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ad702e2af6045358cd84acd895a4b8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极限计算中七条核心运算法则的系统归纳，重点解析了加减、乘除、幂指函数等运算的拆分前提与条件，并强调大前提“各部分极限存在”在拆分中的关键作用，同时对比了不同法则间的区别与应用技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416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6981d7d6c4240ffabd5cee692118d0b" w:id="1003"/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0060ca-3cd6-47a6-90e6-5b0ae74c958b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第三小节引言：进入极限计算专题 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b64d05-2a29-4557-9c29-5f3eb4ac20d9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本节聚焦于极限的集中计算训练。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413bc7-62f0-422f-95f9-9d6304fc088e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此前的知识点讲解以理论为主，辅以例题说明概念。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ad8c38-4c8b-466d-b8e5-26dae1caa979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本节将系统总结极限运算法则，为后续大量题目打基础。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53e9a2-35e9-4b98-97a2-cf582cd51d0c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第一小点：极限的运算规则概述 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24d11c-ed13-440a-a841-b61b4ad3afbc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在进行极限的加减、乘除拆分前，必须满足一个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大前提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0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c276b8c-9b08-444f-8c91-1f1b1a30c01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，且两者在同一趋向下极限均存在。</w:t>
      </w:r>
      <w:bookmarkEnd w:id="101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e1cdc8-3e4a-44f8-bbfb-4cd7be63c0e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若不满足该前提，多数运算法则不成立。</w:t>
      </w:r>
      <w:bookmarkEnd w:id="101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9e4dfd-b6a0-4461-9a7f-fba8b83f56d9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第一条：极限的加减法拆分 </w:t>
      </w:r>
      <w:bookmarkEnd w:id="101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ebb6bb-c10f-49f8-ad17-9766020b2b8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均存在，则：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±g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±</m:t>
        </m:r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fce9dd-45c5-432a-a23c-0fa9b625c3b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拆分原则是“拆了再说”：先尝试拆开，若拆后两部分极限都存在，则可拆；否则不能拆。</w:t>
      </w:r>
      <w:bookmarkEnd w:id="101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6cd1f9-f2f4-42b7-9688-7b71f8fc1d4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特殊情况：即使其中一个极限不存在，另一个存在，整体极限也必不存在。</w:t>
      </w:r>
      <w:bookmarkEnd w:id="1015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16629f9-3463-4dcc-b4bb-804c7efde80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因为“存在 + 不存在 = 不存在”。</w:t>
      </w:r>
      <w:bookmarkEnd w:id="1016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164a3a2-15f3-4743-b4f0-339e8a8800f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故原式本身不存在时，可被拆为“存在 + 不存在”的形式。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afb1a9-1423-4df1-a674-88eea874484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但不可能将一个不存在的极限拆成两个都存在的极限之和。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75ad38-d7ef-4aba-bc79-e47970edb41e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第二条：乘积的极限拆分 </w:t>
      </w:r>
      <w:bookmarkEnd w:id="101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d9d480-b142-4971-86ef-7b960ef296b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，且二者均存在，则：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=A⋅B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b174ff-7804-406a-a248-6e171bb8a1da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不需要额外要求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31d849-be67-4892-ab0f-b23aac4dc72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</w:t>
      </w:r>
      <w:bookmarkEnd w:id="1022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6708b7d-c0be-418b-8005-2af2c662441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x⋅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x=0⋅0=0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3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c70524f-177a-4797-8aab-0035ca2d3ba1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x⋅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=0⋅1=0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8d3128-494e-4b17-b2b3-d7aa6d880e9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可理解为“假想拆开再合成”：只要两个极限都存在，哪怕其中一个是零，也可直接代入。</w:t>
      </w:r>
      <w:bookmarkEnd w:id="102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35e140-daca-47c8-a309-3ec3bcbab477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第三条：非零常数因子可提前取极限 </w:t>
      </w:r>
      <w:bookmarkEnd w:id="102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49cc09-5ca5-4f93-ab7e-7ba93742270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h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的极限未知，则：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⋅h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=A⋅</m:t>
        </m:r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h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成立的前提是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0009a8-2705-4be4-a549-40ffaca84e7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此时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称为“整体因式”，其极限可先代入，前提是：</w:t>
      </w:r>
      <w:bookmarkEnd w:id="1028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d06568b-4982-453e-956a-e1105e6c7427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它位于整体表达式中；</w:t>
      </w:r>
      <w:bookmarkEnd w:id="1029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4af0cab-2aa2-4d08-8936-c49a2735d76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极限存在且不为零。</w:t>
      </w:r>
      <w:bookmarkEnd w:id="103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eab816-e82a-48e9-8aa9-d384cc0f075f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与第二条的区别在于：第二条要求两个极限都存在；第三条允许一个未知，但已知的那个必须非零。</w:t>
      </w:r>
      <w:bookmarkEnd w:id="103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570426-40e5-41c5-a084-1243a9f7307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第四条：比值的极限 </w:t>
      </w:r>
      <w:bookmarkEnd w:id="1032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94680b8-28bb-4b9f-908c-d26165aa283f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3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3820c8-021d-4fe2-b6ec-ea399e4da120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必须添加约束条件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，否则分母极限为零，无意义。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816d7b-5696-4404-90ce-83ce08a91c80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第五条：指数为常数的幂函数极限 </w:t>
      </w:r>
      <w:bookmarkEnd w:id="1035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1a84f9-4e19-422b-94d6-9685b9f46246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为常数，则：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s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</m:t>
        </m:r>
        <m:sSup>
          <m:e>
            <m:d>
              <m:dPr>
                <m:begChr m:val="["/>
                <m:sepChr m:val=","/>
                <m:endChr m:val="]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6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7b7aec-628f-4dd8-8249-386d2a030e9e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成立原因：所有变量集中在底数位置，指数为固定常数，故整体趋向等效于底数趋向。</w:t>
      </w:r>
      <w:bookmarkEnd w:id="103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310724-818b-498a-b77a-fd042020d475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第六条：底数为常数的指数函数极限 </w:t>
      </w:r>
      <w:bookmarkEnd w:id="1038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be5496-7e3e-4ee6-bdf1-835242c9b336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a&gt;0,a≠1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9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913309-3b97-4f44-b2fe-253c57c52f6c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成立原因：底数为常数，变量全在指数位置，因此极限作用可深入到指数内部。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92e50e-3aee-4736-bf2e-7ae59304bce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第五条与第六条的共性 </w:t>
      </w:r>
      <w:bookmarkEnd w:id="1041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02d7b7-378b-448a-bee6-cc5cb69c23ad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两者均体现“极限从整体深入局部”的思想。</w:t>
      </w:r>
      <w:bookmarkEnd w:id="1042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20501f-1876-4594-94fe-b81a2884db7b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条件是：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所有变量必须集中在某一局部（底数或指数）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，其他位置无变量。</w:t>
      </w:r>
      <w:bookmarkEnd w:id="1043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cfd943-86f5-47b7-9f12-dcae3c946750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如宿舍有人/操场无人 → 等效为宿舍移动；反之亦然。</w:t>
      </w:r>
      <w:bookmarkEnd w:id="104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30c5dd-438f-4918-ad47-939e480b1f3f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第七条：幂指函数的处理原则 </w:t>
      </w:r>
      <w:bookmarkEnd w:id="1045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875f2c-bce0-4c9e-8fff-b8dd93765001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当底数和指数都含变量（即“食堂也有人，操场也有人”），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绝对不允许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让底数或指数任一部分先取极限。</w:t>
      </w:r>
      <w:bookmarkEnd w:id="1046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6abe1e-b7da-4441-b3e2-2d564a9b0ac5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正确做法是进行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指数恒等变形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7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c95926-fa9c-4fd8-82af-ac345fd1b588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利用第六条，当底数为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（常数）时，极限可作用于指数部分：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sSup>
          <m:e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eff4f6-dc99-461f-8849-967bc1c27b3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运算技巧要求：一步到位 </w:t>
      </w:r>
      <w:bookmarkEnd w:id="1049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510e0eb-2962-4e2a-b2b1-b59e5a1fc261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要求熟练掌握上述变形，做到“啪一下就到”，省略中间推导过程。</w:t>
      </w:r>
      <w:bookmarkEnd w:id="1050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87dcda-fbdd-495a-8efc-d989f685a953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中间解释性语言、啰嗦表达应全部省去，直接写出最终转换形式。</w:t>
      </w:r>
      <w:bookmarkEnd w:id="1051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33f4aa-9d1b-4f1b-a5f8-c476890c40af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目的是将幂指函数转化为初等函数形式，便于后续使用洛必达法则、求导等操作。</w:t>
      </w:r>
      <w:bookmarkEnd w:id="105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a3a9bf-6362-4bfc-b574-4e7cce6c5f17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总结：七大极限运算法则的应用价值 </w:t>
      </w:r>
      <w:bookmarkEnd w:id="1053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109f42-d875-4be6-a568-c814fb14256f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掌握这七条法则，结合整体因式的拆分与展开技巧，在理论上足以应对所有极限计算题。</w:t>
      </w:r>
      <w:bookmarkEnd w:id="1054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5ae69f-4ee9-4278-81f8-ce53d248c7da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实际运算中仍需结合具体题型灵活运用，部分题目会涉及额外技巧，将在后续内容中继续探讨。</w:t>
      </w:r>
      <w:bookmarkEnd w:id="105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5185b87a11f4499bca5f83d2027a341" w:id="105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6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2026-08-19T06:42:06Z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76cCNB915PL0xNzgW2DpL9TB+Al5kN7XCfp18VRyBM=","ProduceID":"ai_zongjie:ff2ac70c5ba8f6677be4e6e8b05d9818","ReservedCode2":"s76cCNB915PL0xNzgW2DpL9TB+Al5kN7XCfp18VRyBM=","PropagateID":"ai_zongjie:ff2ac70c5ba8f6677be4e6e8b05d9818","ContentProducer":"001191440101MA9Y9T4H7A00000"}</vt:lpwstr>
  </property>
</Properties>
</file>