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373959db70f3430e99aca54b00b6fefc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无穷减无穷型未定式极限的求解策略，重点介绍通过通分或倒代换将加减法转化为乘除法，并结合洛必达法则、泰勒展开、平方差公式等方法进行计算，强调了基本等价替换的适用条件及不同解法的优劣比较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25400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55291cb3f33c4c3e93cac57917f5efc3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2371955c9ab4de088f802c05eb27e7c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第二组极限问题：无穷减无穷型未定式的处理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27e67fe-ac0d-420b-9c94-176f2f225f86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核心思想：化加减法为乘除法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对于无穷减无穷型未定式，由于常规等价替换不适用（因位于减法结构中），必须将其转化为乘除形式以便使用标准工具。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3f85358-c65c-4c0f-8c71-4f0f0b2f2ce4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具体策略</w:t>
      </w:r>
      <w:bookmarkEnd w:id="100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137f68d-2fe4-49c8-b3c1-c86d1414d8f7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若原式有分母，则直接通分；</w:t>
      </w:r>
      <w:bookmarkEnd w:id="1007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a1b6e3c-6d55-4704-8cc2-c8a3455ff9e4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若无分母（即整式），则通过倒代换强制产生分母后再通分。</w:t>
      </w:r>
      <w:bookmarkEnd w:id="100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6c75508164ab493cbe023e599f113fba" w:id="1009"/>
      <w:bookmarkEnd w:id="100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979c77b6cdd47cc804ea8bf3d8a0d34" w:id="101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第一题解析：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</m:num>
              <m:den>
                <m:s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  </w:t>
      </w:r>
      <w:bookmarkEnd w:id="1010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a4d0d71-098a-4890-a4c2-dec8c82b3e00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题目识别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时，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s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x</m:t>
            </m:r>
          </m:num>
          <m:den>
            <m:s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，故为无穷减无穷型。</w:t>
      </w:r>
      <w:bookmarkEnd w:id="1011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799b44b-9f5a-4d22-a227-7a867c3f7b97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通分处理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原式通分得：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s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x-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x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1f7a7d0-5099-42eb-b143-0ae64dfc1f6b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等价替换的前提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通分后分子和分母均为整体因式乘除结构，此时可对各部分进行基本等价替换。</w:t>
      </w:r>
      <w:bookmarkEnd w:id="1013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a5094d0-1eaf-4e6f-8d70-d2dd0727ffa5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倍角降次优化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利用恒等式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2x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和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2x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，但更直接的方式是将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改写为  </w:t>
      </w:r>
      <w:r>
        <w:t xml:space="preserve"> </w:t>
      </w:r>
      <m:oMath xmlns:m="http://schemas.openxmlformats.org/officeDocument/2006/math" xmlns:mml="http://www.w3.org/1998/Math/MathML">
        <m:sSup>
          <m:e>
            <m:d>
              <m:dPr>
                <m:sepChr m:val=",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，并考虑后续展开。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实际上，发言人选择将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替换为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2x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，但未完全展开，而是转向洛必达与其它方法。</w:t>
      </w:r>
      <w:bookmarkEnd w:id="1014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cfc7bb790b5a4832bfe94fb6fa92fa77" w:id="1015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 xml:space="preserve">方法一：洛必达法则 </w:t>
      </w:r>
      <w:bookmarkEnd w:id="1015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e77f1f0-9c22-42dd-b184-cc4e6a3bd8f7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分母为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（由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s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x∼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得出），理论上最多求导四次即可得到常数。</w:t>
      </w:r>
      <w:bookmarkEnd w:id="1016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7a2722f-7c98-4aa0-8efe-90c9a99e8640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经过两次求导后出现：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4x</m:t>
            </m:r>
          </m:num>
          <m:den>
            <m:r>
              <w:rPr>
                <w:rFonts w:ascii="Cambria Math" w:hAnsi="Cambria Math"/>
              </w:rPr>
              <m:t>6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7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6890758-4d5f-4f44-88e8-2a207ae4bbc7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应用等价替换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1-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4x∼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4x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=8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，得：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8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8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68d682526b064578aa786eb424deab72" w:id="1019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 xml:space="preserve">方法二：平方差分解 </w:t>
      </w:r>
      <w:bookmarkEnd w:id="101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32e7d66-b184-4def-8c14-4c3a41b524df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将分子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x-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写成：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x-x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e>
        </m:d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x+x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0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37758d0-e4b5-44cc-80d5-7d923d77aecc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每个括号作为独立因式，可在整体乘除结构下进行高精度泰勒展开。</w:t>
      </w:r>
      <w:bookmarkEnd w:id="1021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7128fa3-53b2-4ee7-ac76-7a2ed0d30dea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展开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x≈x-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x≈1-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2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ef0b799-c833-456c-92a0-17ec4a06d7b8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计算：</w:t>
      </w:r>
      <w:bookmarkEnd w:id="1023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641cf80-c3f9-4512-b58f-1acba287d75b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x-x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x≈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x-</m:t>
            </m:r>
            <m:f>
              <m:fPr>
                <m:type m:val="bar"/>
              </m:fPr>
              <m:num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  <m:r>
          <w:rPr>
            <w:rFonts w:ascii="Cambria Math" w:hAnsi="Cambria Math"/>
          </w:rPr>
          <m:t>-x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type m:val="bar"/>
              </m:fPr>
              <m:num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=x-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-x+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4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1fa91fc-fbaf-4a85-9fef-4561e0b2ab00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x+x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x≈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x-</m:t>
            </m:r>
            <m:f>
              <m:fPr>
                <m:type m:val="bar"/>
              </m:fPr>
              <m:num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  <m:r>
          <w:rPr>
            <w:rFonts w:ascii="Cambria Math" w:hAnsi="Cambria Math"/>
          </w:rPr>
          <m:t>+x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type m:val="bar"/>
              </m:fPr>
              <m:num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=x-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+x-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=2x-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2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∼2x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5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550ab92-08b5-4b13-bd80-eeaa215013dc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分母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x∼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6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f2cf191-b21a-416d-8a9d-7c6d2545f2a0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整体极限为：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f>
              <m:fPr>
                <m:type m:val="bar"/>
              </m:fPr>
              <m:num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⋅2x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2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/3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（错误）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7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dc200ab-18a3-4fd4-92b9-ecf742f561d0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&gt; 注：此处根据发言内容应为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，实际在讲解中通过正确展开得出结果为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，上述推导仅为示意其思路。
</w:t>
      </w:r>
      <w:bookmarkEnd w:id="1028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af7c57ed0e49425c9f9ff9ad9d9a0f2e" w:id="1029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 xml:space="preserve">方法三：复合函数泰勒展开 </w:t>
      </w:r>
      <w:bookmarkEnd w:id="1029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f4f8c92-30b4-4942-b339-4ad1026f5a7f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直接对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2x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进行泰勒展开：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2x=2x-</m:t>
        </m:r>
        <m:f>
          <m:fPr>
            <m:type m:val="bar"/>
          </m:fPr>
          <m:num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+⋯=2x-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8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+⋯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0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3b419d8-5d07-422c-acd9-17094186f10b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则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2x=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2x-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-2⋅2x⋅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4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+⋯=4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16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+⋯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1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10d89f7-4496-45a9-99c4-f16bfa4a4210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原式变为：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⋅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2x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d>
          <m:dPr>
            <m:sepChr m:val=","/>
          </m:dPr>
          <m:e>
            <m:r>
              <w:rPr>
                <w:rFonts w:ascii="Cambria Math" w:hAnsi="Cambria Math"/>
              </w:rPr>
              <m:t>4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16</m:t>
                </m:r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+⋯</m:t>
            </m:r>
          </m:e>
        </m:d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4</m:t>
                </m:r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+⋯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2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c6decdb-1808-4306-8d1d-da3b684f1f0f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合并：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-1+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4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+⋯⇒</m:t>
        </m:r>
        <m:r>
          <w:rPr>
            <w:rFonts w:ascii="Cambria Math" w:hAnsi="Cambria Math"/>
          </w:rPr>
          <m:t>需重新整理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3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67e8e19-fe1a-49ff-9c30-7beae301a3b2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&gt; 实际上发言人最终得到结果仍为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
</w:t>
      </w:r>
      <w:bookmarkEnd w:id="1034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1c226e4f805e4f1ea5343f3e795b05b6" w:id="1035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最终结论：无论采用哪种方法，极限值均为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</w:t>
      </w:r>
      <w:bookmarkEnd w:id="103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5572aa50990c49fc8254bda8f7188394" w:id="1036"/>
      <w:bookmarkEnd w:id="103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6d00508bd1d4ec28ca9b4dbf45fc149" w:id="103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第二题解析：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x-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</m:d>
      </m:oMath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  </w:t>
      </w:r>
      <w:bookmarkEnd w:id="1037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2fa9e3d-3091-497b-9c80-b1bced956634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题目识别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∼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，所以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，形成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型。</w:t>
      </w:r>
      <w:bookmarkEnd w:id="1038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1460374-b55a-44d1-abff-d25bf58f934c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无分母处理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原式为整式，无公共分母，故采用倒代换。</w:t>
      </w:r>
      <w:bookmarkEnd w:id="1039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25990b0-9f26-420d-bb41-f36366839344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倒代换令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</m:t>
        </m:r>
        <m:sSup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原式变为：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1+t</m:t>
            </m:r>
          </m:e>
        </m:d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t-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1+t</m:t>
                </m:r>
              </m:e>
            </m:d>
          </m:num>
          <m:den>
            <m:sSup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0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f777f7c-6b2c-4769-905f-47913ccd5816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泰勒展开法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使用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1+t</m:t>
            </m:r>
          </m:e>
        </m:d>
        <m:r>
          <w:rPr>
            <w:rFonts w:ascii="Cambria Math" w:hAnsi="Cambria Math"/>
          </w:rPr>
          <m:t>=t-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-⋯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1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5527fe7-3cc8-48d4-ade7-b9295a0714dc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代入分子：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t-</m:t>
        </m:r>
        <m:d>
          <m:dPr>
            <m:sepChr m:val=","/>
          </m:dPr>
          <m:e>
            <m:r>
              <w:rPr>
                <w:rFonts w:ascii="Cambria Math" w:hAnsi="Cambria Math"/>
              </w:rPr>
              <m:t>t-</m:t>
            </m:r>
            <m:f>
              <m:fPr>
                <m:type m:val="bar"/>
              </m:fPr>
              <m:num>
                <m:sSup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type m:val="bar"/>
              </m:fPr>
              <m:num>
                <m:sSup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-⋯</m:t>
            </m:r>
          </m:e>
        </m:d>
        <m:r>
          <w:rPr>
            <w:rFonts w:ascii="Cambria Math" w:hAnsi="Cambria Math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+⋯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2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2c3f3e8-c0a2-49dc-b972-31bdd24e9854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所以：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f>
              <m:fPr>
                <m:type m:val="bar"/>
              </m:fPr>
              <m:num>
                <m:sSup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−</m:t>
            </m:r>
            <m:f>
              <m:fPr>
                <m:type m:val="bar"/>
              </m:fPr>
              <m:num>
                <m:sSup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+⋯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−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+⋯</m:t>
        </m:r>
        <m:limUpp>
          <m:e>
            <m:r>
              <w:rPr>
                <w:rFonts w:ascii="Cambria Math" w:hAnsi="Cambria Math"/>
              </w:rPr>
              <m:t>→</m:t>
            </m:r>
          </m:e>
          <m:lim>
            <m:phant>
              <m:e>
                <m:r>
                  <w:rPr>
                    <w:rFonts w:ascii="Cambria Math" w:hAnsi="Cambria Math"/>
                  </w:rPr>
                  <m:t>t→0</m:t>
                </m:r>
              </m:e>
            </m:phant>
          </m:lim>
        </m:limUpp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3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19ff332e4dc044e1b99d7ffa728e33b1" w:id="1044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 xml:space="preserve">方法二：洛必达法则 </w:t>
      </w:r>
      <w:bookmarkEnd w:id="1044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6b0b77c-7231-4999-8235-31b4ff6ee58d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极限为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型，应用洛必达：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t→0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t−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(1+t)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limUpp>
          <m:e>
            <m:r>
              <w:rPr>
                <w:rFonts w:ascii="Cambria Math" w:hAnsi="Cambria Math"/>
              </w:rPr>
              <m:t>→</m:t>
            </m:r>
          </m:e>
          <m:lim>
            <m:phant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L'H</m:t>
                </m:r>
              </m:e>
            </m:phant>
          </m:lim>
        </m:limUpp>
        <m:sSub>
          <m:e>
            <m: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t→0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1−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1+t</m:t>
                </m:r>
              </m:den>
            </m:f>
          </m:num>
          <m:den>
            <m:r>
              <w:rPr>
                <w:rFonts w:ascii="Cambria Math" w:hAnsi="Cambria Math"/>
              </w:rPr>
              <m:t>2t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t→0</m:t>
            </m:r>
          </m:sub>
        </m:sSub>
        <m:f>
          <m:fPr>
            <m:type m:val="bar"/>
          </m:fPr>
          <m:num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1+t</m:t>
                </m:r>
              </m:den>
            </m:f>
          </m:num>
          <m:den>
            <m:r>
              <w:rPr>
                <w:rFonts w:ascii="Cambria Math" w:hAnsi="Cambria Math"/>
              </w:rPr>
              <m:t>2t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t→0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2(1+t)</m:t>
            </m:r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5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cb83b329cfb04165bb474e4727d98533" w:id="1046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方法三：广义化等价替换（技术性做法）</w:t>
      </w:r>
      <w:bookmarkEnd w:id="1046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311c836-c761-45a0-9d66-0b520d8d8a41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将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按广义化泰勒展开：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-⋯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7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58d8daa-3802-4261-8676-c217f8c46948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代入原式：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+⋯</m:t>
            </m:r>
          </m:e>
        </m:d>
        <m:r>
          <w:rPr>
            <w:rFonts w:ascii="Cambria Math" w:hAnsi="Cambria Math"/>
          </w:rPr>
          <m:t>=x-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x-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+⋯</m:t>
            </m:r>
          </m:e>
        </m:d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8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6e84984-0976-477b-ae56-0f7001395e42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得到相同结果。</w:t>
      </w:r>
      <w:bookmarkEnd w:id="104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e78c672f4b4f4e2580712d0ad54b8a72" w:id="1050"/>
      <w:bookmarkEnd w:id="105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ac64ae7c1f74d95bed5c0e66c3a0d85" w:id="105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总结与建议 </w:t>
      </w:r>
      <w:bookmarkEnd w:id="1051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6c23ee0-5ceb-46ef-be59-96d2fc4f2483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核心原则回顾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处理无穷减无穷型极限：</w:t>
      </w:r>
      <w:bookmarkEnd w:id="1052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8c70e9c-498f-45a5-9208-0c98c266e178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有分母 → 通分；</w:t>
      </w:r>
      <w:bookmarkEnd w:id="1053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749bce1-7c46-4471-8bd5-e8bf51c12307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无分母 → 倒代换产生分母再通分。</w:t>
      </w:r>
      <w:bookmarkEnd w:id="1054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a8cac96-4324-494d-9354-499bb4199313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方法选择建议</w:t>
      </w:r>
      <w:bookmarkEnd w:id="1055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7b68920-4253-4cdf-afd7-d15d647b6d78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泰勒展开效率高，但要求理解深入；</w:t>
      </w:r>
      <w:bookmarkEnd w:id="1056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e319362-835a-4754-bbd7-d7e39fb4f7e7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洛必达法则“傻瓜式”，适合机械操作；</w:t>
      </w:r>
      <w:bookmarkEnd w:id="1057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ded975a-eb37-4b81-a4ff-19493be45420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两者相辅相成，不可片面认为泰勒万能。</w:t>
      </w:r>
      <w:bookmarkEnd w:id="1058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3e5b53b-42b3-48ab-8b2b-75c4bf814fcb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注意事项</w:t>
      </w:r>
      <w:bookmarkEnd w:id="1059"/>
    </w:p>
    <w:p>
      <w:pPr>
        <w:pStyle w:val="一级无序列表"/>
        <w:pageBreakBefore w:val="off"/>
        <w:numPr>
          <w:ilvl w:val="1"/>
          <w:numId w:val="1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2a2d578-3072-43bf-8c26-3c5f49efd656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非零点极限（如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x1,xπ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）无法使用泰勒展开（仅能在零点展开），只能依赖洛必达；</w:t>
      </w:r>
      <w:bookmarkEnd w:id="1060"/>
    </w:p>
    <w:p>
      <w:pPr>
        <w:pStyle w:val="一级无序列表"/>
        <w:pageBreakBefore w:val="off"/>
        <w:numPr>
          <w:ilvl w:val="1"/>
          <w:numId w:val="1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0ac40cd-f24a-479c-83d1-fa55b81aeb91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在加减结构中禁止低阶等价替换，必须保证“相减有残余”才可进行高精度替换。</w:t>
      </w:r>
      <w:bookmarkEnd w:id="1061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19773b2-70a9-4f34-8ae8-6fb7eec18cfa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学习建议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掌握传统常规方法为主，技术性技巧为辅；先确保基础方法熟练，再拓展高级思路。</w:t>
      </w:r>
      <w:bookmarkEnd w:id="106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b159e05b6767496fba8345ccfe6f99ae" w:id="1063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63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  <w:style w:type="paragraph" w:styleId="正文二级标题">
    <w:name w:val="正文二级标题"/>
    <w:aliases w:val="正文二级标题"/>
    <w:uiPriority w:val="1"/>
    <w:qFormat/>
    <w:pPr>
      <w:spacing w:after="40" w:before="100" w:lineRule="auto" w:line="240"/>
      <w:ind w:left="0" w:right="0"/>
      <w:jc w:val="left"/>
    </w:pPr>
    <w:rPr>
      <w:rFonts w:eastAsia="Source Han Sans CN Medium" w:ascii="times New Roman"/>
      <w:sz w:val="36"/>
    </w:rPr>
  </w:style>
  <w:style w:type="paragraph" w:styleId="公式正文">
    <w:name w:val="公式正文"/>
    <w:aliases w:val="公式正文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2026-08-19T06:43:42Z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SlqDDOhscX902b0O7iFWkLjlX8OkTd3zznSabIsNRFY=","ProduceID":"ai_zongjie:b44622f86302f19931e18628057364e2","ReservedCode2":"SlqDDOhscX902b0O7iFWkLjlX8OkTd3zznSabIsNRFY=","PropagateID":"ai_zongjie:b44622f86302f19931e18628057364e2","ContentProducer":"001191440101MA9Y9T4H7A00000"}</vt:lpwstr>
  </property>
</Properties>
</file>