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F40" w:rsidRDefault="002D6F40" w:rsidP="002D6F40">
      <w:pPr>
        <w:spacing w:line="240" w:lineRule="auto"/>
        <w:jc w:val="center"/>
        <w:rPr>
          <w:rFonts w:ascii="Gabriola" w:hAnsi="Gabriola"/>
          <w:sz w:val="72"/>
          <w:szCs w:val="72"/>
          <w:u w:val="single"/>
        </w:rPr>
      </w:pPr>
      <w:r w:rsidRPr="005B02B4">
        <w:rPr>
          <w:rFonts w:ascii="Gabriola" w:hAnsi="Gabriola"/>
          <w:sz w:val="72"/>
          <w:szCs w:val="72"/>
          <w:u w:val="single"/>
        </w:rPr>
        <w:t>What Changed</w:t>
      </w:r>
    </w:p>
    <w:p w:rsidR="002D6F40" w:rsidRPr="005B02B4" w:rsidRDefault="002D6F40" w:rsidP="002D6F40">
      <w:pPr>
        <w:spacing w:line="240" w:lineRule="auto"/>
        <w:rPr>
          <w:rFonts w:ascii="Gabriola" w:hAnsi="Gabriola"/>
          <w:sz w:val="56"/>
          <w:szCs w:val="56"/>
          <w:u w:val="single"/>
        </w:rPr>
      </w:pPr>
      <w:r>
        <w:rPr>
          <w:rFonts w:ascii="Gabriola" w:hAnsi="Gabriola"/>
          <w:sz w:val="56"/>
          <w:szCs w:val="56"/>
          <w:u w:val="single"/>
        </w:rPr>
        <w:t>Installation</w:t>
      </w:r>
      <w:r w:rsidRPr="005B02B4">
        <w:rPr>
          <w:rFonts w:ascii="Gabriola" w:hAnsi="Gabriola"/>
          <w:sz w:val="56"/>
          <w:szCs w:val="56"/>
          <w:u w:val="single"/>
        </w:rPr>
        <w:t>:</w:t>
      </w:r>
    </w:p>
    <w:p w:rsidR="002D6F40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Extract the .zip file.</w:t>
      </w:r>
    </w:p>
    <w:p w:rsidR="002D6F40" w:rsidRPr="005B02B4" w:rsidRDefault="002D6F40" w:rsidP="002D6F40">
      <w:pPr>
        <w:spacing w:line="240" w:lineRule="auto"/>
        <w:rPr>
          <w:rFonts w:ascii="Gabriola" w:hAnsi="Gabriola"/>
          <w:sz w:val="56"/>
          <w:szCs w:val="56"/>
          <w:u w:val="single"/>
        </w:rPr>
      </w:pPr>
      <w:r>
        <w:rPr>
          <w:rFonts w:ascii="Gabriola" w:hAnsi="Gabriola"/>
          <w:sz w:val="56"/>
          <w:szCs w:val="56"/>
          <w:u w:val="single"/>
        </w:rPr>
        <w:t>Start-up</w:t>
      </w:r>
      <w:r w:rsidRPr="005B02B4">
        <w:rPr>
          <w:rFonts w:ascii="Gabriola" w:hAnsi="Gabriola"/>
          <w:sz w:val="56"/>
          <w:szCs w:val="56"/>
          <w:u w:val="single"/>
        </w:rPr>
        <w:t>:</w:t>
      </w:r>
    </w:p>
    <w:p w:rsidR="002D6F40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Double-click the .jar file.</w:t>
      </w:r>
    </w:p>
    <w:p w:rsidR="002D6F40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If it doesn’t work, use the console in the operating system to navigate to the folder of the .jar file, then execute this command</w:t>
      </w:r>
      <w:r w:rsidR="00BF4094">
        <w:rPr>
          <w:rFonts w:ascii="Gabriola" w:hAnsi="Gabriola"/>
          <w:sz w:val="48"/>
          <w:szCs w:val="48"/>
        </w:rPr>
        <w:t xml:space="preserve"> (or using the .bat file, but only for the Windows OS)</w:t>
      </w:r>
      <w:r>
        <w:rPr>
          <w:rFonts w:ascii="Gabriola" w:hAnsi="Gabriola"/>
          <w:sz w:val="48"/>
          <w:szCs w:val="48"/>
        </w:rPr>
        <w:t xml:space="preserve"> …</w:t>
      </w:r>
    </w:p>
    <w:p w:rsidR="002D6F40" w:rsidRPr="002D6F40" w:rsidRDefault="002D6F40" w:rsidP="002D6F40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2D6F40">
        <w:rPr>
          <w:rFonts w:ascii="Courier New" w:hAnsi="Courier New" w:cs="Courier New"/>
          <w:sz w:val="32"/>
          <w:szCs w:val="32"/>
        </w:rPr>
        <w:t>javaw</w:t>
      </w:r>
      <w:proofErr w:type="spellEnd"/>
      <w:r w:rsidRPr="002D6F40">
        <w:rPr>
          <w:rFonts w:ascii="Courier New" w:hAnsi="Courier New" w:cs="Courier New"/>
          <w:sz w:val="32"/>
          <w:szCs w:val="32"/>
        </w:rPr>
        <w:t xml:space="preserve"> –jar “What Changed.jar”</w:t>
      </w:r>
    </w:p>
    <w:p w:rsidR="000D6407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After the file-dialogue appears, choose all the hard-drive drives in your system.</w:t>
      </w:r>
    </w:p>
    <w:p w:rsidR="000D6407" w:rsidRDefault="000D6407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The drives selection can be changed later using the “change drives” button.</w:t>
      </w:r>
    </w:p>
    <w:p w:rsidR="000D6407" w:rsidRDefault="000D6407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lastRenderedPageBreak/>
        <w:t>The folder/files tree can be refreshed using the respective button.</w:t>
      </w:r>
    </w:p>
    <w:p w:rsidR="000D6407" w:rsidRDefault="000D6407">
      <w:p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br w:type="page"/>
      </w:r>
    </w:p>
    <w:p w:rsidR="002D6F40" w:rsidRPr="002D6F40" w:rsidRDefault="002D6F40" w:rsidP="002D6F40">
      <w:pPr>
        <w:spacing w:line="240" w:lineRule="auto"/>
        <w:rPr>
          <w:rFonts w:ascii="Gabriola" w:hAnsi="Gabriola"/>
          <w:sz w:val="56"/>
          <w:szCs w:val="56"/>
          <w:u w:val="single"/>
        </w:rPr>
      </w:pPr>
      <w:r w:rsidRPr="002D6F40">
        <w:rPr>
          <w:rFonts w:ascii="Gabriola" w:hAnsi="Gabriola"/>
          <w:sz w:val="56"/>
          <w:szCs w:val="56"/>
          <w:u w:val="single"/>
        </w:rPr>
        <w:lastRenderedPageBreak/>
        <w:t>Choosing files:</w:t>
      </w:r>
    </w:p>
    <w:p w:rsidR="002D6F40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The files in each folder are collected under the header “[Files]”.</w:t>
      </w:r>
    </w:p>
    <w:p w:rsidR="002D6F40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The system only monitor files, so choosing folders is un-necessary.</w:t>
      </w:r>
    </w:p>
    <w:p w:rsidR="002D6F40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Ticking/un-ticking a files on the left, adds them to the right.</w:t>
      </w:r>
    </w:p>
    <w:p w:rsidR="002D6F40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Choosing files on the right, then pressing “remove”, removes them their selection from the left as well.</w:t>
      </w:r>
    </w:p>
    <w:p w:rsidR="00ED73AD" w:rsidRDefault="00ED73AD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More than one file can be selected in the right pane. The tick can be toggled using “space” to tick, and “enter” to un-tick.</w:t>
      </w:r>
    </w:p>
    <w:p w:rsidR="000D6407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 xml:space="preserve">The chosen files </w:t>
      </w:r>
      <w:r w:rsidR="00ED73AD">
        <w:rPr>
          <w:rFonts w:ascii="Gabriola" w:hAnsi="Gabriola"/>
          <w:sz w:val="48"/>
          <w:szCs w:val="48"/>
        </w:rPr>
        <w:t xml:space="preserve">(list) </w:t>
      </w:r>
      <w:r>
        <w:rPr>
          <w:rFonts w:ascii="Gabriola" w:hAnsi="Gabriola"/>
          <w:sz w:val="48"/>
          <w:szCs w:val="48"/>
        </w:rPr>
        <w:t>are the ones going to be monitored or reported.</w:t>
      </w:r>
    </w:p>
    <w:p w:rsidR="000D6407" w:rsidRDefault="000D6407">
      <w:pPr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br w:type="page"/>
      </w:r>
      <w:bookmarkStart w:id="0" w:name="_GoBack"/>
      <w:bookmarkEnd w:id="0"/>
    </w:p>
    <w:p w:rsidR="002D6F40" w:rsidRPr="002D6F40" w:rsidRDefault="002D6F40" w:rsidP="002D6F40">
      <w:pPr>
        <w:spacing w:line="240" w:lineRule="auto"/>
        <w:rPr>
          <w:rFonts w:ascii="Gabriola" w:hAnsi="Gabriola"/>
          <w:sz w:val="56"/>
          <w:szCs w:val="56"/>
          <w:u w:val="single"/>
        </w:rPr>
      </w:pPr>
      <w:r w:rsidRPr="002D6F40">
        <w:rPr>
          <w:rFonts w:ascii="Gabriola" w:hAnsi="Gabriola"/>
          <w:sz w:val="56"/>
          <w:szCs w:val="56"/>
          <w:u w:val="single"/>
        </w:rPr>
        <w:lastRenderedPageBreak/>
        <w:t>Report:</w:t>
      </w:r>
    </w:p>
    <w:p w:rsidR="000D6407" w:rsidRDefault="000D6407" w:rsidP="000D6407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Before generating a report, the “snapshot” button must be pressed to capture the current state of files first.</w:t>
      </w:r>
    </w:p>
    <w:p w:rsidR="000D6407" w:rsidRPr="000D6407" w:rsidRDefault="000D6407" w:rsidP="000D6407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Pressing the “snapshot” button creates a new checkpoint for the files.</w:t>
      </w:r>
    </w:p>
    <w:p w:rsidR="002D6F40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Pressing the “generate report” button creates and shows a summary report.</w:t>
      </w:r>
    </w:p>
    <w:p w:rsidR="002D6F40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The summary report shows the names of files, from the list of files selected, that were changed.</w:t>
      </w:r>
    </w:p>
    <w:p w:rsidR="002D6F40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Pressing on the “show full-report” opens-up a window that shows the full list of files, with their associated changes.</w:t>
      </w:r>
    </w:p>
    <w:p w:rsidR="002D6F40" w:rsidRDefault="002D6F40" w:rsidP="002D6F40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“--</w:t>
      </w:r>
      <w:proofErr w:type="gramStart"/>
      <w:r>
        <w:rPr>
          <w:rFonts w:ascii="Gabriola" w:hAnsi="Gabriola"/>
          <w:sz w:val="48"/>
          <w:szCs w:val="48"/>
        </w:rPr>
        <w:t>“</w:t>
      </w:r>
      <w:r w:rsidR="000D6407">
        <w:rPr>
          <w:rFonts w:ascii="Gabriola" w:hAnsi="Gabriola"/>
          <w:sz w:val="48"/>
          <w:szCs w:val="48"/>
        </w:rPr>
        <w:t xml:space="preserve"> indicates</w:t>
      </w:r>
      <w:proofErr w:type="gramEnd"/>
      <w:r w:rsidR="000D6407">
        <w:rPr>
          <w:rFonts w:ascii="Gabriola" w:hAnsi="Gabriola"/>
          <w:sz w:val="48"/>
          <w:szCs w:val="48"/>
        </w:rPr>
        <w:t xml:space="preserve"> the file is missing in its respective state.</w:t>
      </w:r>
    </w:p>
    <w:p w:rsidR="000D6407" w:rsidRDefault="000D6407" w:rsidP="000D6407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 w:rsidRPr="000D6407">
        <w:rPr>
          <w:rFonts w:ascii="Gabriola" w:hAnsi="Gabriola"/>
          <w:sz w:val="48"/>
          <w:szCs w:val="48"/>
        </w:rPr>
        <w:t>The left panel is the old state, while the right is the new state.</w:t>
      </w:r>
    </w:p>
    <w:p w:rsidR="000D6407" w:rsidRPr="000D6407" w:rsidRDefault="000D6407" w:rsidP="000D6407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lastRenderedPageBreak/>
        <w:t>The program can’t be exited without taking a “snapshot” of the files in the list (if the list changes).</w:t>
      </w:r>
      <w:r w:rsidRPr="000D6407">
        <w:rPr>
          <w:rFonts w:ascii="Gabriola" w:hAnsi="Gabriola"/>
          <w:sz w:val="48"/>
          <w:szCs w:val="48"/>
        </w:rPr>
        <w:br w:type="page"/>
      </w:r>
    </w:p>
    <w:p w:rsidR="000D6407" w:rsidRPr="000D6407" w:rsidRDefault="000D6407" w:rsidP="000D6407">
      <w:pPr>
        <w:spacing w:line="240" w:lineRule="auto"/>
        <w:rPr>
          <w:rFonts w:ascii="Gabriola" w:hAnsi="Gabriola"/>
          <w:sz w:val="56"/>
          <w:szCs w:val="56"/>
          <w:u w:val="single"/>
        </w:rPr>
      </w:pPr>
      <w:r w:rsidRPr="000D6407">
        <w:rPr>
          <w:rFonts w:ascii="Gabriola" w:hAnsi="Gabriola"/>
          <w:sz w:val="56"/>
          <w:szCs w:val="56"/>
          <w:u w:val="single"/>
        </w:rPr>
        <w:lastRenderedPageBreak/>
        <w:t>Real-time monitoring:</w:t>
      </w:r>
    </w:p>
    <w:p w:rsidR="000D6407" w:rsidRDefault="000D6407" w:rsidP="000D6407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Pressing the “monitor” button allows the program to enter a real-time monitoring state.</w:t>
      </w:r>
    </w:p>
    <w:p w:rsidR="000D6407" w:rsidRDefault="000D6407" w:rsidP="000D6407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In this state, the program is minimised to the system-tray (if supported by the OS).</w:t>
      </w:r>
    </w:p>
    <w:p w:rsidR="000D6407" w:rsidRDefault="000D6407" w:rsidP="000D6407">
      <w:pPr>
        <w:pStyle w:val="ListParagraph"/>
        <w:numPr>
          <w:ilvl w:val="0"/>
          <w:numId w:val="1"/>
        </w:numPr>
        <w:spacing w:line="240" w:lineRule="auto"/>
        <w:rPr>
          <w:rFonts w:ascii="Gabriola" w:hAnsi="Gabriola"/>
          <w:sz w:val="48"/>
          <w:szCs w:val="48"/>
        </w:rPr>
      </w:pPr>
      <w:r>
        <w:rPr>
          <w:rFonts w:ascii="Gabriola" w:hAnsi="Gabriola"/>
          <w:sz w:val="48"/>
          <w:szCs w:val="48"/>
        </w:rPr>
        <w:t>It also pop-up notifications near the lower-right corner of the screen indicating the kind of change (nearly instantly).</w:t>
      </w:r>
    </w:p>
    <w:p w:rsidR="000D6407" w:rsidRPr="000D6407" w:rsidRDefault="000D6407" w:rsidP="000D6407">
      <w:pPr>
        <w:spacing w:line="240" w:lineRule="auto"/>
        <w:rPr>
          <w:rFonts w:ascii="Gabriola" w:hAnsi="Gabriola"/>
          <w:sz w:val="48"/>
          <w:szCs w:val="48"/>
        </w:rPr>
      </w:pPr>
    </w:p>
    <w:sectPr w:rsidR="000D6407" w:rsidRPr="000D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C0400"/>
    <w:multiLevelType w:val="hybridMultilevel"/>
    <w:tmpl w:val="3250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65D"/>
    <w:rsid w:val="000D6407"/>
    <w:rsid w:val="002D6F40"/>
    <w:rsid w:val="00BF4094"/>
    <w:rsid w:val="00D50C12"/>
    <w:rsid w:val="00ED73AD"/>
    <w:rsid w:val="00F9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F4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F4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el-Sawalhy</dc:creator>
  <cp:keywords/>
  <dc:description/>
  <cp:lastModifiedBy>Ahmed el-Sawalhy</cp:lastModifiedBy>
  <cp:revision>5</cp:revision>
  <dcterms:created xsi:type="dcterms:W3CDTF">2012-12-06T20:16:00Z</dcterms:created>
  <dcterms:modified xsi:type="dcterms:W3CDTF">2012-12-08T14:02:00Z</dcterms:modified>
</cp:coreProperties>
</file>