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diagrams/drawing1.xml" ContentType="application/vnd.ms-office.drawingml.diagramDrawing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1827" w:rsidRDefault="00821827" w:rsidP="00821827">
      <w:pPr>
        <w:spacing w:after="160" w:line="259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821827" w:rsidRDefault="00821827" w:rsidP="00821827">
      <w:pPr>
        <w:spacing w:after="160" w:line="259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821827" w:rsidRDefault="00821827" w:rsidP="00821827">
      <w:pPr>
        <w:spacing w:after="160" w:line="259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821827" w:rsidRDefault="00D61ED3" w:rsidP="00821827">
      <w:pPr>
        <w:spacing w:after="160" w:line="259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D61ED3">
        <w:rPr>
          <w:noProof/>
          <w:lang w:eastAsia="es-C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uadro de texto 53" o:spid="_x0000_s1026" type="#_x0000_t202" style="position:absolute;left:0;text-align:left;margin-left:300.8pt;margin-top:2.1pt;width:2in;height:2in;z-index:251692032;visibility:visible;mso-wrap-style:none;mso-position-horizontal:righ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" filled="f" stroked="f">
            <v:textbox style="mso-fit-shape-to-text:t">
              <w:txbxContent>
                <w:p w:rsidR="00D6231B" w:rsidRDefault="00BA3FF6" w:rsidP="00D6231B">
                  <w:pPr>
                    <w:jc w:val="center"/>
                    <w:rPr>
                      <w:rFonts w:ascii="Copperplate Gothic Bold" w:hAnsi="Copperplate Gothic Bold" w:cstheme="majorHAnsi"/>
                      <w:b/>
                      <w:color w:val="000000" w:themeColor="text1"/>
                      <w:sz w:val="40"/>
                      <w:szCs w:val="40"/>
                      <w:lang w:val="es-ES"/>
                    </w:rPr>
                  </w:pPr>
                  <w:r>
                    <w:rPr>
                      <w:rFonts w:ascii="Copperplate Gothic Bold" w:hAnsi="Copperplate Gothic Bold" w:cstheme="majorHAnsi"/>
                      <w:b/>
                      <w:color w:val="000000" w:themeColor="text1"/>
                      <w:sz w:val="40"/>
                      <w:szCs w:val="40"/>
                      <w:lang w:val="es-ES"/>
                    </w:rPr>
                    <w:t>FORMACION EN PREVENCION DE VIOLENCIAS Y ORIENTACION FAMILIAR</w:t>
                  </w:r>
                  <w:r w:rsidR="00D6231B">
                    <w:rPr>
                      <w:noProof/>
                      <w:lang w:eastAsia="es-CO"/>
                    </w:rPr>
                    <w:drawing>
                      <wp:inline distT="0" distB="0" distL="0" distR="0">
                        <wp:extent cx="4788535" cy="3371850"/>
                        <wp:effectExtent l="0" t="0" r="0" b="0"/>
                        <wp:docPr id="54" name="Imagen 54" descr="Imagen relacionada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Imagen 54" descr="Imagen relacionada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8853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231B" w:rsidRPr="00D6231B" w:rsidRDefault="00D6231B" w:rsidP="00D6231B">
                  <w:pPr>
                    <w:jc w:val="center"/>
                    <w:rPr>
                      <w:rFonts w:ascii="Copperplate Gothic Bold" w:hAnsi="Copperplate Gothic Bold" w:cstheme="majorHAnsi"/>
                      <w:b/>
                      <w:color w:val="000000" w:themeColor="text1"/>
                      <w:sz w:val="20"/>
                      <w:szCs w:val="20"/>
                      <w:lang w:val="es-ES"/>
                    </w:rPr>
                  </w:pPr>
                </w:p>
                <w:p w:rsidR="00821827" w:rsidRPr="00821827" w:rsidRDefault="00821827" w:rsidP="00821827">
                  <w:pPr>
                    <w:jc w:val="center"/>
                    <w:rPr>
                      <w:rFonts w:ascii="Copperplate Gothic Bold" w:hAnsi="Copperplate Gothic Bold" w:cstheme="majorHAnsi"/>
                      <w:b/>
                      <w:color w:val="000000" w:themeColor="text1"/>
                      <w:sz w:val="48"/>
                      <w:szCs w:val="48"/>
                      <w:lang w:val="es-ES"/>
                    </w:rPr>
                  </w:pPr>
                  <w:r w:rsidRPr="00821827">
                    <w:rPr>
                      <w:rFonts w:ascii="Copperplate Gothic Bold" w:hAnsi="Copperplate Gothic Bold" w:cstheme="majorHAnsi"/>
                      <w:b/>
                      <w:color w:val="000000" w:themeColor="text1"/>
                      <w:sz w:val="48"/>
                      <w:szCs w:val="48"/>
                      <w:lang w:val="es-ES"/>
                    </w:rPr>
                    <w:t>“UN MODELO DE PREVENCIÓN”</w:t>
                  </w:r>
                </w:p>
              </w:txbxContent>
            </v:textbox>
            <w10:wrap anchorx="margin"/>
          </v:shape>
        </w:pict>
      </w:r>
    </w:p>
    <w:p w:rsidR="00821827" w:rsidRDefault="00821827">
      <w:pPr>
        <w:spacing w:after="160" w:line="259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82686F" w:rsidRPr="00F02FA5" w:rsidRDefault="0082686F" w:rsidP="0082686F">
      <w:pPr>
        <w:pStyle w:val="Encabezado"/>
        <w:spacing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BA3FF6" w:rsidRDefault="00BA3FF6" w:rsidP="0082686F">
      <w:pPr>
        <w:pStyle w:val="Encabezado"/>
        <w:spacing w:line="360" w:lineRule="auto"/>
        <w:jc w:val="center"/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</w:pPr>
      <w:r>
        <w:rPr>
          <w:rFonts w:ascii="Copperplate Gothic Bold" w:hAnsi="Copperplate Gothic Bold" w:cstheme="majorHAnsi"/>
          <w:b/>
          <w:color w:val="000000" w:themeColor="text1"/>
          <w:sz w:val="40"/>
          <w:szCs w:val="40"/>
          <w:lang w:val="es-ES"/>
        </w:rPr>
        <w:t>FORMACION EN PREVENCION DE VIOLENCIAS Y ORIENTACION FAMILIAR</w:t>
      </w:r>
    </w:p>
    <w:p w:rsidR="0082686F" w:rsidRPr="00F02FA5" w:rsidRDefault="0082686F" w:rsidP="0082686F">
      <w:pPr>
        <w:pStyle w:val="Encabezado"/>
        <w:spacing w:line="360" w:lineRule="auto"/>
        <w:jc w:val="center"/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</w:pPr>
      <w:r w:rsidRPr="00F02FA5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>PROPUESTA</w:t>
      </w:r>
      <w:r w:rsidR="00BA3FF6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 xml:space="preserve"> DE </w:t>
      </w:r>
      <w:r w:rsidRPr="00F02FA5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 xml:space="preserve"> CAPACITACIÓN</w:t>
      </w:r>
      <w:r w:rsidR="00BA3FF6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 xml:space="preserve"> A</w:t>
      </w:r>
      <w:r w:rsidRPr="00F02FA5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 xml:space="preserve"> FUNCIONARIOS </w:t>
      </w:r>
      <w:r w:rsidR="00BA3FF6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 xml:space="preserve"> Y COMUNIDAD</w:t>
      </w:r>
    </w:p>
    <w:p w:rsidR="0082686F" w:rsidRPr="00F02FA5" w:rsidRDefault="0082686F" w:rsidP="0082686F">
      <w:pPr>
        <w:pStyle w:val="Encabezado"/>
        <w:spacing w:line="360" w:lineRule="auto"/>
        <w:jc w:val="center"/>
        <w:rPr>
          <w:rFonts w:asciiTheme="majorHAnsi" w:hAnsiTheme="majorHAnsi" w:cstheme="majorHAnsi"/>
          <w:b/>
          <w:bCs/>
          <w:color w:val="385623" w:themeColor="accent6" w:themeShade="80"/>
          <w:sz w:val="28"/>
          <w:szCs w:val="28"/>
        </w:rPr>
      </w:pPr>
      <w:r w:rsidRPr="00F02FA5">
        <w:rPr>
          <w:rFonts w:asciiTheme="majorHAnsi" w:hAnsiTheme="majorHAnsi" w:cstheme="majorHAnsi"/>
          <w:b/>
          <w:color w:val="385623" w:themeColor="accent6" w:themeShade="80"/>
          <w:sz w:val="28"/>
          <w:szCs w:val="28"/>
        </w:rPr>
        <w:t>“UN MODELO DE PREVENCIÓN”</w:t>
      </w:r>
    </w:p>
    <w:p w:rsidR="0082686F" w:rsidRPr="00F02FA5" w:rsidRDefault="00D61ED3" w:rsidP="0082686F">
      <w:pPr>
        <w:spacing w:after="0" w:line="360" w:lineRule="auto"/>
        <w:rPr>
          <w:rFonts w:asciiTheme="majorHAnsi" w:hAnsiTheme="majorHAnsi" w:cstheme="majorHAnsi"/>
          <w:sz w:val="20"/>
          <w:szCs w:val="20"/>
        </w:rPr>
      </w:pPr>
      <w:r w:rsidRPr="00D61ED3">
        <w:rPr>
          <w:noProof/>
          <w:lang w:eastAsia="es-CO"/>
        </w:rPr>
        <w:pict>
          <v:shape id="Cuadro de texto 25" o:spid="_x0000_s1027" type="#_x0000_t202" style="position:absolute;margin-left:-11.55pt;margin-top:19pt;width:2in;height:45pt;z-index:251659264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" filled="f" stroked="f">
            <v:textbox>
              <w:txbxContent>
                <w:p w:rsidR="00F02FA5" w:rsidRPr="0071763B" w:rsidRDefault="00F02FA5" w:rsidP="00F02FA5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 w:rsidRPr="0071763B"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Quienes Somos </w:t>
                  </w:r>
                </w:p>
              </w:txbxContent>
            </v:textbox>
            <w10:wrap anchorx="margin"/>
          </v:shape>
        </w:pict>
      </w:r>
    </w:p>
    <w:p w:rsidR="00F02FA5" w:rsidRDefault="00F02FA5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2FA5" w:rsidRDefault="00D61ED3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eastAsia="es-CO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Llamada rectangular redondeada 27" o:spid="_x0000_s1028" type="#_x0000_t62" style="position:absolute;left:0;text-align:left;margin-left:151.2pt;margin-top:10.95pt;width:294pt;height:96.7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" adj="-1083,691" fillcolor="white [3201]" strokecolor="#70ad47 [3209]" strokeweight="2pt">
            <v:textbox>
              <w:txbxContent>
                <w:p w:rsidR="00F02FA5" w:rsidRDefault="00F02FA5" w:rsidP="00F02FA5">
                  <w:pPr>
                    <w:spacing w:after="0" w:line="360" w:lineRule="auto"/>
                    <w:jc w:val="both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 w:rsidRPr="00F02FA5">
                    <w:rPr>
                      <w:rFonts w:asciiTheme="majorHAnsi" w:hAnsiTheme="majorHAnsi" w:cstheme="majorHAnsi"/>
                      <w:sz w:val="24"/>
                      <w:szCs w:val="24"/>
                    </w:rPr>
                    <w:t xml:space="preserve">La </w:t>
                  </w:r>
                  <w:r w:rsidRPr="00F02FA5"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  <w:t>“FUNDACION CRECIENDO CON AMOR Y DIGANIDAD</w:t>
                  </w:r>
                  <w:r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  <w:t>”</w:t>
                  </w:r>
                  <w:r>
                    <w:rPr>
                      <w:rFonts w:asciiTheme="majorHAnsi" w:hAnsiTheme="majorHAnsi" w:cstheme="majorHAnsi"/>
                      <w:sz w:val="24"/>
                      <w:szCs w:val="24"/>
                    </w:rPr>
                    <w:t xml:space="preserve">, </w:t>
                  </w:r>
                  <w:r w:rsidRPr="00F02FA5">
                    <w:rPr>
                      <w:rFonts w:asciiTheme="majorHAnsi" w:hAnsiTheme="majorHAnsi" w:cstheme="majorHAnsi"/>
                      <w:sz w:val="24"/>
                      <w:szCs w:val="24"/>
                    </w:rPr>
                    <w:t xml:space="preserve">es una entidad sin ánimo de lucro, con personería jurídica vigente cuyo </w:t>
                  </w:r>
                  <w:r w:rsidRPr="00F02FA5"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  <w:t>objetivo</w:t>
                  </w:r>
                  <w:r w:rsidRPr="00F02FA5">
                    <w:rPr>
                      <w:rFonts w:asciiTheme="majorHAnsi" w:hAnsiTheme="majorHAnsi" w:cstheme="majorHAnsi"/>
                      <w:sz w:val="24"/>
                      <w:szCs w:val="24"/>
                    </w:rPr>
                    <w:t xml:space="preserve"> es trabajar por el desarrollo económico y social de las comunidades. </w:t>
                  </w:r>
                </w:p>
                <w:p w:rsidR="00F02FA5" w:rsidRDefault="00F02FA5" w:rsidP="00F02FA5">
                  <w:pPr>
                    <w:jc w:val="center"/>
                  </w:pPr>
                </w:p>
              </w:txbxContent>
            </v:textbox>
          </v:shape>
        </w:pict>
      </w:r>
    </w:p>
    <w:p w:rsidR="00F02FA5" w:rsidRDefault="00F02FA5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2FA5" w:rsidRDefault="00F02FA5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2FA5" w:rsidRDefault="00F02FA5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2FA5" w:rsidRDefault="00F02FA5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02FA5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891540</wp:posOffset>
            </wp:positionH>
            <wp:positionV relativeFrom="paragraph">
              <wp:posOffset>239395</wp:posOffset>
            </wp:positionV>
            <wp:extent cx="4038600" cy="3028950"/>
            <wp:effectExtent l="0" t="0" r="0" b="0"/>
            <wp:wrapNone/>
            <wp:docPr id="28" name="Imagen 28" descr="http://2.bp.blogspot.com/-zGAbUXf4qi0/U3gbnELxItI/AAAAAAAAAGA/j5Z55X08mxw/s1600/IMG_3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zGAbUXf4qi0/U3gbnELxItI/AAAAAAAAAGA/j5Z55X08mxw/s1600/IMG_34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02895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F02FA5" w:rsidRDefault="00F02FA5" w:rsidP="0071763B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82686F" w:rsidRDefault="0082686F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02FA5">
        <w:rPr>
          <w:rFonts w:asciiTheme="majorHAnsi" w:hAnsiTheme="majorHAnsi" w:cstheme="majorHAnsi"/>
          <w:sz w:val="24"/>
          <w:szCs w:val="24"/>
        </w:rPr>
        <w:lastRenderedPageBreak/>
        <w:t xml:space="preserve">En los últimos tres años hemos trabajado entre otras cosas  en la realización de talleres  de formación dirigidos a funcionarios y funcionarias de las distintas entidades oficiales de los sectores de educación, salud, ICBF, Comisarias, </w:t>
      </w:r>
      <w:r w:rsidR="0071763B" w:rsidRPr="00F02FA5">
        <w:rPr>
          <w:rFonts w:asciiTheme="majorHAnsi" w:hAnsiTheme="majorHAnsi" w:cstheme="majorHAnsi"/>
          <w:sz w:val="24"/>
          <w:szCs w:val="24"/>
        </w:rPr>
        <w:t>etc.</w:t>
      </w:r>
      <w:r w:rsidR="0071763B">
        <w:rPr>
          <w:rFonts w:asciiTheme="majorHAnsi" w:hAnsiTheme="majorHAnsi" w:cstheme="majorHAnsi"/>
          <w:sz w:val="24"/>
          <w:szCs w:val="24"/>
        </w:rPr>
        <w:t xml:space="preserve">, </w:t>
      </w:r>
      <w:r w:rsidRPr="00F02FA5">
        <w:rPr>
          <w:rFonts w:asciiTheme="majorHAnsi" w:hAnsiTheme="majorHAnsi" w:cstheme="majorHAnsi"/>
          <w:sz w:val="24"/>
          <w:szCs w:val="24"/>
        </w:rPr>
        <w:t>así como en atención terapéutica.</w:t>
      </w:r>
    </w:p>
    <w:p w:rsidR="003F7D7D" w:rsidRDefault="003F7D7D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Pr="00F02FA5" w:rsidRDefault="00D61ED3" w:rsidP="0082686F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1ED3">
        <w:rPr>
          <w:noProof/>
          <w:lang w:eastAsia="es-CO"/>
        </w:rPr>
        <w:pict>
          <v:shape id="Cuadro de texto 29" o:spid="_x0000_s1029" type="#_x0000_t202" style="position:absolute;left:0;text-align:left;margin-left:347.25pt;margin-top:-23.8pt;width:2in;height:45pt;z-index:251663360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" filled="f" stroked="f">
            <v:textbox>
              <w:txbxContent>
                <w:p w:rsidR="0071763B" w:rsidRPr="0071763B" w:rsidRDefault="0071763B" w:rsidP="0071763B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>Problema</w:t>
                  </w:r>
                </w:p>
              </w:txbxContent>
            </v:textbox>
            <w10:wrap anchorx="margin"/>
          </v:shape>
        </w:pict>
      </w:r>
    </w:p>
    <w:p w:rsidR="0071763B" w:rsidRDefault="0071763B" w:rsidP="0071763B">
      <w:pPr>
        <w:spacing w:after="0" w:line="360" w:lineRule="auto"/>
        <w:jc w:val="both"/>
      </w:pPr>
    </w:p>
    <w:p w:rsid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eastAsia="es-C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1094105</wp:posOffset>
            </wp:positionV>
            <wp:extent cx="2713990" cy="2886075"/>
            <wp:effectExtent l="0" t="0" r="0" b="952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1763B">
        <w:rPr>
          <w:rFonts w:asciiTheme="majorHAnsi" w:hAnsiTheme="majorHAnsi" w:cstheme="majorHAnsi"/>
          <w:sz w:val="24"/>
          <w:szCs w:val="24"/>
        </w:rPr>
        <w:t xml:space="preserve">La familia siempre ha sido reconocida como base fundamental de la sociedad pues en ella se establecen los elementos básicos de seguridad para  los individuos y es en ella donde se generan estrategias de supervivencia material y afectiva.  A pesar de ser la familia una institución cambiante en su estructura, composición y organización, mantiene sus funciones básicas </w:t>
      </w:r>
      <w:r>
        <w:rPr>
          <w:rFonts w:asciiTheme="majorHAnsi" w:hAnsiTheme="majorHAnsi" w:cstheme="majorHAnsi"/>
          <w:sz w:val="24"/>
          <w:szCs w:val="24"/>
        </w:rPr>
        <w:t>d</w:t>
      </w:r>
      <w:r w:rsidRPr="0071763B">
        <w:rPr>
          <w:rFonts w:asciiTheme="majorHAnsi" w:hAnsiTheme="majorHAnsi" w:cstheme="majorHAnsi"/>
          <w:sz w:val="24"/>
          <w:szCs w:val="24"/>
        </w:rPr>
        <w:t xml:space="preserve">e socialización, siendo el principal agente de desarrollo de cada uno de sus integrantes y de la comunidad en la cual se encuentra.  Así mismo, el individuo a través de </w:t>
      </w:r>
      <w:r>
        <w:rPr>
          <w:rFonts w:asciiTheme="majorHAnsi" w:hAnsiTheme="majorHAnsi" w:cstheme="majorHAnsi"/>
          <w:sz w:val="24"/>
          <w:szCs w:val="24"/>
        </w:rPr>
        <w:t>l</w:t>
      </w:r>
      <w:r w:rsidRPr="0071763B">
        <w:rPr>
          <w:rFonts w:asciiTheme="majorHAnsi" w:hAnsiTheme="majorHAnsi" w:cstheme="majorHAnsi"/>
          <w:sz w:val="24"/>
          <w:szCs w:val="24"/>
        </w:rPr>
        <w:t xml:space="preserve">a familia, transmite la cultura de generación en generación y en forma permanente construye, fortalece y enriquece sus valores; en la familia, el hombre inicia su proceso de desarrollo y a partir de sus interacciones, construye su percepción del mundo y la forma de relacionarse con él. </w:t>
      </w:r>
    </w:p>
    <w:p w:rsid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1763B">
        <w:rPr>
          <w:rFonts w:asciiTheme="majorHAnsi" w:hAnsiTheme="majorHAnsi" w:cstheme="majorHAnsi"/>
          <w:sz w:val="24"/>
          <w:szCs w:val="24"/>
        </w:rPr>
        <w:t xml:space="preserve">La violencia intrafamiliar </w:t>
      </w:r>
      <w:r w:rsidR="0057268D">
        <w:rPr>
          <w:rFonts w:asciiTheme="majorHAnsi" w:hAnsiTheme="majorHAnsi" w:cstheme="majorHAnsi"/>
          <w:sz w:val="24"/>
          <w:szCs w:val="24"/>
        </w:rPr>
        <w:t xml:space="preserve">se puede decir, que es </w:t>
      </w:r>
      <w:r w:rsidRPr="0071763B">
        <w:rPr>
          <w:rFonts w:asciiTheme="majorHAnsi" w:hAnsiTheme="majorHAnsi" w:cstheme="majorHAnsi"/>
          <w:sz w:val="24"/>
          <w:szCs w:val="24"/>
        </w:rPr>
        <w:t>la expresión de un manejo nocivo del conflicto consustancial a estas dinámicas sociales. Esta violencia causa daños en las relaciones</w:t>
      </w:r>
      <w:r w:rsidR="0057268D">
        <w:rPr>
          <w:rFonts w:asciiTheme="majorHAnsi" w:hAnsiTheme="majorHAnsi" w:cstheme="majorHAnsi"/>
          <w:sz w:val="24"/>
          <w:szCs w:val="24"/>
        </w:rPr>
        <w:t xml:space="preserve"> de convivencia entre hombres, </w:t>
      </w:r>
      <w:r w:rsidRPr="0071763B">
        <w:rPr>
          <w:rFonts w:asciiTheme="majorHAnsi" w:hAnsiTheme="majorHAnsi" w:cstheme="majorHAnsi"/>
          <w:sz w:val="24"/>
          <w:szCs w:val="24"/>
        </w:rPr>
        <w:t xml:space="preserve">mujeres  niños y niñas, como ciudadanos que </w:t>
      </w:r>
      <w:r w:rsidRPr="0071763B">
        <w:rPr>
          <w:rFonts w:asciiTheme="majorHAnsi" w:hAnsiTheme="majorHAnsi" w:cstheme="majorHAnsi"/>
          <w:sz w:val="24"/>
          <w:szCs w:val="24"/>
        </w:rPr>
        <w:lastRenderedPageBreak/>
        <w:t>ven sus derechos fundamentales vulnerados en sus relaciones de mayor intimidad y destruye las relaciones  equitativas y democráticas lo cual trae como consecuencia el deterioro del capital social y de la seguridad ciudadana.</w:t>
      </w:r>
    </w:p>
    <w:p w:rsidR="0071763B" w:rsidRP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P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1763B">
        <w:rPr>
          <w:rFonts w:asciiTheme="majorHAnsi" w:hAnsiTheme="majorHAnsi" w:cstheme="majorHAnsi"/>
          <w:sz w:val="24"/>
          <w:szCs w:val="24"/>
        </w:rPr>
        <w:t xml:space="preserve">Las diversas expresiones de violencia física, psicológica y sexual, constituyen el principal problema de salud pública en Colombia; sus implicaciones son preocupantes tanto en el orden de lo individual como de lo colectivo, </w:t>
      </w:r>
      <w:r w:rsidR="0057268D">
        <w:rPr>
          <w:rFonts w:asciiTheme="majorHAnsi" w:hAnsiTheme="majorHAnsi" w:cstheme="majorHAnsi"/>
          <w:sz w:val="24"/>
          <w:szCs w:val="24"/>
        </w:rPr>
        <w:t xml:space="preserve">ya que </w:t>
      </w:r>
      <w:r w:rsidRPr="0071763B">
        <w:rPr>
          <w:rFonts w:asciiTheme="majorHAnsi" w:hAnsiTheme="majorHAnsi" w:cstheme="majorHAnsi"/>
          <w:sz w:val="24"/>
          <w:szCs w:val="24"/>
        </w:rPr>
        <w:t>establece una cadena difícil de interrumpir, debido al elevado índice de probabilidad en cuanto a la repetición de conductas violentas en los diversos contextos en los cuales se desenvuelven quienes han sido agredidos.</w:t>
      </w:r>
    </w:p>
    <w:p w:rsidR="0071763B" w:rsidRPr="0071763B" w:rsidRDefault="0057268D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1634490</wp:posOffset>
            </wp:positionH>
            <wp:positionV relativeFrom="paragraph">
              <wp:posOffset>633730</wp:posOffset>
            </wp:positionV>
            <wp:extent cx="2190750" cy="2012006"/>
            <wp:effectExtent l="0" t="0" r="0" b="7620"/>
            <wp:wrapNone/>
            <wp:docPr id="32" name="Imagen 32" descr="Resultado de imagen para conductas agres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conductas agresiva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01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63B" w:rsidRPr="0071763B">
        <w:rPr>
          <w:rFonts w:asciiTheme="majorHAnsi" w:hAnsiTheme="majorHAnsi" w:cstheme="majorHAnsi"/>
          <w:sz w:val="24"/>
          <w:szCs w:val="24"/>
        </w:rPr>
        <w:t>La violencia sexual es un acto de sometimiento donde, mediante la fuerza, la amenaza de usarla, el chantaje emocional o económico, la presión, los engaños o sobornos y aprovechando la condición de superioridad física, de edad, de autoridad económica o afectiva; se somete a otra persona a realizar conductas</w:t>
      </w:r>
      <w:r>
        <w:rPr>
          <w:rFonts w:asciiTheme="majorHAnsi" w:hAnsiTheme="majorHAnsi" w:cstheme="majorHAnsi"/>
          <w:sz w:val="24"/>
          <w:szCs w:val="24"/>
        </w:rPr>
        <w:t xml:space="preserve"> sexuales. </w:t>
      </w:r>
    </w:p>
    <w:p w:rsidR="0071763B" w:rsidRP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57268D" w:rsidRDefault="0057268D" w:rsidP="0057268D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4"/>
        </w:rPr>
      </w:pPr>
    </w:p>
    <w:p w:rsidR="0057268D" w:rsidRDefault="0057268D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57268D" w:rsidRDefault="0057268D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57268D" w:rsidRDefault="0057268D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BA3FF6" w:rsidRDefault="00BA3FF6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1763B" w:rsidRDefault="0071763B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1763B">
        <w:rPr>
          <w:rFonts w:asciiTheme="majorHAnsi" w:hAnsiTheme="majorHAnsi" w:cstheme="majorHAnsi"/>
          <w:sz w:val="24"/>
          <w:szCs w:val="24"/>
        </w:rPr>
        <w:t>Incluye todo acto de comportamiento de tipo sexual ejercido sobre una persona adulta o menor de edad, hombre o mujer, implica también someter a alguien que no tiene forma de defenderse por tratarse de una persona vulnerable como un discapacitado,  o  un menor.</w:t>
      </w:r>
    </w:p>
    <w:p w:rsidR="00727780" w:rsidRDefault="00727780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BA3FF6" w:rsidRDefault="00BA3FF6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27780" w:rsidRPr="00727780" w:rsidRDefault="00727780" w:rsidP="0071763B">
      <w:pPr>
        <w:spacing w:after="0" w:line="360" w:lineRule="auto"/>
        <w:jc w:val="both"/>
        <w:rPr>
          <w:rFonts w:asciiTheme="majorHAnsi" w:hAnsiTheme="majorHAnsi" w:cstheme="majorHAnsi"/>
          <w:b/>
          <w:sz w:val="24"/>
        </w:rPr>
      </w:pPr>
      <w:r w:rsidRPr="00727780">
        <w:rPr>
          <w:rFonts w:asciiTheme="majorHAnsi" w:hAnsiTheme="majorHAnsi" w:cstheme="majorHAnsi"/>
          <w:b/>
          <w:sz w:val="24"/>
        </w:rPr>
        <w:lastRenderedPageBreak/>
        <w:t>Todas las Víctimas de Violencia Intrafamiliar Acuden al Estado?</w:t>
      </w:r>
    </w:p>
    <w:p w:rsidR="00727780" w:rsidRDefault="00727780" w:rsidP="0071763B">
      <w:pPr>
        <w:spacing w:after="0" w:line="360" w:lineRule="auto"/>
        <w:jc w:val="both"/>
        <w:rPr>
          <w:rFonts w:ascii="Arial" w:hAnsi="Arial" w:cs="Arial"/>
          <w:b/>
        </w:rPr>
      </w:pPr>
    </w:p>
    <w:p w:rsidR="00727780" w:rsidRPr="00727780" w:rsidRDefault="00727780" w:rsidP="00727780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727780">
        <w:rPr>
          <w:rFonts w:asciiTheme="majorHAnsi" w:hAnsiTheme="majorHAnsi" w:cstheme="majorHAnsi"/>
          <w:sz w:val="24"/>
          <w:szCs w:val="24"/>
        </w:rPr>
        <w:t>Los niños y las niñas  victimas de cualquier forma  de violencia intrafamiliar recurren a los docentes, orientadores escolares, funcionarios de las diferentes entidades que el Estado tiene para hacer presencia en</w:t>
      </w:r>
      <w:r>
        <w:rPr>
          <w:rFonts w:asciiTheme="majorHAnsi" w:hAnsiTheme="majorHAnsi" w:cstheme="majorHAnsi"/>
          <w:sz w:val="24"/>
          <w:szCs w:val="24"/>
        </w:rPr>
        <w:t xml:space="preserve"> las comunidades;  todo esto está bien</w:t>
      </w:r>
      <w:r w:rsidRPr="00727780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el problema realmente que se ha podido observar desde una experiencia  propia por medio de la fundación y las personas que realizan los talleres</w:t>
      </w:r>
      <w:r w:rsidRPr="00727780">
        <w:rPr>
          <w:rFonts w:asciiTheme="majorHAnsi" w:hAnsiTheme="majorHAnsi" w:cstheme="majorHAnsi"/>
          <w:sz w:val="24"/>
          <w:szCs w:val="24"/>
        </w:rPr>
        <w:t xml:space="preserve">, </w:t>
      </w:r>
      <w:r>
        <w:rPr>
          <w:rFonts w:asciiTheme="majorHAnsi" w:hAnsiTheme="majorHAnsi" w:cstheme="majorHAnsi"/>
          <w:sz w:val="24"/>
          <w:szCs w:val="24"/>
        </w:rPr>
        <w:t xml:space="preserve">es que </w:t>
      </w:r>
      <w:r w:rsidRPr="00727780">
        <w:rPr>
          <w:rFonts w:asciiTheme="majorHAnsi" w:hAnsiTheme="majorHAnsi" w:cstheme="majorHAnsi"/>
          <w:sz w:val="24"/>
          <w:szCs w:val="24"/>
        </w:rPr>
        <w:t xml:space="preserve">los funcionarios no tienen </w:t>
      </w:r>
      <w:r>
        <w:rPr>
          <w:rFonts w:asciiTheme="majorHAnsi" w:hAnsiTheme="majorHAnsi" w:cstheme="majorHAnsi"/>
          <w:sz w:val="24"/>
          <w:szCs w:val="24"/>
        </w:rPr>
        <w:t xml:space="preserve">el conocimiento preciso y acertado de muchos procedimientos legales y de otros temas en particular </w:t>
      </w:r>
    </w:p>
    <w:p w:rsidR="00A86EB2" w:rsidRDefault="00A86EB2" w:rsidP="00727780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  <w:lang w:eastAsia="es-C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212090</wp:posOffset>
            </wp:positionV>
            <wp:extent cx="1914525" cy="1704975"/>
            <wp:effectExtent l="133350" t="76200" r="85725" b="14287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7049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727780" w:rsidRDefault="00727780" w:rsidP="00727780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Las estadísticas </w:t>
      </w:r>
      <w:r w:rsidRPr="00727780">
        <w:rPr>
          <w:rFonts w:asciiTheme="majorHAnsi" w:hAnsiTheme="majorHAnsi" w:cstheme="majorHAnsi"/>
          <w:sz w:val="24"/>
          <w:szCs w:val="24"/>
        </w:rPr>
        <w:t>revelan</w:t>
      </w:r>
      <w:r>
        <w:rPr>
          <w:rFonts w:asciiTheme="majorHAnsi" w:hAnsiTheme="majorHAnsi" w:cstheme="majorHAnsi"/>
          <w:sz w:val="24"/>
          <w:szCs w:val="24"/>
        </w:rPr>
        <w:t xml:space="preserve"> que el 93% </w:t>
      </w:r>
      <w:r w:rsidRPr="00727780">
        <w:rPr>
          <w:rFonts w:asciiTheme="majorHAnsi" w:hAnsiTheme="majorHAnsi" w:cstheme="majorHAnsi"/>
          <w:sz w:val="24"/>
          <w:szCs w:val="24"/>
        </w:rPr>
        <w:t>de los funcionarios tienen las mismas creencias e imaginarios  que la poblac</w:t>
      </w:r>
      <w:r>
        <w:rPr>
          <w:rFonts w:asciiTheme="majorHAnsi" w:hAnsiTheme="majorHAnsi" w:cstheme="majorHAnsi"/>
          <w:sz w:val="24"/>
          <w:szCs w:val="24"/>
        </w:rPr>
        <w:t>ión en general. Al aplicar a 100</w:t>
      </w:r>
      <w:r w:rsidRPr="00727780">
        <w:rPr>
          <w:rFonts w:asciiTheme="majorHAnsi" w:hAnsiTheme="majorHAnsi" w:cstheme="majorHAnsi"/>
          <w:sz w:val="24"/>
          <w:szCs w:val="24"/>
        </w:rPr>
        <w:t xml:space="preserve"> funcionarios de entidades públicas y privadas un test de 12 preguntas sobre legislación de familia</w:t>
      </w:r>
      <w:r>
        <w:rPr>
          <w:rFonts w:asciiTheme="majorHAnsi" w:hAnsiTheme="majorHAnsi" w:cstheme="majorHAnsi"/>
          <w:sz w:val="24"/>
          <w:szCs w:val="24"/>
        </w:rPr>
        <w:t xml:space="preserve">, un 90% responden de 2 a 3 preguntas equivocadas. </w:t>
      </w:r>
    </w:p>
    <w:p w:rsidR="00727780" w:rsidRDefault="00727780" w:rsidP="00727780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727780" w:rsidRDefault="00A86EB2" w:rsidP="00727780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Esto lleva </w:t>
      </w:r>
      <w:r w:rsidR="00727780" w:rsidRPr="00727780">
        <w:rPr>
          <w:rFonts w:asciiTheme="majorHAnsi" w:hAnsiTheme="majorHAnsi" w:cstheme="majorHAnsi"/>
          <w:sz w:val="24"/>
          <w:szCs w:val="24"/>
        </w:rPr>
        <w:t>orientar mal a la comunidad porque se hace sobre sus creencias y no sobre conocimientos sólidos. Así</w:t>
      </w:r>
      <w:r>
        <w:rPr>
          <w:rFonts w:asciiTheme="majorHAnsi" w:hAnsiTheme="majorHAnsi" w:cstheme="majorHAnsi"/>
          <w:sz w:val="24"/>
          <w:szCs w:val="24"/>
        </w:rPr>
        <w:t xml:space="preserve"> por ejemplo creen</w:t>
      </w:r>
      <w:r w:rsidR="00727780" w:rsidRPr="00727780">
        <w:rPr>
          <w:rFonts w:asciiTheme="majorHAnsi" w:hAnsiTheme="majorHAnsi" w:cstheme="majorHAnsi"/>
          <w:sz w:val="24"/>
          <w:szCs w:val="24"/>
        </w:rPr>
        <w:t xml:space="preserve">: en el abandono de hogar, en tarifas para la cuota de alimentos, no tienen claros conocimientos sobre las medidas de protección, no diferencian entre patria potestad y custodia etc., </w:t>
      </w:r>
      <w:r w:rsidR="00727780" w:rsidRPr="00727780">
        <w:rPr>
          <w:rFonts w:asciiTheme="majorHAnsi" w:hAnsiTheme="majorHAnsi" w:cstheme="majorHAnsi"/>
          <w:b/>
          <w:sz w:val="24"/>
          <w:szCs w:val="24"/>
        </w:rPr>
        <w:t xml:space="preserve">ADEMAS </w:t>
      </w:r>
      <w:r w:rsidR="00727780" w:rsidRPr="00727780">
        <w:rPr>
          <w:rFonts w:asciiTheme="majorHAnsi" w:hAnsiTheme="majorHAnsi" w:cstheme="majorHAnsi"/>
          <w:sz w:val="24"/>
          <w:szCs w:val="24"/>
        </w:rPr>
        <w:t xml:space="preserve"> El estudio sobre la tolerancia social e institucional sobre la violencia basad</w:t>
      </w:r>
      <w:r>
        <w:rPr>
          <w:rFonts w:asciiTheme="majorHAnsi" w:hAnsiTheme="majorHAnsi" w:cstheme="majorHAnsi"/>
          <w:sz w:val="24"/>
          <w:szCs w:val="24"/>
        </w:rPr>
        <w:t xml:space="preserve">a en genero muestra entre otras lo siguiente: </w:t>
      </w:r>
    </w:p>
    <w:p w:rsidR="00A86EB2" w:rsidRPr="00727780" w:rsidRDefault="00A86EB2" w:rsidP="00727780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A86EB2" w:rsidRPr="00A86EB2" w:rsidRDefault="00727780" w:rsidP="00727780">
      <w:pPr>
        <w:pStyle w:val="Prrafodelista"/>
        <w:numPr>
          <w:ilvl w:val="0"/>
          <w:numId w:val="7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A86EB2">
        <w:rPr>
          <w:rFonts w:asciiTheme="majorHAnsi" w:hAnsiTheme="majorHAnsi" w:cstheme="majorHAnsi"/>
          <w:sz w:val="24"/>
          <w:szCs w:val="24"/>
        </w:rPr>
        <w:t xml:space="preserve">El 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>11%</w:t>
      </w:r>
      <w:r w:rsidRPr="00A86EB2">
        <w:rPr>
          <w:rFonts w:asciiTheme="majorHAnsi" w:hAnsiTheme="majorHAnsi" w:cstheme="majorHAnsi"/>
          <w:sz w:val="24"/>
          <w:szCs w:val="24"/>
          <w:lang w:val="es-ES"/>
        </w:rPr>
        <w:t xml:space="preserve">de los funcionarios/as </w:t>
      </w:r>
      <w:r w:rsidRPr="00A86EB2">
        <w:rPr>
          <w:rFonts w:asciiTheme="majorHAnsi" w:hAnsiTheme="majorHAnsi" w:cstheme="majorHAnsi"/>
          <w:sz w:val="24"/>
          <w:szCs w:val="24"/>
        </w:rPr>
        <w:t xml:space="preserve">considera que </w:t>
      </w:r>
      <w:r w:rsidRPr="00A86EB2">
        <w:rPr>
          <w:rFonts w:asciiTheme="majorHAnsi" w:hAnsiTheme="majorHAnsi" w:cstheme="majorHAnsi"/>
          <w:b/>
          <w:bCs/>
          <w:sz w:val="24"/>
          <w:szCs w:val="24"/>
          <w:lang w:val="es-ES"/>
        </w:rPr>
        <w:t>u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>na mujer solo se realiza cuando tiene hijos/as</w:t>
      </w:r>
      <w:r w:rsidRPr="00A86EB2">
        <w:rPr>
          <w:rFonts w:asciiTheme="majorHAnsi" w:hAnsiTheme="majorHAnsi" w:cstheme="majorHAnsi"/>
          <w:sz w:val="24"/>
          <w:szCs w:val="24"/>
        </w:rPr>
        <w:t>. (</w:t>
      </w:r>
      <w:r w:rsidRPr="00A86EB2">
        <w:rPr>
          <w:rFonts w:asciiTheme="majorHAnsi" w:hAnsiTheme="majorHAnsi" w:cstheme="majorHAnsi"/>
          <w:sz w:val="24"/>
          <w:szCs w:val="24"/>
          <w:lang w:val="es-ES"/>
        </w:rPr>
        <w:t>A diferencia del 22% de los hogares)</w:t>
      </w:r>
    </w:p>
    <w:p w:rsidR="00A86EB2" w:rsidRPr="00A86EB2" w:rsidRDefault="00727780" w:rsidP="00727780">
      <w:pPr>
        <w:pStyle w:val="Prrafodelista"/>
        <w:numPr>
          <w:ilvl w:val="0"/>
          <w:numId w:val="7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A86EB2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12% </w:t>
      </w:r>
      <w:r w:rsidRPr="00A86EB2">
        <w:rPr>
          <w:rFonts w:asciiTheme="majorHAnsi" w:hAnsiTheme="majorHAnsi" w:cstheme="majorHAnsi"/>
          <w:sz w:val="24"/>
          <w:szCs w:val="24"/>
        </w:rPr>
        <w:t xml:space="preserve">de las funcionarias y el 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 xml:space="preserve">23% </w:t>
      </w:r>
      <w:r w:rsidRPr="00A86EB2">
        <w:rPr>
          <w:rFonts w:asciiTheme="majorHAnsi" w:hAnsiTheme="majorHAnsi" w:cstheme="majorHAnsi"/>
          <w:sz w:val="24"/>
          <w:szCs w:val="24"/>
        </w:rPr>
        <w:t xml:space="preserve">los funcionarios 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>piensa</w:t>
      </w:r>
      <w:r w:rsidR="00A86EB2" w:rsidRPr="00A86EB2">
        <w:rPr>
          <w:rFonts w:asciiTheme="majorHAnsi" w:hAnsiTheme="majorHAnsi" w:cstheme="majorHAnsi"/>
          <w:b/>
          <w:bCs/>
          <w:sz w:val="24"/>
          <w:szCs w:val="24"/>
        </w:rPr>
        <w:t>n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 xml:space="preserve"> que la violencia se produce porque los hombres deben hacerse respetar. </w:t>
      </w:r>
    </w:p>
    <w:p w:rsidR="00A86EB2" w:rsidRPr="00A86EB2" w:rsidRDefault="00727780" w:rsidP="00727780">
      <w:pPr>
        <w:pStyle w:val="Prrafodelista"/>
        <w:numPr>
          <w:ilvl w:val="0"/>
          <w:numId w:val="7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A86EB2">
        <w:rPr>
          <w:rFonts w:asciiTheme="majorHAnsi" w:hAnsiTheme="majorHAnsi" w:cstheme="majorHAnsi"/>
          <w:sz w:val="24"/>
          <w:szCs w:val="24"/>
          <w:lang w:val="es-ES"/>
        </w:rPr>
        <w:t xml:space="preserve">El </w:t>
      </w:r>
      <w:r w:rsidRPr="00A86EB2">
        <w:rPr>
          <w:rFonts w:asciiTheme="majorHAnsi" w:hAnsiTheme="majorHAnsi" w:cstheme="majorHAnsi"/>
          <w:b/>
          <w:bCs/>
          <w:sz w:val="24"/>
          <w:szCs w:val="24"/>
          <w:lang w:val="es-ES"/>
        </w:rPr>
        <w:t>19%</w:t>
      </w:r>
      <w:r w:rsidRPr="00A86EB2">
        <w:rPr>
          <w:rFonts w:asciiTheme="majorHAnsi" w:hAnsiTheme="majorHAnsi" w:cstheme="majorHAnsi"/>
          <w:sz w:val="24"/>
          <w:szCs w:val="24"/>
          <w:lang w:val="es-ES"/>
        </w:rPr>
        <w:t xml:space="preserve"> de funcionarios/as consideran que 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 xml:space="preserve">las mujeres que siguen con sus parejas después de ser golpeadas </w:t>
      </w:r>
      <w:r w:rsidR="00A86EB2" w:rsidRPr="00A86EB2">
        <w:rPr>
          <w:rFonts w:asciiTheme="majorHAnsi" w:hAnsiTheme="majorHAnsi" w:cstheme="majorHAnsi"/>
          <w:b/>
          <w:bCs/>
          <w:sz w:val="24"/>
          <w:szCs w:val="24"/>
        </w:rPr>
        <w:t>son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 xml:space="preserve"> porque les gusta. </w:t>
      </w:r>
      <w:r w:rsidRPr="00A86EB2">
        <w:rPr>
          <w:rFonts w:asciiTheme="majorHAnsi" w:hAnsiTheme="majorHAnsi" w:cstheme="majorHAnsi"/>
          <w:sz w:val="24"/>
          <w:szCs w:val="24"/>
          <w:lang w:val="es-ES"/>
        </w:rPr>
        <w:t>En hogares el 49%</w:t>
      </w:r>
    </w:p>
    <w:p w:rsidR="00727780" w:rsidRPr="00A86EB2" w:rsidRDefault="00727780" w:rsidP="00727780">
      <w:pPr>
        <w:pStyle w:val="Prrafodelista"/>
        <w:numPr>
          <w:ilvl w:val="0"/>
          <w:numId w:val="7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A86EB2">
        <w:rPr>
          <w:rFonts w:asciiTheme="majorHAnsi" w:hAnsiTheme="majorHAnsi" w:cstheme="majorHAnsi"/>
          <w:sz w:val="24"/>
          <w:szCs w:val="24"/>
          <w:lang w:val="es-ES"/>
        </w:rPr>
        <w:t xml:space="preserve">El 27% de los funcionarios/as considera </w:t>
      </w:r>
      <w:r w:rsidRPr="00A86EB2">
        <w:rPr>
          <w:rFonts w:asciiTheme="majorHAnsi" w:hAnsiTheme="majorHAnsi" w:cstheme="majorHAnsi"/>
          <w:b/>
          <w:bCs/>
          <w:sz w:val="24"/>
          <w:szCs w:val="24"/>
          <w:lang w:val="es-ES"/>
        </w:rPr>
        <w:t xml:space="preserve">que </w:t>
      </w:r>
      <w:r w:rsidRPr="00A86EB2">
        <w:rPr>
          <w:rFonts w:asciiTheme="majorHAnsi" w:hAnsiTheme="majorHAnsi" w:cstheme="majorHAnsi"/>
          <w:b/>
          <w:bCs/>
          <w:sz w:val="24"/>
          <w:szCs w:val="24"/>
        </w:rPr>
        <w:t>si las mujeres conservaran su lugar serían menos agredidas por sus parejas</w:t>
      </w:r>
      <w:r w:rsidR="00A86EB2">
        <w:rPr>
          <w:rStyle w:val="Refdenotaalpie"/>
          <w:rFonts w:asciiTheme="majorHAnsi" w:hAnsiTheme="majorHAnsi" w:cstheme="majorHAnsi"/>
          <w:b/>
          <w:bCs/>
          <w:sz w:val="24"/>
          <w:szCs w:val="24"/>
        </w:rPr>
        <w:footnoteReference w:id="1"/>
      </w:r>
      <w:r w:rsidR="00A86EB2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:rsidR="00727780" w:rsidRPr="0071763B" w:rsidRDefault="00727780" w:rsidP="0071763B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1D3BC3" w:rsidRDefault="00D13ADD" w:rsidP="00D13ADD">
      <w:pPr>
        <w:tabs>
          <w:tab w:val="left" w:pos="1185"/>
        </w:tabs>
        <w:spacing w:after="0" w:line="360" w:lineRule="auto"/>
        <w:jc w:val="both"/>
        <w:rPr>
          <w:rFonts w:ascii="Arial" w:hAnsi="Arial" w:cs="Arial"/>
        </w:rPr>
      </w:pPr>
      <w:r>
        <w:rPr>
          <w:noProof/>
          <w:lang w:eastAsia="es-CO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-114300</wp:posOffset>
            </wp:positionV>
            <wp:extent cx="1228725" cy="1495425"/>
            <wp:effectExtent l="133350" t="76200" r="85725" b="14287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4954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D61ED3" w:rsidRPr="00D61ED3">
        <w:rPr>
          <w:noProof/>
          <w:lang w:eastAsia="es-CO"/>
        </w:rPr>
        <w:pict>
          <v:shape id="Cuadro de texto 34" o:spid="_x0000_s1030" type="#_x0000_t202" style="position:absolute;left:0;text-align:left;margin-left:294.45pt;margin-top:-5.25pt;width:2in;height:45pt;z-index:251668480;visibility:visible;mso-wrap-style:none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" filled="f" stroked="f">
            <v:textbox>
              <w:txbxContent>
                <w:p w:rsidR="001D3BC3" w:rsidRPr="0071763B" w:rsidRDefault="001D3BC3" w:rsidP="001D3BC3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Población Objeto </w:t>
                  </w:r>
                </w:p>
              </w:txbxContent>
            </v:textbox>
            <w10:wrap anchorx="margin"/>
          </v:shape>
        </w:pict>
      </w:r>
      <w:r>
        <w:rPr>
          <w:rFonts w:ascii="Arial" w:hAnsi="Arial" w:cs="Arial"/>
        </w:rPr>
        <w:tab/>
      </w:r>
    </w:p>
    <w:p w:rsidR="001D3BC3" w:rsidRDefault="001D3BC3" w:rsidP="001D3BC3">
      <w:pPr>
        <w:spacing w:after="0" w:line="360" w:lineRule="auto"/>
        <w:jc w:val="both"/>
        <w:rPr>
          <w:rFonts w:ascii="Arial" w:hAnsi="Arial" w:cs="Arial"/>
        </w:rPr>
      </w:pPr>
    </w:p>
    <w:p w:rsidR="001D3BC3" w:rsidRDefault="00D13ADD" w:rsidP="00D13ADD">
      <w:pPr>
        <w:tabs>
          <w:tab w:val="left" w:pos="1815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D3BC3" w:rsidRPr="00DC6615" w:rsidRDefault="001D3BC3" w:rsidP="00D13ADD">
      <w:pPr>
        <w:spacing w:after="0" w:line="360" w:lineRule="auto"/>
        <w:jc w:val="center"/>
        <w:rPr>
          <w:rFonts w:ascii="Arial" w:hAnsi="Arial" w:cs="Arial"/>
          <w:u w:val="single"/>
        </w:rPr>
      </w:pPr>
      <w:r w:rsidRPr="00DC6615">
        <w:rPr>
          <w:rFonts w:ascii="Arial" w:hAnsi="Arial" w:cs="Arial"/>
          <w:b/>
          <w:u w:val="single"/>
        </w:rPr>
        <w:t>Caracterización de la Población Objetivo</w:t>
      </w:r>
    </w:p>
    <w:p w:rsidR="001D3BC3" w:rsidRDefault="001D3BC3" w:rsidP="001D3BC3">
      <w:pPr>
        <w:spacing w:after="0" w:line="360" w:lineRule="auto"/>
        <w:jc w:val="both"/>
        <w:rPr>
          <w:rFonts w:ascii="Arial" w:hAnsi="Arial" w:cs="Arial"/>
        </w:rPr>
      </w:pPr>
    </w:p>
    <w:p w:rsidR="00D13ADD" w:rsidRDefault="00D13ADD" w:rsidP="001D3BC3">
      <w:pPr>
        <w:spacing w:after="0" w:line="360" w:lineRule="auto"/>
        <w:jc w:val="both"/>
        <w:rPr>
          <w:rFonts w:ascii="Arial" w:hAnsi="Arial" w:cs="Arial"/>
        </w:rPr>
      </w:pPr>
    </w:p>
    <w:p w:rsidR="001D3BC3" w:rsidRPr="0067469C" w:rsidRDefault="001D3BC3" w:rsidP="001D3BC3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Funcionarios y funcionarias de las diferentes entidades públicas y privadas que tienen presencia en la ciudad o municipio, de todas las entidades: salud, educación., ONG´s, Comisarias, Bienestar Familiar, Inspecciones de Policía, Policía Nacional, etc.</w:t>
      </w:r>
      <w:r w:rsidR="00BA3FF6">
        <w:rPr>
          <w:rFonts w:ascii="Arial" w:hAnsi="Arial" w:cs="Arial"/>
        </w:rPr>
        <w:t xml:space="preserve"> Y  comunidad</w:t>
      </w:r>
    </w:p>
    <w:p w:rsidR="0031701E" w:rsidRDefault="00D61ED3" w:rsidP="00810C3F">
      <w:r>
        <w:rPr>
          <w:noProof/>
          <w:lang w:eastAsia="es-CO"/>
        </w:rPr>
        <w:pict>
          <v:shape id="Cuadro de texto 37" o:spid="_x0000_s1031" type="#_x0000_t202" style="position:absolute;margin-left:0;margin-top:9.7pt;width:2in;height:45pt;z-index:251671552;visibility:visible;mso-wrap-style:none;mso-position-horizontal:lef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" filled="f" stroked="f">
            <v:textbox>
              <w:txbxContent>
                <w:p w:rsidR="00DC6615" w:rsidRPr="0071763B" w:rsidRDefault="00DC6615" w:rsidP="00DC6615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Objetivo General </w:t>
                  </w:r>
                </w:p>
              </w:txbxContent>
            </v:textbox>
            <w10:wrap anchorx="margin"/>
          </v:shape>
        </w:pict>
      </w:r>
      <w:bookmarkStart w:id="0" w:name="_GoBack"/>
      <w:bookmarkEnd w:id="0"/>
    </w:p>
    <w:p w:rsidR="00B875D4" w:rsidRDefault="00B875D4" w:rsidP="00810C3F"/>
    <w:p w:rsidR="0031701E" w:rsidRDefault="00D61ED3" w:rsidP="00810C3F">
      <w:r>
        <w:rPr>
          <w:noProof/>
          <w:lang w:eastAsia="es-CO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Llamada ovalada 38" o:spid="_x0000_s1032" type="#_x0000_t63" style="position:absolute;margin-left:162pt;margin-top:2.15pt;width:381pt;height:222.75pt;z-index:251672576;visibility:visible;mso-position-horizont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" adj="2856,115" fillcolor="#0a1007 [329]" strokecolor="#70ad47 [3209]" strokeweight=".5pt">
            <v:fill color2="#050803 [169]" rotate="t" colors="0 #b5d5a7;.5 #aace99;1 #9cca86" focus="100%" type="gradient">
              <o:fill v:ext="view" type="gradientUnscaled"/>
            </v:fill>
            <v:textbox>
              <w:txbxContent>
                <w:p w:rsidR="00DC6615" w:rsidRPr="00DC6615" w:rsidRDefault="00DC6615" w:rsidP="00DC6615">
                  <w:pPr>
                    <w:spacing w:after="0" w:line="360" w:lineRule="auto"/>
                    <w:jc w:val="both"/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</w:pPr>
                  <w:r w:rsidRPr="00DC6615"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  <w:t>Formar en la prevención de la violencia intrafamiliar, el abuso sexual, el maltrato infantil y otros temas de familia,  agentes multiplicadores, de las instituciones que atienden población en todo</w:t>
                  </w:r>
                  <w:r w:rsidR="00C14B25"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  <w:t>s los ciclos vitales (madres comunitarias,</w:t>
                  </w:r>
                  <w:r w:rsidRPr="00DC6615">
                    <w:rPr>
                      <w:rFonts w:asciiTheme="majorHAnsi" w:hAnsiTheme="majorHAnsi" w:cstheme="majorHAnsi"/>
                      <w:b/>
                      <w:sz w:val="24"/>
                      <w:szCs w:val="24"/>
                    </w:rPr>
                    <w:t xml:space="preserve"> orientadoras, docentes, personal de salud, ICBF, etc.) y demás que hacen parte de las redes del buen trato en la localidad. </w:t>
                  </w:r>
                </w:p>
                <w:p w:rsidR="00DC6615" w:rsidRDefault="00DC6615" w:rsidP="00DC6615">
                  <w:pPr>
                    <w:jc w:val="center"/>
                  </w:pPr>
                </w:p>
              </w:txbxContent>
            </v:textbox>
            <w10:wrap anchorx="page"/>
          </v:shape>
        </w:pict>
      </w:r>
    </w:p>
    <w:p w:rsidR="0031701E" w:rsidRDefault="0031701E">
      <w:pPr>
        <w:spacing w:after="160" w:line="259" w:lineRule="auto"/>
      </w:pPr>
      <w:r>
        <w:rPr>
          <w:noProof/>
          <w:lang w:eastAsia="es-CO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2218690</wp:posOffset>
            </wp:positionV>
            <wp:extent cx="3364116" cy="1887643"/>
            <wp:effectExtent l="266700" t="323850" r="255905" b="341630"/>
            <wp:wrapNone/>
            <wp:docPr id="39" name="Imagen 39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119348">
                      <a:off x="0" y="0"/>
                      <a:ext cx="3364116" cy="188764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br w:type="page"/>
      </w:r>
    </w:p>
    <w:p w:rsidR="00BD00BC" w:rsidRDefault="00D61ED3" w:rsidP="00810C3F">
      <w:r>
        <w:rPr>
          <w:noProof/>
          <w:lang w:eastAsia="es-CO"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lecha derecha 42" o:spid="_x0000_s1040" type="#_x0000_t13" style="position:absolute;margin-left:202.2pt;margin-top:50.25pt;width:28.5pt;height:24pt;z-index:25167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" adj="12505" fillcolor="black [320]" strokecolor="black [3200]" strokeweight=".5pt">
            <v:fill color2="black [160]" rotate="t" colors="0 #9b9b9b;.5 #8e8e8e;1 #797979" focus="100%" type="gradient">
              <o:fill v:ext="view" type="gradientUnscaled"/>
            </v:fill>
          </v:shape>
        </w:pict>
      </w:r>
      <w:r>
        <w:rPr>
          <w:noProof/>
          <w:lang w:eastAsia="es-CO"/>
        </w:rPr>
        <w:pict>
          <v:shape id="Cuadro de texto 40" o:spid="_x0000_s1033" type="#_x0000_t202" style="position:absolute;margin-left:5.25pt;margin-top:38.25pt;width:2in;height:45pt;z-index:251675648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" filled="f" stroked="f">
            <v:textbox>
              <w:txbxContent>
                <w:p w:rsidR="00410894" w:rsidRPr="0071763B" w:rsidRDefault="00410894" w:rsidP="00410894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Objetivos Especiales  </w:t>
                  </w:r>
                </w:p>
              </w:txbxContent>
            </v:textbox>
            <w10:wrap anchorx="margin"/>
          </v:shape>
        </w:pict>
      </w:r>
      <w:r>
        <w:rPr>
          <w:noProof/>
          <w:lang w:eastAsia="es-CO"/>
        </w:rPr>
        <w:pict>
          <v:shape id="Cuadro de texto 41" o:spid="_x0000_s1034" type="#_x0000_t202" style="position:absolute;margin-left:458.3pt;margin-top:9.7pt;width:196.5pt;height:116.25pt;z-index:251676672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" fillcolor="white [3201]" strokecolor="#70ad47 [3209]" strokeweight="2.5pt">
            <v:textbox>
              <w:txbxContent>
                <w:p w:rsidR="00410894" w:rsidRPr="00410894" w:rsidRDefault="00410894" w:rsidP="00410894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sz w:val="24"/>
                      <w:szCs w:val="24"/>
                    </w:rPr>
                  </w:pPr>
                  <w:r w:rsidRPr="00410894">
                    <w:rPr>
                      <w:rFonts w:asciiTheme="majorHAnsi" w:hAnsiTheme="majorHAnsi" w:cstheme="majorHAnsi"/>
                      <w:sz w:val="24"/>
                      <w:szCs w:val="24"/>
                    </w:rPr>
                    <w:t>Proporcionar herramientas  y material  pedagógico y metodológico para incentivar la réplica  y formación de otros sectores de la comunidad.</w:t>
                  </w:r>
                </w:p>
                <w:p w:rsidR="00410894" w:rsidRDefault="00410894"/>
              </w:txbxContent>
            </v:textbox>
            <w10:wrap anchorx="margin"/>
          </v:shape>
        </w:pict>
      </w:r>
    </w:p>
    <w:p w:rsidR="00BD00BC" w:rsidRPr="00BD00BC" w:rsidRDefault="00BD00BC" w:rsidP="00BD00BC"/>
    <w:p w:rsidR="00BD00BC" w:rsidRPr="00BD00BC" w:rsidRDefault="00BD00BC" w:rsidP="00BD00BC"/>
    <w:p w:rsidR="00BD00BC" w:rsidRPr="00BD00BC" w:rsidRDefault="00BD00BC" w:rsidP="00BD00BC"/>
    <w:p w:rsidR="008F16B0" w:rsidRPr="00BD00BC" w:rsidRDefault="008F16B0" w:rsidP="00BD00BC"/>
    <w:p w:rsidR="00BD00BC" w:rsidRDefault="008F16B0" w:rsidP="00BD00BC">
      <w:r>
        <w:rPr>
          <w:noProof/>
          <w:lang w:eastAsia="es-CO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165735</wp:posOffset>
            </wp:positionV>
            <wp:extent cx="6581775" cy="5105400"/>
            <wp:effectExtent l="0" t="0" r="0" b="0"/>
            <wp:wrapNone/>
            <wp:docPr id="45" name="Diagrama 4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D61ED3" w:rsidP="00BD00BC">
      <w:pPr>
        <w:tabs>
          <w:tab w:val="left" w:pos="2070"/>
        </w:tabs>
      </w:pPr>
      <w:r>
        <w:rPr>
          <w:noProof/>
          <w:lang w:eastAsia="es-CO"/>
        </w:rPr>
        <w:pict>
          <v:shapetype id="_x0000_t93" coordsize="21600,21600" o:spt="93" adj="16200,5400" path="m@0,l@0@1,3375@1,3375@2@0@2@0,21600,21600,10800xem1350@1l1350@2,2700@2,2700@1xem0@1l0@2,675@2,675@1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3375,@1,@6,@2"/>
            <v:handles>
              <v:h position="#0,#1" xrange="3375,21600" yrange="0,10800"/>
            </v:handles>
          </v:shapetype>
          <v:shape id="Flecha a la derecha con bandas 48" o:spid="_x0000_s1039" type="#_x0000_t93" style="position:absolute;margin-left:101.7pt;margin-top:26pt;width:34.5pt;height:47.25pt;z-index:2516828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" adj="10800" fillcolor="#c00000" strokecolor="#1f4d78 [1604]" strokeweight="1pt"/>
        </w:pict>
      </w:r>
      <w:r>
        <w:rPr>
          <w:noProof/>
          <w:lang w:eastAsia="es-CO"/>
        </w:rPr>
        <w:pict>
          <v:shape id="Cuadro de texto 47" o:spid="_x0000_s1035" type="#_x0000_t202" style="position:absolute;margin-left:-10.4pt;margin-top:26.9pt;width:2in;height:45pt;z-index:251680768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" filled="f" stroked="f">
            <v:textbox>
              <w:txbxContent>
                <w:p w:rsidR="008F16B0" w:rsidRPr="0071763B" w:rsidRDefault="008F16B0" w:rsidP="008F16B0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Temáticas   </w:t>
                  </w:r>
                </w:p>
              </w:txbxContent>
            </v:textbox>
            <w10:wrap anchorx="margin"/>
          </v:shape>
        </w:pict>
      </w: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  <w:r>
        <w:rPr>
          <w:noProof/>
          <w:lang w:eastAsia="es-CO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1930267</wp:posOffset>
            </wp:positionH>
            <wp:positionV relativeFrom="paragraph">
              <wp:posOffset>138329</wp:posOffset>
            </wp:positionV>
            <wp:extent cx="1066800" cy="845820"/>
            <wp:effectExtent l="0" t="0" r="0" b="0"/>
            <wp:wrapNone/>
            <wp:docPr id="46" name="Imagen 46" descr="Resultado de imagen para niño dibuj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niño dibujo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136E40" w:rsidRDefault="00136E40" w:rsidP="00BD00BC">
      <w:pPr>
        <w:tabs>
          <w:tab w:val="left" w:pos="2070"/>
        </w:tabs>
      </w:pPr>
    </w:p>
    <w:p w:rsidR="00BA3FF6" w:rsidRDefault="00BA3FF6" w:rsidP="00BA3FF6">
      <w:r>
        <w:rPr>
          <w:rFonts w:ascii="Copperplate Gothic Bold" w:hAnsi="Copperplate Gothic Bold" w:cstheme="majorHAnsi"/>
          <w:b/>
          <w:color w:val="000000" w:themeColor="text1"/>
          <w:sz w:val="40"/>
          <w:szCs w:val="40"/>
          <w:lang w:val="es-ES"/>
        </w:rPr>
        <w:lastRenderedPageBreak/>
        <w:t>FORMACION EN PREVENCION DE VIOLENCIAS Y ORIENTACION FAMILIAR</w:t>
      </w:r>
    </w:p>
    <w:p w:rsidR="00BA3FF6" w:rsidRDefault="00BA3FF6" w:rsidP="00BA3FF6">
      <w:r w:rsidRPr="00BA3FF6">
        <w:rPr>
          <w:rFonts w:ascii="Copperplate Gothic Bold" w:hAnsi="Copperplate Gothic Bold" w:cstheme="majorHAnsi"/>
          <w:b/>
          <w:color w:val="000000" w:themeColor="text1"/>
          <w:sz w:val="40"/>
          <w:szCs w:val="40"/>
          <w:highlight w:val="green"/>
          <w:lang w:val="es-ES"/>
        </w:rPr>
        <w:t>CONTENIDOS</w:t>
      </w:r>
    </w:p>
    <w:p w:rsidR="00BA3FF6" w:rsidRDefault="00BA3FF6" w:rsidP="00BA3FF6">
      <w:r>
        <w:t>LEGISLACION DE FAMILIA</w:t>
      </w:r>
    </w:p>
    <w:p w:rsidR="00BA3FF6" w:rsidRDefault="00BA3FF6" w:rsidP="00BA3FF6">
      <w:pPr>
        <w:pStyle w:val="Prrafodelista"/>
        <w:numPr>
          <w:ilvl w:val="0"/>
          <w:numId w:val="10"/>
        </w:numPr>
      </w:pPr>
      <w:r>
        <w:t>ALIMENTOS CUSTODIA VISITAS</w:t>
      </w:r>
    </w:p>
    <w:p w:rsidR="00BA3FF6" w:rsidRDefault="00BA3FF6" w:rsidP="00BA3FF6">
      <w:pPr>
        <w:pStyle w:val="Prrafodelista"/>
        <w:numPr>
          <w:ilvl w:val="0"/>
          <w:numId w:val="10"/>
        </w:numPr>
      </w:pPr>
      <w:r>
        <w:t>LIQUIDACION DE SOCIEDAD CONYUGAL – Y PATRIMONIAL- SEPARACION</w:t>
      </w:r>
    </w:p>
    <w:p w:rsidR="00BA3FF6" w:rsidRDefault="00BA3FF6" w:rsidP="00BA3FF6">
      <w:pPr>
        <w:pStyle w:val="Prrafodelista"/>
        <w:numPr>
          <w:ilvl w:val="0"/>
          <w:numId w:val="10"/>
        </w:numPr>
      </w:pPr>
      <w:r>
        <w:t>MEDIDAS DE PROTECCION POR VIOLENCIA INTRAFAMILIAR</w:t>
      </w:r>
    </w:p>
    <w:p w:rsidR="00BA3FF6" w:rsidRDefault="00BA3FF6" w:rsidP="00BA3FF6">
      <w:pPr>
        <w:pStyle w:val="Prrafodelista"/>
        <w:numPr>
          <w:ilvl w:val="0"/>
          <w:numId w:val="10"/>
        </w:numPr>
      </w:pPr>
      <w:r>
        <w:t>RESTABLECIMIENTO DE DERECHOS</w:t>
      </w:r>
    </w:p>
    <w:p w:rsidR="00BA3FF6" w:rsidRDefault="00BA3FF6" w:rsidP="00BA3FF6">
      <w:pPr>
        <w:pStyle w:val="Prrafodelista"/>
        <w:numPr>
          <w:ilvl w:val="0"/>
          <w:numId w:val="10"/>
        </w:numPr>
      </w:pPr>
      <w:r>
        <w:t>COMPETENCIAS  COMISARIO DE FAMILIA- DEFENSOR DE FDAMILIA</w:t>
      </w:r>
    </w:p>
    <w:p w:rsidR="00BA3FF6" w:rsidRDefault="00BA3FF6" w:rsidP="00BA3FF6">
      <w:pPr>
        <w:pStyle w:val="Prrafodelista"/>
        <w:numPr>
          <w:ilvl w:val="0"/>
          <w:numId w:val="10"/>
        </w:numPr>
      </w:pPr>
      <w:r>
        <w:t>LEY DE INFANCIA Y ADOLESCENCIA</w:t>
      </w:r>
    </w:p>
    <w:p w:rsidR="00BA3FF6" w:rsidRDefault="00BA3FF6" w:rsidP="00BA3FF6">
      <w:r>
        <w:t>VIOLENCIA INTRAFAMILIAR – MALTRATO INFANTIL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>QUE ES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>ETAPAS Y CICLO DE LA VIOLENCIA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 xml:space="preserve">MODELO DE DIAGNOSTICO E INTERVENCION 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>FACTORES DE RIESGO Y FACTORES PROTECTORES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>MODELO ECOLOGICO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>TIPOS Y ESPACIOS DE LA VIOLENCIA</w:t>
      </w:r>
    </w:p>
    <w:p w:rsidR="00BA3FF6" w:rsidRDefault="00BA3FF6" w:rsidP="00BA3FF6">
      <w:pPr>
        <w:pStyle w:val="Prrafodelista"/>
        <w:numPr>
          <w:ilvl w:val="0"/>
          <w:numId w:val="11"/>
        </w:numPr>
      </w:pPr>
      <w:r>
        <w:t>SINDROME DEL BEBE SARANDEADO</w:t>
      </w:r>
    </w:p>
    <w:p w:rsidR="00BA3FF6" w:rsidRDefault="00BA3FF6" w:rsidP="00BA3FF6">
      <w:r>
        <w:t>VIOLENCIA DE GÉNERO Y NUEVAS MASCULINIDADES</w:t>
      </w:r>
    </w:p>
    <w:p w:rsidR="00BA3FF6" w:rsidRDefault="00BA3FF6" w:rsidP="00BA3FF6">
      <w:pPr>
        <w:pStyle w:val="Prrafodelista"/>
        <w:numPr>
          <w:ilvl w:val="0"/>
          <w:numId w:val="12"/>
        </w:numPr>
      </w:pPr>
      <w:r>
        <w:t>GENERO Y SEXO</w:t>
      </w:r>
    </w:p>
    <w:p w:rsidR="00BA3FF6" w:rsidRDefault="00BA3FF6" w:rsidP="00BA3FF6">
      <w:pPr>
        <w:pStyle w:val="Prrafodelista"/>
        <w:numPr>
          <w:ilvl w:val="0"/>
          <w:numId w:val="12"/>
        </w:numPr>
      </w:pPr>
      <w:r>
        <w:t>ESTEREOTIPOS HOMBRE- MUJER</w:t>
      </w:r>
    </w:p>
    <w:p w:rsidR="00BA3FF6" w:rsidRDefault="00BA3FF6" w:rsidP="00BA3FF6">
      <w:pPr>
        <w:pStyle w:val="Prrafodelista"/>
        <w:numPr>
          <w:ilvl w:val="0"/>
          <w:numId w:val="12"/>
        </w:numPr>
      </w:pPr>
      <w:r>
        <w:t>EL ACCESO A LA JUSTICIA- VISION DE OPERADORES DE JUSTICIA Y LAS VICTIMAS</w:t>
      </w:r>
    </w:p>
    <w:p w:rsidR="00BA3FF6" w:rsidRDefault="00BA3FF6" w:rsidP="00BA3FF6">
      <w:pPr>
        <w:pStyle w:val="Prrafodelista"/>
        <w:numPr>
          <w:ilvl w:val="0"/>
          <w:numId w:val="12"/>
        </w:numPr>
      </w:pPr>
      <w:r>
        <w:t>LA RUEDAS DE PORDER Y CONTROL</w:t>
      </w:r>
    </w:p>
    <w:p w:rsidR="00BA3FF6" w:rsidRDefault="00BA3FF6" w:rsidP="00BA3FF6">
      <w:pPr>
        <w:pStyle w:val="Prrafodelista"/>
        <w:numPr>
          <w:ilvl w:val="0"/>
          <w:numId w:val="12"/>
        </w:numPr>
      </w:pPr>
      <w:r>
        <w:t>NUEVAS MASCULINIDADES</w:t>
      </w:r>
    </w:p>
    <w:p w:rsidR="00BA3FF6" w:rsidRDefault="00BA3FF6" w:rsidP="00BA3FF6">
      <w:pPr>
        <w:pStyle w:val="Prrafodelista"/>
        <w:numPr>
          <w:ilvl w:val="0"/>
          <w:numId w:val="12"/>
        </w:numPr>
      </w:pPr>
      <w:r>
        <w:t>DERECHOS A SER HOMBRE NO MACHO</w:t>
      </w:r>
    </w:p>
    <w:p w:rsidR="00BA3FF6" w:rsidRDefault="00BA3FF6" w:rsidP="00BA3FF6">
      <w:r>
        <w:t>PREVENCION DE DELITOS SEXUALES</w:t>
      </w:r>
    </w:p>
    <w:p w:rsidR="00BA3FF6" w:rsidRDefault="00BA3FF6" w:rsidP="00BA3FF6">
      <w:pPr>
        <w:pStyle w:val="Prrafodelista"/>
        <w:numPr>
          <w:ilvl w:val="0"/>
          <w:numId w:val="13"/>
        </w:numPr>
      </w:pPr>
      <w:r>
        <w:t>DEFINICION  DE ABUSO SEXUAL</w:t>
      </w:r>
    </w:p>
    <w:p w:rsidR="00BA3FF6" w:rsidRDefault="00BA3FF6" w:rsidP="00BA3FF6">
      <w:pPr>
        <w:pStyle w:val="Prrafodelista"/>
        <w:numPr>
          <w:ilvl w:val="0"/>
          <w:numId w:val="13"/>
        </w:numPr>
      </w:pPr>
      <w:r>
        <w:t>CATEGORIAS DEL ABUSO SEXUAL</w:t>
      </w:r>
    </w:p>
    <w:p w:rsidR="00BA3FF6" w:rsidRDefault="00BA3FF6" w:rsidP="00BA3FF6">
      <w:pPr>
        <w:pStyle w:val="Prrafodelista"/>
        <w:numPr>
          <w:ilvl w:val="0"/>
          <w:numId w:val="13"/>
        </w:numPr>
      </w:pPr>
      <w:r>
        <w:lastRenderedPageBreak/>
        <w:t>CARACTERIZACIONES DEL ABUSADOR</w:t>
      </w:r>
    </w:p>
    <w:p w:rsidR="00BA3FF6" w:rsidRDefault="00BA3FF6" w:rsidP="00BA3FF6">
      <w:pPr>
        <w:pStyle w:val="Prrafodelista"/>
        <w:numPr>
          <w:ilvl w:val="0"/>
          <w:numId w:val="13"/>
        </w:numPr>
      </w:pPr>
      <w:r>
        <w:t>PREVENCION DEL ABUSO SEXUAL</w:t>
      </w:r>
    </w:p>
    <w:p w:rsidR="00BA3FF6" w:rsidRDefault="00BA3FF6" w:rsidP="00BA3FF6">
      <w:pPr>
        <w:pStyle w:val="Prrafodelista"/>
        <w:numPr>
          <w:ilvl w:val="0"/>
          <w:numId w:val="13"/>
        </w:numPr>
      </w:pPr>
      <w:r>
        <w:t>TIPIFICACION PENAL DEL ABUSO SEXUAL</w:t>
      </w:r>
    </w:p>
    <w:p w:rsidR="00BA3FF6" w:rsidRDefault="00BA3FF6" w:rsidP="00BA3FF6">
      <w:r>
        <w:t>RESOLUCION DE CONFLICTOS</w:t>
      </w:r>
    </w:p>
    <w:p w:rsidR="00BA3FF6" w:rsidRDefault="00BA3FF6" w:rsidP="00BA3FF6">
      <w:pPr>
        <w:pStyle w:val="Prrafodelista"/>
        <w:numPr>
          <w:ilvl w:val="0"/>
          <w:numId w:val="14"/>
        </w:numPr>
      </w:pPr>
      <w:r>
        <w:t>LO BUENO O LO MALO DEL CONFLICTO</w:t>
      </w:r>
    </w:p>
    <w:p w:rsidR="00BA3FF6" w:rsidRDefault="00BA3FF6" w:rsidP="00BA3FF6">
      <w:pPr>
        <w:pStyle w:val="Prrafodelista"/>
        <w:numPr>
          <w:ilvl w:val="0"/>
          <w:numId w:val="14"/>
        </w:numPr>
      </w:pPr>
      <w:r>
        <w:t>ELEMENTOS DEL CONFLICTO</w:t>
      </w:r>
    </w:p>
    <w:p w:rsidR="00BA3FF6" w:rsidRDefault="00BA3FF6" w:rsidP="00BA3FF6">
      <w:pPr>
        <w:pStyle w:val="Prrafodelista"/>
        <w:numPr>
          <w:ilvl w:val="0"/>
          <w:numId w:val="14"/>
        </w:numPr>
      </w:pPr>
      <w:r>
        <w:t>TEORIA DE LAS TRES  P</w:t>
      </w:r>
    </w:p>
    <w:p w:rsidR="00BA3FF6" w:rsidRDefault="00BA3FF6" w:rsidP="00BA3FF6">
      <w:pPr>
        <w:pStyle w:val="Prrafodelista"/>
        <w:numPr>
          <w:ilvl w:val="0"/>
          <w:numId w:val="14"/>
        </w:numPr>
      </w:pPr>
      <w:r>
        <w:t>COMO RESOLVER CONFLICTOS</w:t>
      </w:r>
    </w:p>
    <w:p w:rsidR="00BA3FF6" w:rsidRDefault="00BA3FF6" w:rsidP="00BA3FF6">
      <w:pPr>
        <w:pStyle w:val="Prrafodelista"/>
        <w:numPr>
          <w:ilvl w:val="0"/>
          <w:numId w:val="14"/>
        </w:numPr>
      </w:pPr>
      <w:r>
        <w:t>PREPARANDO MEDIADORES</w:t>
      </w:r>
    </w:p>
    <w:p w:rsidR="00BA3FF6" w:rsidRDefault="00BA3FF6" w:rsidP="00BA3FF6"/>
    <w:p w:rsidR="00BA3FF6" w:rsidRDefault="00BA3FF6" w:rsidP="00BA3FF6">
      <w:r>
        <w:t>PAUTAS POSITIVAS DE CRIANZA</w:t>
      </w:r>
    </w:p>
    <w:p w:rsidR="00BA3FF6" w:rsidRDefault="00BA3FF6" w:rsidP="00BA3FF6">
      <w:pPr>
        <w:pStyle w:val="Prrafodelista"/>
        <w:numPr>
          <w:ilvl w:val="0"/>
          <w:numId w:val="15"/>
        </w:numPr>
      </w:pPr>
      <w:r>
        <w:t>QUE SON LAS PAUTAS DE CRIANZA</w:t>
      </w:r>
    </w:p>
    <w:p w:rsidR="00BA3FF6" w:rsidRDefault="00BA3FF6" w:rsidP="00BA3FF6">
      <w:pPr>
        <w:pStyle w:val="Prrafodelista"/>
        <w:numPr>
          <w:ilvl w:val="0"/>
          <w:numId w:val="15"/>
        </w:numPr>
      </w:pPr>
      <w:r>
        <w:t>METODO Y OBJETIVO DE CRIANZA</w:t>
      </w:r>
    </w:p>
    <w:p w:rsidR="00BA3FF6" w:rsidRDefault="00BA3FF6" w:rsidP="00BA3FF6">
      <w:pPr>
        <w:pStyle w:val="Prrafodelista"/>
        <w:numPr>
          <w:ilvl w:val="0"/>
          <w:numId w:val="15"/>
        </w:numPr>
      </w:pPr>
      <w:r>
        <w:t>CRIANZA DEMOCRATICA</w:t>
      </w:r>
    </w:p>
    <w:p w:rsidR="00BA3FF6" w:rsidRDefault="00BA3FF6" w:rsidP="00BA3FF6">
      <w:pPr>
        <w:pStyle w:val="Prrafodelista"/>
        <w:numPr>
          <w:ilvl w:val="0"/>
          <w:numId w:val="15"/>
        </w:numPr>
      </w:pPr>
      <w:r>
        <w:t>TIPOS DE AUTORIDAD</w:t>
      </w:r>
    </w:p>
    <w:p w:rsidR="00BA3FF6" w:rsidRDefault="00BA3FF6" w:rsidP="00BA3FF6">
      <w:pPr>
        <w:pStyle w:val="Prrafodelista"/>
        <w:numPr>
          <w:ilvl w:val="0"/>
          <w:numId w:val="15"/>
        </w:numPr>
      </w:pPr>
      <w:r>
        <w:t>TEORIA Y APLICACIÓN DEL VINCULO AFECTIVO</w:t>
      </w:r>
    </w:p>
    <w:p w:rsidR="00BA3FF6" w:rsidRDefault="00BA3FF6" w:rsidP="00BA3FF6">
      <w:pPr>
        <w:pStyle w:val="Prrafodelista"/>
        <w:numPr>
          <w:ilvl w:val="0"/>
          <w:numId w:val="15"/>
        </w:numPr>
      </w:pPr>
      <w:r>
        <w:t>LAS PATALETAS COMO MANEJARLAS</w:t>
      </w:r>
    </w:p>
    <w:p w:rsidR="00BA3FF6" w:rsidRDefault="00BA3FF6" w:rsidP="00BA3FF6">
      <w:r>
        <w:t>RELACIONES DE PAREJA</w:t>
      </w:r>
    </w:p>
    <w:p w:rsidR="00BA3FF6" w:rsidRDefault="00BA3FF6" w:rsidP="00BA3FF6">
      <w:pPr>
        <w:pStyle w:val="Prrafodelista"/>
        <w:numPr>
          <w:ilvl w:val="0"/>
          <w:numId w:val="16"/>
        </w:numPr>
      </w:pPr>
      <w:r>
        <w:t>VISON INTEGRAL DEL SER HUMANO</w:t>
      </w:r>
    </w:p>
    <w:p w:rsidR="00BA3FF6" w:rsidRDefault="00BA3FF6" w:rsidP="00BA3FF6">
      <w:pPr>
        <w:pStyle w:val="Prrafodelista"/>
        <w:numPr>
          <w:ilvl w:val="0"/>
          <w:numId w:val="16"/>
        </w:numPr>
      </w:pPr>
      <w:r>
        <w:t>ETAPAS DE CRISIS EN LA PAREJA</w:t>
      </w:r>
    </w:p>
    <w:p w:rsidR="00BA3FF6" w:rsidRDefault="00BA3FF6" w:rsidP="00BA3FF6">
      <w:pPr>
        <w:pStyle w:val="Prrafodelista"/>
        <w:numPr>
          <w:ilvl w:val="0"/>
          <w:numId w:val="16"/>
        </w:numPr>
      </w:pPr>
      <w:r>
        <w:t>EL MATRIMONIO UN CONTRATO SIN CLAUSULAS</w:t>
      </w:r>
    </w:p>
    <w:p w:rsidR="00BA3FF6" w:rsidRDefault="00BA3FF6" w:rsidP="00BA3FF6">
      <w:pPr>
        <w:pStyle w:val="Prrafodelista"/>
        <w:numPr>
          <w:ilvl w:val="0"/>
          <w:numId w:val="16"/>
        </w:numPr>
      </w:pPr>
      <w:r>
        <w:t>COMUNICACIÓN ASERTIVA</w:t>
      </w:r>
    </w:p>
    <w:p w:rsidR="00BA3FF6" w:rsidRDefault="00BA3FF6" w:rsidP="00BA3FF6">
      <w:pPr>
        <w:pStyle w:val="Prrafodelista"/>
        <w:numPr>
          <w:ilvl w:val="0"/>
          <w:numId w:val="16"/>
        </w:numPr>
      </w:pPr>
      <w:r>
        <w:t>REGLAS PARA PELEAR</w:t>
      </w:r>
    </w:p>
    <w:p w:rsidR="00BA3FF6" w:rsidRDefault="00BA3FF6" w:rsidP="00BA3FF6">
      <w:pPr>
        <w:pStyle w:val="Prrafodelista"/>
        <w:numPr>
          <w:ilvl w:val="0"/>
          <w:numId w:val="16"/>
        </w:numPr>
      </w:pPr>
      <w:r>
        <w:t>REVISANDO LA RELACION</w:t>
      </w:r>
    </w:p>
    <w:p w:rsidR="00BA3FF6" w:rsidRDefault="00BA3FF6" w:rsidP="00BA3FF6">
      <w:r>
        <w:t>PADRES E HIJOS ADOLESCENTES</w:t>
      </w:r>
    </w:p>
    <w:p w:rsidR="00BA3FF6" w:rsidRDefault="00BA3FF6" w:rsidP="00BA3FF6">
      <w:pPr>
        <w:pStyle w:val="Prrafodelista"/>
        <w:numPr>
          <w:ilvl w:val="0"/>
          <w:numId w:val="17"/>
        </w:numPr>
      </w:pPr>
      <w:r>
        <w:t>UN ADOLESCENTE EN CASA</w:t>
      </w:r>
    </w:p>
    <w:p w:rsidR="00BA3FF6" w:rsidRDefault="00BA3FF6" w:rsidP="00BA3FF6">
      <w:pPr>
        <w:pStyle w:val="Prrafodelista"/>
        <w:numPr>
          <w:ilvl w:val="0"/>
          <w:numId w:val="17"/>
        </w:numPr>
      </w:pPr>
      <w:r>
        <w:t>PORQUE LA CRISIS  FAMILIAR Y PERSONAL DEL ADOLESCENTE</w:t>
      </w:r>
    </w:p>
    <w:p w:rsidR="00BA3FF6" w:rsidRDefault="00BA3FF6" w:rsidP="00BA3FF6">
      <w:pPr>
        <w:pStyle w:val="Prrafodelista"/>
        <w:numPr>
          <w:ilvl w:val="0"/>
          <w:numId w:val="17"/>
        </w:numPr>
      </w:pPr>
      <w:r>
        <w:t>LA COMUNICACIÓN PADRES E HIJOS</w:t>
      </w:r>
    </w:p>
    <w:p w:rsidR="00BA3FF6" w:rsidRDefault="00BA3FF6" w:rsidP="00BA3FF6">
      <w:pPr>
        <w:pStyle w:val="Prrafodelista"/>
        <w:numPr>
          <w:ilvl w:val="0"/>
          <w:numId w:val="17"/>
        </w:numPr>
      </w:pPr>
      <w:r>
        <w:t>VISION RETROSPECTIVA DE LA ADOLESCENCIA</w:t>
      </w:r>
    </w:p>
    <w:p w:rsidR="00BA3FF6" w:rsidRDefault="00BA3FF6" w:rsidP="00BA3FF6">
      <w:pPr>
        <w:pStyle w:val="Prrafodelista"/>
        <w:numPr>
          <w:ilvl w:val="0"/>
          <w:numId w:val="17"/>
        </w:numPr>
      </w:pPr>
      <w:r>
        <w:lastRenderedPageBreak/>
        <w:t>TECNOLOGIA Y ADOLESCENCIA</w:t>
      </w:r>
    </w:p>
    <w:p w:rsidR="00BA3FF6" w:rsidRDefault="00BA3FF6" w:rsidP="00BA3FF6">
      <w:pPr>
        <w:pStyle w:val="Prrafodelista"/>
        <w:numPr>
          <w:ilvl w:val="0"/>
          <w:numId w:val="17"/>
        </w:numPr>
      </w:pPr>
      <w:r>
        <w:t>ERRORES DE OPTICA</w:t>
      </w:r>
    </w:p>
    <w:p w:rsidR="00BA3FF6" w:rsidRDefault="00BA3FF6" w:rsidP="00BA3FF6">
      <w:r>
        <w:t>HIJOS DE PADRES SEPARADOS</w:t>
      </w:r>
    </w:p>
    <w:p w:rsidR="00BA3FF6" w:rsidRDefault="00BA3FF6" w:rsidP="00BA3FF6">
      <w:pPr>
        <w:pStyle w:val="Prrafodelista"/>
        <w:numPr>
          <w:ilvl w:val="0"/>
          <w:numId w:val="18"/>
        </w:numPr>
      </w:pPr>
      <w:r>
        <w:t>EL DUELO DE LA SEPARACION</w:t>
      </w:r>
    </w:p>
    <w:p w:rsidR="00BA3FF6" w:rsidRDefault="00BA3FF6" w:rsidP="00BA3FF6">
      <w:pPr>
        <w:pStyle w:val="Prrafodelista"/>
        <w:numPr>
          <w:ilvl w:val="0"/>
          <w:numId w:val="18"/>
        </w:numPr>
      </w:pPr>
      <w:r>
        <w:t>EL HOMBRE SEPARADO – LA MUJER SEPARADA  COMO ACTUA-COMO PENSA  HACE</w:t>
      </w:r>
    </w:p>
    <w:p w:rsidR="00BA3FF6" w:rsidRDefault="00BA3FF6" w:rsidP="00BA3FF6">
      <w:pPr>
        <w:pStyle w:val="Prrafodelista"/>
        <w:numPr>
          <w:ilvl w:val="0"/>
          <w:numId w:val="18"/>
        </w:numPr>
      </w:pPr>
      <w:r>
        <w:t>DINAMICA DE LA SEPARACION Y LA CONFORMACION DE NUEVO HOGAR</w:t>
      </w:r>
    </w:p>
    <w:p w:rsidR="00BA3FF6" w:rsidRDefault="00BA3FF6" w:rsidP="00BA3FF6">
      <w:pPr>
        <w:pStyle w:val="Prrafodelista"/>
        <w:numPr>
          <w:ilvl w:val="0"/>
          <w:numId w:val="18"/>
        </w:numPr>
      </w:pPr>
      <w:r>
        <w:t>EFECTOS  DE LA SEPARACION EN LOS HIJOS</w:t>
      </w:r>
    </w:p>
    <w:p w:rsidR="00BA3FF6" w:rsidRDefault="00BA3FF6" w:rsidP="00BA3FF6">
      <w:pPr>
        <w:pStyle w:val="Prrafodelista"/>
        <w:numPr>
          <w:ilvl w:val="0"/>
          <w:numId w:val="18"/>
        </w:numPr>
      </w:pPr>
      <w:r>
        <w:t>LA ALIENACION PARENTAL</w:t>
      </w:r>
    </w:p>
    <w:p w:rsidR="00BA3FF6" w:rsidRDefault="00BA3FF6" w:rsidP="00BA3FF6">
      <w:pPr>
        <w:pStyle w:val="Prrafodelista"/>
        <w:numPr>
          <w:ilvl w:val="0"/>
          <w:numId w:val="18"/>
        </w:numPr>
      </w:pPr>
      <w:r>
        <w:t>EJERCICIO DE COMUNICACIÓN</w:t>
      </w:r>
    </w:p>
    <w:p w:rsidR="00BA3FF6" w:rsidRDefault="00BA3FF6" w:rsidP="00BA3FF6">
      <w:r>
        <w:t>SEXUALIDAD</w:t>
      </w:r>
    </w:p>
    <w:p w:rsidR="00BA3FF6" w:rsidRDefault="00BA3FF6" w:rsidP="00BA3FF6">
      <w:pPr>
        <w:pStyle w:val="Prrafodelista"/>
        <w:numPr>
          <w:ilvl w:val="0"/>
          <w:numId w:val="19"/>
        </w:numPr>
      </w:pPr>
      <w:r>
        <w:t>PREVENCION VIH</w:t>
      </w:r>
    </w:p>
    <w:p w:rsidR="00BA3FF6" w:rsidRDefault="00BA3FF6" w:rsidP="00BA3FF6">
      <w:pPr>
        <w:pStyle w:val="Prrafodelista"/>
        <w:numPr>
          <w:ilvl w:val="0"/>
          <w:numId w:val="19"/>
        </w:numPr>
      </w:pPr>
      <w:r>
        <w:t>TALLER  PRACTICO ENFERMEDADES Y/O INFECCIONES DE TRASMISION SEXUAL</w:t>
      </w:r>
    </w:p>
    <w:p w:rsidR="00BA3FF6" w:rsidRDefault="00BA3FF6" w:rsidP="00BA3FF6">
      <w:pPr>
        <w:pStyle w:val="Prrafodelista"/>
        <w:numPr>
          <w:ilvl w:val="0"/>
          <w:numId w:val="19"/>
        </w:numPr>
      </w:pPr>
      <w:r>
        <w:t>RESPONDIENDO DE SEXUALIDAD A NUESTROS HIJOS</w:t>
      </w:r>
    </w:p>
    <w:p w:rsidR="00BA3FF6" w:rsidRDefault="00BA3FF6" w:rsidP="00BA3FF6">
      <w:pPr>
        <w:pStyle w:val="Prrafodelista"/>
        <w:numPr>
          <w:ilvl w:val="0"/>
          <w:numId w:val="19"/>
        </w:numPr>
      </w:pPr>
      <w:r>
        <w:t>REFLEXIONANDO SOBRE NUESTRA SEXUALIDAD</w:t>
      </w:r>
    </w:p>
    <w:p w:rsidR="00BA3FF6" w:rsidRDefault="00BA3FF6" w:rsidP="00BA3FF6">
      <w:r>
        <w:t>LIDERAZGO Y PERSONALIDAD</w:t>
      </w:r>
    </w:p>
    <w:p w:rsidR="00BA3FF6" w:rsidRDefault="00BA3FF6" w:rsidP="00BA3FF6">
      <w:pPr>
        <w:pStyle w:val="Prrafodelista"/>
        <w:numPr>
          <w:ilvl w:val="0"/>
          <w:numId w:val="20"/>
        </w:numPr>
      </w:pPr>
      <w:r>
        <w:t>HABILIDADES DEL LIDER</w:t>
      </w:r>
    </w:p>
    <w:p w:rsidR="00BA3FF6" w:rsidRDefault="00BA3FF6" w:rsidP="00BA3FF6">
      <w:pPr>
        <w:pStyle w:val="Prrafodelista"/>
        <w:numPr>
          <w:ilvl w:val="0"/>
          <w:numId w:val="20"/>
        </w:numPr>
      </w:pPr>
      <w:r>
        <w:t>TEST DE LIDERAZGO</w:t>
      </w:r>
    </w:p>
    <w:p w:rsidR="00BA3FF6" w:rsidRDefault="00BA3FF6" w:rsidP="00BA3FF6">
      <w:pPr>
        <w:pStyle w:val="Prrafodelista"/>
        <w:numPr>
          <w:ilvl w:val="0"/>
          <w:numId w:val="20"/>
        </w:numPr>
      </w:pPr>
      <w:r>
        <w:t>TEST DE PERSONALIDAD CONOCIENDOME ASI MISMO</w:t>
      </w:r>
    </w:p>
    <w:p w:rsidR="00BA3FF6" w:rsidRDefault="00BA3FF6" w:rsidP="00BA3FF6">
      <w:pPr>
        <w:ind w:left="360"/>
      </w:pPr>
      <w:r>
        <w:t xml:space="preserve"> CLAUSURA</w:t>
      </w:r>
    </w:p>
    <w:p w:rsidR="00BA3FF6" w:rsidRDefault="00BA3FF6" w:rsidP="00BA3FF6">
      <w:pPr>
        <w:pStyle w:val="Prrafodelista"/>
        <w:numPr>
          <w:ilvl w:val="0"/>
          <w:numId w:val="20"/>
        </w:numPr>
      </w:pPr>
      <w:r>
        <w:t>ENTREGA DE CERTIFICADOS</w:t>
      </w:r>
    </w:p>
    <w:p w:rsidR="00BA3FF6" w:rsidRDefault="00BA3FF6" w:rsidP="00BA3FF6"/>
    <w:p w:rsidR="00BA3FF6" w:rsidRDefault="00BA3FF6" w:rsidP="00BD00BC">
      <w:pPr>
        <w:tabs>
          <w:tab w:val="left" w:pos="2070"/>
        </w:tabs>
      </w:pPr>
    </w:p>
    <w:p w:rsidR="00BA3FF6" w:rsidRDefault="00BA3FF6" w:rsidP="00BD00BC">
      <w:pPr>
        <w:tabs>
          <w:tab w:val="left" w:pos="2070"/>
        </w:tabs>
      </w:pPr>
    </w:p>
    <w:p w:rsidR="00BA3FF6" w:rsidRDefault="00BA3FF6" w:rsidP="00BD00BC">
      <w:pPr>
        <w:tabs>
          <w:tab w:val="left" w:pos="2070"/>
        </w:tabs>
      </w:pPr>
    </w:p>
    <w:p w:rsidR="00136E40" w:rsidRDefault="00D61ED3" w:rsidP="00BD00BC">
      <w:pPr>
        <w:tabs>
          <w:tab w:val="left" w:pos="2070"/>
        </w:tabs>
      </w:pPr>
      <w:r>
        <w:rPr>
          <w:noProof/>
          <w:lang w:eastAsia="es-CO"/>
        </w:rPr>
        <w:pict>
          <v:shape id="Cuadro de texto 49" o:spid="_x0000_s1036" type="#_x0000_t202" style="position:absolute;margin-left:-12pt;margin-top:5.9pt;width:2in;height:45pt;z-index:251684864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" filled="f" stroked="f">
            <v:textbox>
              <w:txbxContent>
                <w:p w:rsidR="00A16A0C" w:rsidRPr="0071763B" w:rsidRDefault="00A16A0C" w:rsidP="00A16A0C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Metodología: Taller Participativo </w:t>
                  </w:r>
                </w:p>
              </w:txbxContent>
            </v:textbox>
            <w10:wrap anchorx="margin"/>
          </v:shape>
        </w:pict>
      </w:r>
    </w:p>
    <w:p w:rsidR="00A16A0C" w:rsidRDefault="00A16A0C" w:rsidP="00BD00BC">
      <w:pPr>
        <w:tabs>
          <w:tab w:val="left" w:pos="2070"/>
        </w:tabs>
      </w:pPr>
    </w:p>
    <w:p w:rsidR="00A16A0C" w:rsidRDefault="00A16A0C" w:rsidP="00A16A0C">
      <w:pPr>
        <w:jc w:val="both"/>
      </w:pPr>
    </w:p>
    <w:p w:rsidR="00A16A0C" w:rsidRPr="00A16A0C" w:rsidRDefault="00A16A0C" w:rsidP="00A16A0C">
      <w:pPr>
        <w:spacing w:after="0" w:line="360" w:lineRule="auto"/>
        <w:jc w:val="both"/>
        <w:rPr>
          <w:rFonts w:asciiTheme="majorHAnsi" w:hAnsiTheme="majorHAnsi" w:cstheme="majorHAnsi"/>
          <w:b/>
          <w:sz w:val="24"/>
          <w:szCs w:val="24"/>
        </w:rPr>
      </w:pPr>
      <w:r w:rsidRPr="00A16A0C">
        <w:rPr>
          <w:rFonts w:asciiTheme="majorHAnsi" w:hAnsiTheme="majorHAnsi" w:cstheme="majorHAnsi"/>
          <w:b/>
          <w:sz w:val="24"/>
          <w:szCs w:val="24"/>
        </w:rPr>
        <w:t xml:space="preserve">Taller: </w:t>
      </w:r>
    </w:p>
    <w:p w:rsidR="00A16A0C" w:rsidRDefault="00A16A0C" w:rsidP="00A16A0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A16A0C">
        <w:rPr>
          <w:rFonts w:asciiTheme="majorHAnsi" w:hAnsiTheme="majorHAnsi" w:cstheme="majorHAnsi"/>
          <w:sz w:val="24"/>
          <w:szCs w:val="24"/>
        </w:rPr>
        <w:t>Duración</w:t>
      </w:r>
      <w:r>
        <w:rPr>
          <w:rFonts w:asciiTheme="majorHAnsi" w:hAnsiTheme="majorHAnsi" w:cstheme="majorHAnsi"/>
          <w:sz w:val="24"/>
          <w:szCs w:val="24"/>
        </w:rPr>
        <w:t xml:space="preserve"> 3 horas por sesión - </w:t>
      </w:r>
      <w:r w:rsidRPr="00A16A0C">
        <w:rPr>
          <w:rFonts w:asciiTheme="majorHAnsi" w:hAnsiTheme="majorHAnsi" w:cstheme="majorHAnsi"/>
          <w:sz w:val="24"/>
          <w:szCs w:val="24"/>
        </w:rPr>
        <w:t xml:space="preserve">1 semanal  </w:t>
      </w:r>
    </w:p>
    <w:p w:rsidR="00A16A0C" w:rsidRDefault="00A16A0C" w:rsidP="00A16A0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</w:t>
      </w:r>
      <w:r w:rsidRPr="00A16A0C">
        <w:rPr>
          <w:rFonts w:asciiTheme="majorHAnsi" w:hAnsiTheme="majorHAnsi" w:cstheme="majorHAnsi"/>
          <w:sz w:val="24"/>
          <w:szCs w:val="24"/>
        </w:rPr>
        <w:t>ábado en el horario que se acuerde o dos sesiones el mismo día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:rsidR="00F16A20" w:rsidRDefault="00F16A20" w:rsidP="00A16A0C">
      <w:pPr>
        <w:spacing w:after="0" w:line="360" w:lineRule="auto"/>
        <w:jc w:val="center"/>
        <w:rPr>
          <w:rFonts w:asciiTheme="majorHAnsi" w:hAnsiTheme="majorHAnsi" w:cstheme="majorHAnsi"/>
          <w:i/>
          <w:sz w:val="24"/>
          <w:szCs w:val="24"/>
        </w:rPr>
      </w:pPr>
    </w:p>
    <w:p w:rsidR="00A16A0C" w:rsidRPr="00A16A0C" w:rsidRDefault="00A16A0C" w:rsidP="00A16A0C">
      <w:pPr>
        <w:spacing w:after="0" w:line="360" w:lineRule="auto"/>
        <w:jc w:val="center"/>
        <w:rPr>
          <w:rFonts w:asciiTheme="majorHAnsi" w:hAnsiTheme="majorHAnsi" w:cstheme="majorHAnsi"/>
          <w:i/>
          <w:sz w:val="24"/>
          <w:szCs w:val="24"/>
        </w:rPr>
      </w:pPr>
      <w:r w:rsidRPr="00A16A0C">
        <w:rPr>
          <w:rFonts w:asciiTheme="majorHAnsi" w:hAnsiTheme="majorHAnsi" w:cstheme="majorHAnsi"/>
          <w:i/>
          <w:sz w:val="24"/>
          <w:szCs w:val="24"/>
        </w:rPr>
        <w:t>“Se sugiere sábado por disponibilidad y no interferir con atención de las instituciones”</w:t>
      </w:r>
    </w:p>
    <w:p w:rsidR="00A16A0C" w:rsidRDefault="00A16A0C" w:rsidP="00A16A0C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F16A20" w:rsidRDefault="00A16A0C" w:rsidP="00A16A0C">
      <w:pPr>
        <w:pStyle w:val="Prrafodelista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A16A0C">
        <w:rPr>
          <w:rFonts w:asciiTheme="majorHAnsi" w:hAnsiTheme="majorHAnsi" w:cstheme="majorHAnsi"/>
          <w:sz w:val="24"/>
          <w:szCs w:val="24"/>
        </w:rPr>
        <w:t>Se certifica a quien participe en el 80 % de las sesiones y se entrega mem</w:t>
      </w:r>
      <w:r w:rsidR="00F16A20">
        <w:rPr>
          <w:rFonts w:asciiTheme="majorHAnsi" w:hAnsiTheme="majorHAnsi" w:cstheme="majorHAnsi"/>
          <w:sz w:val="24"/>
          <w:szCs w:val="24"/>
        </w:rPr>
        <w:t xml:space="preserve">orias del ciclo de capacitación. </w:t>
      </w:r>
    </w:p>
    <w:p w:rsidR="00A16A0C" w:rsidRPr="00F16A20" w:rsidRDefault="00A16A0C" w:rsidP="00A16A0C">
      <w:pPr>
        <w:pStyle w:val="Prrafodelista"/>
        <w:numPr>
          <w:ilvl w:val="0"/>
          <w:numId w:val="8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F16A20">
        <w:rPr>
          <w:rFonts w:asciiTheme="majorHAnsi" w:hAnsiTheme="majorHAnsi" w:cstheme="majorHAnsi"/>
          <w:sz w:val="24"/>
          <w:szCs w:val="24"/>
        </w:rPr>
        <w:t>En cada sesión recibirá material de apoyo y tareas virtual</w:t>
      </w:r>
    </w:p>
    <w:p w:rsidR="00F16A20" w:rsidRDefault="00F16A20" w:rsidP="00F16A20">
      <w:pPr>
        <w:tabs>
          <w:tab w:val="left" w:pos="3825"/>
        </w:tabs>
        <w:jc w:val="center"/>
        <w:rPr>
          <w:sz w:val="24"/>
          <w:szCs w:val="24"/>
        </w:rPr>
      </w:pPr>
      <w:r>
        <w:rPr>
          <w:noProof/>
          <w:lang w:eastAsia="es-CO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1701164</wp:posOffset>
            </wp:positionH>
            <wp:positionV relativeFrom="paragraph">
              <wp:posOffset>290829</wp:posOffset>
            </wp:positionV>
            <wp:extent cx="2459053" cy="2447925"/>
            <wp:effectExtent l="133350" t="76200" r="74930" b="142875"/>
            <wp:wrapNone/>
            <wp:docPr id="50" name="Imagen 50" descr="Resultado de imagen para tareas virtu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para tareas virtual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820" cy="244968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</w:p>
    <w:p w:rsidR="00F16A20" w:rsidRPr="00F16A20" w:rsidRDefault="00F16A20" w:rsidP="00F16A20">
      <w:pPr>
        <w:rPr>
          <w:sz w:val="24"/>
          <w:szCs w:val="24"/>
        </w:rPr>
      </w:pPr>
    </w:p>
    <w:p w:rsidR="00F16A20" w:rsidRPr="00F16A20" w:rsidRDefault="00F16A20" w:rsidP="00F16A20">
      <w:pPr>
        <w:rPr>
          <w:sz w:val="24"/>
          <w:szCs w:val="24"/>
        </w:rPr>
      </w:pPr>
    </w:p>
    <w:p w:rsidR="00F16A20" w:rsidRPr="00F16A20" w:rsidRDefault="00F16A20" w:rsidP="00F16A20">
      <w:pPr>
        <w:rPr>
          <w:sz w:val="24"/>
          <w:szCs w:val="24"/>
        </w:rPr>
      </w:pPr>
    </w:p>
    <w:p w:rsidR="00F16A20" w:rsidRPr="00F16A20" w:rsidRDefault="00F16A20" w:rsidP="00F16A20">
      <w:pPr>
        <w:rPr>
          <w:sz w:val="24"/>
          <w:szCs w:val="24"/>
        </w:rPr>
      </w:pPr>
    </w:p>
    <w:p w:rsidR="00F16A20" w:rsidRPr="00F16A20" w:rsidRDefault="00F16A20" w:rsidP="00F16A20">
      <w:pPr>
        <w:rPr>
          <w:sz w:val="24"/>
          <w:szCs w:val="24"/>
        </w:rPr>
      </w:pPr>
    </w:p>
    <w:p w:rsidR="00F16A20" w:rsidRPr="00F16A20" w:rsidRDefault="00F16A20" w:rsidP="00F16A20">
      <w:pPr>
        <w:rPr>
          <w:sz w:val="24"/>
          <w:szCs w:val="24"/>
        </w:rPr>
      </w:pPr>
    </w:p>
    <w:p w:rsidR="00F16A20" w:rsidRPr="00F16A20" w:rsidRDefault="00F16A20" w:rsidP="00F16A20">
      <w:pPr>
        <w:rPr>
          <w:sz w:val="24"/>
          <w:szCs w:val="24"/>
        </w:rPr>
      </w:pPr>
    </w:p>
    <w:p w:rsidR="00F16A20" w:rsidRDefault="00F16A20" w:rsidP="00F16A20">
      <w:pPr>
        <w:rPr>
          <w:sz w:val="24"/>
          <w:szCs w:val="24"/>
        </w:rPr>
      </w:pPr>
    </w:p>
    <w:p w:rsidR="001D3BC3" w:rsidRDefault="001D3BC3" w:rsidP="00F16A20">
      <w:pPr>
        <w:jc w:val="center"/>
        <w:rPr>
          <w:sz w:val="24"/>
          <w:szCs w:val="24"/>
        </w:rPr>
      </w:pPr>
    </w:p>
    <w:p w:rsidR="00F16A20" w:rsidRDefault="00F16A20" w:rsidP="00F16A20">
      <w:pPr>
        <w:jc w:val="center"/>
        <w:rPr>
          <w:sz w:val="24"/>
          <w:szCs w:val="24"/>
        </w:rPr>
      </w:pPr>
    </w:p>
    <w:p w:rsidR="00F16A20" w:rsidRDefault="00D61ED3" w:rsidP="00F16A20">
      <w:pPr>
        <w:rPr>
          <w:sz w:val="24"/>
          <w:szCs w:val="24"/>
        </w:rPr>
      </w:pPr>
      <w:r w:rsidRPr="00D61ED3">
        <w:rPr>
          <w:noProof/>
          <w:lang w:eastAsia="es-CO"/>
        </w:rPr>
        <w:pict>
          <v:shape id="Cuadro de texto 51" o:spid="_x0000_s1037" type="#_x0000_t202" style="position:absolute;margin-left:-15pt;margin-top:-3pt;width:2in;height:45pt;z-index:251687936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" filled="f" stroked="f">
            <v:textbox>
              <w:txbxContent>
                <w:p w:rsidR="00F16A20" w:rsidRPr="0071763B" w:rsidRDefault="00F16A20" w:rsidP="00F16A20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Propuesta  </w:t>
                  </w:r>
                </w:p>
              </w:txbxContent>
            </v:textbox>
            <w10:wrap anchorx="margin"/>
          </v:shape>
        </w:pict>
      </w:r>
    </w:p>
    <w:p w:rsidR="00F16A20" w:rsidRDefault="00F16A20" w:rsidP="00F16A20">
      <w:pPr>
        <w:tabs>
          <w:tab w:val="left" w:pos="205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tbl>
      <w:tblPr>
        <w:tblStyle w:val="GridTable4Accent6"/>
        <w:tblW w:w="0" w:type="auto"/>
        <w:tblLook w:val="04A0"/>
      </w:tblPr>
      <w:tblGrid>
        <w:gridCol w:w="2798"/>
        <w:gridCol w:w="1413"/>
        <w:gridCol w:w="1492"/>
        <w:gridCol w:w="1383"/>
        <w:gridCol w:w="1760"/>
      </w:tblGrid>
      <w:tr w:rsidR="00F16A20" w:rsidRPr="00F16A20" w:rsidTr="00F16A20">
        <w:trPr>
          <w:cnfStyle w:val="100000000000"/>
        </w:trPr>
        <w:tc>
          <w:tcPr>
            <w:cnfStyle w:val="001000000000"/>
            <w:tcW w:w="2798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F16A20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lastRenderedPageBreak/>
              <w:t xml:space="preserve">Actividad </w:t>
            </w:r>
          </w:p>
        </w:tc>
        <w:tc>
          <w:tcPr>
            <w:tcW w:w="1413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100000000000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F16A20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Indicador </w:t>
            </w:r>
          </w:p>
        </w:tc>
        <w:tc>
          <w:tcPr>
            <w:tcW w:w="1474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100000000000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F16A20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Unidad de Medida </w:t>
            </w:r>
          </w:p>
        </w:tc>
        <w:tc>
          <w:tcPr>
            <w:tcW w:w="1383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100000000000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F16A20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Meta Anual </w:t>
            </w:r>
          </w:p>
        </w:tc>
        <w:tc>
          <w:tcPr>
            <w:tcW w:w="1760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100000000000"/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</w:pPr>
            <w:r w:rsidRPr="00F16A20">
              <w:rPr>
                <w:rFonts w:asciiTheme="majorHAnsi" w:hAnsiTheme="majorHAnsi" w:cstheme="majorHAnsi"/>
                <w:color w:val="000000" w:themeColor="text1"/>
                <w:sz w:val="24"/>
                <w:szCs w:val="24"/>
              </w:rPr>
              <w:t xml:space="preserve">Total </w:t>
            </w:r>
          </w:p>
        </w:tc>
      </w:tr>
      <w:tr w:rsidR="00F16A20" w:rsidRPr="00F16A20" w:rsidTr="00F16A20">
        <w:trPr>
          <w:cnfStyle w:val="000000100000"/>
        </w:trPr>
        <w:tc>
          <w:tcPr>
            <w:cnfStyle w:val="001000000000"/>
            <w:tcW w:w="2798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rPr>
                <w:rFonts w:asciiTheme="majorHAnsi" w:hAnsiTheme="majorHAnsi" w:cstheme="majorHAnsi"/>
                <w:b w:val="0"/>
                <w:sz w:val="24"/>
                <w:szCs w:val="24"/>
              </w:rPr>
            </w:pPr>
            <w:r w:rsidRPr="00F16A20">
              <w:rPr>
                <w:rFonts w:asciiTheme="majorHAnsi" w:hAnsiTheme="majorHAnsi" w:cstheme="majorHAnsi"/>
                <w:b w:val="0"/>
                <w:sz w:val="24"/>
                <w:szCs w:val="24"/>
              </w:rPr>
              <w:t>12   sesiones 11 de capacitación y una de clausura</w:t>
            </w:r>
          </w:p>
        </w:tc>
        <w:tc>
          <w:tcPr>
            <w:tcW w:w="1413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00000010000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Listados de Asistencia </w:t>
            </w:r>
          </w:p>
        </w:tc>
        <w:tc>
          <w:tcPr>
            <w:tcW w:w="1474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00000010000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Número de Participantes </w:t>
            </w:r>
          </w:p>
        </w:tc>
        <w:tc>
          <w:tcPr>
            <w:tcW w:w="1383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cnfStyle w:val="000000100000"/>
              <w:rPr>
                <w:rFonts w:asciiTheme="majorHAnsi" w:hAnsiTheme="majorHAnsi" w:cstheme="majorHAnsi"/>
                <w:sz w:val="24"/>
                <w:szCs w:val="24"/>
              </w:rPr>
            </w:pPr>
          </w:p>
        </w:tc>
        <w:tc>
          <w:tcPr>
            <w:tcW w:w="1760" w:type="dxa"/>
          </w:tcPr>
          <w:p w:rsidR="00F16A20" w:rsidRPr="00F16A20" w:rsidRDefault="00F16A20" w:rsidP="00F16A20">
            <w:pPr>
              <w:tabs>
                <w:tab w:val="left" w:pos="2055"/>
              </w:tabs>
              <w:spacing w:after="0"/>
              <w:jc w:val="center"/>
              <w:cnfStyle w:val="00000010000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Número de Participantes  </w:t>
            </w:r>
          </w:p>
        </w:tc>
      </w:tr>
    </w:tbl>
    <w:p w:rsidR="00F16A20" w:rsidRDefault="00F16A20" w:rsidP="00F16A20">
      <w:pPr>
        <w:tabs>
          <w:tab w:val="left" w:pos="2055"/>
        </w:tabs>
        <w:rPr>
          <w:sz w:val="24"/>
          <w:szCs w:val="24"/>
        </w:rPr>
      </w:pPr>
    </w:p>
    <w:p w:rsidR="00F16A20" w:rsidRDefault="00F16A20" w:rsidP="00F16A20">
      <w:pPr>
        <w:pStyle w:val="Prrafodelista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F16A20">
        <w:rPr>
          <w:rFonts w:asciiTheme="majorHAnsi" w:hAnsiTheme="majorHAnsi" w:cstheme="majorHAnsi"/>
          <w:sz w:val="24"/>
          <w:szCs w:val="24"/>
        </w:rPr>
        <w:t>Número de participantes mínimo 20 por grupo</w:t>
      </w:r>
    </w:p>
    <w:p w:rsidR="00F16A20" w:rsidRDefault="00F16A20" w:rsidP="00F16A20">
      <w:pPr>
        <w:pStyle w:val="Prrafodelista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</w:t>
      </w:r>
      <w:r w:rsidRPr="00F16A20">
        <w:rPr>
          <w:rFonts w:asciiTheme="majorHAnsi" w:hAnsiTheme="majorHAnsi" w:cstheme="majorHAnsi"/>
          <w:sz w:val="24"/>
          <w:szCs w:val="24"/>
        </w:rPr>
        <w:t>ada sesión</w:t>
      </w:r>
      <w:r>
        <w:rPr>
          <w:rFonts w:asciiTheme="majorHAnsi" w:hAnsiTheme="majorHAnsi" w:cstheme="majorHAnsi"/>
          <w:sz w:val="24"/>
          <w:szCs w:val="24"/>
        </w:rPr>
        <w:t xml:space="preserve"> 3</w:t>
      </w:r>
      <w:r w:rsidRPr="00F16A20">
        <w:rPr>
          <w:rFonts w:asciiTheme="majorHAnsi" w:hAnsiTheme="majorHAnsi" w:cstheme="majorHAnsi"/>
          <w:sz w:val="24"/>
          <w:szCs w:val="24"/>
        </w:rPr>
        <w:t xml:space="preserve"> horas treinta minutos</w:t>
      </w:r>
    </w:p>
    <w:p w:rsidR="00F16A20" w:rsidRDefault="00F16A20" w:rsidP="00F16A20">
      <w:pPr>
        <w:pStyle w:val="Prrafodelista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 w:rsidRPr="00F16A20">
        <w:rPr>
          <w:rFonts w:asciiTheme="majorHAnsi" w:hAnsiTheme="majorHAnsi" w:cstheme="majorHAnsi"/>
          <w:sz w:val="24"/>
          <w:szCs w:val="24"/>
        </w:rPr>
        <w:t>Inversión por partici</w:t>
      </w:r>
      <w:r>
        <w:rPr>
          <w:rFonts w:asciiTheme="majorHAnsi" w:hAnsiTheme="majorHAnsi" w:cstheme="majorHAnsi"/>
          <w:sz w:val="24"/>
          <w:szCs w:val="24"/>
        </w:rPr>
        <w:t xml:space="preserve">pante $ </w:t>
      </w:r>
      <w:r w:rsidRPr="00F16A20">
        <w:rPr>
          <w:rFonts w:asciiTheme="majorHAnsi" w:hAnsiTheme="majorHAnsi" w:cstheme="majorHAnsi"/>
          <w:sz w:val="24"/>
          <w:szCs w:val="24"/>
        </w:rPr>
        <w:t xml:space="preserve">550.000  incluye </w:t>
      </w:r>
      <w:r>
        <w:rPr>
          <w:rFonts w:asciiTheme="majorHAnsi" w:hAnsiTheme="majorHAnsi" w:cstheme="majorHAnsi"/>
          <w:sz w:val="24"/>
          <w:szCs w:val="24"/>
        </w:rPr>
        <w:t>(</w:t>
      </w:r>
      <w:r w:rsidRPr="00F16A20">
        <w:rPr>
          <w:rFonts w:asciiTheme="majorHAnsi" w:hAnsiTheme="majorHAnsi" w:cstheme="majorHAnsi"/>
          <w:sz w:val="24"/>
          <w:szCs w:val="24"/>
        </w:rPr>
        <w:t>material fotocopiado de apoyo y material virtual de refuerzo</w:t>
      </w:r>
      <w:r>
        <w:rPr>
          <w:rFonts w:asciiTheme="majorHAnsi" w:hAnsiTheme="majorHAnsi" w:cstheme="majorHAnsi"/>
          <w:sz w:val="24"/>
          <w:szCs w:val="24"/>
        </w:rPr>
        <w:t xml:space="preserve">). </w:t>
      </w:r>
    </w:p>
    <w:p w:rsidR="00F16A20" w:rsidRDefault="00F16A20" w:rsidP="00F16A20">
      <w:pPr>
        <w:pStyle w:val="Prrafodelista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E</w:t>
      </w:r>
      <w:r w:rsidRPr="00F16A20">
        <w:rPr>
          <w:rFonts w:asciiTheme="majorHAnsi" w:hAnsiTheme="majorHAnsi" w:cstheme="majorHAnsi"/>
          <w:sz w:val="24"/>
          <w:szCs w:val="24"/>
        </w:rPr>
        <w:t>n instalaciones  y equipos suministrados</w:t>
      </w:r>
      <w:r>
        <w:rPr>
          <w:rFonts w:asciiTheme="majorHAnsi" w:hAnsiTheme="majorHAnsi" w:cstheme="majorHAnsi"/>
          <w:sz w:val="24"/>
          <w:szCs w:val="24"/>
        </w:rPr>
        <w:t xml:space="preserve"> por  La Alcaldía. </w:t>
      </w:r>
    </w:p>
    <w:p w:rsidR="00E8715D" w:rsidRDefault="00F16A20" w:rsidP="00F16A20">
      <w:pPr>
        <w:pStyle w:val="Prrafodelista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$50.000 </w:t>
      </w:r>
      <w:r w:rsidRPr="00F16A20">
        <w:rPr>
          <w:rFonts w:asciiTheme="majorHAnsi" w:hAnsiTheme="majorHAnsi" w:cstheme="majorHAnsi"/>
          <w:sz w:val="24"/>
          <w:szCs w:val="24"/>
        </w:rPr>
        <w:t>por sesión</w:t>
      </w:r>
      <w:r w:rsidR="00E8715D">
        <w:rPr>
          <w:rFonts w:asciiTheme="majorHAnsi" w:hAnsiTheme="majorHAnsi" w:cstheme="majorHAnsi"/>
          <w:sz w:val="24"/>
          <w:szCs w:val="24"/>
        </w:rPr>
        <w:t xml:space="preserve"> - </w:t>
      </w:r>
      <w:r w:rsidRPr="00E8715D">
        <w:rPr>
          <w:rFonts w:asciiTheme="majorHAnsi" w:hAnsiTheme="majorHAnsi" w:cstheme="majorHAnsi"/>
          <w:sz w:val="24"/>
          <w:szCs w:val="24"/>
        </w:rPr>
        <w:t xml:space="preserve">$800.000 por participante en instalaciones y equipos  suministrados por la </w:t>
      </w:r>
      <w:r w:rsidR="00E8715D" w:rsidRPr="00E8715D">
        <w:rPr>
          <w:rFonts w:asciiTheme="majorHAnsi" w:hAnsiTheme="majorHAnsi" w:cstheme="majorHAnsi"/>
          <w:sz w:val="24"/>
          <w:szCs w:val="24"/>
        </w:rPr>
        <w:t>fundación</w:t>
      </w:r>
      <w:r w:rsidRPr="00E8715D">
        <w:rPr>
          <w:rFonts w:asciiTheme="majorHAnsi" w:hAnsiTheme="majorHAnsi" w:cstheme="majorHAnsi"/>
          <w:sz w:val="24"/>
          <w:szCs w:val="24"/>
        </w:rPr>
        <w:t xml:space="preserve"> en la ciudad o municipio donde se realice</w:t>
      </w:r>
    </w:p>
    <w:p w:rsidR="00F16A20" w:rsidRDefault="00E8715D" w:rsidP="00F16A20">
      <w:pPr>
        <w:pStyle w:val="Prrafodelista"/>
        <w:numPr>
          <w:ilvl w:val="0"/>
          <w:numId w:val="9"/>
        </w:numPr>
        <w:spacing w:after="0" w:line="360" w:lineRule="auto"/>
        <w:ind w:left="426" w:hanging="426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</w:t>
      </w:r>
      <w:r w:rsidR="00F16A20" w:rsidRPr="00E8715D">
        <w:rPr>
          <w:rFonts w:asciiTheme="majorHAnsi" w:hAnsiTheme="majorHAnsi" w:cstheme="majorHAnsi"/>
          <w:sz w:val="24"/>
          <w:szCs w:val="24"/>
        </w:rPr>
        <w:t xml:space="preserve">pciones </w:t>
      </w:r>
      <w:r w:rsidRPr="00E8715D">
        <w:rPr>
          <w:rFonts w:asciiTheme="majorHAnsi" w:hAnsiTheme="majorHAnsi" w:cstheme="majorHAnsi"/>
          <w:sz w:val="24"/>
          <w:szCs w:val="24"/>
        </w:rPr>
        <w:t>financiación</w:t>
      </w:r>
      <w:r w:rsidR="00F16A20" w:rsidRPr="00E8715D">
        <w:rPr>
          <w:rFonts w:asciiTheme="majorHAnsi" w:hAnsiTheme="majorHAnsi" w:cstheme="majorHAnsi"/>
          <w:sz w:val="24"/>
          <w:szCs w:val="24"/>
        </w:rPr>
        <w:t xml:space="preserve"> total de </w:t>
      </w:r>
      <w:r w:rsidRPr="00E8715D">
        <w:rPr>
          <w:rFonts w:asciiTheme="majorHAnsi" w:hAnsiTheme="majorHAnsi" w:cstheme="majorHAnsi"/>
          <w:sz w:val="24"/>
          <w:szCs w:val="24"/>
        </w:rPr>
        <w:t xml:space="preserve">La Alcaldía </w:t>
      </w:r>
      <w:r>
        <w:rPr>
          <w:rFonts w:asciiTheme="majorHAnsi" w:hAnsiTheme="majorHAnsi" w:cstheme="majorHAnsi"/>
          <w:sz w:val="24"/>
          <w:szCs w:val="24"/>
        </w:rPr>
        <w:t xml:space="preserve">o pago por % </w:t>
      </w:r>
      <w:r w:rsidR="00F16A20" w:rsidRPr="00E8715D">
        <w:rPr>
          <w:rFonts w:asciiTheme="majorHAnsi" w:hAnsiTheme="majorHAnsi" w:cstheme="majorHAnsi"/>
          <w:sz w:val="24"/>
          <w:szCs w:val="24"/>
        </w:rPr>
        <w:t xml:space="preserve">establecidos por </w:t>
      </w:r>
      <w:r w:rsidRPr="00E8715D">
        <w:rPr>
          <w:rFonts w:asciiTheme="majorHAnsi" w:hAnsiTheme="majorHAnsi" w:cstheme="majorHAnsi"/>
          <w:sz w:val="24"/>
          <w:szCs w:val="24"/>
        </w:rPr>
        <w:t>La Alcaldía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:rsidR="00E8715D" w:rsidRDefault="00E8715D" w:rsidP="00E8715D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</w:p>
    <w:p w:rsidR="00E8715D" w:rsidRDefault="00E8715D">
      <w:pPr>
        <w:spacing w:after="160" w:line="259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:rsidR="00E8715D" w:rsidRDefault="00D61ED3" w:rsidP="00E8715D">
      <w:pPr>
        <w:spacing w:after="0" w:line="36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D61ED3">
        <w:rPr>
          <w:noProof/>
          <w:lang w:eastAsia="es-CO"/>
        </w:rPr>
        <w:lastRenderedPageBreak/>
        <w:pict>
          <v:shape id="Cuadro de texto 52" o:spid="_x0000_s1038" type="#_x0000_t202" style="position:absolute;left:0;text-align:left;margin-left:-5.25pt;margin-top:0;width:2in;height:45pt;z-index:251689984;visibility:visible;mso-wrap-style:non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" filled="f" stroked="f">
            <v:textbox>
              <w:txbxContent>
                <w:p w:rsidR="00E8715D" w:rsidRPr="0071763B" w:rsidRDefault="00E8715D" w:rsidP="00E8715D">
                  <w:pPr>
                    <w:spacing w:after="0" w:line="360" w:lineRule="auto"/>
                    <w:jc w:val="center"/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</w:pPr>
                  <w:r>
                    <w:rPr>
                      <w:rFonts w:asciiTheme="majorHAnsi" w:hAnsiTheme="majorHAnsi" w:cstheme="majorHAnsi"/>
                      <w:b/>
                      <w:color w:val="538135" w:themeColor="accent6" w:themeShade="BF"/>
                      <w:sz w:val="44"/>
                      <w:szCs w:val="44"/>
                      <w:lang w:val="es-ES"/>
                    </w:rPr>
                    <w:t xml:space="preserve">Bibliografía   </w:t>
                  </w:r>
                </w:p>
              </w:txbxContent>
            </v:textbox>
            <w10:wrap anchorx="margin"/>
          </v:shape>
        </w:pict>
      </w:r>
    </w:p>
    <w:p w:rsidR="00E8715D" w:rsidRDefault="00E8715D" w:rsidP="00E8715D">
      <w:pPr>
        <w:rPr>
          <w:rFonts w:asciiTheme="majorHAnsi" w:hAnsiTheme="majorHAnsi" w:cstheme="majorHAnsi"/>
          <w:sz w:val="24"/>
          <w:szCs w:val="24"/>
        </w:rPr>
      </w:pPr>
    </w:p>
    <w:p w:rsidR="00E8715D" w:rsidRPr="00970C9F" w:rsidRDefault="00E8715D" w:rsidP="00E8715D">
      <w:pPr>
        <w:tabs>
          <w:tab w:val="left" w:pos="1650"/>
        </w:tabs>
        <w:rPr>
          <w:rFonts w:asciiTheme="majorHAnsi" w:hAnsiTheme="majorHAnsi" w:cstheme="majorHAnsi"/>
          <w:b/>
          <w:sz w:val="24"/>
          <w:szCs w:val="24"/>
        </w:rPr>
      </w:pPr>
    </w:p>
    <w:p w:rsidR="00E8715D" w:rsidRPr="00970C9F" w:rsidRDefault="00E8715D" w:rsidP="00E8715D">
      <w:pPr>
        <w:tabs>
          <w:tab w:val="left" w:pos="1650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970C9F">
        <w:rPr>
          <w:rFonts w:asciiTheme="majorHAnsi" w:hAnsiTheme="majorHAnsi" w:cstheme="majorHAnsi"/>
          <w:sz w:val="24"/>
          <w:szCs w:val="24"/>
        </w:rPr>
        <w:t xml:space="preserve">GÓMEZ SIERRA, Francisco. Constitución Política de Colombia de 1991. Bogotá: Editorial Leyer, 2016.    </w:t>
      </w:r>
    </w:p>
    <w:p w:rsidR="00970C9F" w:rsidRPr="00970C9F" w:rsidRDefault="00970C9F" w:rsidP="00E8715D">
      <w:pPr>
        <w:tabs>
          <w:tab w:val="left" w:pos="1650"/>
        </w:tabs>
        <w:jc w:val="both"/>
        <w:rPr>
          <w:rFonts w:asciiTheme="majorHAnsi" w:hAnsiTheme="majorHAnsi" w:cstheme="majorHAnsi"/>
          <w:b/>
          <w:sz w:val="24"/>
          <w:szCs w:val="24"/>
        </w:rPr>
      </w:pPr>
      <w:r w:rsidRPr="00970C9F">
        <w:rPr>
          <w:rFonts w:asciiTheme="majorHAnsi" w:hAnsiTheme="majorHAnsi" w:cstheme="majorHAnsi"/>
          <w:b/>
          <w:sz w:val="24"/>
          <w:szCs w:val="24"/>
        </w:rPr>
        <w:t xml:space="preserve">Normatividad </w:t>
      </w:r>
    </w:p>
    <w:p w:rsidR="00970C9F" w:rsidRPr="00970C9F" w:rsidRDefault="00970C9F" w:rsidP="00970C9F">
      <w:pPr>
        <w:pStyle w:val="Textonotapie"/>
        <w:jc w:val="both"/>
        <w:rPr>
          <w:rFonts w:asciiTheme="majorHAnsi" w:hAnsiTheme="majorHAnsi" w:cstheme="majorHAnsi"/>
          <w:sz w:val="24"/>
          <w:szCs w:val="24"/>
        </w:rPr>
      </w:pPr>
    </w:p>
    <w:p w:rsidR="00970C9F" w:rsidRDefault="00970C9F" w:rsidP="00970C9F">
      <w:pPr>
        <w:pStyle w:val="Textonotapie"/>
        <w:jc w:val="both"/>
        <w:rPr>
          <w:rFonts w:asciiTheme="majorHAnsi" w:hAnsiTheme="majorHAnsi" w:cstheme="majorHAnsi"/>
          <w:sz w:val="24"/>
          <w:szCs w:val="24"/>
        </w:rPr>
      </w:pPr>
      <w:r w:rsidRPr="00970C9F">
        <w:rPr>
          <w:rFonts w:asciiTheme="majorHAnsi" w:hAnsiTheme="majorHAnsi" w:cstheme="majorHAnsi"/>
          <w:sz w:val="24"/>
          <w:szCs w:val="24"/>
        </w:rPr>
        <w:t>CONGRESO DE LA REPÚBLICA.</w:t>
      </w:r>
      <w:r>
        <w:rPr>
          <w:rFonts w:asciiTheme="majorHAnsi" w:hAnsiTheme="majorHAnsi" w:cstheme="majorHAnsi"/>
          <w:sz w:val="24"/>
          <w:szCs w:val="24"/>
        </w:rPr>
        <w:t xml:space="preserve"> Decreto </w:t>
      </w:r>
      <w:r w:rsidR="002C3AA5">
        <w:rPr>
          <w:rFonts w:asciiTheme="majorHAnsi" w:hAnsiTheme="majorHAnsi" w:cstheme="majorHAnsi"/>
          <w:sz w:val="24"/>
          <w:szCs w:val="24"/>
        </w:rPr>
        <w:t xml:space="preserve">2734 de 2012. “Por el cual se reglamenta las medidas de atención a las mujeres víctimas de violencia”. En: Diario Oficial Nº 48657 de diciembre 28 de 2012.  </w:t>
      </w:r>
    </w:p>
    <w:p w:rsidR="00970C9F" w:rsidRDefault="00970C9F" w:rsidP="00970C9F">
      <w:pPr>
        <w:pStyle w:val="Textonotapie"/>
        <w:jc w:val="both"/>
        <w:rPr>
          <w:rFonts w:asciiTheme="majorHAnsi" w:hAnsiTheme="majorHAnsi" w:cstheme="majorHAnsi"/>
          <w:sz w:val="24"/>
          <w:szCs w:val="24"/>
        </w:rPr>
      </w:pPr>
    </w:p>
    <w:p w:rsidR="00970C9F" w:rsidRPr="00970C9F" w:rsidRDefault="00970C9F" w:rsidP="00970C9F">
      <w:pPr>
        <w:pStyle w:val="Textonotapie"/>
        <w:jc w:val="both"/>
        <w:rPr>
          <w:rFonts w:asciiTheme="majorHAnsi" w:hAnsiTheme="majorHAnsi" w:cstheme="majorHAnsi"/>
          <w:sz w:val="24"/>
          <w:szCs w:val="24"/>
        </w:rPr>
      </w:pPr>
      <w:r w:rsidRPr="00970C9F">
        <w:rPr>
          <w:rFonts w:asciiTheme="majorHAnsi" w:hAnsiTheme="majorHAnsi" w:cstheme="majorHAnsi"/>
          <w:sz w:val="24"/>
          <w:szCs w:val="24"/>
        </w:rPr>
        <w:t xml:space="preserve">CONGRESO DE LA REPÚBLICA. Ley 599 de 2000. “Por la cual se expide el Código Penal”. En: Diario Oficial Nº 44097 del 24 de julio de 2000. </w:t>
      </w:r>
    </w:p>
    <w:p w:rsidR="00970C9F" w:rsidRPr="00970C9F" w:rsidRDefault="00970C9F" w:rsidP="00970C9F">
      <w:pPr>
        <w:pStyle w:val="Textonotapie"/>
        <w:jc w:val="both"/>
        <w:rPr>
          <w:rFonts w:asciiTheme="majorHAnsi" w:hAnsiTheme="majorHAnsi" w:cstheme="majorHAnsi"/>
          <w:sz w:val="24"/>
          <w:szCs w:val="24"/>
        </w:rPr>
      </w:pPr>
    </w:p>
    <w:p w:rsidR="00970C9F" w:rsidRPr="00970C9F" w:rsidRDefault="00970C9F" w:rsidP="00970C9F">
      <w:pPr>
        <w:pStyle w:val="Textonotapie"/>
        <w:jc w:val="both"/>
        <w:rPr>
          <w:rFonts w:asciiTheme="majorHAnsi" w:hAnsiTheme="majorHAnsi" w:cstheme="majorHAnsi"/>
          <w:sz w:val="24"/>
          <w:szCs w:val="24"/>
        </w:rPr>
      </w:pPr>
      <w:r w:rsidRPr="00970C9F">
        <w:rPr>
          <w:rFonts w:asciiTheme="majorHAnsi" w:hAnsiTheme="majorHAnsi" w:cstheme="majorHAnsi"/>
          <w:sz w:val="24"/>
          <w:szCs w:val="24"/>
        </w:rPr>
        <w:t xml:space="preserve">CONGRESO DE LA REPÚBLICA. </w:t>
      </w:r>
      <w:r w:rsidRPr="00970C9F">
        <w:rPr>
          <w:rFonts w:asciiTheme="majorHAnsi" w:hAnsiTheme="majorHAnsi" w:cstheme="majorHAnsi"/>
          <w:bCs/>
          <w:iCs/>
          <w:sz w:val="24"/>
          <w:szCs w:val="24"/>
          <w:lang w:eastAsia="es-CO"/>
        </w:rPr>
        <w:t xml:space="preserve">Ley 575 de 2000. “Por medio de la cual se reforma parcialmente la Ley 294 de 1996”. En: Diario Oficial Nº 43889 del 11 de febrero de 2000. </w:t>
      </w:r>
    </w:p>
    <w:p w:rsidR="00970C9F" w:rsidRPr="00970C9F" w:rsidRDefault="00970C9F" w:rsidP="00E8715D">
      <w:pPr>
        <w:tabs>
          <w:tab w:val="left" w:pos="1650"/>
        </w:tabs>
        <w:jc w:val="both"/>
        <w:rPr>
          <w:rFonts w:asciiTheme="majorHAnsi" w:hAnsiTheme="majorHAnsi" w:cstheme="majorHAnsi"/>
          <w:sz w:val="24"/>
          <w:szCs w:val="24"/>
        </w:rPr>
      </w:pPr>
    </w:p>
    <w:p w:rsidR="00970C9F" w:rsidRPr="00970C9F" w:rsidRDefault="00970C9F" w:rsidP="00E8715D">
      <w:pPr>
        <w:tabs>
          <w:tab w:val="left" w:pos="1650"/>
        </w:tabs>
        <w:jc w:val="both"/>
        <w:rPr>
          <w:rFonts w:asciiTheme="majorHAnsi" w:hAnsiTheme="majorHAnsi" w:cstheme="majorHAnsi"/>
          <w:sz w:val="24"/>
          <w:szCs w:val="24"/>
        </w:rPr>
      </w:pPr>
      <w:r w:rsidRPr="00970C9F">
        <w:rPr>
          <w:rFonts w:asciiTheme="majorHAnsi" w:hAnsiTheme="majorHAnsi" w:cstheme="majorHAnsi"/>
          <w:sz w:val="24"/>
          <w:szCs w:val="24"/>
        </w:rPr>
        <w:t xml:space="preserve">CONGRESO DE LA REPÚBLICA. </w:t>
      </w:r>
      <w:r w:rsidRPr="00970C9F">
        <w:rPr>
          <w:rFonts w:asciiTheme="majorHAnsi" w:hAnsiTheme="majorHAnsi" w:cstheme="majorHAnsi"/>
          <w:bCs/>
          <w:iCs/>
          <w:sz w:val="24"/>
          <w:szCs w:val="24"/>
          <w:lang w:eastAsia="es-CO"/>
        </w:rPr>
        <w:t>Ley 294 de 1996. “Por la cual se desarrolla el artículo 42 de la Constitución Política y se dictan normas para prevenir, redimir y sancionar la violencia intrafamiliar”. En: Diario Oficial Nº 42.836, de 22 de julio  de 1996.</w:t>
      </w:r>
    </w:p>
    <w:p w:rsidR="00E8715D" w:rsidRPr="00970C9F" w:rsidRDefault="00E8715D" w:rsidP="00E8715D">
      <w:pPr>
        <w:tabs>
          <w:tab w:val="left" w:pos="1650"/>
        </w:tabs>
        <w:rPr>
          <w:rFonts w:asciiTheme="majorHAnsi" w:hAnsiTheme="majorHAnsi" w:cstheme="majorHAnsi"/>
          <w:b/>
          <w:sz w:val="24"/>
          <w:szCs w:val="24"/>
        </w:rPr>
      </w:pPr>
      <w:r w:rsidRPr="00970C9F">
        <w:rPr>
          <w:rFonts w:asciiTheme="majorHAnsi" w:hAnsiTheme="majorHAnsi" w:cstheme="majorHAnsi"/>
          <w:b/>
          <w:sz w:val="24"/>
          <w:szCs w:val="24"/>
        </w:rPr>
        <w:t xml:space="preserve">Webgrafía </w:t>
      </w:r>
    </w:p>
    <w:p w:rsidR="00E8715D" w:rsidRPr="00970C9F" w:rsidRDefault="00E8715D" w:rsidP="00E8715D">
      <w:pPr>
        <w:tabs>
          <w:tab w:val="left" w:pos="1650"/>
        </w:tabs>
        <w:rPr>
          <w:rFonts w:asciiTheme="majorHAnsi" w:hAnsiTheme="majorHAnsi" w:cstheme="majorHAnsi"/>
          <w:sz w:val="24"/>
          <w:szCs w:val="24"/>
        </w:rPr>
      </w:pPr>
      <w:r w:rsidRPr="00970C9F">
        <w:rPr>
          <w:rFonts w:asciiTheme="majorHAnsi" w:hAnsiTheme="majorHAnsi" w:cstheme="majorHAnsi"/>
          <w:sz w:val="24"/>
          <w:szCs w:val="24"/>
          <w:lang w:val="es-ES"/>
        </w:rPr>
        <w:t xml:space="preserve">RAMÍREZ RESTREPO, Lucrecia. Lianas de base de tolerancia social e institucional a la violencia basada en género. Programa Integral contra Violencias de Género – MDGF. Universidad de Antioquia: Facultad de Medicina. Disponible en: </w:t>
      </w:r>
      <w:hyperlink r:id="rId21" w:history="1">
        <w:r w:rsidRPr="00970C9F">
          <w:rPr>
            <w:rStyle w:val="Hipervnculo"/>
            <w:rFonts w:asciiTheme="majorHAnsi" w:hAnsiTheme="majorHAnsi" w:cstheme="majorHAnsi"/>
            <w:sz w:val="24"/>
            <w:szCs w:val="24"/>
            <w:lang w:val="es-ES"/>
          </w:rPr>
          <w:t>http://www.endvawnow.org/uploads/browser/files/Baseline_Results_Colombia.pdf</w:t>
        </w:r>
      </w:hyperlink>
    </w:p>
    <w:sectPr w:rsidR="00E8715D" w:rsidRPr="00970C9F" w:rsidSect="00CB4F98">
      <w:headerReference w:type="even" r:id="rId22"/>
      <w:headerReference w:type="default" r:id="rId23"/>
      <w:footerReference w:type="default" r:id="rId24"/>
      <w:headerReference w:type="first" r:id="rId25"/>
      <w:pgSz w:w="12240" w:h="15840" w:code="1"/>
      <w:pgMar w:top="2835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1526" w:rsidRDefault="00301526" w:rsidP="00964E1B">
      <w:pPr>
        <w:spacing w:after="0" w:line="240" w:lineRule="auto"/>
      </w:pPr>
      <w:r>
        <w:separator/>
      </w:r>
    </w:p>
  </w:endnote>
  <w:endnote w:type="continuationSeparator" w:id="0">
    <w:p w:rsidR="00301526" w:rsidRDefault="00301526" w:rsidP="00964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3000" w:rsidRPr="00B73000" w:rsidRDefault="00D61ED3" w:rsidP="00B73000">
    <w:pPr>
      <w:pStyle w:val="Piedepgina"/>
      <w:jc w:val="center"/>
      <w:rPr>
        <w:b/>
        <w:color w:val="CC0066"/>
        <w:lang w:val="es-ES"/>
      </w:rPr>
    </w:pPr>
    <w:r>
      <w:rPr>
        <w:b/>
        <w:noProof/>
        <w:color w:val="CC0066"/>
        <w:lang w:eastAsia="es-CO"/>
      </w:rPr>
      <w:pict>
        <v:line id="Conector recto 3" o:spid="_x0000_s2050" style="position:absolute;left:0;text-align:left;z-index:251658752;visibility:visible;mso-position-horizontal:left;mso-position-horizontal-relative:margin;mso-width-relative:margin;mso-height-relative:margin" from="0,-8.1pt" to="440.2pt,-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" strokecolor="black [3200]" strokeweight="1.5pt">
          <v:stroke joinstyle="miter"/>
          <w10:wrap anchorx="margin"/>
        </v:line>
      </w:pict>
    </w:r>
    <w:r w:rsidR="00B73000" w:rsidRPr="00B73000">
      <w:rPr>
        <w:b/>
        <w:color w:val="CC0066"/>
        <w:lang w:val="es-ES"/>
      </w:rPr>
      <w:t xml:space="preserve">Consultorios Atención </w:t>
    </w:r>
    <w:r w:rsidR="00C14B25">
      <w:rPr>
        <w:b/>
        <w:color w:val="CC0066"/>
        <w:lang w:val="es-ES"/>
      </w:rPr>
      <w:t xml:space="preserve"> Psicológica y jurídica</w:t>
    </w:r>
    <w:r w:rsidR="00B73000" w:rsidRPr="00B73000">
      <w:rPr>
        <w:b/>
        <w:color w:val="CC0066"/>
        <w:lang w:val="es-ES"/>
      </w:rPr>
      <w:t xml:space="preserve"> - Calle 19 Nº 10-08  Of. 401 – Tel. 2822848 / 317 8907438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1526" w:rsidRDefault="00301526" w:rsidP="00964E1B">
      <w:pPr>
        <w:spacing w:after="0" w:line="240" w:lineRule="auto"/>
      </w:pPr>
      <w:r>
        <w:separator/>
      </w:r>
    </w:p>
  </w:footnote>
  <w:footnote w:type="continuationSeparator" w:id="0">
    <w:p w:rsidR="00301526" w:rsidRDefault="00301526" w:rsidP="00964E1B">
      <w:pPr>
        <w:spacing w:after="0" w:line="240" w:lineRule="auto"/>
      </w:pPr>
      <w:r>
        <w:continuationSeparator/>
      </w:r>
    </w:p>
  </w:footnote>
  <w:footnote w:id="1">
    <w:p w:rsidR="00A86EB2" w:rsidRPr="002B32DA" w:rsidRDefault="00A86EB2" w:rsidP="00A86EB2">
      <w:pPr>
        <w:pStyle w:val="Textonotapie"/>
        <w:jc w:val="both"/>
        <w:rPr>
          <w:rFonts w:asciiTheme="majorHAnsi" w:hAnsiTheme="majorHAnsi" w:cstheme="majorHAnsi"/>
          <w:lang w:val="es-ES"/>
        </w:rPr>
      </w:pPr>
      <w:r w:rsidRPr="002B32DA">
        <w:rPr>
          <w:rStyle w:val="Refdenotaalpie"/>
          <w:rFonts w:asciiTheme="majorHAnsi" w:hAnsiTheme="majorHAnsi" w:cstheme="majorHAnsi"/>
        </w:rPr>
        <w:footnoteRef/>
      </w:r>
      <w:r w:rsidRPr="002B32DA">
        <w:rPr>
          <w:rFonts w:asciiTheme="majorHAnsi" w:hAnsiTheme="majorHAnsi" w:cstheme="majorHAnsi"/>
          <w:lang w:val="es-ES"/>
        </w:rPr>
        <w:t>RAMÍREZ RESTREPO, Lucrecia. Lianas de base de tolerancia social e institucional a la violencia basada en género.</w:t>
      </w:r>
      <w:r w:rsidR="002B32DA" w:rsidRPr="002B32DA">
        <w:rPr>
          <w:rFonts w:asciiTheme="majorHAnsi" w:hAnsiTheme="majorHAnsi" w:cstheme="majorHAnsi"/>
          <w:lang w:val="es-ES"/>
        </w:rPr>
        <w:t xml:space="preserve"> Programa Integral contra Violencias de Género – MDGF. Universidad de Antioquia: Facultad de Medicina. Disponible en: </w:t>
      </w:r>
      <w:hyperlink r:id="rId1" w:history="1">
        <w:r w:rsidR="002B32DA" w:rsidRPr="002B32DA">
          <w:rPr>
            <w:rStyle w:val="Hipervnculo"/>
            <w:rFonts w:asciiTheme="majorHAnsi" w:hAnsiTheme="majorHAnsi" w:cstheme="majorHAnsi"/>
            <w:lang w:val="es-ES"/>
          </w:rPr>
          <w:t>http://www.endvawnow.org/uploads/browser/files/Baseline_Results_Colombia.pdf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E1B" w:rsidRDefault="0082686F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5568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5943600"/>
          <wp:effectExtent l="0" t="0" r="0" b="0"/>
          <wp:wrapNone/>
          <wp:docPr id="16" name="Imagen 16" descr="pa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az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70000" contrast="-70000"/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E1B" w:rsidRDefault="00964E1B" w:rsidP="00964E1B">
    <w:pPr>
      <w:pStyle w:val="Encabezado"/>
      <w:jc w:val="center"/>
    </w:pPr>
    <w:r w:rsidRPr="00D362CB">
      <w:rPr>
        <w:noProof/>
        <w:color w:val="000000" w:themeColor="text1"/>
        <w:lang w:eastAsia="es-CO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-333375</wp:posOffset>
          </wp:positionH>
          <wp:positionV relativeFrom="paragraph">
            <wp:posOffset>-202565</wp:posOffset>
          </wp:positionV>
          <wp:extent cx="6410325" cy="1247775"/>
          <wp:effectExtent l="0" t="0" r="9525" b="9525"/>
          <wp:wrapNone/>
          <wp:docPr id="1" name="Imagen 1" descr="G:\FUNDACREAD\MEMBRE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FUNDACREAD\MEMBRETE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0325" cy="1247775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</wp:anchor>
      </w:drawing>
    </w:r>
    <w:r w:rsidR="0082686F">
      <w:rPr>
        <w:noProof/>
        <w:lang w:eastAsia="es-CO"/>
      </w:rPr>
      <w:drawing>
        <wp:anchor distT="0" distB="0" distL="114300" distR="114300" simplePos="0" relativeHeight="25165670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5943600"/>
          <wp:effectExtent l="0" t="0" r="0" b="0"/>
          <wp:wrapNone/>
          <wp:docPr id="11" name="Imagen 11" descr="pa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az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5943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64E1B" w:rsidRDefault="00D61ED3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margin-left:0;margin-top:0;width:468pt;height:468pt;z-index:-251656704;mso-position-horizontal:center;mso-position-horizontal-relative:margin;mso-position-vertical:center;mso-position-vertical-relative:margin" o:allowincell="f">
          <v:imagedata r:id="rId1" o:title="paz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705E"/>
      </v:shape>
    </w:pict>
  </w:numPicBullet>
  <w:abstractNum w:abstractNumId="0">
    <w:nsid w:val="042956EB"/>
    <w:multiLevelType w:val="hybridMultilevel"/>
    <w:tmpl w:val="748CB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903D6"/>
    <w:multiLevelType w:val="hybridMultilevel"/>
    <w:tmpl w:val="B09A91E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AB3AE1"/>
    <w:multiLevelType w:val="hybridMultilevel"/>
    <w:tmpl w:val="EF3A15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80578"/>
    <w:multiLevelType w:val="hybridMultilevel"/>
    <w:tmpl w:val="0BC62CD4"/>
    <w:lvl w:ilvl="0" w:tplc="240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4516093"/>
    <w:multiLevelType w:val="hybridMultilevel"/>
    <w:tmpl w:val="55C4C6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520FFB"/>
    <w:multiLevelType w:val="hybridMultilevel"/>
    <w:tmpl w:val="76806848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5E3EB7"/>
    <w:multiLevelType w:val="hybridMultilevel"/>
    <w:tmpl w:val="7778BB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3D7CAC"/>
    <w:multiLevelType w:val="hybridMultilevel"/>
    <w:tmpl w:val="CBA88C8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095408"/>
    <w:multiLevelType w:val="hybridMultilevel"/>
    <w:tmpl w:val="EAF68F4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7F6F3F"/>
    <w:multiLevelType w:val="hybridMultilevel"/>
    <w:tmpl w:val="3CD081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8C3B58"/>
    <w:multiLevelType w:val="hybridMultilevel"/>
    <w:tmpl w:val="AC4A1A06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C8D1046"/>
    <w:multiLevelType w:val="hybridMultilevel"/>
    <w:tmpl w:val="25C2D362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0002D0"/>
    <w:multiLevelType w:val="hybridMultilevel"/>
    <w:tmpl w:val="22628A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3427B2"/>
    <w:multiLevelType w:val="hybridMultilevel"/>
    <w:tmpl w:val="05A611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42D06DA"/>
    <w:multiLevelType w:val="hybridMultilevel"/>
    <w:tmpl w:val="10F881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6A58E7"/>
    <w:multiLevelType w:val="hybridMultilevel"/>
    <w:tmpl w:val="BE3449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941F50"/>
    <w:multiLevelType w:val="hybridMultilevel"/>
    <w:tmpl w:val="F57401B0"/>
    <w:lvl w:ilvl="0" w:tplc="240A0011">
      <w:start w:val="1"/>
      <w:numFmt w:val="decimal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62688C"/>
    <w:multiLevelType w:val="hybridMultilevel"/>
    <w:tmpl w:val="006A5808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BC0E5F"/>
    <w:multiLevelType w:val="hybridMultilevel"/>
    <w:tmpl w:val="06042AB4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855A49"/>
    <w:multiLevelType w:val="hybridMultilevel"/>
    <w:tmpl w:val="97FC197A"/>
    <w:lvl w:ilvl="0" w:tplc="7BDE8C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3"/>
  </w:num>
  <w:num w:numId="4">
    <w:abstractNumId w:val="10"/>
  </w:num>
  <w:num w:numId="5">
    <w:abstractNumId w:val="18"/>
  </w:num>
  <w:num w:numId="6">
    <w:abstractNumId w:val="2"/>
  </w:num>
  <w:num w:numId="7">
    <w:abstractNumId w:val="16"/>
  </w:num>
  <w:num w:numId="8">
    <w:abstractNumId w:val="11"/>
  </w:num>
  <w:num w:numId="9">
    <w:abstractNumId w:val="17"/>
  </w:num>
  <w:num w:numId="10">
    <w:abstractNumId w:val="8"/>
  </w:num>
  <w:num w:numId="11">
    <w:abstractNumId w:val="14"/>
  </w:num>
  <w:num w:numId="12">
    <w:abstractNumId w:val="7"/>
  </w:num>
  <w:num w:numId="13">
    <w:abstractNumId w:val="0"/>
  </w:num>
  <w:num w:numId="14">
    <w:abstractNumId w:val="1"/>
  </w:num>
  <w:num w:numId="15">
    <w:abstractNumId w:val="6"/>
  </w:num>
  <w:num w:numId="16">
    <w:abstractNumId w:val="9"/>
  </w:num>
  <w:num w:numId="17">
    <w:abstractNumId w:val="4"/>
  </w:num>
  <w:num w:numId="18">
    <w:abstractNumId w:val="13"/>
  </w:num>
  <w:num w:numId="19">
    <w:abstractNumId w:val="12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964E1B"/>
    <w:rsid w:val="00014CC3"/>
    <w:rsid w:val="00015A06"/>
    <w:rsid w:val="00036D1E"/>
    <w:rsid w:val="000567A5"/>
    <w:rsid w:val="00072ADA"/>
    <w:rsid w:val="00110F35"/>
    <w:rsid w:val="00136E40"/>
    <w:rsid w:val="001A2143"/>
    <w:rsid w:val="001B748A"/>
    <w:rsid w:val="001D3BC3"/>
    <w:rsid w:val="0024687E"/>
    <w:rsid w:val="00272ADF"/>
    <w:rsid w:val="00287923"/>
    <w:rsid w:val="00290331"/>
    <w:rsid w:val="002B32DA"/>
    <w:rsid w:val="002C3AA5"/>
    <w:rsid w:val="002E0519"/>
    <w:rsid w:val="002E2BAE"/>
    <w:rsid w:val="00301526"/>
    <w:rsid w:val="0031701E"/>
    <w:rsid w:val="00323565"/>
    <w:rsid w:val="003307AC"/>
    <w:rsid w:val="003655D6"/>
    <w:rsid w:val="003C5007"/>
    <w:rsid w:val="003F00FB"/>
    <w:rsid w:val="003F7D7D"/>
    <w:rsid w:val="00404C00"/>
    <w:rsid w:val="00410894"/>
    <w:rsid w:val="00415E4F"/>
    <w:rsid w:val="00420572"/>
    <w:rsid w:val="00447074"/>
    <w:rsid w:val="00477C72"/>
    <w:rsid w:val="00492F01"/>
    <w:rsid w:val="004A5F3D"/>
    <w:rsid w:val="004B3AFF"/>
    <w:rsid w:val="004E4415"/>
    <w:rsid w:val="00514646"/>
    <w:rsid w:val="0057268D"/>
    <w:rsid w:val="005F4C05"/>
    <w:rsid w:val="00601415"/>
    <w:rsid w:val="0060265C"/>
    <w:rsid w:val="00604AF3"/>
    <w:rsid w:val="0066264D"/>
    <w:rsid w:val="00696220"/>
    <w:rsid w:val="006B4771"/>
    <w:rsid w:val="006C4FB7"/>
    <w:rsid w:val="006E57B2"/>
    <w:rsid w:val="0071763B"/>
    <w:rsid w:val="00722639"/>
    <w:rsid w:val="00727780"/>
    <w:rsid w:val="00733181"/>
    <w:rsid w:val="007530ED"/>
    <w:rsid w:val="00770F5F"/>
    <w:rsid w:val="00786F1B"/>
    <w:rsid w:val="008101AC"/>
    <w:rsid w:val="00810C3F"/>
    <w:rsid w:val="00821827"/>
    <w:rsid w:val="0082686F"/>
    <w:rsid w:val="0084542D"/>
    <w:rsid w:val="008A68A1"/>
    <w:rsid w:val="008F16B0"/>
    <w:rsid w:val="008F1D45"/>
    <w:rsid w:val="00910C06"/>
    <w:rsid w:val="009278C0"/>
    <w:rsid w:val="00937132"/>
    <w:rsid w:val="00964E1B"/>
    <w:rsid w:val="00970C9F"/>
    <w:rsid w:val="009F141A"/>
    <w:rsid w:val="00A16A0C"/>
    <w:rsid w:val="00A42B82"/>
    <w:rsid w:val="00A65D5C"/>
    <w:rsid w:val="00A86EB2"/>
    <w:rsid w:val="00AA0099"/>
    <w:rsid w:val="00AC11BF"/>
    <w:rsid w:val="00AD7B2D"/>
    <w:rsid w:val="00B3067E"/>
    <w:rsid w:val="00B31EE1"/>
    <w:rsid w:val="00B73000"/>
    <w:rsid w:val="00B82CBA"/>
    <w:rsid w:val="00B875D4"/>
    <w:rsid w:val="00BA3FF6"/>
    <w:rsid w:val="00BD00BC"/>
    <w:rsid w:val="00C14B25"/>
    <w:rsid w:val="00CB1A4A"/>
    <w:rsid w:val="00CB4F98"/>
    <w:rsid w:val="00D13ADD"/>
    <w:rsid w:val="00D61ED3"/>
    <w:rsid w:val="00D6231B"/>
    <w:rsid w:val="00D90304"/>
    <w:rsid w:val="00DC6615"/>
    <w:rsid w:val="00DC7309"/>
    <w:rsid w:val="00DF1F45"/>
    <w:rsid w:val="00E32A8F"/>
    <w:rsid w:val="00E51ABE"/>
    <w:rsid w:val="00E61497"/>
    <w:rsid w:val="00E81A1B"/>
    <w:rsid w:val="00E8715D"/>
    <w:rsid w:val="00E91071"/>
    <w:rsid w:val="00EA1F2B"/>
    <w:rsid w:val="00EE3E18"/>
    <w:rsid w:val="00F02FA5"/>
    <w:rsid w:val="00F16A20"/>
    <w:rsid w:val="00F708D0"/>
    <w:rsid w:val="00FF04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1" type="callout" idref="#Llamada rectangular redondeada 27"/>
        <o:r id="V:Rule2" type="callout" idref="#Llamada ovalada 38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86F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964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E1B"/>
  </w:style>
  <w:style w:type="paragraph" w:styleId="Piedepgina">
    <w:name w:val="footer"/>
    <w:basedOn w:val="Normal"/>
    <w:link w:val="PiedepginaCar"/>
    <w:uiPriority w:val="99"/>
    <w:unhideWhenUsed/>
    <w:rsid w:val="00964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E1B"/>
  </w:style>
  <w:style w:type="paragraph" w:styleId="Textoindependiente2">
    <w:name w:val="Body Text 2"/>
    <w:basedOn w:val="Normal"/>
    <w:link w:val="Textoindependiente2Car"/>
    <w:rsid w:val="00CB4F98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CB4F98"/>
    <w:rPr>
      <w:rFonts w:ascii="Arial" w:eastAsia="Times New Roman" w:hAnsi="Arial" w:cs="Arial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CB4F9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3655D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655D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655D6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DF1F45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3C500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C5007"/>
  </w:style>
  <w:style w:type="table" w:customStyle="1" w:styleId="GridTable3">
    <w:name w:val="Grid Table 3"/>
    <w:basedOn w:val="Tablanormal"/>
    <w:uiPriority w:val="48"/>
    <w:rsid w:val="004B3A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">
    <w:name w:val="Table Grid"/>
    <w:basedOn w:val="Tablanormal"/>
    <w:uiPriority w:val="39"/>
    <w:rsid w:val="00E81A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6">
    <w:name w:val="Grid Table 4 Accent 6"/>
    <w:basedOn w:val="Tablanormal"/>
    <w:uiPriority w:val="49"/>
    <w:rsid w:val="008F1D4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6">
    <w:name w:val="Grid Table 6 Colorful Accent 6"/>
    <w:basedOn w:val="Tablanormal"/>
    <w:uiPriority w:val="51"/>
    <w:rsid w:val="008F1D4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A3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3F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86F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964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4E1B"/>
  </w:style>
  <w:style w:type="paragraph" w:styleId="Piedepgina">
    <w:name w:val="footer"/>
    <w:basedOn w:val="Normal"/>
    <w:link w:val="PiedepginaCar"/>
    <w:uiPriority w:val="99"/>
    <w:unhideWhenUsed/>
    <w:rsid w:val="00964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4E1B"/>
  </w:style>
  <w:style w:type="paragraph" w:styleId="Textoindependiente2">
    <w:name w:val="Body Text 2"/>
    <w:basedOn w:val="Normal"/>
    <w:link w:val="Textoindependiente2Car"/>
    <w:rsid w:val="00CB4F98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es-ES"/>
    </w:rPr>
  </w:style>
  <w:style w:type="character" w:customStyle="1" w:styleId="Textoindependiente2Car">
    <w:name w:val="Texto independiente 2 Car"/>
    <w:basedOn w:val="Fuentedeprrafopredeter"/>
    <w:link w:val="Textoindependiente2"/>
    <w:rsid w:val="00CB4F98"/>
    <w:rPr>
      <w:rFonts w:ascii="Arial" w:eastAsia="Times New Roman" w:hAnsi="Arial" w:cs="Arial"/>
      <w:sz w:val="20"/>
      <w:szCs w:val="20"/>
      <w:lang w:eastAsia="es-ES"/>
    </w:rPr>
  </w:style>
  <w:style w:type="paragraph" w:styleId="Prrafodelista">
    <w:name w:val="List Paragraph"/>
    <w:basedOn w:val="Normal"/>
    <w:uiPriority w:val="34"/>
    <w:qFormat/>
    <w:rsid w:val="00CB4F98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3655D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655D6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3655D6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DF1F45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unhideWhenUsed/>
    <w:rsid w:val="003C500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3C5007"/>
  </w:style>
  <w:style w:type="table" w:customStyle="1" w:styleId="GridTable3">
    <w:name w:val="Grid Table 3"/>
    <w:basedOn w:val="Tablanormal"/>
    <w:uiPriority w:val="48"/>
    <w:rsid w:val="004B3AF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">
    <w:name w:val="Table Grid"/>
    <w:basedOn w:val="Tablanormal"/>
    <w:uiPriority w:val="39"/>
    <w:rsid w:val="00E81A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Accent6">
    <w:name w:val="Grid Table 4 Accent 6"/>
    <w:basedOn w:val="Tablanormal"/>
    <w:uiPriority w:val="49"/>
    <w:rsid w:val="008F1D4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6ColorfulAccent6">
    <w:name w:val="Grid Table 6 Colorful Accent 6"/>
    <w:basedOn w:val="Tablanormal"/>
    <w:uiPriority w:val="51"/>
    <w:rsid w:val="008F1D4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A3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A3F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73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5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diagramColors" Target="diagrams/colors1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endvawnow.org/uploads/browser/files/Baseline_Results_Colombia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diagramQuickStyle" Target="diagrams/quickStyle1.xm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0" Type="http://schemas.openxmlformats.org/officeDocument/2006/relationships/image" Target="media/image10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diagramData" Target="diagrams/data1.xml"/><Relationship Id="rId23" Type="http://schemas.openxmlformats.org/officeDocument/2006/relationships/header" Target="header2.xml"/><Relationship Id="rId28" Type="http://schemas.microsoft.com/office/2007/relationships/diagramDrawing" Target="diagrams/drawing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dvawnow.org/uploads/browser/files/Baseline_Results_Colombia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jpeg"/><Relationship Id="rId1" Type="http://schemas.openxmlformats.org/officeDocument/2006/relationships/image" Target="media/image1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D1C405B-3BF4-4EFD-AE3F-45542695CFEC}" type="doc">
      <dgm:prSet loTypeId="urn:microsoft.com/office/officeart/2008/layout/AlternatingHexagons" loCatId="list" qsTypeId="urn:microsoft.com/office/officeart/2005/8/quickstyle/simple1" qsCatId="simple" csTypeId="urn:microsoft.com/office/officeart/2005/8/colors/colorful5" csCatId="colorful" phldr="1"/>
      <dgm:spPr/>
      <dgm:t>
        <a:bodyPr/>
        <a:lstStyle/>
        <a:p>
          <a:endParaRPr lang="es-CO"/>
        </a:p>
      </dgm:t>
    </dgm:pt>
    <dgm:pt modelId="{8CE04269-06A8-45DC-B836-2A7E5B2B40F2}">
      <dgm:prSet phldrT="[Texto]"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2. </a:t>
          </a:r>
          <a:r>
            <a:rPr lang="es-CO" sz="1200">
              <a:solidFill>
                <a:schemeClr val="tx1"/>
              </a:solidFill>
            </a:rPr>
            <a:t>Vioelncia Intrafamiliar y Maltrato Infantil </a:t>
          </a:r>
        </a:p>
      </dgm:t>
    </dgm:pt>
    <dgm:pt modelId="{1AD43B08-4E14-4DA5-9219-D0A906EB95D3}" type="parTrans" cxnId="{5BDE2B72-C3D9-4C6B-B238-4E8C09032864}">
      <dgm:prSet/>
      <dgm:spPr/>
      <dgm:t>
        <a:bodyPr/>
        <a:lstStyle/>
        <a:p>
          <a:endParaRPr lang="es-CO"/>
        </a:p>
      </dgm:t>
    </dgm:pt>
    <dgm:pt modelId="{E413BDDA-C0A9-430E-ABF6-E90C439FF407}" type="sibTrans" cxnId="{5BDE2B72-C3D9-4C6B-B238-4E8C09032864}">
      <dgm:prSet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1. </a:t>
          </a:r>
          <a:r>
            <a:rPr lang="es-CO" sz="1050">
              <a:solidFill>
                <a:schemeClr val="tx1"/>
              </a:solidFill>
            </a:rPr>
            <a:t>Legislación de Familia. </a:t>
          </a:r>
        </a:p>
        <a:p>
          <a:r>
            <a:rPr lang="es-CO" sz="1050">
              <a:solidFill>
                <a:schemeClr val="tx1"/>
              </a:solidFill>
            </a:rPr>
            <a:t>Ley de Infancia y Adolescencia</a:t>
          </a:r>
        </a:p>
        <a:p>
          <a:r>
            <a:rPr lang="es-CO" sz="1050">
              <a:solidFill>
                <a:schemeClr val="tx1"/>
              </a:solidFill>
            </a:rPr>
            <a:t>Ley de Violencia Intrafamiliar, Ley de Violencia  contra la Mujer </a:t>
          </a:r>
        </a:p>
        <a:p>
          <a:r>
            <a:rPr lang="es-CO" sz="1050">
              <a:solidFill>
                <a:schemeClr val="tx1"/>
              </a:solidFill>
            </a:rPr>
            <a:t>(Rutas de Atención)  </a:t>
          </a:r>
        </a:p>
      </dgm:t>
    </dgm:pt>
    <dgm:pt modelId="{42D92E63-6F97-4F9D-8BC2-FD9734B02D81}">
      <dgm:prSet phldrT="[Texto]" custT="1"/>
      <dgm:spPr/>
      <dgm:t>
        <a:bodyPr/>
        <a:lstStyle/>
        <a:p>
          <a:pPr algn="ctr"/>
          <a:r>
            <a:rPr lang="es-CO" sz="1400" b="1"/>
            <a:t>3. </a:t>
          </a:r>
          <a:r>
            <a:rPr lang="es-CO" sz="1200"/>
            <a:t>Violencia de Género (Equipaje de Género, nuevas Masculinidades)</a:t>
          </a:r>
        </a:p>
      </dgm:t>
    </dgm:pt>
    <dgm:pt modelId="{7811A450-0F3F-4A43-8593-A92A26985BA5}" type="parTrans" cxnId="{B7BF855A-6D9D-4043-9345-C9E876F979CA}">
      <dgm:prSet/>
      <dgm:spPr/>
      <dgm:t>
        <a:bodyPr/>
        <a:lstStyle/>
        <a:p>
          <a:endParaRPr lang="es-CO"/>
        </a:p>
      </dgm:t>
    </dgm:pt>
    <dgm:pt modelId="{BFE8E2ED-7FFC-4297-99FE-3B59FE0262F5}" type="sibTrans" cxnId="{B7BF855A-6D9D-4043-9345-C9E876F979CA}">
      <dgm:prSet/>
      <dgm:spPr/>
      <dgm:t>
        <a:bodyPr/>
        <a:lstStyle/>
        <a:p>
          <a:endParaRPr lang="es-CO"/>
        </a:p>
      </dgm:t>
    </dgm:pt>
    <dgm:pt modelId="{592A6949-15B7-4DC5-B976-BB865804EA2C}">
      <dgm:prSet phldrT="[Texto]"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5. </a:t>
          </a:r>
          <a:r>
            <a:rPr lang="es-CO" sz="1200">
              <a:solidFill>
                <a:schemeClr val="tx1"/>
              </a:solidFill>
            </a:rPr>
            <a:t>Resolución de Conflcitos </a:t>
          </a:r>
        </a:p>
      </dgm:t>
    </dgm:pt>
    <dgm:pt modelId="{23E91536-7D1B-4D0C-AFE0-702D7030F408}" type="parTrans" cxnId="{B269C988-0B69-4D27-B0B2-70824516728C}">
      <dgm:prSet/>
      <dgm:spPr/>
      <dgm:t>
        <a:bodyPr/>
        <a:lstStyle/>
        <a:p>
          <a:endParaRPr lang="es-CO"/>
        </a:p>
      </dgm:t>
    </dgm:pt>
    <dgm:pt modelId="{55E944E5-03C9-4E18-B341-C4C1A1449D4D}" type="sibTrans" cxnId="{B269C988-0B69-4D27-B0B2-70824516728C}">
      <dgm:prSet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6.</a:t>
          </a:r>
          <a:r>
            <a:rPr lang="es-CO" sz="1800" b="1">
              <a:solidFill>
                <a:schemeClr val="tx1"/>
              </a:solidFill>
            </a:rPr>
            <a:t> </a:t>
          </a:r>
          <a:r>
            <a:rPr lang="es-CO" sz="1200" b="0">
              <a:solidFill>
                <a:schemeClr val="tx1"/>
              </a:solidFill>
            </a:rPr>
            <a:t>Pautas Positivas de Crianza </a:t>
          </a:r>
          <a:endParaRPr lang="es-CO" sz="1200" b="1">
            <a:solidFill>
              <a:schemeClr val="tx1"/>
            </a:solidFill>
          </a:endParaRPr>
        </a:p>
      </dgm:t>
    </dgm:pt>
    <dgm:pt modelId="{A963749C-4B22-48A0-A655-470417860875}">
      <dgm:prSet phldrT="[Texto]" custT="1"/>
      <dgm:spPr/>
      <dgm:t>
        <a:bodyPr/>
        <a:lstStyle/>
        <a:p>
          <a:pPr algn="ctr"/>
          <a:r>
            <a:rPr lang="es-CO" sz="1400" b="1"/>
            <a:t>4. </a:t>
          </a:r>
          <a:r>
            <a:rPr lang="es-CO" sz="1200">
              <a:solidFill>
                <a:schemeClr val="tx1"/>
              </a:solidFill>
            </a:rPr>
            <a:t>Prevenciòn en Delitos Sexuales </a:t>
          </a:r>
        </a:p>
      </dgm:t>
    </dgm:pt>
    <dgm:pt modelId="{32F8D767-29E6-40DE-B107-1B01C07FE746}" type="parTrans" cxnId="{7F5FCA45-F295-4BDE-8BD5-54315E42C31D}">
      <dgm:prSet/>
      <dgm:spPr/>
      <dgm:t>
        <a:bodyPr/>
        <a:lstStyle/>
        <a:p>
          <a:endParaRPr lang="es-CO"/>
        </a:p>
      </dgm:t>
    </dgm:pt>
    <dgm:pt modelId="{09AB7E1C-2934-4927-9AB3-08088B6FD58A}" type="sibTrans" cxnId="{7F5FCA45-F295-4BDE-8BD5-54315E42C31D}">
      <dgm:prSet/>
      <dgm:spPr/>
      <dgm:t>
        <a:bodyPr/>
        <a:lstStyle/>
        <a:p>
          <a:endParaRPr lang="es-CO"/>
        </a:p>
      </dgm:t>
    </dgm:pt>
    <dgm:pt modelId="{BA64F8E9-35CD-48A7-BBFD-FDA2BB7BFC24}">
      <dgm:prSet phldrT="[Texto]" custT="1"/>
      <dgm:spPr/>
      <dgm:t>
        <a:bodyPr/>
        <a:lstStyle/>
        <a:p>
          <a:r>
            <a:rPr lang="es-CO" sz="1200" b="1">
              <a:solidFill>
                <a:schemeClr val="tx1"/>
              </a:solidFill>
            </a:rPr>
            <a:t>8. </a:t>
          </a:r>
          <a:r>
            <a:rPr lang="es-CO" sz="1200">
              <a:solidFill>
                <a:schemeClr val="tx1"/>
              </a:solidFill>
            </a:rPr>
            <a:t>Padres e Hijos Adolescentes </a:t>
          </a:r>
        </a:p>
      </dgm:t>
    </dgm:pt>
    <dgm:pt modelId="{337FA0CB-4F46-46AD-A409-217F0DBFFE36}" type="parTrans" cxnId="{80A8283D-7FEF-41A4-BCD4-5FB9E51E24BA}">
      <dgm:prSet/>
      <dgm:spPr/>
      <dgm:t>
        <a:bodyPr/>
        <a:lstStyle/>
        <a:p>
          <a:endParaRPr lang="es-CO"/>
        </a:p>
      </dgm:t>
    </dgm:pt>
    <dgm:pt modelId="{3BF0B2C7-CB87-4C60-8C28-9AC177A7ACDE}" type="sibTrans" cxnId="{80A8283D-7FEF-41A4-BCD4-5FB9E51E24BA}">
      <dgm:prSet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7. </a:t>
          </a:r>
          <a:r>
            <a:rPr lang="es-CO" sz="1200" b="0">
              <a:solidFill>
                <a:schemeClr val="tx1"/>
              </a:solidFill>
            </a:rPr>
            <a:t>Relaciones de Pareja</a:t>
          </a:r>
        </a:p>
      </dgm:t>
    </dgm:pt>
    <dgm:pt modelId="{9A42E58D-03E7-4F9C-A365-16D06B5C85A0}">
      <dgm:prSet phldrT="[Texto]" custT="1"/>
      <dgm:spPr/>
      <dgm:t>
        <a:bodyPr/>
        <a:lstStyle/>
        <a:p>
          <a:pPr algn="ctr"/>
          <a:r>
            <a:rPr lang="es-CO" sz="1400" b="1">
              <a:solidFill>
                <a:schemeClr val="tx1"/>
              </a:solidFill>
            </a:rPr>
            <a:t>9. </a:t>
          </a:r>
          <a:r>
            <a:rPr lang="es-CO" sz="1200">
              <a:solidFill>
                <a:schemeClr val="tx1"/>
              </a:solidFill>
            </a:rPr>
            <a:t>Hijos de Padres Separados </a:t>
          </a:r>
        </a:p>
      </dgm:t>
    </dgm:pt>
    <dgm:pt modelId="{F168E5C6-0A10-4460-8245-CB7866960F03}" type="parTrans" cxnId="{4841235C-0ED0-4DC2-B17D-FDBF6516A352}">
      <dgm:prSet/>
      <dgm:spPr/>
      <dgm:t>
        <a:bodyPr/>
        <a:lstStyle/>
        <a:p>
          <a:endParaRPr lang="es-CO"/>
        </a:p>
      </dgm:t>
    </dgm:pt>
    <dgm:pt modelId="{4D988B75-582C-43FB-8300-D30FE6356ADF}" type="sibTrans" cxnId="{4841235C-0ED0-4DC2-B17D-FDBF6516A352}">
      <dgm:prSet/>
      <dgm:spPr/>
      <dgm:t>
        <a:bodyPr/>
        <a:lstStyle/>
        <a:p>
          <a:endParaRPr lang="es-CO"/>
        </a:p>
      </dgm:t>
    </dgm:pt>
    <dgm:pt modelId="{0460D392-FB73-4529-A5A3-2F3D2EE58CEE}">
      <dgm:prSet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10. </a:t>
          </a:r>
          <a:r>
            <a:rPr lang="es-CO" sz="1200">
              <a:solidFill>
                <a:schemeClr val="tx1"/>
              </a:solidFill>
            </a:rPr>
            <a:t>Sexualidad </a:t>
          </a:r>
        </a:p>
      </dgm:t>
    </dgm:pt>
    <dgm:pt modelId="{49014930-0AC9-492F-97D5-9C67F6D9168C}" type="parTrans" cxnId="{E19937FA-50D2-4FD3-9A7C-CAAACAC6FDBE}">
      <dgm:prSet/>
      <dgm:spPr/>
      <dgm:t>
        <a:bodyPr/>
        <a:lstStyle/>
        <a:p>
          <a:endParaRPr lang="es-CO"/>
        </a:p>
      </dgm:t>
    </dgm:pt>
    <dgm:pt modelId="{B54EA1FF-B8AD-4935-A80E-EE7133B3A5F2}" type="sibTrans" cxnId="{E19937FA-50D2-4FD3-9A7C-CAAACAC6FDBE}">
      <dgm:prSet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11. </a:t>
          </a:r>
          <a:r>
            <a:rPr lang="es-CO" sz="1200">
              <a:solidFill>
                <a:schemeClr val="tx1"/>
              </a:solidFill>
            </a:rPr>
            <a:t>Liderazgo y Personalidad </a:t>
          </a:r>
        </a:p>
      </dgm:t>
    </dgm:pt>
    <dgm:pt modelId="{E16DD676-E6A2-42EC-933B-ED534E3F90EF}">
      <dgm:prSet custT="1"/>
      <dgm:spPr/>
      <dgm:t>
        <a:bodyPr/>
        <a:lstStyle/>
        <a:p>
          <a:r>
            <a:rPr lang="es-CO" sz="1400" b="1">
              <a:solidFill>
                <a:schemeClr val="tx1"/>
              </a:solidFill>
            </a:rPr>
            <a:t>12. </a:t>
          </a:r>
          <a:r>
            <a:rPr lang="es-CO" sz="1200">
              <a:solidFill>
                <a:schemeClr val="tx1"/>
              </a:solidFill>
            </a:rPr>
            <a:t>Clausura </a:t>
          </a:r>
        </a:p>
      </dgm:t>
    </dgm:pt>
    <dgm:pt modelId="{BD176F8D-19FF-42A6-9091-C1C1F7DD7529}" type="sibTrans" cxnId="{D8B1F8FC-E685-49D4-B791-8B195DADFB5E}">
      <dgm:prSet/>
      <dgm:spPr/>
      <dgm:t>
        <a:bodyPr/>
        <a:lstStyle/>
        <a:p>
          <a:endParaRPr lang="es-CO"/>
        </a:p>
      </dgm:t>
    </dgm:pt>
    <dgm:pt modelId="{80A872BC-E45E-473D-BA3A-6E510064CB77}" type="parTrans" cxnId="{D8B1F8FC-E685-49D4-B791-8B195DADFB5E}">
      <dgm:prSet/>
      <dgm:spPr/>
      <dgm:t>
        <a:bodyPr/>
        <a:lstStyle/>
        <a:p>
          <a:endParaRPr lang="es-CO"/>
        </a:p>
      </dgm:t>
    </dgm:pt>
    <dgm:pt modelId="{223AEAEC-58DC-4893-AA66-11C8A60EE061}" type="pres">
      <dgm:prSet presAssocID="{CD1C405B-3BF4-4EFD-AE3F-45542695CFEC}" presName="Name0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s-CO"/>
        </a:p>
      </dgm:t>
    </dgm:pt>
    <dgm:pt modelId="{16943590-878B-4E51-A3D5-5B2F4FF545B4}" type="pres">
      <dgm:prSet presAssocID="{8CE04269-06A8-45DC-B836-2A7E5B2B40F2}" presName="composite" presStyleCnt="0"/>
      <dgm:spPr/>
    </dgm:pt>
    <dgm:pt modelId="{CCACBC40-5C03-479E-8017-B066F0C4D2C9}" type="pres">
      <dgm:prSet presAssocID="{8CE04269-06A8-45DC-B836-2A7E5B2B40F2}" presName="Parent1" presStyleLbl="node1" presStyleIdx="0" presStyleCnt="10" custScaleX="155587" custScaleY="116927" custLinFactNeighborX="19030" custLinFactNeighborY="920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FCE1BC8B-A759-4676-B64E-00C2462C9D61}" type="pres">
      <dgm:prSet presAssocID="{8CE04269-06A8-45DC-B836-2A7E5B2B40F2}" presName="Childtext1" presStyleLbl="revTx" presStyleIdx="0" presStyleCnt="5" custScaleY="148888" custLinFactNeighborX="42859" custLinFactNeighborY="4599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09A1D78B-6D61-478E-B3D8-64CF1FB12EB3}" type="pres">
      <dgm:prSet presAssocID="{8CE04269-06A8-45DC-B836-2A7E5B2B40F2}" presName="BalanceSpacing" presStyleCnt="0"/>
      <dgm:spPr/>
    </dgm:pt>
    <dgm:pt modelId="{6D075F11-FE2B-47BB-8C54-F2414AF26D3B}" type="pres">
      <dgm:prSet presAssocID="{8CE04269-06A8-45DC-B836-2A7E5B2B40F2}" presName="BalanceSpacing1" presStyleCnt="0"/>
      <dgm:spPr/>
    </dgm:pt>
    <dgm:pt modelId="{CC00C2CF-8A68-4D57-8FE8-5279736E56C2}" type="pres">
      <dgm:prSet presAssocID="{E413BDDA-C0A9-430E-ABF6-E90C439FF407}" presName="Accent1Text" presStyleLbl="node1" presStyleIdx="1" presStyleCnt="10" custScaleX="290063" custScaleY="153043" custLinFactX="-1863" custLinFactNeighborX="-100000" custLinFactNeighborY="-5336"/>
      <dgm:spPr/>
      <dgm:t>
        <a:bodyPr/>
        <a:lstStyle/>
        <a:p>
          <a:endParaRPr lang="es-CO"/>
        </a:p>
      </dgm:t>
    </dgm:pt>
    <dgm:pt modelId="{CDAD3B90-BB52-4B74-AD93-E20C233DFE3A}" type="pres">
      <dgm:prSet presAssocID="{E413BDDA-C0A9-430E-ABF6-E90C439FF407}" presName="spaceBetweenRectangles" presStyleCnt="0"/>
      <dgm:spPr/>
    </dgm:pt>
    <dgm:pt modelId="{214AE15D-587F-4DB9-A3C8-45A29E6500DD}" type="pres">
      <dgm:prSet presAssocID="{592A6949-15B7-4DC5-B976-BB865804EA2C}" presName="composite" presStyleCnt="0"/>
      <dgm:spPr/>
    </dgm:pt>
    <dgm:pt modelId="{D73239DD-AB45-4314-AFBD-222E64F46E1B}" type="pres">
      <dgm:prSet presAssocID="{592A6949-15B7-4DC5-B976-BB865804EA2C}" presName="Parent1" presStyleLbl="node1" presStyleIdx="2" presStyleCnt="10" custScaleX="139590" custLinFactNeighborX="4816" custLinFactNeighborY="-1553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D5C93E72-E99D-44BE-B680-4E01B5514611}" type="pres">
      <dgm:prSet presAssocID="{592A6949-15B7-4DC5-B976-BB865804EA2C}" presName="Childtext1" presStyleLbl="revTx" presStyleIdx="1" presStyleCnt="5" custLinFactNeighborX="-12009" custLinFactNeighborY="1441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4BC48940-3819-4A20-88C6-DF22027CCA64}" type="pres">
      <dgm:prSet presAssocID="{592A6949-15B7-4DC5-B976-BB865804EA2C}" presName="BalanceSpacing" presStyleCnt="0"/>
      <dgm:spPr/>
    </dgm:pt>
    <dgm:pt modelId="{4BE8C9ED-25D2-4788-98DC-018BBDADD6D0}" type="pres">
      <dgm:prSet presAssocID="{592A6949-15B7-4DC5-B976-BB865804EA2C}" presName="BalanceSpacing1" presStyleCnt="0"/>
      <dgm:spPr/>
    </dgm:pt>
    <dgm:pt modelId="{E6E1B9A0-E746-49F6-A66D-118F884AB9C8}" type="pres">
      <dgm:prSet presAssocID="{55E944E5-03C9-4E18-B341-C4C1A1449D4D}" presName="Accent1Text" presStyleLbl="node1" presStyleIdx="3" presStyleCnt="10" custScaleX="131935" custLinFactNeighborX="48658" custLinFactNeighborY="-5642"/>
      <dgm:spPr/>
      <dgm:t>
        <a:bodyPr/>
        <a:lstStyle/>
        <a:p>
          <a:endParaRPr lang="es-CO"/>
        </a:p>
      </dgm:t>
    </dgm:pt>
    <dgm:pt modelId="{C08E9A01-149B-4810-BF4C-F38B15BF6608}" type="pres">
      <dgm:prSet presAssocID="{55E944E5-03C9-4E18-B341-C4C1A1449D4D}" presName="spaceBetweenRectangles" presStyleCnt="0"/>
      <dgm:spPr/>
    </dgm:pt>
    <dgm:pt modelId="{CC7DC144-E5B1-4EAC-A42D-87C06921E877}" type="pres">
      <dgm:prSet presAssocID="{BA64F8E9-35CD-48A7-BBFD-FDA2BB7BFC24}" presName="composite" presStyleCnt="0"/>
      <dgm:spPr/>
    </dgm:pt>
    <dgm:pt modelId="{937F01C3-2F71-4CD1-A1AB-B03277EE0F41}" type="pres">
      <dgm:prSet presAssocID="{BA64F8E9-35CD-48A7-BBFD-FDA2BB7BFC24}" presName="Parent1" presStyleLbl="node1" presStyleIdx="4" presStyleCnt="10" custScaleX="161334" custLinFactNeighborX="15434" custLinFactNeighborY="-1011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1AEF922A-8A9C-4B8A-89A6-8845B55B8F99}" type="pres">
      <dgm:prSet presAssocID="{BA64F8E9-35CD-48A7-BBFD-FDA2BB7BFC24}" presName="Childtext1" presStyleLbl="revTx" presStyleIdx="2" presStyleCnt="5" custLinFactNeighborX="30195" custLinFactNeighborY="-15238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E7B8FBD5-A945-42D6-B5F5-B4F55C93C015}" type="pres">
      <dgm:prSet presAssocID="{BA64F8E9-35CD-48A7-BBFD-FDA2BB7BFC24}" presName="BalanceSpacing" presStyleCnt="0"/>
      <dgm:spPr/>
    </dgm:pt>
    <dgm:pt modelId="{E7813D1D-8E8C-4E47-BEBA-3393FA78B3A5}" type="pres">
      <dgm:prSet presAssocID="{BA64F8E9-35CD-48A7-BBFD-FDA2BB7BFC24}" presName="BalanceSpacing1" presStyleCnt="0"/>
      <dgm:spPr/>
    </dgm:pt>
    <dgm:pt modelId="{B8F5F89F-6BE3-47D0-B8FE-D2306880CCEB}" type="pres">
      <dgm:prSet presAssocID="{3BF0B2C7-CB87-4C60-8C28-9AC177A7ACDE}" presName="Accent1Text" presStyleLbl="node1" presStyleIdx="5" presStyleCnt="10" custScaleX="127328" custLinFactNeighborX="-33125" custLinFactNeighborY="-11855"/>
      <dgm:spPr/>
      <dgm:t>
        <a:bodyPr/>
        <a:lstStyle/>
        <a:p>
          <a:endParaRPr lang="es-CO"/>
        </a:p>
      </dgm:t>
    </dgm:pt>
    <dgm:pt modelId="{8585151A-F06F-45C3-B6C0-7DA29FE1A4C9}" type="pres">
      <dgm:prSet presAssocID="{3BF0B2C7-CB87-4C60-8C28-9AC177A7ACDE}" presName="spaceBetweenRectangles" presStyleCnt="0"/>
      <dgm:spPr/>
    </dgm:pt>
    <dgm:pt modelId="{EFF02FC9-50F6-4857-81A7-A491C102A12C}" type="pres">
      <dgm:prSet presAssocID="{0460D392-FB73-4529-A5A3-2F3D2EE58CEE}" presName="composite" presStyleCnt="0"/>
      <dgm:spPr/>
    </dgm:pt>
    <dgm:pt modelId="{A9A7442C-6AFE-45D0-A2E0-83C3F546CF2B}" type="pres">
      <dgm:prSet presAssocID="{0460D392-FB73-4529-A5A3-2F3D2EE58CEE}" presName="Parent1" presStyleLbl="node1" presStyleIdx="6" presStyleCnt="10" custScaleX="138021" custLinFactNeighborX="-19090" custLinFactNeighborY="-11957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E1CEDE51-0A81-474E-8CF1-052072A8940B}" type="pres">
      <dgm:prSet presAssocID="{0460D392-FB73-4529-A5A3-2F3D2EE58CEE}" presName="Childtext1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49F48E54-DA12-4D85-89D6-1CA0B11E6D01}" type="pres">
      <dgm:prSet presAssocID="{0460D392-FB73-4529-A5A3-2F3D2EE58CEE}" presName="BalanceSpacing" presStyleCnt="0"/>
      <dgm:spPr/>
    </dgm:pt>
    <dgm:pt modelId="{E5CF0023-2223-4DD7-8CF5-CDEAA8C18442}" type="pres">
      <dgm:prSet presAssocID="{0460D392-FB73-4529-A5A3-2F3D2EE58CEE}" presName="BalanceSpacing1" presStyleCnt="0"/>
      <dgm:spPr/>
    </dgm:pt>
    <dgm:pt modelId="{1C88989B-9724-419F-824A-ECBBE2AB8DB2}" type="pres">
      <dgm:prSet presAssocID="{B54EA1FF-B8AD-4935-A80E-EE7133B3A5F2}" presName="Accent1Text" presStyleLbl="node1" presStyleIdx="7" presStyleCnt="10" custScaleX="155202" custLinFactNeighborX="30562" custLinFactNeighborY="-6587"/>
      <dgm:spPr/>
      <dgm:t>
        <a:bodyPr/>
        <a:lstStyle/>
        <a:p>
          <a:endParaRPr lang="es-CO"/>
        </a:p>
      </dgm:t>
    </dgm:pt>
    <dgm:pt modelId="{49EDE5C5-84D0-4CE5-A13B-BFF2684F6CFE}" type="pres">
      <dgm:prSet presAssocID="{B54EA1FF-B8AD-4935-A80E-EE7133B3A5F2}" presName="spaceBetweenRectangles" presStyleCnt="0"/>
      <dgm:spPr/>
    </dgm:pt>
    <dgm:pt modelId="{C3A26344-656F-44E4-8D4E-20BCFCEB42E6}" type="pres">
      <dgm:prSet presAssocID="{E16DD676-E6A2-42EC-933B-ED534E3F90EF}" presName="composite" presStyleCnt="0"/>
      <dgm:spPr/>
    </dgm:pt>
    <dgm:pt modelId="{9FEAB0F0-0B8F-47E0-875A-89B8D2824C43}" type="pres">
      <dgm:prSet presAssocID="{E16DD676-E6A2-42EC-933B-ED534E3F90EF}" presName="Parent1" presStyleLbl="node1" presStyleIdx="8" presStyleCnt="10" custScaleX="114816" custLinFactNeighborX="-4468" custLinFactNeighborY="-21378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CO"/>
        </a:p>
      </dgm:t>
    </dgm:pt>
    <dgm:pt modelId="{B4C77149-BF03-4F81-BE75-68136D91231C}" type="pres">
      <dgm:prSet presAssocID="{E16DD676-E6A2-42EC-933B-ED534E3F90EF}" presName="Childtext1" presStyleLbl="revTx" presStyleIdx="4" presStyleCnt="5">
        <dgm:presLayoutVars>
          <dgm:chMax val="0"/>
          <dgm:chPref val="0"/>
          <dgm:bulletEnabled val="1"/>
        </dgm:presLayoutVars>
      </dgm:prSet>
      <dgm:spPr/>
    </dgm:pt>
    <dgm:pt modelId="{17F44C84-7BD0-4629-A581-F4A47AFEA93E}" type="pres">
      <dgm:prSet presAssocID="{E16DD676-E6A2-42EC-933B-ED534E3F90EF}" presName="BalanceSpacing" presStyleCnt="0"/>
      <dgm:spPr/>
    </dgm:pt>
    <dgm:pt modelId="{51CC6A5D-1146-47CB-A88B-83382D735C2C}" type="pres">
      <dgm:prSet presAssocID="{E16DD676-E6A2-42EC-933B-ED534E3F90EF}" presName="BalanceSpacing1" presStyleCnt="0"/>
      <dgm:spPr/>
    </dgm:pt>
    <dgm:pt modelId="{F2F63FE5-DCEC-4407-A30A-CF18FC8F8E61}" type="pres">
      <dgm:prSet presAssocID="{BD176F8D-19FF-42A6-9091-C1C1F7DD7529}" presName="Accent1Text" presStyleLbl="node1" presStyleIdx="9" presStyleCnt="10" custScaleX="168207" custScaleY="128047" custLinFactNeighborX="-51053" custLinFactNeighborY="-22549"/>
      <dgm:spPr/>
      <dgm:t>
        <a:bodyPr/>
        <a:lstStyle/>
        <a:p>
          <a:endParaRPr lang="es-CO"/>
        </a:p>
      </dgm:t>
    </dgm:pt>
  </dgm:ptLst>
  <dgm:cxnLst>
    <dgm:cxn modelId="{1C9EA6AD-0427-431A-B1C6-3FB7C8D6A335}" type="presOf" srcId="{55E944E5-03C9-4E18-B341-C4C1A1449D4D}" destId="{E6E1B9A0-E746-49F6-A66D-118F884AB9C8}" srcOrd="0" destOrd="0" presId="urn:microsoft.com/office/officeart/2008/layout/AlternatingHexagons"/>
    <dgm:cxn modelId="{4B684152-FF9E-44C7-96BD-275FF5CCD306}" type="presOf" srcId="{3BF0B2C7-CB87-4C60-8C28-9AC177A7ACDE}" destId="{B8F5F89F-6BE3-47D0-B8FE-D2306880CCEB}" srcOrd="0" destOrd="0" presId="urn:microsoft.com/office/officeart/2008/layout/AlternatingHexagons"/>
    <dgm:cxn modelId="{4D0930B5-54FB-416D-AE7C-C756E076E273}" type="presOf" srcId="{8CE04269-06A8-45DC-B836-2A7E5B2B40F2}" destId="{CCACBC40-5C03-479E-8017-B066F0C4D2C9}" srcOrd="0" destOrd="0" presId="urn:microsoft.com/office/officeart/2008/layout/AlternatingHexagons"/>
    <dgm:cxn modelId="{7F5FCA45-F295-4BDE-8BD5-54315E42C31D}" srcId="{592A6949-15B7-4DC5-B976-BB865804EA2C}" destId="{A963749C-4B22-48A0-A655-470417860875}" srcOrd="0" destOrd="0" parTransId="{32F8D767-29E6-40DE-B107-1B01C07FE746}" sibTransId="{09AB7E1C-2934-4927-9AB3-08088B6FD58A}"/>
    <dgm:cxn modelId="{B7BF855A-6D9D-4043-9345-C9E876F979CA}" srcId="{8CE04269-06A8-45DC-B836-2A7E5B2B40F2}" destId="{42D92E63-6F97-4F9D-8BC2-FD9734B02D81}" srcOrd="0" destOrd="0" parTransId="{7811A450-0F3F-4A43-8593-A92A26985BA5}" sibTransId="{BFE8E2ED-7FFC-4297-99FE-3B59FE0262F5}"/>
    <dgm:cxn modelId="{EB803CD2-3422-4858-8383-FB7EC96DE009}" type="presOf" srcId="{A963749C-4B22-48A0-A655-470417860875}" destId="{D5C93E72-E99D-44BE-B680-4E01B5514611}" srcOrd="0" destOrd="0" presId="urn:microsoft.com/office/officeart/2008/layout/AlternatingHexagons"/>
    <dgm:cxn modelId="{6E4C7B71-F0C5-480C-B7BC-028B50135698}" type="presOf" srcId="{E413BDDA-C0A9-430E-ABF6-E90C439FF407}" destId="{CC00C2CF-8A68-4D57-8FE8-5279736E56C2}" srcOrd="0" destOrd="0" presId="urn:microsoft.com/office/officeart/2008/layout/AlternatingHexagons"/>
    <dgm:cxn modelId="{97B48FA2-39E6-43AD-971D-37BA062573FE}" type="presOf" srcId="{CD1C405B-3BF4-4EFD-AE3F-45542695CFEC}" destId="{223AEAEC-58DC-4893-AA66-11C8A60EE061}" srcOrd="0" destOrd="0" presId="urn:microsoft.com/office/officeart/2008/layout/AlternatingHexagons"/>
    <dgm:cxn modelId="{9AC385A0-54CC-40A7-A836-F94E2829AF0E}" type="presOf" srcId="{B54EA1FF-B8AD-4935-A80E-EE7133B3A5F2}" destId="{1C88989B-9724-419F-824A-ECBBE2AB8DB2}" srcOrd="0" destOrd="0" presId="urn:microsoft.com/office/officeart/2008/layout/AlternatingHexagons"/>
    <dgm:cxn modelId="{00CF395C-A2F4-48A7-9972-2E0939E006F9}" type="presOf" srcId="{42D92E63-6F97-4F9D-8BC2-FD9734B02D81}" destId="{FCE1BC8B-A759-4676-B64E-00C2462C9D61}" srcOrd="0" destOrd="0" presId="urn:microsoft.com/office/officeart/2008/layout/AlternatingHexagons"/>
    <dgm:cxn modelId="{D8B1F8FC-E685-49D4-B791-8B195DADFB5E}" srcId="{CD1C405B-3BF4-4EFD-AE3F-45542695CFEC}" destId="{E16DD676-E6A2-42EC-933B-ED534E3F90EF}" srcOrd="4" destOrd="0" parTransId="{80A872BC-E45E-473D-BA3A-6E510064CB77}" sibTransId="{BD176F8D-19FF-42A6-9091-C1C1F7DD7529}"/>
    <dgm:cxn modelId="{D90C15C2-A811-4FA8-86D6-11AD73FD1F1A}" type="presOf" srcId="{BD176F8D-19FF-42A6-9091-C1C1F7DD7529}" destId="{F2F63FE5-DCEC-4407-A30A-CF18FC8F8E61}" srcOrd="0" destOrd="0" presId="urn:microsoft.com/office/officeart/2008/layout/AlternatingHexagons"/>
    <dgm:cxn modelId="{80A8283D-7FEF-41A4-BCD4-5FB9E51E24BA}" srcId="{CD1C405B-3BF4-4EFD-AE3F-45542695CFEC}" destId="{BA64F8E9-35CD-48A7-BBFD-FDA2BB7BFC24}" srcOrd="2" destOrd="0" parTransId="{337FA0CB-4F46-46AD-A409-217F0DBFFE36}" sibTransId="{3BF0B2C7-CB87-4C60-8C28-9AC177A7ACDE}"/>
    <dgm:cxn modelId="{5BDE2B72-C3D9-4C6B-B238-4E8C09032864}" srcId="{CD1C405B-3BF4-4EFD-AE3F-45542695CFEC}" destId="{8CE04269-06A8-45DC-B836-2A7E5B2B40F2}" srcOrd="0" destOrd="0" parTransId="{1AD43B08-4E14-4DA5-9219-D0A906EB95D3}" sibTransId="{E413BDDA-C0A9-430E-ABF6-E90C439FF407}"/>
    <dgm:cxn modelId="{E19937FA-50D2-4FD3-9A7C-CAAACAC6FDBE}" srcId="{CD1C405B-3BF4-4EFD-AE3F-45542695CFEC}" destId="{0460D392-FB73-4529-A5A3-2F3D2EE58CEE}" srcOrd="3" destOrd="0" parTransId="{49014930-0AC9-492F-97D5-9C67F6D9168C}" sibTransId="{B54EA1FF-B8AD-4935-A80E-EE7133B3A5F2}"/>
    <dgm:cxn modelId="{09FF295E-009D-4A49-8270-87CAE27D4446}" type="presOf" srcId="{592A6949-15B7-4DC5-B976-BB865804EA2C}" destId="{D73239DD-AB45-4314-AFBD-222E64F46E1B}" srcOrd="0" destOrd="0" presId="urn:microsoft.com/office/officeart/2008/layout/AlternatingHexagons"/>
    <dgm:cxn modelId="{4841235C-0ED0-4DC2-B17D-FDBF6516A352}" srcId="{BA64F8E9-35CD-48A7-BBFD-FDA2BB7BFC24}" destId="{9A42E58D-03E7-4F9C-A365-16D06B5C85A0}" srcOrd="0" destOrd="0" parTransId="{F168E5C6-0A10-4460-8245-CB7866960F03}" sibTransId="{4D988B75-582C-43FB-8300-D30FE6356ADF}"/>
    <dgm:cxn modelId="{F3669A74-C2B2-43A3-A848-351AC8B0CA27}" type="presOf" srcId="{9A42E58D-03E7-4F9C-A365-16D06B5C85A0}" destId="{1AEF922A-8A9C-4B8A-89A6-8845B55B8F99}" srcOrd="0" destOrd="0" presId="urn:microsoft.com/office/officeart/2008/layout/AlternatingHexagons"/>
    <dgm:cxn modelId="{A48DA6C9-9793-4723-97C2-3DDAEFC1D916}" type="presOf" srcId="{E16DD676-E6A2-42EC-933B-ED534E3F90EF}" destId="{9FEAB0F0-0B8F-47E0-875A-89B8D2824C43}" srcOrd="0" destOrd="0" presId="urn:microsoft.com/office/officeart/2008/layout/AlternatingHexagons"/>
    <dgm:cxn modelId="{B269C988-0B69-4D27-B0B2-70824516728C}" srcId="{CD1C405B-3BF4-4EFD-AE3F-45542695CFEC}" destId="{592A6949-15B7-4DC5-B976-BB865804EA2C}" srcOrd="1" destOrd="0" parTransId="{23E91536-7D1B-4D0C-AFE0-702D7030F408}" sibTransId="{55E944E5-03C9-4E18-B341-C4C1A1449D4D}"/>
    <dgm:cxn modelId="{95A91229-49AC-49D8-A629-4172DFD469FC}" type="presOf" srcId="{0460D392-FB73-4529-A5A3-2F3D2EE58CEE}" destId="{A9A7442C-6AFE-45D0-A2E0-83C3F546CF2B}" srcOrd="0" destOrd="0" presId="urn:microsoft.com/office/officeart/2008/layout/AlternatingHexagons"/>
    <dgm:cxn modelId="{B193F0B1-108F-429B-85E8-5BDAC14F3CA1}" type="presOf" srcId="{BA64F8E9-35CD-48A7-BBFD-FDA2BB7BFC24}" destId="{937F01C3-2F71-4CD1-A1AB-B03277EE0F41}" srcOrd="0" destOrd="0" presId="urn:microsoft.com/office/officeart/2008/layout/AlternatingHexagons"/>
    <dgm:cxn modelId="{6ACB1981-5A6A-4575-B4EB-11AA83E69D96}" type="presParOf" srcId="{223AEAEC-58DC-4893-AA66-11C8A60EE061}" destId="{16943590-878B-4E51-A3D5-5B2F4FF545B4}" srcOrd="0" destOrd="0" presId="urn:microsoft.com/office/officeart/2008/layout/AlternatingHexagons"/>
    <dgm:cxn modelId="{1FE7CE4C-E07D-4E56-ADC4-79A3FDF433E0}" type="presParOf" srcId="{16943590-878B-4E51-A3D5-5B2F4FF545B4}" destId="{CCACBC40-5C03-479E-8017-B066F0C4D2C9}" srcOrd="0" destOrd="0" presId="urn:microsoft.com/office/officeart/2008/layout/AlternatingHexagons"/>
    <dgm:cxn modelId="{8B4BD8BF-A50A-41B5-9A34-589BCFFE6432}" type="presParOf" srcId="{16943590-878B-4E51-A3D5-5B2F4FF545B4}" destId="{FCE1BC8B-A759-4676-B64E-00C2462C9D61}" srcOrd="1" destOrd="0" presId="urn:microsoft.com/office/officeart/2008/layout/AlternatingHexagons"/>
    <dgm:cxn modelId="{262CAEB5-833B-4816-B6CF-084FE75CFE72}" type="presParOf" srcId="{16943590-878B-4E51-A3D5-5B2F4FF545B4}" destId="{09A1D78B-6D61-478E-B3D8-64CF1FB12EB3}" srcOrd="2" destOrd="0" presId="urn:microsoft.com/office/officeart/2008/layout/AlternatingHexagons"/>
    <dgm:cxn modelId="{0F4B0F97-725C-48D4-A79C-8A01B65345AA}" type="presParOf" srcId="{16943590-878B-4E51-A3D5-5B2F4FF545B4}" destId="{6D075F11-FE2B-47BB-8C54-F2414AF26D3B}" srcOrd="3" destOrd="0" presId="urn:microsoft.com/office/officeart/2008/layout/AlternatingHexagons"/>
    <dgm:cxn modelId="{69B98FD9-6B89-4D31-B6AC-5D897844B6BC}" type="presParOf" srcId="{16943590-878B-4E51-A3D5-5B2F4FF545B4}" destId="{CC00C2CF-8A68-4D57-8FE8-5279736E56C2}" srcOrd="4" destOrd="0" presId="urn:microsoft.com/office/officeart/2008/layout/AlternatingHexagons"/>
    <dgm:cxn modelId="{DEC1EFC1-B6F0-41A9-9166-06DCFBE0DCD9}" type="presParOf" srcId="{223AEAEC-58DC-4893-AA66-11C8A60EE061}" destId="{CDAD3B90-BB52-4B74-AD93-E20C233DFE3A}" srcOrd="1" destOrd="0" presId="urn:microsoft.com/office/officeart/2008/layout/AlternatingHexagons"/>
    <dgm:cxn modelId="{2C0114AE-9112-4782-A77B-7B7A7D014E33}" type="presParOf" srcId="{223AEAEC-58DC-4893-AA66-11C8A60EE061}" destId="{214AE15D-587F-4DB9-A3C8-45A29E6500DD}" srcOrd="2" destOrd="0" presId="urn:microsoft.com/office/officeart/2008/layout/AlternatingHexagons"/>
    <dgm:cxn modelId="{F97D9ADE-7B23-4BB6-97F0-AABF9F2A540F}" type="presParOf" srcId="{214AE15D-587F-4DB9-A3C8-45A29E6500DD}" destId="{D73239DD-AB45-4314-AFBD-222E64F46E1B}" srcOrd="0" destOrd="0" presId="urn:microsoft.com/office/officeart/2008/layout/AlternatingHexagons"/>
    <dgm:cxn modelId="{159554FB-2C28-487D-9C5C-9462E0AE0190}" type="presParOf" srcId="{214AE15D-587F-4DB9-A3C8-45A29E6500DD}" destId="{D5C93E72-E99D-44BE-B680-4E01B5514611}" srcOrd="1" destOrd="0" presId="urn:microsoft.com/office/officeart/2008/layout/AlternatingHexagons"/>
    <dgm:cxn modelId="{F1401BA1-50BC-4830-B5FD-74A3A5DDEB15}" type="presParOf" srcId="{214AE15D-587F-4DB9-A3C8-45A29E6500DD}" destId="{4BC48940-3819-4A20-88C6-DF22027CCA64}" srcOrd="2" destOrd="0" presId="urn:microsoft.com/office/officeart/2008/layout/AlternatingHexagons"/>
    <dgm:cxn modelId="{7BF52A2E-E2AA-470F-A3D4-E4FA8D00754B}" type="presParOf" srcId="{214AE15D-587F-4DB9-A3C8-45A29E6500DD}" destId="{4BE8C9ED-25D2-4788-98DC-018BBDADD6D0}" srcOrd="3" destOrd="0" presId="urn:microsoft.com/office/officeart/2008/layout/AlternatingHexagons"/>
    <dgm:cxn modelId="{BD22BE49-3CC2-4C01-8E12-1F07F4A50787}" type="presParOf" srcId="{214AE15D-587F-4DB9-A3C8-45A29E6500DD}" destId="{E6E1B9A0-E746-49F6-A66D-118F884AB9C8}" srcOrd="4" destOrd="0" presId="urn:microsoft.com/office/officeart/2008/layout/AlternatingHexagons"/>
    <dgm:cxn modelId="{6AA24297-E81D-4BD3-8018-4237DE6C0F0F}" type="presParOf" srcId="{223AEAEC-58DC-4893-AA66-11C8A60EE061}" destId="{C08E9A01-149B-4810-BF4C-F38B15BF6608}" srcOrd="3" destOrd="0" presId="urn:microsoft.com/office/officeart/2008/layout/AlternatingHexagons"/>
    <dgm:cxn modelId="{B8DDB923-E32D-4E97-80A9-6E7CFAB1BD13}" type="presParOf" srcId="{223AEAEC-58DC-4893-AA66-11C8A60EE061}" destId="{CC7DC144-E5B1-4EAC-A42D-87C06921E877}" srcOrd="4" destOrd="0" presId="urn:microsoft.com/office/officeart/2008/layout/AlternatingHexagons"/>
    <dgm:cxn modelId="{A7510ED4-3702-453F-AC47-FC8EAF6110D4}" type="presParOf" srcId="{CC7DC144-E5B1-4EAC-A42D-87C06921E877}" destId="{937F01C3-2F71-4CD1-A1AB-B03277EE0F41}" srcOrd="0" destOrd="0" presId="urn:microsoft.com/office/officeart/2008/layout/AlternatingHexagons"/>
    <dgm:cxn modelId="{4961AFBA-876D-47E7-BE44-2E99F1495830}" type="presParOf" srcId="{CC7DC144-E5B1-4EAC-A42D-87C06921E877}" destId="{1AEF922A-8A9C-4B8A-89A6-8845B55B8F99}" srcOrd="1" destOrd="0" presId="urn:microsoft.com/office/officeart/2008/layout/AlternatingHexagons"/>
    <dgm:cxn modelId="{A38F4CD5-7BE4-435B-8A2F-3BCA8465F408}" type="presParOf" srcId="{CC7DC144-E5B1-4EAC-A42D-87C06921E877}" destId="{E7B8FBD5-A945-42D6-B5F5-B4F55C93C015}" srcOrd="2" destOrd="0" presId="urn:microsoft.com/office/officeart/2008/layout/AlternatingHexagons"/>
    <dgm:cxn modelId="{E0033DBA-DF4C-4103-A45E-612B280476F7}" type="presParOf" srcId="{CC7DC144-E5B1-4EAC-A42D-87C06921E877}" destId="{E7813D1D-8E8C-4E47-BEBA-3393FA78B3A5}" srcOrd="3" destOrd="0" presId="urn:microsoft.com/office/officeart/2008/layout/AlternatingHexagons"/>
    <dgm:cxn modelId="{B97263E0-4D2A-439F-A63B-D8DED3ADBD9F}" type="presParOf" srcId="{CC7DC144-E5B1-4EAC-A42D-87C06921E877}" destId="{B8F5F89F-6BE3-47D0-B8FE-D2306880CCEB}" srcOrd="4" destOrd="0" presId="urn:microsoft.com/office/officeart/2008/layout/AlternatingHexagons"/>
    <dgm:cxn modelId="{DF503618-6A08-4A4C-8B11-93BB053F4E2F}" type="presParOf" srcId="{223AEAEC-58DC-4893-AA66-11C8A60EE061}" destId="{8585151A-F06F-45C3-B6C0-7DA29FE1A4C9}" srcOrd="5" destOrd="0" presId="urn:microsoft.com/office/officeart/2008/layout/AlternatingHexagons"/>
    <dgm:cxn modelId="{22C47156-418F-4A9C-B5F8-44BB37FD5125}" type="presParOf" srcId="{223AEAEC-58DC-4893-AA66-11C8A60EE061}" destId="{EFF02FC9-50F6-4857-81A7-A491C102A12C}" srcOrd="6" destOrd="0" presId="urn:microsoft.com/office/officeart/2008/layout/AlternatingHexagons"/>
    <dgm:cxn modelId="{4E76C522-3EF0-41EB-A829-A3D3E6C7A94A}" type="presParOf" srcId="{EFF02FC9-50F6-4857-81A7-A491C102A12C}" destId="{A9A7442C-6AFE-45D0-A2E0-83C3F546CF2B}" srcOrd="0" destOrd="0" presId="urn:microsoft.com/office/officeart/2008/layout/AlternatingHexagons"/>
    <dgm:cxn modelId="{E2CDA00D-A56D-4DCC-BFCE-9A8AFC2C0B2D}" type="presParOf" srcId="{EFF02FC9-50F6-4857-81A7-A491C102A12C}" destId="{E1CEDE51-0A81-474E-8CF1-052072A8940B}" srcOrd="1" destOrd="0" presId="urn:microsoft.com/office/officeart/2008/layout/AlternatingHexagons"/>
    <dgm:cxn modelId="{8C9E3929-B3C4-4EC9-B50A-5FD2B4134654}" type="presParOf" srcId="{EFF02FC9-50F6-4857-81A7-A491C102A12C}" destId="{49F48E54-DA12-4D85-89D6-1CA0B11E6D01}" srcOrd="2" destOrd="0" presId="urn:microsoft.com/office/officeart/2008/layout/AlternatingHexagons"/>
    <dgm:cxn modelId="{BD3EF0E1-79CA-47B5-A531-B37835019739}" type="presParOf" srcId="{EFF02FC9-50F6-4857-81A7-A491C102A12C}" destId="{E5CF0023-2223-4DD7-8CF5-CDEAA8C18442}" srcOrd="3" destOrd="0" presId="urn:microsoft.com/office/officeart/2008/layout/AlternatingHexagons"/>
    <dgm:cxn modelId="{98914BA3-6DC4-4F1B-B0FD-BA21A46F1C41}" type="presParOf" srcId="{EFF02FC9-50F6-4857-81A7-A491C102A12C}" destId="{1C88989B-9724-419F-824A-ECBBE2AB8DB2}" srcOrd="4" destOrd="0" presId="urn:microsoft.com/office/officeart/2008/layout/AlternatingHexagons"/>
    <dgm:cxn modelId="{B6611888-6E2A-4FFC-BFA5-191F8B5564EB}" type="presParOf" srcId="{223AEAEC-58DC-4893-AA66-11C8A60EE061}" destId="{49EDE5C5-84D0-4CE5-A13B-BFF2684F6CFE}" srcOrd="7" destOrd="0" presId="urn:microsoft.com/office/officeart/2008/layout/AlternatingHexagons"/>
    <dgm:cxn modelId="{84222557-1E77-4CBC-B9D1-71BB429DB246}" type="presParOf" srcId="{223AEAEC-58DC-4893-AA66-11C8A60EE061}" destId="{C3A26344-656F-44E4-8D4E-20BCFCEB42E6}" srcOrd="8" destOrd="0" presId="urn:microsoft.com/office/officeart/2008/layout/AlternatingHexagons"/>
    <dgm:cxn modelId="{5AD6EDB7-48F7-47CF-A80C-58D741DC2978}" type="presParOf" srcId="{C3A26344-656F-44E4-8D4E-20BCFCEB42E6}" destId="{9FEAB0F0-0B8F-47E0-875A-89B8D2824C43}" srcOrd="0" destOrd="0" presId="urn:microsoft.com/office/officeart/2008/layout/AlternatingHexagons"/>
    <dgm:cxn modelId="{52C05B77-8CE3-45C8-BF0B-B5409E836BEB}" type="presParOf" srcId="{C3A26344-656F-44E4-8D4E-20BCFCEB42E6}" destId="{B4C77149-BF03-4F81-BE75-68136D91231C}" srcOrd="1" destOrd="0" presId="urn:microsoft.com/office/officeart/2008/layout/AlternatingHexagons"/>
    <dgm:cxn modelId="{AC4ACA39-0163-4B89-BFAC-69117BDFD923}" type="presParOf" srcId="{C3A26344-656F-44E4-8D4E-20BCFCEB42E6}" destId="{17F44C84-7BD0-4629-A581-F4A47AFEA93E}" srcOrd="2" destOrd="0" presId="urn:microsoft.com/office/officeart/2008/layout/AlternatingHexagons"/>
    <dgm:cxn modelId="{EEC3A211-E874-46DD-895F-F374FC60C911}" type="presParOf" srcId="{C3A26344-656F-44E4-8D4E-20BCFCEB42E6}" destId="{51CC6A5D-1146-47CB-A88B-83382D735C2C}" srcOrd="3" destOrd="0" presId="urn:microsoft.com/office/officeart/2008/layout/AlternatingHexagons"/>
    <dgm:cxn modelId="{16685B5B-EA56-4CBB-9FDF-07F140CC1E53}" type="presParOf" srcId="{C3A26344-656F-44E4-8D4E-20BCFCEB42E6}" destId="{F2F63FE5-DCEC-4407-A30A-CF18FC8F8E61}" srcOrd="4" destOrd="0" presId="urn:microsoft.com/office/officeart/2008/layout/AlternatingHexagons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CACBC40-5C03-479E-8017-B066F0C4D2C9}">
      <dsp:nvSpPr>
        <dsp:cNvPr id="0" name=""/>
        <dsp:cNvSpPr/>
      </dsp:nvSpPr>
      <dsp:spPr>
        <a:xfrm rot="5400000">
          <a:off x="3185921" y="96879"/>
          <a:ext cx="1146113" cy="1326800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2. </a:t>
          </a:r>
          <a:r>
            <a:rPr lang="es-CO" sz="1200" kern="1200">
              <a:solidFill>
                <a:schemeClr val="tx1"/>
              </a:solidFill>
            </a:rPr>
            <a:t>Vioelncia Intrafamiliar y Maltrato Infantil </a:t>
          </a:r>
        </a:p>
      </dsp:txBody>
      <dsp:txXfrm rot="-5400000">
        <a:off x="3316711" y="378241"/>
        <a:ext cx="884534" cy="764075"/>
      </dsp:txXfrm>
    </dsp:sp>
    <dsp:sp modelId="{FCE1BC8B-A759-4676-B64E-00C2462C9D61}">
      <dsp:nvSpPr>
        <dsp:cNvPr id="0" name=""/>
        <dsp:cNvSpPr/>
      </dsp:nvSpPr>
      <dsp:spPr>
        <a:xfrm>
          <a:off x="4517792" y="340490"/>
          <a:ext cx="1093898" cy="87563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/>
            <a:t>3. </a:t>
          </a:r>
          <a:r>
            <a:rPr lang="es-CO" sz="1200" kern="1200"/>
            <a:t>Violencia de Género (Equipaje de Género, nuevas Masculinidades)</a:t>
          </a:r>
        </a:p>
      </dsp:txBody>
      <dsp:txXfrm>
        <a:off x="4517792" y="340490"/>
        <a:ext cx="1093898" cy="875636"/>
      </dsp:txXfrm>
    </dsp:sp>
    <dsp:sp modelId="{CC00C2CF-8A68-4D57-8FE8-5279736E56C2}">
      <dsp:nvSpPr>
        <dsp:cNvPr id="0" name=""/>
        <dsp:cNvSpPr/>
      </dsp:nvSpPr>
      <dsp:spPr>
        <a:xfrm rot="5400000">
          <a:off x="1056985" y="-486725"/>
          <a:ext cx="1500121" cy="2473571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817038"/>
            <a:satOff val="-1136"/>
            <a:lumOff val="-43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1. </a:t>
          </a:r>
          <a:r>
            <a:rPr lang="es-CO" sz="1050" kern="1200">
              <a:solidFill>
                <a:schemeClr val="tx1"/>
              </a:solidFill>
            </a:rPr>
            <a:t>Legislación de Familia. 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050" kern="1200">
              <a:solidFill>
                <a:schemeClr val="tx1"/>
              </a:solidFill>
            </a:rPr>
            <a:t>Ley de Infancia y Adolescencia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050" kern="1200">
              <a:solidFill>
                <a:schemeClr val="tx1"/>
              </a:solidFill>
            </a:rPr>
            <a:t>Ley de Violencia Intrafamiliar, Ley de Violencia  contra la Mujer 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050" kern="1200">
              <a:solidFill>
                <a:schemeClr val="tx1"/>
              </a:solidFill>
            </a:rPr>
            <a:t>(Rutas de Atención)  </a:t>
          </a:r>
        </a:p>
      </dsp:txBody>
      <dsp:txXfrm rot="-5400000">
        <a:off x="982522" y="250020"/>
        <a:ext cx="1649047" cy="1000081"/>
      </dsp:txXfrm>
    </dsp:sp>
    <dsp:sp modelId="{D73239DD-AB45-4314-AFBD-222E64F46E1B}">
      <dsp:nvSpPr>
        <dsp:cNvPr id="0" name=""/>
        <dsp:cNvSpPr/>
      </dsp:nvSpPr>
      <dsp:spPr>
        <a:xfrm rot="5400000">
          <a:off x="2597790" y="1095740"/>
          <a:ext cx="980195" cy="1190382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1634077"/>
            <a:satOff val="-2273"/>
            <a:lumOff val="-87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5. </a:t>
          </a:r>
          <a:r>
            <a:rPr lang="es-CO" sz="1200" kern="1200">
              <a:solidFill>
                <a:schemeClr val="tx1"/>
              </a:solidFill>
            </a:rPr>
            <a:t>Resolución de Conflcitos </a:t>
          </a:r>
        </a:p>
      </dsp:txBody>
      <dsp:txXfrm rot="-5400000">
        <a:off x="2691094" y="1364199"/>
        <a:ext cx="793588" cy="653463"/>
      </dsp:txXfrm>
    </dsp:sp>
    <dsp:sp modelId="{D5C93E72-E99D-44BE-B680-4E01B5514611}">
      <dsp:nvSpPr>
        <dsp:cNvPr id="0" name=""/>
        <dsp:cNvSpPr/>
      </dsp:nvSpPr>
      <dsp:spPr>
        <a:xfrm>
          <a:off x="1399406" y="1557630"/>
          <a:ext cx="1058611" cy="5881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/>
            <a:t>4. </a:t>
          </a:r>
          <a:r>
            <a:rPr lang="es-CO" sz="1200" kern="1200">
              <a:solidFill>
                <a:schemeClr val="tx1"/>
              </a:solidFill>
            </a:rPr>
            <a:t>Prevenciòn en Delitos Sexuales </a:t>
          </a:r>
        </a:p>
      </dsp:txBody>
      <dsp:txXfrm>
        <a:off x="1399406" y="1557630"/>
        <a:ext cx="1058611" cy="588117"/>
      </dsp:txXfrm>
    </dsp:sp>
    <dsp:sp modelId="{E6E1B9A0-E746-49F6-A66D-118F884AB9C8}">
      <dsp:nvSpPr>
        <dsp:cNvPr id="0" name=""/>
        <dsp:cNvSpPr/>
      </dsp:nvSpPr>
      <dsp:spPr>
        <a:xfrm rot="5400000">
          <a:off x="3892653" y="1225360"/>
          <a:ext cx="980195" cy="1125102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2451115"/>
            <a:satOff val="-3409"/>
            <a:lumOff val="-13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6.</a:t>
          </a:r>
          <a:r>
            <a:rPr lang="es-CO" sz="1800" b="1" kern="1200">
              <a:solidFill>
                <a:schemeClr val="tx1"/>
              </a:solidFill>
            </a:rPr>
            <a:t> </a:t>
          </a:r>
          <a:r>
            <a:rPr lang="es-CO" sz="1200" b="0" kern="1200">
              <a:solidFill>
                <a:schemeClr val="tx1"/>
              </a:solidFill>
            </a:rPr>
            <a:t>Pautas Positivas de Crianza </a:t>
          </a:r>
          <a:endParaRPr lang="es-CO" sz="1200" b="1" kern="1200">
            <a:solidFill>
              <a:schemeClr val="tx1"/>
            </a:solidFill>
          </a:endParaRPr>
        </a:p>
      </dsp:txBody>
      <dsp:txXfrm rot="-5400000">
        <a:off x="4007717" y="1461179"/>
        <a:ext cx="750068" cy="653463"/>
      </dsp:txXfrm>
    </dsp:sp>
    <dsp:sp modelId="{937F01C3-2F71-4CD1-A1AB-B03277EE0F41}">
      <dsp:nvSpPr>
        <dsp:cNvPr id="0" name=""/>
        <dsp:cNvSpPr/>
      </dsp:nvSpPr>
      <dsp:spPr>
        <a:xfrm rot="5400000">
          <a:off x="3150597" y="1888134"/>
          <a:ext cx="980195" cy="1375808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3268154"/>
            <a:satOff val="-4546"/>
            <a:lumOff val="-174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200" b="1" kern="1200">
              <a:solidFill>
                <a:schemeClr val="tx1"/>
              </a:solidFill>
            </a:rPr>
            <a:t>8. </a:t>
          </a:r>
          <a:r>
            <a:rPr lang="es-CO" sz="1200" kern="1200">
              <a:solidFill>
                <a:schemeClr val="tx1"/>
              </a:solidFill>
            </a:rPr>
            <a:t>Padres e Hijos Adolescentes </a:t>
          </a:r>
        </a:p>
      </dsp:txBody>
      <dsp:txXfrm rot="-5400000">
        <a:off x="3182092" y="2249306"/>
        <a:ext cx="917206" cy="653463"/>
      </dsp:txXfrm>
    </dsp:sp>
    <dsp:sp modelId="{1AEF922A-8A9C-4B8A-89A6-8845B55B8F99}">
      <dsp:nvSpPr>
        <dsp:cNvPr id="0" name=""/>
        <dsp:cNvSpPr/>
      </dsp:nvSpPr>
      <dsp:spPr>
        <a:xfrm>
          <a:off x="4291644" y="2291528"/>
          <a:ext cx="1093898" cy="5881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9. </a:t>
          </a:r>
          <a:r>
            <a:rPr lang="es-CO" sz="1200" kern="1200">
              <a:solidFill>
                <a:schemeClr val="tx1"/>
              </a:solidFill>
            </a:rPr>
            <a:t>Hijos de Padres Separados </a:t>
          </a:r>
        </a:p>
      </dsp:txBody>
      <dsp:txXfrm>
        <a:off x="4291644" y="2291528"/>
        <a:ext cx="1093898" cy="588117"/>
      </dsp:txXfrm>
    </dsp:sp>
    <dsp:sp modelId="{B8F5F89F-6BE3-47D0-B8FE-D2306880CCEB}">
      <dsp:nvSpPr>
        <dsp:cNvPr id="0" name=""/>
        <dsp:cNvSpPr/>
      </dsp:nvSpPr>
      <dsp:spPr>
        <a:xfrm rot="5400000">
          <a:off x="1815508" y="2016094"/>
          <a:ext cx="980195" cy="1085815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4085192"/>
            <a:satOff val="-5682"/>
            <a:lumOff val="-217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7. </a:t>
          </a:r>
          <a:r>
            <a:rPr lang="es-CO" sz="1200" b="0" kern="1200">
              <a:solidFill>
                <a:schemeClr val="tx1"/>
              </a:solidFill>
            </a:rPr>
            <a:t>Relaciones de Pareja</a:t>
          </a:r>
        </a:p>
      </dsp:txBody>
      <dsp:txXfrm rot="-5400000">
        <a:off x="1943667" y="2232270"/>
        <a:ext cx="723877" cy="653463"/>
      </dsp:txXfrm>
    </dsp:sp>
    <dsp:sp modelId="{A9A7442C-6AFE-45D0-A2E0-83C3F546CF2B}">
      <dsp:nvSpPr>
        <dsp:cNvPr id="0" name=""/>
        <dsp:cNvSpPr/>
      </dsp:nvSpPr>
      <dsp:spPr>
        <a:xfrm rot="5400000">
          <a:off x="2393926" y="2801492"/>
          <a:ext cx="980195" cy="1177002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4902231"/>
            <a:satOff val="-6819"/>
            <a:lumOff val="-261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10. </a:t>
          </a:r>
          <a:r>
            <a:rPr lang="es-CO" sz="1200" kern="1200">
              <a:solidFill>
                <a:schemeClr val="tx1"/>
              </a:solidFill>
            </a:rPr>
            <a:t>Sexualidad </a:t>
          </a:r>
        </a:p>
      </dsp:txBody>
      <dsp:txXfrm rot="-5400000">
        <a:off x="2491690" y="3063261"/>
        <a:ext cx="784668" cy="653463"/>
      </dsp:txXfrm>
    </dsp:sp>
    <dsp:sp modelId="{E1CEDE51-0A81-474E-8CF1-052072A8940B}">
      <dsp:nvSpPr>
        <dsp:cNvPr id="0" name=""/>
        <dsp:cNvSpPr/>
      </dsp:nvSpPr>
      <dsp:spPr>
        <a:xfrm>
          <a:off x="1526534" y="3213136"/>
          <a:ext cx="1058611" cy="5881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88989B-9724-419F-824A-ECBBE2AB8DB2}">
      <dsp:nvSpPr>
        <dsp:cNvPr id="0" name=""/>
        <dsp:cNvSpPr/>
      </dsp:nvSpPr>
      <dsp:spPr>
        <a:xfrm rot="5400000">
          <a:off x="3738336" y="2780871"/>
          <a:ext cx="980195" cy="1323516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5719269"/>
            <a:satOff val="-7955"/>
            <a:lumOff val="-305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11. </a:t>
          </a:r>
          <a:r>
            <a:rPr lang="es-CO" sz="1200" kern="1200">
              <a:solidFill>
                <a:schemeClr val="tx1"/>
              </a:solidFill>
            </a:rPr>
            <a:t>Liderazgo y Personalidad </a:t>
          </a:r>
        </a:p>
      </dsp:txBody>
      <dsp:txXfrm rot="-5400000">
        <a:off x="3787262" y="3115897"/>
        <a:ext cx="882344" cy="653463"/>
      </dsp:txXfrm>
    </dsp:sp>
    <dsp:sp modelId="{9FEAB0F0-0B8F-47E0-875A-89B8D2824C43}">
      <dsp:nvSpPr>
        <dsp:cNvPr id="0" name=""/>
        <dsp:cNvSpPr/>
      </dsp:nvSpPr>
      <dsp:spPr>
        <a:xfrm rot="5400000">
          <a:off x="2980879" y="3777538"/>
          <a:ext cx="980195" cy="979116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6536307"/>
            <a:satOff val="-9092"/>
            <a:lumOff val="-348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CO" sz="1400" b="1" kern="1200">
              <a:solidFill>
                <a:schemeClr val="tx1"/>
              </a:solidFill>
            </a:rPr>
            <a:t>12. </a:t>
          </a:r>
          <a:r>
            <a:rPr lang="es-CO" sz="1200" kern="1200">
              <a:solidFill>
                <a:schemeClr val="tx1"/>
              </a:solidFill>
            </a:rPr>
            <a:t>Clausura </a:t>
          </a:r>
        </a:p>
      </dsp:txBody>
      <dsp:txXfrm rot="-5400000">
        <a:off x="3144514" y="3940275"/>
        <a:ext cx="652924" cy="653643"/>
      </dsp:txXfrm>
    </dsp:sp>
    <dsp:sp modelId="{B4C77149-BF03-4F81-BE75-68136D91231C}">
      <dsp:nvSpPr>
        <dsp:cNvPr id="0" name=""/>
        <dsp:cNvSpPr/>
      </dsp:nvSpPr>
      <dsp:spPr>
        <a:xfrm>
          <a:off x="3961341" y="4182584"/>
          <a:ext cx="1093898" cy="5881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F63FE5-DCEC-4407-A30A-CF18FC8F8E61}">
      <dsp:nvSpPr>
        <dsp:cNvPr id="0" name=""/>
        <dsp:cNvSpPr/>
      </dsp:nvSpPr>
      <dsp:spPr>
        <a:xfrm rot="5400000">
          <a:off x="1525166" y="3538409"/>
          <a:ext cx="1255111" cy="1434419"/>
        </a:xfrm>
        <a:prstGeom prst="hexagon">
          <a:avLst>
            <a:gd name="adj" fmla="val 25000"/>
            <a:gd name="vf" fmla="val 115470"/>
          </a:avLst>
        </a:prstGeom>
        <a:solidFill>
          <a:schemeClr val="accent5">
            <a:hueOff val="-7353345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CO" sz="3600" kern="1200"/>
        </a:p>
      </dsp:txBody>
      <dsp:txXfrm rot="-5400000">
        <a:off x="1674582" y="3837248"/>
        <a:ext cx="956279" cy="83674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AlternatingHexagons">
  <dgm:title val=""/>
  <dgm:desc val=""/>
  <dgm:catLst>
    <dgm:cat type="list" pri="15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1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chMax/>
      <dgm:chPref/>
      <dgm:dir/>
      <dgm:animLvl val="lvl"/>
    </dgm:varLst>
    <dgm:alg type="lin">
      <dgm:param type="linDir" val="fromT"/>
    </dgm:alg>
    <dgm:shape xmlns:r="http://schemas.openxmlformats.org/officeDocument/2006/relationships" r:blip="">
      <dgm:adjLst/>
    </dgm:shape>
    <dgm:constrLst>
      <dgm:constr type="primFontSz" for="des" forName="Parent1" val="65"/>
      <dgm:constr type="primFontSz" for="des" forName="Childtext1" refType="primFontSz" refFor="des" refForName="Parent1" op="lte"/>
      <dgm:constr type="w" for="ch" forName="composite" refType="w"/>
      <dgm:constr type="h" for="ch" forName="composite" refType="h"/>
      <dgm:constr type="h" for="ch" forName="spaceBetweenRectangles" refType="w" refFor="ch" refForName="composite" fact="-0.042"/>
      <dgm:constr type="sp" refType="h" refFor="ch" refForName="composite" op="equ" fact="0.1"/>
    </dgm:constrLst>
    <dgm:forEach name="nodesForEach" axis="ch" ptType="node">
      <dgm:layoutNode name="composite">
        <dgm:alg type="composite">
          <dgm:param type="ar" val="3.6"/>
        </dgm:alg>
        <dgm:shape xmlns:r="http://schemas.openxmlformats.org/officeDocument/2006/relationships" r:blip="">
          <dgm:adjLst/>
        </dgm:shape>
        <dgm:choose name="Name1">
          <dgm:if name="Name2" func="var" arg="dir" op="equ" val="norm">
            <dgm:choose name="Name3">
              <dgm:if name="Name4" axis="self" ptType="node" func="posOdd" op="equ" val="1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/>
                  <dgm:constr type="h" for="ch" forName="BalanceSpacing" refType="h" fact="0.1"/>
                  <dgm:constr type="l" for="ch" forName="BalanceSpacing1" refType="w" fact="0.69"/>
                  <dgm:constr type="t" for="ch" forName="BalanceSpacing1" refType="h" fact="0.2"/>
                  <dgm:constr type="w" for="ch" forName="BalanceSpacing1" refType="w" fact="0.31"/>
                  <dgm:constr type="h" for="ch" forName="BalanceSpacing1" refType="h" fact="0.6"/>
                </dgm:constrLst>
              </dgm:if>
              <dgm:else name="Name5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  <dgm:constr type="l" for="ch" forName="BalanceSpacing1" refType="w" fact="0"/>
                  <dgm:constr type="t" for="ch" forName="BalanceSpacing1" refType="h" fact="0.2"/>
                  <dgm:constr type="w" for="ch" forName="BalanceSpacing1" refType="w" fact="0.3"/>
                  <dgm:constr type="h" for="ch" forName="BalanceSpacing1" refType="h" fact="0.6"/>
                </dgm:constrLst>
              </dgm:else>
            </dgm:choose>
          </dgm:if>
          <dgm:else name="Name6">
            <dgm:choose name="Name7">
              <dgm:if name="Name8" axis="self" ptType="node" func="posOdd" op="equ" val="1">
                <dgm:constrLst>
                  <dgm:constr type="l" for="ch" forName="Accent1" refType="w" fact="0.571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571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3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"/>
                  <dgm:constr type="t" for="ch" forName="Childtext1" refType="h" fact="0.2"/>
                  <dgm:constr type="w" for="ch" forName="Childtext1" refType="w" fact="0.3"/>
                  <dgm:constr type="h" for="ch" forName="Childtext1" refType="h" fact="0.6"/>
                  <dgm:constr type="l" for="ch" forName="BalanceSpacing" refType="w" fact="0.82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if>
              <dgm:else name="Name9">
                <dgm:constrLst>
                  <dgm:constr type="l" for="ch" forName="Accent1" refType="w" fact="0.18"/>
                  <dgm:constr type="t" for="ch" forName="Accent1" refType="h" fact="0"/>
                  <dgm:constr type="h" for="ch" forName="Accent1" refType="h"/>
                  <dgm:constr type="w" for="ch" forName="Accent1" refType="h" fact="0.87"/>
                  <dgm:constr type="l" for="ch" forName="Accent1Text" refType="w" fact="0.18"/>
                  <dgm:constr type="t" for="ch" forName="Accent1Text" refType="h" fact="0"/>
                  <dgm:constr type="h" for="ch" forName="Accent1Text" refType="h"/>
                  <dgm:constr type="w" for="ch" forName="Accent1Text" refType="h" fact="0.87"/>
                  <dgm:constr type="l" for="ch" forName="Parent1" refType="w" fact="0.441"/>
                  <dgm:constr type="t" for="ch" forName="Parent1" refType="h" fact="0"/>
                  <dgm:constr type="h" for="ch" forName="Parent1" refType="h"/>
                  <dgm:constr type="w" for="ch" forName="Parent1" refType="h" fact="0.87"/>
                  <dgm:constr type="l" for="ch" forName="Childtext1" refType="w" fact="0.69"/>
                  <dgm:constr type="t" for="ch" forName="Childtext1" refType="h" fact="0.2"/>
                  <dgm:constr type="w" for="ch" forName="Childtext1" refType="w" fact="0.31"/>
                  <dgm:constr type="h" for="ch" forName="Childtext1" refType="h" fact="0.6"/>
                  <dgm:constr type="l" for="ch" forName="BalanceSpacing" refType="w" fact="0"/>
                  <dgm:constr type="t" for="ch" forName="BalanceSpacing" refType="h" fact="0"/>
                  <dgm:constr type="w" for="ch" forName="BalanceSpacing" refType="w" fact="0.18"/>
                  <dgm:constr type="h" for="ch" forName="BalanceSpacing" refType="h"/>
                </dgm:constrLst>
              </dgm:else>
            </dgm:choose>
          </dgm:else>
        </dgm:choose>
        <dgm:layoutNode name="Parent1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rot="90" type="hexagon" r:blip="">
            <dgm:adjLst>
              <dgm:adj idx="1" val="0.25"/>
              <dgm:adj idx="2" val="1.154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hildtext1" styleLbl="revTx">
          <dgm:varLst>
            <dgm:chMax val="0"/>
            <dgm:chPref val="0"/>
            <dgm:bulletEnabled val="1"/>
          </dgm:varLst>
          <dgm:choose name="Name10">
            <dgm:if name="Name11" func="var" arg="dir" op="equ" val="norm">
              <dgm:choose name="Name12">
                <dgm:if name="Name13" axis="self" ptType="node" func="posOdd" op="equ" val="1">
                  <dgm:alg type="tx">
                    <dgm:param type="parTxLTRAlign" val="l"/>
                  </dgm:alg>
                </dgm:if>
                <dgm:else name="Name14">
                  <dgm:alg type="tx">
                    <dgm:param type="parTxLTRAlign" val="r"/>
                  </dgm:alg>
                </dgm:else>
              </dgm:choose>
            </dgm:if>
            <dgm:else name="Name15">
              <dgm:choose name="Name16">
                <dgm:if name="Name17" axis="self" ptType="node" func="posOdd" op="equ" val="1">
                  <dgm:alg type="tx">
                    <dgm:param type="parTxLTRAlign" val="r"/>
                  </dgm:alg>
                </dgm:if>
                <dgm:else name="Name18">
                  <dgm:alg type="tx">
                    <dgm:param type="parTxLTRAlign" val="l"/>
                  </dgm:alg>
                </dgm:else>
              </dgm:choose>
            </dgm:else>
          </dgm:choose>
          <dgm:shape xmlns:r="http://schemas.openxmlformats.org/officeDocument/2006/relationships" type="rect" r:blip="">
            <dgm:adjLst/>
          </dgm:shape>
          <dgm:presOf axis="des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BalanceSpacing">
          <dgm:alg type="sp"/>
          <dgm:shape xmlns:r="http://schemas.openxmlformats.org/officeDocument/2006/relationships" r:blip="">
            <dgm:adjLst/>
          </dgm:shape>
        </dgm:layoutNode>
        <dgm:layoutNode name="BalanceSpacing1">
          <dgm:alg type="sp"/>
          <dgm:shape xmlns:r="http://schemas.openxmlformats.org/officeDocument/2006/relationships" r:blip="">
            <dgm:adjLst/>
          </dgm:shape>
        </dgm:layoutNode>
        <dgm:forEach name="Name19" axis="followSib" ptType="sibTrans" hideLastTrans="0" cnt="1">
          <dgm:layoutNode name="Accent1Text" styleLbl="node1">
            <dgm:alg type="tx"/>
            <dgm:shape xmlns:r="http://schemas.openxmlformats.org/officeDocument/2006/relationships" rot="90" type="hexagon" r:blip="">
              <dgm:adjLst>
                <dgm:adj idx="1" val="0.25"/>
                <dgm:adj idx="2" val="1.1547"/>
              </dgm:adjLst>
            </dgm:shape>
            <dgm:presOf axis="self" ptType="sibTrans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forEach>
      </dgm:layoutNode>
      <dgm:forEach name="Name2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97813-2E61-432A-AFE7-86783B5CD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1498</Words>
  <Characters>8240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HPELITE8460P</dc:creator>
  <cp:lastModifiedBy>Osabogal</cp:lastModifiedBy>
  <cp:revision>3</cp:revision>
  <cp:lastPrinted>2017-07-25T16:08:00Z</cp:lastPrinted>
  <dcterms:created xsi:type="dcterms:W3CDTF">2017-09-08T13:20:00Z</dcterms:created>
  <dcterms:modified xsi:type="dcterms:W3CDTF">2017-09-14T17:10:00Z</dcterms:modified>
</cp:coreProperties>
</file>