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37FC73" w:rsidR="000E00C4" w:rsidRPr="00E93B79" w:rsidRDefault="7BB1DF33" w:rsidP="58BC2210">
      <w:pPr>
        <w:widowControl w:val="0"/>
        <w:pBdr>
          <w:top w:val="nil"/>
          <w:left w:val="nil"/>
          <w:bottom w:val="nil"/>
          <w:right w:val="nil"/>
          <w:between w:val="nil"/>
        </w:pBdr>
        <w:spacing w:line="286" w:lineRule="auto"/>
        <w:ind w:left="1464" w:right="1490"/>
        <w:jc w:val="center"/>
        <w:rPr>
          <w:rFonts w:ascii="Times New Roman" w:eastAsia="Times New Roman" w:hAnsi="Times New Roman" w:cs="Times New Roman"/>
          <w:sz w:val="48"/>
          <w:szCs w:val="48"/>
          <w:lang w:val="pt-BR"/>
        </w:rPr>
      </w:pPr>
      <w:r w:rsidRPr="00E93B79">
        <w:rPr>
          <w:rFonts w:ascii="Times New Roman" w:eastAsia="Times New Roman" w:hAnsi="Times New Roman" w:cs="Times New Roman"/>
          <w:sz w:val="48"/>
          <w:szCs w:val="48"/>
          <w:lang w:val="pt-BR"/>
        </w:rPr>
        <w:t xml:space="preserve">Microsoft </w:t>
      </w:r>
      <w:r w:rsidR="00036BA0" w:rsidRPr="00E93B79">
        <w:rPr>
          <w:rFonts w:ascii="Times New Roman" w:eastAsia="Times New Roman" w:hAnsi="Times New Roman" w:cs="Times New Roman"/>
          <w:sz w:val="48"/>
          <w:szCs w:val="48"/>
          <w:lang w:val="pt-BR"/>
        </w:rPr>
        <w:t xml:space="preserve">Azure </w:t>
      </w:r>
      <w:r w:rsidRPr="00E93B79">
        <w:rPr>
          <w:rFonts w:ascii="Times New Roman" w:eastAsia="Times New Roman" w:hAnsi="Times New Roman" w:cs="Times New Roman"/>
          <w:sz w:val="48"/>
          <w:szCs w:val="48"/>
          <w:lang w:val="pt-BR"/>
        </w:rPr>
        <w:t>Cosmos D</w:t>
      </w:r>
      <w:r w:rsidR="00036BA0" w:rsidRPr="00E93B79">
        <w:rPr>
          <w:rFonts w:ascii="Times New Roman" w:eastAsia="Times New Roman" w:hAnsi="Times New Roman" w:cs="Times New Roman"/>
          <w:sz w:val="48"/>
          <w:szCs w:val="48"/>
          <w:lang w:val="pt-BR"/>
        </w:rPr>
        <w:t xml:space="preserve">ata </w:t>
      </w:r>
      <w:r w:rsidRPr="00E93B79">
        <w:rPr>
          <w:rFonts w:ascii="Times New Roman" w:eastAsia="Times New Roman" w:hAnsi="Times New Roman" w:cs="Times New Roman"/>
          <w:sz w:val="48"/>
          <w:szCs w:val="48"/>
          <w:lang w:val="pt-BR"/>
        </w:rPr>
        <w:t>B</w:t>
      </w:r>
      <w:r w:rsidR="00036BA0" w:rsidRPr="00E93B79">
        <w:rPr>
          <w:rFonts w:ascii="Times New Roman" w:eastAsia="Times New Roman" w:hAnsi="Times New Roman" w:cs="Times New Roman"/>
          <w:sz w:val="48"/>
          <w:szCs w:val="48"/>
          <w:lang w:val="pt-BR"/>
        </w:rPr>
        <w:t>ase</w:t>
      </w:r>
    </w:p>
    <w:p w14:paraId="00000002" w14:textId="4A0E7C63" w:rsidR="000E00C4" w:rsidRPr="00E93B79" w:rsidRDefault="58BC2210" w:rsidP="58BC2210">
      <w:pPr>
        <w:widowControl w:val="0"/>
        <w:pBdr>
          <w:top w:val="nil"/>
          <w:left w:val="nil"/>
          <w:bottom w:val="nil"/>
          <w:right w:val="nil"/>
          <w:between w:val="nil"/>
        </w:pBdr>
        <w:spacing w:line="286" w:lineRule="auto"/>
        <w:ind w:left="1464" w:right="1490"/>
        <w:jc w:val="center"/>
        <w:rPr>
          <w:rFonts w:ascii="Times New Roman" w:eastAsia="Times New Roman" w:hAnsi="Times New Roman" w:cs="Times New Roman"/>
          <w:lang w:val="pt-BR"/>
        </w:rPr>
      </w:pPr>
      <w:r w:rsidRPr="00E93B79">
        <w:rPr>
          <w:rFonts w:ascii="Times New Roman" w:eastAsia="Times New Roman" w:hAnsi="Times New Roman" w:cs="Times New Roman"/>
          <w:lang w:val="pt-BR"/>
        </w:rPr>
        <w:t>Joseph Córdoba</w:t>
      </w:r>
      <w:r w:rsidRPr="00E93B79">
        <w:rPr>
          <w:rFonts w:ascii="Times New Roman" w:eastAsia="Times New Roman" w:hAnsi="Times New Roman" w:cs="Times New Roman"/>
          <w:color w:val="000000" w:themeColor="text1"/>
          <w:lang w:val="pt-BR"/>
        </w:rPr>
        <w:t xml:space="preserve">, </w:t>
      </w:r>
      <w:r w:rsidR="64896DC1" w:rsidRPr="00E93B79">
        <w:rPr>
          <w:rFonts w:ascii="Times New Roman" w:eastAsia="Times New Roman" w:hAnsi="Times New Roman" w:cs="Times New Roman"/>
          <w:color w:val="000000" w:themeColor="text1"/>
          <w:lang w:val="pt-BR"/>
        </w:rPr>
        <w:t>Daniel Murillo</w:t>
      </w:r>
    </w:p>
    <w:p w14:paraId="00000003" w14:textId="77777777" w:rsidR="000E00C4" w:rsidRPr="0013404B" w:rsidRDefault="00F526A4">
      <w:pPr>
        <w:widowControl w:val="0"/>
        <w:pBdr>
          <w:top w:val="nil"/>
          <w:left w:val="nil"/>
          <w:bottom w:val="nil"/>
          <w:right w:val="nil"/>
          <w:between w:val="nil"/>
        </w:pBdr>
        <w:spacing w:line="240" w:lineRule="auto"/>
        <w:jc w:val="center"/>
        <w:rPr>
          <w:rFonts w:ascii="Times" w:eastAsia="Times" w:hAnsi="Times" w:cs="Times"/>
          <w:i/>
          <w:color w:val="000000"/>
          <w:sz w:val="19"/>
          <w:szCs w:val="19"/>
        </w:rPr>
      </w:pPr>
      <w:r w:rsidRPr="0013404B">
        <w:rPr>
          <w:rFonts w:ascii="Times" w:eastAsia="Times" w:hAnsi="Times" w:cs="Times"/>
          <w:i/>
          <w:color w:val="000000"/>
          <w:sz w:val="19"/>
          <w:szCs w:val="19"/>
        </w:rPr>
        <w:t xml:space="preserve">Universidad </w:t>
      </w:r>
      <w:r w:rsidRPr="0013404B">
        <w:rPr>
          <w:rFonts w:ascii="Times" w:eastAsia="Times" w:hAnsi="Times" w:cs="Times"/>
          <w:i/>
          <w:sz w:val="19"/>
          <w:szCs w:val="19"/>
        </w:rPr>
        <w:t>Fidélitas</w:t>
      </w:r>
      <w:r w:rsidRPr="0013404B">
        <w:rPr>
          <w:rFonts w:ascii="Times" w:eastAsia="Times" w:hAnsi="Times" w:cs="Times"/>
          <w:i/>
          <w:color w:val="000000"/>
          <w:sz w:val="19"/>
          <w:szCs w:val="19"/>
        </w:rPr>
        <w:t xml:space="preserve"> </w:t>
      </w:r>
    </w:p>
    <w:p w14:paraId="00000004" w14:textId="28A11BF2" w:rsidR="000E00C4" w:rsidRPr="0013404B" w:rsidRDefault="0013404B">
      <w:pPr>
        <w:widowControl w:val="0"/>
        <w:pBdr>
          <w:top w:val="nil"/>
          <w:left w:val="nil"/>
          <w:bottom w:val="nil"/>
          <w:right w:val="nil"/>
          <w:between w:val="nil"/>
        </w:pBdr>
        <w:spacing w:line="240" w:lineRule="auto"/>
        <w:jc w:val="center"/>
        <w:rPr>
          <w:rFonts w:ascii="Times" w:eastAsia="Times" w:hAnsi="Times" w:cs="Times"/>
          <w:i/>
          <w:color w:val="000000"/>
          <w:sz w:val="19"/>
          <w:szCs w:val="19"/>
        </w:rPr>
      </w:pPr>
      <w:r w:rsidRPr="0013404B">
        <w:rPr>
          <w:rFonts w:ascii="Times" w:eastAsia="Times" w:hAnsi="Times" w:cs="Times"/>
          <w:i/>
          <w:iCs/>
          <w:color w:val="000000" w:themeColor="text1"/>
          <w:sz w:val="19"/>
          <w:szCs w:val="19"/>
        </w:rPr>
        <w:t>San José</w:t>
      </w:r>
      <w:r w:rsidR="00F526A4" w:rsidRPr="0013404B">
        <w:rPr>
          <w:rFonts w:ascii="Times" w:eastAsia="Times" w:hAnsi="Times" w:cs="Times"/>
          <w:i/>
          <w:color w:val="000000" w:themeColor="text1"/>
          <w:sz w:val="19"/>
          <w:szCs w:val="19"/>
        </w:rPr>
        <w:t>,</w:t>
      </w:r>
      <w:r w:rsidR="00F526A4" w:rsidRPr="0013404B">
        <w:rPr>
          <w:rFonts w:ascii="Times" w:eastAsia="Times" w:hAnsi="Times" w:cs="Times"/>
          <w:i/>
          <w:sz w:val="19"/>
          <w:szCs w:val="19"/>
        </w:rPr>
        <w:t xml:space="preserve"> Costa Rica</w:t>
      </w:r>
      <w:r w:rsidR="00F526A4" w:rsidRPr="0013404B">
        <w:rPr>
          <w:rFonts w:ascii="Times" w:eastAsia="Times" w:hAnsi="Times" w:cs="Times"/>
          <w:i/>
          <w:color w:val="000000" w:themeColor="text1"/>
          <w:sz w:val="19"/>
          <w:szCs w:val="19"/>
        </w:rPr>
        <w:t xml:space="preserve"> </w:t>
      </w:r>
    </w:p>
    <w:p w14:paraId="41160933" w14:textId="0C44E4E9" w:rsidR="017F7EDA" w:rsidRPr="0013404B" w:rsidRDefault="58BC2210" w:rsidP="00D421FD">
      <w:pPr>
        <w:widowControl w:val="0"/>
        <w:pBdr>
          <w:top w:val="nil"/>
          <w:left w:val="nil"/>
          <w:bottom w:val="nil"/>
          <w:right w:val="nil"/>
          <w:between w:val="nil"/>
        </w:pBdr>
        <w:spacing w:before="48" w:line="240" w:lineRule="auto"/>
        <w:jc w:val="center"/>
        <w:rPr>
          <w:rFonts w:ascii="Courier New" w:eastAsia="Courier New" w:hAnsi="Courier New" w:cs="Courier New"/>
          <w:sz w:val="18"/>
          <w:szCs w:val="18"/>
        </w:rPr>
      </w:pPr>
      <w:r w:rsidRPr="0013404B">
        <w:rPr>
          <w:rFonts w:ascii="Courier New" w:eastAsia="Courier New" w:hAnsi="Courier New" w:cs="Courier New"/>
          <w:sz w:val="18"/>
          <w:szCs w:val="18"/>
        </w:rPr>
        <w:t>jcordoba60359</w:t>
      </w:r>
      <w:r w:rsidRPr="0013404B">
        <w:rPr>
          <w:rFonts w:ascii="Courier New" w:eastAsia="Courier New" w:hAnsi="Courier New" w:cs="Courier New"/>
          <w:color w:val="000000" w:themeColor="text1"/>
          <w:sz w:val="18"/>
          <w:szCs w:val="18"/>
        </w:rPr>
        <w:t>@</w:t>
      </w:r>
      <w:r w:rsidRPr="0013404B">
        <w:rPr>
          <w:rFonts w:ascii="Courier New" w:eastAsia="Courier New" w:hAnsi="Courier New" w:cs="Courier New"/>
          <w:sz w:val="18"/>
          <w:szCs w:val="18"/>
        </w:rPr>
        <w:t>ufide</w:t>
      </w:r>
      <w:r w:rsidRPr="0013404B">
        <w:rPr>
          <w:rFonts w:ascii="Courier New" w:eastAsia="Courier New" w:hAnsi="Courier New" w:cs="Courier New"/>
          <w:color w:val="000000" w:themeColor="text1"/>
          <w:sz w:val="18"/>
          <w:szCs w:val="18"/>
        </w:rPr>
        <w:t>.</w:t>
      </w:r>
      <w:r w:rsidRPr="0013404B">
        <w:rPr>
          <w:rFonts w:ascii="Courier New" w:eastAsia="Courier New" w:hAnsi="Courier New" w:cs="Courier New"/>
          <w:sz w:val="18"/>
          <w:szCs w:val="18"/>
        </w:rPr>
        <w:t>ac.cr</w:t>
      </w:r>
    </w:p>
    <w:p w14:paraId="726A533A" w14:textId="78F64251" w:rsidR="000E00C4" w:rsidRPr="0013404B" w:rsidRDefault="308AF8D1" w:rsidP="162ECDFD">
      <w:pPr>
        <w:widowControl w:val="0"/>
        <w:spacing w:before="48" w:line="240" w:lineRule="auto"/>
        <w:jc w:val="center"/>
        <w:rPr>
          <w:rFonts w:ascii="Courier New" w:eastAsia="Courier New" w:hAnsi="Courier New" w:cs="Courier New"/>
          <w:sz w:val="18"/>
          <w:szCs w:val="18"/>
        </w:rPr>
        <w:sectPr w:rsidR="000E00C4" w:rsidRPr="0013404B">
          <w:footerReference w:type="default" r:id="rId7"/>
          <w:pgSz w:w="12240" w:h="15840"/>
          <w:pgMar w:top="1041" w:right="937" w:bottom="1550" w:left="967" w:header="0" w:footer="720" w:gutter="0"/>
          <w:pgNumType w:start="1"/>
          <w:cols w:space="720"/>
        </w:sectPr>
      </w:pPr>
      <w:r w:rsidRPr="0013404B">
        <w:rPr>
          <w:rFonts w:ascii="Courier New" w:eastAsia="Courier New" w:hAnsi="Courier New" w:cs="Courier New"/>
          <w:color w:val="000000" w:themeColor="text1"/>
          <w:sz w:val="18"/>
          <w:szCs w:val="18"/>
        </w:rPr>
        <w:t>dmurillo</w:t>
      </w:r>
      <w:r w:rsidR="00413E17" w:rsidRPr="0013404B">
        <w:rPr>
          <w:rFonts w:ascii="Courier New" w:eastAsia="Courier New" w:hAnsi="Courier New" w:cs="Courier New"/>
          <w:color w:val="000000" w:themeColor="text1"/>
          <w:sz w:val="18"/>
          <w:szCs w:val="18"/>
        </w:rPr>
        <w:t>70003</w:t>
      </w:r>
      <w:r w:rsidR="017F7EDA" w:rsidRPr="0013404B">
        <w:rPr>
          <w:rFonts w:ascii="Courier New" w:eastAsia="Courier New" w:hAnsi="Courier New" w:cs="Courier New"/>
          <w:color w:val="000000" w:themeColor="text1"/>
          <w:sz w:val="18"/>
          <w:szCs w:val="18"/>
        </w:rPr>
        <w:t>@</w:t>
      </w:r>
      <w:r w:rsidR="017F7EDA" w:rsidRPr="0013404B">
        <w:rPr>
          <w:rFonts w:ascii="Courier New" w:eastAsia="Courier New" w:hAnsi="Courier New" w:cs="Courier New"/>
          <w:sz w:val="18"/>
          <w:szCs w:val="18"/>
        </w:rPr>
        <w:t>ufide</w:t>
      </w:r>
      <w:r w:rsidR="017F7EDA" w:rsidRPr="0013404B">
        <w:rPr>
          <w:rFonts w:ascii="Courier New" w:eastAsia="Courier New" w:hAnsi="Courier New" w:cs="Courier New"/>
          <w:color w:val="000000" w:themeColor="text1"/>
          <w:sz w:val="18"/>
          <w:szCs w:val="18"/>
        </w:rPr>
        <w:t>.</w:t>
      </w:r>
      <w:r w:rsidR="017F7EDA" w:rsidRPr="0013404B">
        <w:rPr>
          <w:rFonts w:ascii="Courier New" w:eastAsia="Courier New" w:hAnsi="Courier New" w:cs="Courier New"/>
          <w:sz w:val="18"/>
          <w:szCs w:val="18"/>
        </w:rPr>
        <w:t>ac.cr</w:t>
      </w:r>
    </w:p>
    <w:p w14:paraId="1AC1823F" w14:textId="49B3F8C6" w:rsidR="00F526A4" w:rsidRPr="004636DF" w:rsidRDefault="00F526A4" w:rsidP="71897F74">
      <w:pPr>
        <w:widowControl w:val="0"/>
        <w:spacing w:before="610" w:line="229" w:lineRule="auto"/>
        <w:ind w:left="14" w:right="125" w:hanging="14"/>
        <w:jc w:val="both"/>
        <w:rPr>
          <w:rFonts w:ascii="Times" w:eastAsia="Times" w:hAnsi="Times" w:cs="Times"/>
          <w:b/>
          <w:bCs/>
          <w:color w:val="000000" w:themeColor="text1"/>
          <w:sz w:val="18"/>
          <w:szCs w:val="18"/>
          <w:lang w:val="en-GB"/>
        </w:rPr>
      </w:pPr>
      <w:r w:rsidRPr="004636DF">
        <w:rPr>
          <w:rFonts w:ascii="Times" w:eastAsia="Times" w:hAnsi="Times" w:cs="Times"/>
          <w:b/>
          <w:bCs/>
          <w:i/>
          <w:iCs/>
          <w:color w:val="000000" w:themeColor="text1"/>
          <w:sz w:val="18"/>
          <w:szCs w:val="18"/>
          <w:lang w:val="en-GB"/>
        </w:rPr>
        <w:t>Abstract</w:t>
      </w:r>
      <w:r w:rsidR="69C69644" w:rsidRPr="004636DF">
        <w:rPr>
          <w:rFonts w:ascii="Times" w:eastAsia="Times" w:hAnsi="Times" w:cs="Times"/>
          <w:b/>
          <w:bCs/>
          <w:i/>
          <w:iCs/>
          <w:color w:val="000000" w:themeColor="text1"/>
          <w:sz w:val="18"/>
          <w:szCs w:val="18"/>
          <w:lang w:val="en-GB"/>
        </w:rPr>
        <w:t xml:space="preserve"> </w:t>
      </w:r>
      <w:r w:rsidRPr="004636DF">
        <w:rPr>
          <w:rFonts w:ascii="Times" w:eastAsia="Times" w:hAnsi="Times" w:cs="Times"/>
          <w:b/>
          <w:bCs/>
          <w:color w:val="000000" w:themeColor="text1"/>
          <w:sz w:val="18"/>
          <w:szCs w:val="18"/>
          <w:lang w:val="en-GB"/>
        </w:rPr>
        <w:t xml:space="preserve">— </w:t>
      </w:r>
      <w:r w:rsidR="5CBB15BA" w:rsidRPr="004636DF">
        <w:rPr>
          <w:rFonts w:ascii="Times" w:eastAsia="Times" w:hAnsi="Times" w:cs="Times"/>
          <w:b/>
          <w:bCs/>
          <w:color w:val="000000" w:themeColor="text1"/>
          <w:sz w:val="18"/>
          <w:szCs w:val="18"/>
          <w:lang w:val="en-GB"/>
        </w:rPr>
        <w:t xml:space="preserve">On this </w:t>
      </w:r>
      <w:r w:rsidR="005E1F98" w:rsidRPr="004636DF">
        <w:rPr>
          <w:rFonts w:ascii="Times" w:eastAsia="Times" w:hAnsi="Times" w:cs="Times"/>
          <w:b/>
          <w:bCs/>
          <w:color w:val="000000" w:themeColor="text1"/>
          <w:sz w:val="18"/>
          <w:szCs w:val="18"/>
          <w:lang w:val="en-GB"/>
        </w:rPr>
        <w:t>project</w:t>
      </w:r>
      <w:r w:rsidR="5CBB15BA" w:rsidRPr="004636DF">
        <w:rPr>
          <w:rFonts w:ascii="Times" w:eastAsia="Times" w:hAnsi="Times" w:cs="Times"/>
          <w:b/>
          <w:bCs/>
          <w:color w:val="000000" w:themeColor="text1"/>
          <w:sz w:val="18"/>
          <w:szCs w:val="18"/>
          <w:lang w:val="en-GB"/>
        </w:rPr>
        <w:t xml:space="preserve">, we’re going to be using Microsoft Azure Cosmos DB </w:t>
      </w:r>
      <w:proofErr w:type="gramStart"/>
      <w:r w:rsidR="5CBB15BA" w:rsidRPr="004636DF">
        <w:rPr>
          <w:rFonts w:ascii="Times" w:eastAsia="Times" w:hAnsi="Times" w:cs="Times"/>
          <w:b/>
          <w:bCs/>
          <w:color w:val="000000" w:themeColor="text1"/>
          <w:sz w:val="18"/>
          <w:szCs w:val="18"/>
          <w:lang w:val="en-GB"/>
        </w:rPr>
        <w:t>in order to</w:t>
      </w:r>
      <w:proofErr w:type="gramEnd"/>
      <w:r w:rsidR="5CBB15BA" w:rsidRPr="004636DF">
        <w:rPr>
          <w:rFonts w:ascii="Times" w:eastAsia="Times" w:hAnsi="Times" w:cs="Times"/>
          <w:b/>
          <w:bCs/>
          <w:color w:val="000000" w:themeColor="text1"/>
          <w:sz w:val="18"/>
          <w:szCs w:val="18"/>
          <w:lang w:val="en-GB"/>
        </w:rPr>
        <w:t xml:space="preserve"> fabricate a new database. We’re also going to investigate on how to exactly create and use this new Database and explain to our fellow teamm</w:t>
      </w:r>
      <w:r w:rsidR="1037BC29" w:rsidRPr="004636DF">
        <w:rPr>
          <w:rFonts w:ascii="Times" w:eastAsia="Times" w:hAnsi="Times" w:cs="Times"/>
          <w:b/>
          <w:bCs/>
          <w:color w:val="000000" w:themeColor="text1"/>
          <w:sz w:val="18"/>
          <w:szCs w:val="18"/>
          <w:lang w:val="en-GB"/>
        </w:rPr>
        <w:t xml:space="preserve">ates the main differences between this database and other existing ones, in which scenarios this database can be used and why it should be used instead of other available options. We’re also going to be </w:t>
      </w:r>
      <w:r w:rsidR="1FA5D285" w:rsidRPr="004636DF">
        <w:rPr>
          <w:rFonts w:ascii="Times" w:eastAsia="Times" w:hAnsi="Times" w:cs="Times"/>
          <w:b/>
          <w:bCs/>
          <w:color w:val="000000" w:themeColor="text1"/>
          <w:sz w:val="18"/>
          <w:szCs w:val="18"/>
          <w:lang w:val="en-GB"/>
        </w:rPr>
        <w:t xml:space="preserve">explaining the best uses, the strong </w:t>
      </w:r>
      <w:proofErr w:type="gramStart"/>
      <w:r w:rsidR="1FA5D285" w:rsidRPr="004636DF">
        <w:rPr>
          <w:rFonts w:ascii="Times" w:eastAsia="Times" w:hAnsi="Times" w:cs="Times"/>
          <w:b/>
          <w:bCs/>
          <w:color w:val="000000" w:themeColor="text1"/>
          <w:sz w:val="18"/>
          <w:szCs w:val="18"/>
          <w:lang w:val="en-GB"/>
        </w:rPr>
        <w:t>points</w:t>
      </w:r>
      <w:proofErr w:type="gramEnd"/>
      <w:r w:rsidR="1FA5D285" w:rsidRPr="004636DF">
        <w:rPr>
          <w:rFonts w:ascii="Times" w:eastAsia="Times" w:hAnsi="Times" w:cs="Times"/>
          <w:b/>
          <w:bCs/>
          <w:color w:val="000000" w:themeColor="text1"/>
          <w:sz w:val="18"/>
          <w:szCs w:val="18"/>
          <w:lang w:val="en-GB"/>
        </w:rPr>
        <w:t xml:space="preserve"> and the </w:t>
      </w:r>
      <w:r w:rsidR="005E1F98" w:rsidRPr="004636DF">
        <w:rPr>
          <w:rFonts w:ascii="Times" w:eastAsia="Times" w:hAnsi="Times" w:cs="Times"/>
          <w:b/>
          <w:bCs/>
          <w:color w:val="000000" w:themeColor="text1"/>
          <w:sz w:val="18"/>
          <w:szCs w:val="18"/>
          <w:lang w:val="en-GB"/>
        </w:rPr>
        <w:t>weak points</w:t>
      </w:r>
      <w:r w:rsidR="1FA5D285" w:rsidRPr="004636DF">
        <w:rPr>
          <w:rFonts w:ascii="Times" w:eastAsia="Times" w:hAnsi="Times" w:cs="Times"/>
          <w:b/>
          <w:bCs/>
          <w:color w:val="000000" w:themeColor="text1"/>
          <w:sz w:val="18"/>
          <w:szCs w:val="18"/>
          <w:lang w:val="en-GB"/>
        </w:rPr>
        <w:t xml:space="preserve"> of this database. </w:t>
      </w:r>
    </w:p>
    <w:p w14:paraId="00000009" w14:textId="3A620914" w:rsidR="000E00C4" w:rsidRPr="004636DF" w:rsidRDefault="00F526A4">
      <w:pPr>
        <w:widowControl w:val="0"/>
        <w:pBdr>
          <w:top w:val="nil"/>
          <w:left w:val="nil"/>
          <w:bottom w:val="nil"/>
          <w:right w:val="nil"/>
          <w:between w:val="nil"/>
        </w:pBdr>
        <w:spacing w:before="610" w:line="229" w:lineRule="auto"/>
        <w:ind w:left="14" w:right="125" w:hanging="14"/>
        <w:jc w:val="both"/>
        <w:rPr>
          <w:rFonts w:ascii="Times" w:eastAsia="Times" w:hAnsi="Times" w:cs="Times"/>
          <w:b/>
          <w:sz w:val="18"/>
          <w:szCs w:val="18"/>
          <w:lang w:val="en-GB"/>
        </w:rPr>
      </w:pPr>
      <w:r w:rsidRPr="004636DF">
        <w:rPr>
          <w:rFonts w:ascii="Times" w:eastAsia="Times" w:hAnsi="Times" w:cs="Times"/>
          <w:b/>
          <w:sz w:val="18"/>
          <w:szCs w:val="18"/>
          <w:lang w:val="en-GB"/>
        </w:rPr>
        <w:t>Keywords:</w:t>
      </w:r>
      <w:r w:rsidR="00C21A87" w:rsidRPr="004636DF">
        <w:rPr>
          <w:rFonts w:ascii="Times" w:eastAsia="Times" w:hAnsi="Times" w:cs="Times"/>
          <w:b/>
          <w:sz w:val="18"/>
          <w:szCs w:val="18"/>
          <w:lang w:val="en-GB"/>
        </w:rPr>
        <w:t xml:space="preserve"> </w:t>
      </w:r>
      <w:r w:rsidR="009C4E04" w:rsidRPr="004636DF">
        <w:rPr>
          <w:rFonts w:ascii="Times" w:eastAsia="Times" w:hAnsi="Times" w:cs="Times"/>
          <w:b/>
          <w:sz w:val="18"/>
          <w:szCs w:val="18"/>
          <w:lang w:val="en-GB"/>
        </w:rPr>
        <w:t>Microsoft, Azure, Cosmos</w:t>
      </w:r>
      <w:r w:rsidR="00F25CA3" w:rsidRPr="004636DF">
        <w:rPr>
          <w:rFonts w:ascii="Times" w:eastAsia="Times" w:hAnsi="Times" w:cs="Times"/>
          <w:b/>
          <w:sz w:val="18"/>
          <w:szCs w:val="18"/>
          <w:lang w:val="en-GB"/>
        </w:rPr>
        <w:t xml:space="preserve">, Data Base, </w:t>
      </w:r>
      <w:r w:rsidR="00407DED" w:rsidRPr="004636DF">
        <w:rPr>
          <w:rFonts w:ascii="Times" w:eastAsia="Times" w:hAnsi="Times" w:cs="Times"/>
          <w:b/>
          <w:sz w:val="18"/>
          <w:szCs w:val="18"/>
          <w:lang w:val="en-GB"/>
        </w:rPr>
        <w:t>Software, Hardware</w:t>
      </w:r>
      <w:r w:rsidR="00F25CA3" w:rsidRPr="004636DF">
        <w:rPr>
          <w:rFonts w:ascii="Times" w:eastAsia="Times" w:hAnsi="Times" w:cs="Times"/>
          <w:b/>
          <w:sz w:val="18"/>
          <w:szCs w:val="18"/>
          <w:lang w:val="en-GB"/>
        </w:rPr>
        <w:t xml:space="preserve">, </w:t>
      </w:r>
      <w:r w:rsidR="005B475C" w:rsidRPr="004636DF">
        <w:rPr>
          <w:rFonts w:ascii="Times" w:eastAsia="Times" w:hAnsi="Times" w:cs="Times"/>
          <w:b/>
          <w:sz w:val="18"/>
          <w:szCs w:val="18"/>
          <w:lang w:val="en-GB"/>
        </w:rPr>
        <w:t>API</w:t>
      </w:r>
      <w:r w:rsidR="00BA532F" w:rsidRPr="004636DF">
        <w:rPr>
          <w:rFonts w:ascii="Times" w:eastAsia="Times" w:hAnsi="Times" w:cs="Times"/>
          <w:b/>
          <w:sz w:val="18"/>
          <w:szCs w:val="18"/>
          <w:lang w:val="en-GB"/>
        </w:rPr>
        <w:t>, NOSQL</w:t>
      </w:r>
    </w:p>
    <w:p w14:paraId="5BF22947" w14:textId="6DB7263E" w:rsidR="25A85BB1" w:rsidRPr="00B54E5F" w:rsidRDefault="25A85BB1" w:rsidP="71897F74">
      <w:pPr>
        <w:widowControl w:val="0"/>
        <w:spacing w:before="610" w:line="229" w:lineRule="auto"/>
        <w:ind w:left="14" w:right="125" w:hanging="14"/>
        <w:jc w:val="both"/>
        <w:rPr>
          <w:rFonts w:ascii="Times" w:eastAsia="Times" w:hAnsi="Times" w:cs="Times"/>
          <w:b/>
          <w:bCs/>
          <w:color w:val="000000" w:themeColor="text1"/>
          <w:sz w:val="18"/>
          <w:szCs w:val="18"/>
        </w:rPr>
      </w:pPr>
      <w:r w:rsidRPr="00993E6D">
        <w:rPr>
          <w:rFonts w:ascii="Times" w:eastAsia="Times" w:hAnsi="Times" w:cs="Times"/>
          <w:b/>
          <w:bCs/>
          <w:i/>
          <w:iCs/>
          <w:color w:val="000000" w:themeColor="text1"/>
          <w:sz w:val="18"/>
          <w:szCs w:val="18"/>
        </w:rPr>
        <w:t xml:space="preserve">Resumen </w:t>
      </w:r>
      <w:r w:rsidRPr="00993E6D">
        <w:rPr>
          <w:rFonts w:ascii="Times" w:eastAsia="Times" w:hAnsi="Times" w:cs="Times"/>
          <w:b/>
          <w:bCs/>
          <w:color w:val="000000" w:themeColor="text1"/>
          <w:sz w:val="18"/>
          <w:szCs w:val="18"/>
        </w:rPr>
        <w:t xml:space="preserve">— </w:t>
      </w:r>
      <w:r w:rsidR="5FB2DE70" w:rsidRPr="00993E6D">
        <w:rPr>
          <w:rFonts w:ascii="Times" w:eastAsia="Times" w:hAnsi="Times" w:cs="Times"/>
          <w:b/>
          <w:bCs/>
          <w:color w:val="000000" w:themeColor="text1"/>
          <w:sz w:val="18"/>
          <w:szCs w:val="18"/>
        </w:rPr>
        <w:t xml:space="preserve">En este proyecto vamos a utilizar Microsoft Azure Cosmos DB para fabricar una Base de datos nueva. </w:t>
      </w:r>
      <w:r w:rsidR="5FB2DE70" w:rsidRPr="00B54E5F">
        <w:rPr>
          <w:rFonts w:ascii="Times" w:eastAsia="Times" w:hAnsi="Times" w:cs="Times"/>
          <w:b/>
          <w:bCs/>
          <w:color w:val="000000" w:themeColor="text1"/>
          <w:sz w:val="18"/>
          <w:szCs w:val="18"/>
        </w:rPr>
        <w:t>Adicional a fabricar esta nueva base de datos, vamos a investigar cómo utilizar la misma, y como crear una base de datos de cero para luego explicar a nuestros compa</w:t>
      </w:r>
      <w:r w:rsidR="243A27E4" w:rsidRPr="00B54E5F">
        <w:rPr>
          <w:rFonts w:ascii="Times" w:eastAsia="Times" w:hAnsi="Times" w:cs="Times"/>
          <w:b/>
          <w:bCs/>
          <w:color w:val="000000" w:themeColor="text1"/>
          <w:sz w:val="18"/>
          <w:szCs w:val="18"/>
        </w:rPr>
        <w:t>ñeros de clase las diferencias que esta base de datos posee en comparación con otras diferentes. También vamos a ampliar en cuáles escenarios es ideal utilizar esta base de datos, y por qué se debería de utilizar en lugar de otras opci</w:t>
      </w:r>
      <w:r w:rsidR="3BCAE94A" w:rsidRPr="00B54E5F">
        <w:rPr>
          <w:rFonts w:ascii="Times" w:eastAsia="Times" w:hAnsi="Times" w:cs="Times"/>
          <w:b/>
          <w:bCs/>
          <w:color w:val="000000" w:themeColor="text1"/>
          <w:sz w:val="18"/>
          <w:szCs w:val="18"/>
        </w:rPr>
        <w:t xml:space="preserve">ones disponibles. A su vez, vamos a ampliar en los ventajas y desventajas de </w:t>
      </w:r>
      <w:proofErr w:type="gramStart"/>
      <w:r w:rsidR="3BCAE94A" w:rsidRPr="00B54E5F">
        <w:rPr>
          <w:rFonts w:ascii="Times" w:eastAsia="Times" w:hAnsi="Times" w:cs="Times"/>
          <w:b/>
          <w:bCs/>
          <w:color w:val="000000" w:themeColor="text1"/>
          <w:sz w:val="18"/>
          <w:szCs w:val="18"/>
        </w:rPr>
        <w:t>la misma</w:t>
      </w:r>
      <w:proofErr w:type="gramEnd"/>
      <w:r w:rsidR="3BCAE94A" w:rsidRPr="00B54E5F">
        <w:rPr>
          <w:rFonts w:ascii="Times" w:eastAsia="Times" w:hAnsi="Times" w:cs="Times"/>
          <w:b/>
          <w:bCs/>
          <w:color w:val="000000" w:themeColor="text1"/>
          <w:sz w:val="18"/>
          <w:szCs w:val="18"/>
        </w:rPr>
        <w:t>, y los mejores e ideales casos de uso que esta posee.</w:t>
      </w:r>
    </w:p>
    <w:p w14:paraId="0000000A" w14:textId="761DCB5C" w:rsidR="000E00C4" w:rsidRPr="00DF141B" w:rsidRDefault="00F526A4" w:rsidP="00DC53A3">
      <w:pPr>
        <w:widowControl w:val="0"/>
        <w:pBdr>
          <w:top w:val="nil"/>
          <w:left w:val="nil"/>
          <w:bottom w:val="nil"/>
          <w:right w:val="nil"/>
          <w:between w:val="nil"/>
        </w:pBdr>
        <w:spacing w:before="176" w:line="240" w:lineRule="auto"/>
        <w:ind w:left="1767"/>
        <w:jc w:val="both"/>
        <w:rPr>
          <w:rFonts w:ascii="Times New Roman" w:eastAsia="Times New Roman" w:hAnsi="Times New Roman" w:cs="Times New Roman"/>
          <w:color w:val="000000"/>
          <w:sz w:val="16"/>
          <w:szCs w:val="16"/>
        </w:rPr>
      </w:pPr>
      <w:r w:rsidRPr="71897F74">
        <w:rPr>
          <w:rFonts w:ascii="Times New Roman" w:eastAsia="Times New Roman" w:hAnsi="Times New Roman" w:cs="Times New Roman"/>
          <w:b/>
          <w:i/>
          <w:color w:val="000000" w:themeColor="text1"/>
          <w:sz w:val="20"/>
          <w:szCs w:val="20"/>
        </w:rPr>
        <w:t xml:space="preserve">I. </w:t>
      </w:r>
      <w:r w:rsidR="00CD78CF" w:rsidRPr="004636DF">
        <w:rPr>
          <w:rFonts w:ascii="Times New Roman" w:eastAsia="Times New Roman" w:hAnsi="Times New Roman" w:cs="Times New Roman"/>
          <w:b/>
          <w:bCs/>
          <w:i/>
          <w:color w:val="000000" w:themeColor="text1"/>
          <w:sz w:val="20"/>
          <w:szCs w:val="20"/>
        </w:rPr>
        <w:t>Introducci</w:t>
      </w:r>
      <w:r w:rsidR="00A40FA1" w:rsidRPr="004636DF">
        <w:rPr>
          <w:rFonts w:ascii="Times New Roman" w:eastAsia="Times New Roman" w:hAnsi="Times New Roman" w:cs="Times New Roman"/>
          <w:b/>
          <w:bCs/>
          <w:i/>
          <w:color w:val="000000" w:themeColor="text1"/>
          <w:sz w:val="20"/>
          <w:szCs w:val="20"/>
        </w:rPr>
        <w:t>ón</w:t>
      </w:r>
      <w:r w:rsidRPr="004636DF">
        <w:rPr>
          <w:rFonts w:ascii="Times New Roman" w:eastAsia="Times New Roman" w:hAnsi="Times New Roman" w:cs="Times New Roman"/>
          <w:b/>
          <w:bCs/>
          <w:color w:val="000000" w:themeColor="text1"/>
          <w:sz w:val="16"/>
          <w:szCs w:val="16"/>
        </w:rPr>
        <w:t xml:space="preserve"> </w:t>
      </w:r>
    </w:p>
    <w:p w14:paraId="7987B475" w14:textId="26443680" w:rsidR="71897F74" w:rsidRDefault="00D664E0" w:rsidP="00504F1A">
      <w:pPr>
        <w:spacing w:before="57" w:line="230" w:lineRule="auto"/>
        <w:ind w:left="12" w:right="125" w:firstLine="217"/>
        <w:jc w:val="both"/>
        <w:rPr>
          <w:rFonts w:ascii="Times New Roman" w:eastAsia="Times New Roman" w:hAnsi="Times New Roman" w:cs="Times New Roman"/>
          <w:sz w:val="18"/>
          <w:szCs w:val="18"/>
        </w:rPr>
      </w:pPr>
      <w:r w:rsidRPr="71897F74">
        <w:rPr>
          <w:rFonts w:ascii="Times New Roman" w:eastAsia="Times New Roman" w:hAnsi="Times New Roman" w:cs="Times New Roman"/>
          <w:sz w:val="18"/>
          <w:szCs w:val="18"/>
        </w:rPr>
        <w:lastRenderedPageBreak/>
        <w:t xml:space="preserve">Para </w:t>
      </w:r>
      <w:proofErr w:type="gramStart"/>
      <w:r w:rsidRPr="71897F74">
        <w:rPr>
          <w:rFonts w:ascii="Times New Roman" w:eastAsia="Times New Roman" w:hAnsi="Times New Roman" w:cs="Times New Roman"/>
          <w:sz w:val="18"/>
          <w:szCs w:val="18"/>
        </w:rPr>
        <w:t xml:space="preserve">dar </w:t>
      </w:r>
      <w:r w:rsidR="7013F9CB" w:rsidRPr="71897F74">
        <w:rPr>
          <w:rFonts w:ascii="Times New Roman" w:eastAsia="Times New Roman" w:hAnsi="Times New Roman" w:cs="Times New Roman"/>
          <w:sz w:val="18"/>
          <w:szCs w:val="18"/>
        </w:rPr>
        <w:t>inicio</w:t>
      </w:r>
      <w:r w:rsidRPr="71897F74">
        <w:rPr>
          <w:rFonts w:ascii="Times New Roman" w:eastAsia="Times New Roman" w:hAnsi="Times New Roman" w:cs="Times New Roman"/>
          <w:sz w:val="18"/>
          <w:szCs w:val="18"/>
        </w:rPr>
        <w:t xml:space="preserve"> a</w:t>
      </w:r>
      <w:proofErr w:type="gramEnd"/>
      <w:r w:rsidRPr="71897F74">
        <w:rPr>
          <w:rFonts w:ascii="Times New Roman" w:eastAsia="Times New Roman" w:hAnsi="Times New Roman" w:cs="Times New Roman"/>
          <w:sz w:val="18"/>
          <w:szCs w:val="18"/>
        </w:rPr>
        <w:t xml:space="preserve"> este proyecto, se va a introducir un poco de la base de datos que se va a utilizar. La base de datos Microsoft Cosmos DB</w:t>
      </w:r>
      <w:r w:rsidR="3F7B4A11" w:rsidRPr="71897F74">
        <w:rPr>
          <w:rFonts w:ascii="Times New Roman" w:eastAsia="Times New Roman" w:hAnsi="Times New Roman" w:cs="Times New Roman"/>
          <w:sz w:val="18"/>
          <w:szCs w:val="18"/>
        </w:rPr>
        <w:t xml:space="preserve"> fue lanzada al público en </w:t>
      </w:r>
      <w:r w:rsidR="0EA1D258" w:rsidRPr="71897F74">
        <w:rPr>
          <w:rFonts w:ascii="Times New Roman" w:eastAsia="Times New Roman" w:hAnsi="Times New Roman" w:cs="Times New Roman"/>
          <w:sz w:val="18"/>
          <w:szCs w:val="18"/>
        </w:rPr>
        <w:t>mayo</w:t>
      </w:r>
      <w:r w:rsidR="3F7B4A11" w:rsidRPr="71897F74">
        <w:rPr>
          <w:rFonts w:ascii="Times New Roman" w:eastAsia="Times New Roman" w:hAnsi="Times New Roman" w:cs="Times New Roman"/>
          <w:sz w:val="18"/>
          <w:szCs w:val="18"/>
        </w:rPr>
        <w:t xml:space="preserve"> del 2017. Se ideo como una base de datos No SQL lo que significa que</w:t>
      </w:r>
      <w:r w:rsidR="307C19CE" w:rsidRPr="71897F74">
        <w:rPr>
          <w:rFonts w:ascii="Times New Roman" w:eastAsia="Times New Roman" w:hAnsi="Times New Roman" w:cs="Times New Roman"/>
          <w:sz w:val="18"/>
          <w:szCs w:val="18"/>
        </w:rPr>
        <w:t xml:space="preserve"> utiliza una gran variedad de modelos de base de datos para su funcionamiento, a diferencia de las bases de datos SQL que utilizan un modelo relacional. Son especialmente pensadas para aplicaciones que </w:t>
      </w:r>
      <w:r w:rsidR="651CAA28" w:rsidRPr="71897F74">
        <w:rPr>
          <w:rFonts w:ascii="Times New Roman" w:eastAsia="Times New Roman" w:hAnsi="Times New Roman" w:cs="Times New Roman"/>
          <w:sz w:val="18"/>
          <w:szCs w:val="18"/>
        </w:rPr>
        <w:t>requieren</w:t>
      </w:r>
      <w:r w:rsidR="307C19CE" w:rsidRPr="71897F74">
        <w:rPr>
          <w:rFonts w:ascii="Times New Roman" w:eastAsia="Times New Roman" w:hAnsi="Times New Roman" w:cs="Times New Roman"/>
          <w:sz w:val="18"/>
          <w:szCs w:val="18"/>
        </w:rPr>
        <w:t xml:space="preserve"> volúmenes de datos grandes, que posean una baja latencia y que </w:t>
      </w:r>
      <w:r w:rsidR="1C17870D" w:rsidRPr="71897F74">
        <w:rPr>
          <w:rFonts w:ascii="Times New Roman" w:eastAsia="Times New Roman" w:hAnsi="Times New Roman" w:cs="Times New Roman"/>
          <w:sz w:val="18"/>
          <w:szCs w:val="18"/>
        </w:rPr>
        <w:t>necesiten flexibilidad en su modelo. Adicional a las anteriormente mencionadas aplicaciones, las bases de datos NoSQL son altamente escalables</w:t>
      </w:r>
      <w:r w:rsidR="5E8F1EEB" w:rsidRPr="71897F74">
        <w:rPr>
          <w:rFonts w:ascii="Times New Roman" w:eastAsia="Times New Roman" w:hAnsi="Times New Roman" w:cs="Times New Roman"/>
          <w:sz w:val="18"/>
          <w:szCs w:val="18"/>
        </w:rPr>
        <w:t xml:space="preserve"> ya que están </w:t>
      </w:r>
      <w:r w:rsidR="66F72DCA" w:rsidRPr="71897F74">
        <w:rPr>
          <w:rFonts w:ascii="Times New Roman" w:eastAsia="Times New Roman" w:hAnsi="Times New Roman" w:cs="Times New Roman"/>
          <w:sz w:val="18"/>
          <w:szCs w:val="18"/>
        </w:rPr>
        <w:t>diseñadas</w:t>
      </w:r>
      <w:r w:rsidR="5E8F1EEB" w:rsidRPr="71897F74">
        <w:rPr>
          <w:rFonts w:ascii="Times New Roman" w:eastAsia="Times New Roman" w:hAnsi="Times New Roman" w:cs="Times New Roman"/>
          <w:sz w:val="18"/>
          <w:szCs w:val="18"/>
        </w:rPr>
        <w:t xml:space="preserve"> para escalar utilizando clústeres distribuidos. </w:t>
      </w:r>
    </w:p>
    <w:p w14:paraId="26D412C7" w14:textId="0808589C" w:rsidR="13EDB5D8" w:rsidRDefault="13EDB5D8" w:rsidP="71897F74">
      <w:pPr>
        <w:spacing w:before="57" w:line="230" w:lineRule="auto"/>
        <w:ind w:left="12" w:right="125" w:firstLine="217"/>
        <w:jc w:val="both"/>
        <w:rPr>
          <w:rFonts w:ascii="Times New Roman" w:eastAsia="Times New Roman" w:hAnsi="Times New Roman" w:cs="Times New Roman"/>
          <w:sz w:val="18"/>
          <w:szCs w:val="18"/>
        </w:rPr>
      </w:pPr>
      <w:r w:rsidRPr="71897F74">
        <w:rPr>
          <w:rFonts w:ascii="Times New Roman" w:eastAsia="Times New Roman" w:hAnsi="Times New Roman" w:cs="Times New Roman"/>
          <w:sz w:val="18"/>
          <w:szCs w:val="18"/>
        </w:rPr>
        <w:t xml:space="preserve">Microsoft Cosmos DB es una base de datos No SQL sin servidor, administrada totalmente para aplicaciones de varios tamaños y varias escalas </w:t>
      </w:r>
      <w:r w:rsidR="6DB17939" w:rsidRPr="71897F74">
        <w:rPr>
          <w:rFonts w:ascii="Times New Roman" w:eastAsia="Times New Roman" w:hAnsi="Times New Roman" w:cs="Times New Roman"/>
          <w:sz w:val="18"/>
          <w:szCs w:val="18"/>
        </w:rPr>
        <w:t xml:space="preserve">diferentes. Posee seguridad de nivel empresarial integrada y un API de código abierto para sus bases de datos. Se caracteriza por su </w:t>
      </w:r>
      <w:r w:rsidR="6DB17939" w:rsidRPr="56F3FBDB">
        <w:rPr>
          <w:rFonts w:ascii="Times New Roman" w:eastAsia="Times New Roman" w:hAnsi="Times New Roman" w:cs="Times New Roman"/>
          <w:sz w:val="18"/>
          <w:szCs w:val="18"/>
        </w:rPr>
        <w:t>velo</w:t>
      </w:r>
      <w:r w:rsidR="42AE2A8B" w:rsidRPr="56F3FBDB">
        <w:rPr>
          <w:rFonts w:ascii="Times New Roman" w:eastAsia="Times New Roman" w:hAnsi="Times New Roman" w:cs="Times New Roman"/>
          <w:sz w:val="18"/>
          <w:szCs w:val="18"/>
        </w:rPr>
        <w:t>z</w:t>
      </w:r>
      <w:r w:rsidR="6DB17939" w:rsidRPr="71897F74">
        <w:rPr>
          <w:rFonts w:ascii="Times New Roman" w:eastAsia="Times New Roman" w:hAnsi="Times New Roman" w:cs="Times New Roman"/>
          <w:sz w:val="18"/>
          <w:szCs w:val="18"/>
        </w:rPr>
        <w:t xml:space="preserve"> escrituras</w:t>
      </w:r>
      <w:r w:rsidR="7EAB1339" w:rsidRPr="56F3FBDB">
        <w:rPr>
          <w:rFonts w:ascii="Times New Roman" w:eastAsia="Times New Roman" w:hAnsi="Times New Roman" w:cs="Times New Roman"/>
          <w:sz w:val="18"/>
          <w:szCs w:val="18"/>
        </w:rPr>
        <w:t>-</w:t>
      </w:r>
      <w:r w:rsidR="6DB17939" w:rsidRPr="71897F74">
        <w:rPr>
          <w:rFonts w:ascii="Times New Roman" w:eastAsia="Times New Roman" w:hAnsi="Times New Roman" w:cs="Times New Roman"/>
          <w:sz w:val="18"/>
          <w:szCs w:val="18"/>
        </w:rPr>
        <w:t>lecturas</w:t>
      </w:r>
      <w:r w:rsidR="6DB17939" w:rsidRPr="56F3FBDB">
        <w:rPr>
          <w:rFonts w:ascii="Times New Roman" w:eastAsia="Times New Roman" w:hAnsi="Times New Roman" w:cs="Times New Roman"/>
          <w:sz w:val="18"/>
          <w:szCs w:val="18"/>
        </w:rPr>
        <w:t xml:space="preserve"> y</w:t>
      </w:r>
      <w:r w:rsidR="6DB17939" w:rsidRPr="71897F74">
        <w:rPr>
          <w:rFonts w:ascii="Times New Roman" w:eastAsia="Times New Roman" w:hAnsi="Times New Roman" w:cs="Times New Roman"/>
          <w:sz w:val="18"/>
          <w:szCs w:val="18"/>
        </w:rPr>
        <w:t xml:space="preserve"> la habilidad de replicar datos. </w:t>
      </w:r>
      <w:r w:rsidR="3E2E0848" w:rsidRPr="71897F74">
        <w:rPr>
          <w:rFonts w:ascii="Times New Roman" w:eastAsia="Times New Roman" w:hAnsi="Times New Roman" w:cs="Times New Roman"/>
          <w:sz w:val="18"/>
          <w:szCs w:val="18"/>
        </w:rPr>
        <w:t>También al poseer un API de código abierto</w:t>
      </w:r>
      <w:r w:rsidR="5DFD85D2" w:rsidRPr="56F3FBDB">
        <w:rPr>
          <w:rFonts w:ascii="Times New Roman" w:eastAsia="Times New Roman" w:hAnsi="Times New Roman" w:cs="Times New Roman"/>
          <w:sz w:val="18"/>
          <w:szCs w:val="18"/>
        </w:rPr>
        <w:t>.</w:t>
      </w:r>
      <w:r w:rsidR="3E2E0848" w:rsidRPr="56F3FBDB">
        <w:rPr>
          <w:rFonts w:ascii="Times New Roman" w:eastAsia="Times New Roman" w:hAnsi="Times New Roman" w:cs="Times New Roman"/>
          <w:sz w:val="18"/>
          <w:szCs w:val="18"/>
        </w:rPr>
        <w:t xml:space="preserve"> </w:t>
      </w:r>
      <w:r w:rsidR="69B6808B" w:rsidRPr="56F3FBDB">
        <w:rPr>
          <w:rFonts w:ascii="Times New Roman" w:eastAsia="Times New Roman" w:hAnsi="Times New Roman" w:cs="Times New Roman"/>
          <w:sz w:val="18"/>
          <w:szCs w:val="18"/>
        </w:rPr>
        <w:t>E</w:t>
      </w:r>
      <w:r w:rsidR="3E2E0848" w:rsidRPr="56F3FBDB">
        <w:rPr>
          <w:rFonts w:ascii="Times New Roman" w:eastAsia="Times New Roman" w:hAnsi="Times New Roman" w:cs="Times New Roman"/>
          <w:sz w:val="18"/>
          <w:szCs w:val="18"/>
        </w:rPr>
        <w:t>s</w:t>
      </w:r>
      <w:r w:rsidR="3E2E0848" w:rsidRPr="71897F74">
        <w:rPr>
          <w:rFonts w:ascii="Times New Roman" w:eastAsia="Times New Roman" w:hAnsi="Times New Roman" w:cs="Times New Roman"/>
          <w:sz w:val="18"/>
          <w:szCs w:val="18"/>
        </w:rPr>
        <w:t xml:space="preserve"> capaz de integrarse con MongoDB, Cassandra y diferentes bases de datos disponibles en el mercado</w:t>
      </w:r>
      <w:r w:rsidR="23E71145" w:rsidRPr="71897F74">
        <w:rPr>
          <w:rFonts w:ascii="Times New Roman" w:eastAsia="Times New Roman" w:hAnsi="Times New Roman" w:cs="Times New Roman"/>
          <w:sz w:val="18"/>
          <w:szCs w:val="18"/>
        </w:rPr>
        <w:t>. Posee una funcionalidad de escalabilidad automática, la cual se encarga de monitorear el tráfico y si se detecta más tráfico se escala de form</w:t>
      </w:r>
      <w:r w:rsidR="3B77D2AB" w:rsidRPr="71897F74">
        <w:rPr>
          <w:rFonts w:ascii="Times New Roman" w:eastAsia="Times New Roman" w:hAnsi="Times New Roman" w:cs="Times New Roman"/>
          <w:sz w:val="18"/>
          <w:szCs w:val="18"/>
        </w:rPr>
        <w:t xml:space="preserve">a elástica, automática e instantánea para minimizar el impacto. </w:t>
      </w:r>
    </w:p>
    <w:p w14:paraId="0000000D" w14:textId="6CB5CE63" w:rsidR="000E00C4" w:rsidRPr="00DF141B" w:rsidRDefault="00D87BFD" w:rsidP="00D87BFD">
      <w:pPr>
        <w:widowControl w:val="0"/>
        <w:pBdr>
          <w:top w:val="nil"/>
          <w:left w:val="nil"/>
          <w:bottom w:val="nil"/>
          <w:right w:val="nil"/>
          <w:between w:val="nil"/>
        </w:pBdr>
        <w:spacing w:before="185" w:line="240" w:lineRule="auto"/>
        <w:ind w:left="720"/>
        <w:jc w:val="both"/>
        <w:rPr>
          <w:rFonts w:ascii="Times New Roman" w:eastAsia="Times New Roman" w:hAnsi="Times New Roman" w:cs="Times New Roman"/>
          <w:color w:val="000000"/>
          <w:sz w:val="16"/>
          <w:szCs w:val="16"/>
        </w:rPr>
      </w:pPr>
      <w:r w:rsidRPr="00DF141B">
        <w:rPr>
          <w:rFonts w:ascii="Times New Roman" w:eastAsia="Times New Roman" w:hAnsi="Times New Roman" w:cs="Times New Roman"/>
          <w:b/>
          <w:i/>
          <w:color w:val="000000"/>
          <w:sz w:val="20"/>
          <w:szCs w:val="20"/>
        </w:rPr>
        <w:t xml:space="preserve">   </w:t>
      </w:r>
      <w:r w:rsidRPr="00DF141B">
        <w:rPr>
          <w:rFonts w:ascii="Times New Roman" w:eastAsia="Times New Roman" w:hAnsi="Times New Roman" w:cs="Times New Roman"/>
          <w:b/>
          <w:i/>
          <w:color w:val="000000"/>
          <w:sz w:val="20"/>
          <w:szCs w:val="20"/>
        </w:rPr>
        <w:tab/>
        <w:t xml:space="preserve"> </w:t>
      </w:r>
      <w:r w:rsidRPr="00DF141B">
        <w:rPr>
          <w:rFonts w:ascii="Times New Roman" w:eastAsia="Times New Roman" w:hAnsi="Times New Roman" w:cs="Times New Roman"/>
          <w:b/>
          <w:i/>
          <w:color w:val="000000" w:themeColor="text1"/>
          <w:sz w:val="20"/>
          <w:szCs w:val="20"/>
        </w:rPr>
        <w:t xml:space="preserve">    II. </w:t>
      </w:r>
      <w:r w:rsidR="002038D8" w:rsidRPr="00DF141B">
        <w:rPr>
          <w:rFonts w:ascii="Times New Roman" w:eastAsia="Times New Roman" w:hAnsi="Times New Roman" w:cs="Times New Roman"/>
          <w:b/>
          <w:i/>
          <w:color w:val="000000" w:themeColor="text1"/>
          <w:sz w:val="20"/>
          <w:szCs w:val="20"/>
        </w:rPr>
        <w:t>Historia</w:t>
      </w:r>
    </w:p>
    <w:p w14:paraId="19645364" w14:textId="486B8E1A" w:rsidR="00B13C5E" w:rsidRPr="00E04FCC" w:rsidRDefault="003A16EE" w:rsidP="00844A32">
      <w:pPr>
        <w:widowControl w:val="0"/>
        <w:pBdr>
          <w:top w:val="nil"/>
          <w:left w:val="nil"/>
          <w:bottom w:val="nil"/>
          <w:right w:val="nil"/>
          <w:between w:val="nil"/>
        </w:pBdr>
        <w:spacing w:before="57" w:line="230" w:lineRule="auto"/>
        <w:ind w:left="12" w:right="124" w:firstLine="217"/>
        <w:jc w:val="both"/>
        <w:rPr>
          <w:rFonts w:ascii="Times New Roman" w:eastAsia="Times" w:hAnsi="Times New Roman" w:cs="Times New Roman"/>
          <w:sz w:val="18"/>
          <w:szCs w:val="18"/>
          <w:highlight w:val="yellow"/>
        </w:rPr>
      </w:pPr>
      <w:r w:rsidRPr="00DF141B">
        <w:rPr>
          <w:rFonts w:ascii="Times New Roman" w:eastAsia="Times" w:hAnsi="Times New Roman" w:cs="Times New Roman"/>
          <w:iCs/>
          <w:sz w:val="18"/>
          <w:szCs w:val="18"/>
        </w:rPr>
        <w:t xml:space="preserve"> </w:t>
      </w:r>
      <w:r w:rsidR="00D420F2" w:rsidRPr="00E04FCC">
        <w:rPr>
          <w:rFonts w:ascii="Times New Roman" w:eastAsia="Times" w:hAnsi="Times New Roman" w:cs="Times New Roman"/>
          <w:sz w:val="18"/>
          <w:szCs w:val="18"/>
        </w:rPr>
        <w:t xml:space="preserve">Cuando se pretende </w:t>
      </w:r>
      <w:r w:rsidR="00D11619" w:rsidRPr="00E04FCC">
        <w:rPr>
          <w:rFonts w:ascii="Times New Roman" w:eastAsia="Times" w:hAnsi="Times New Roman" w:cs="Times New Roman"/>
          <w:sz w:val="18"/>
          <w:szCs w:val="18"/>
        </w:rPr>
        <w:t xml:space="preserve">describir </w:t>
      </w:r>
      <w:r w:rsidR="00D22AEB" w:rsidRPr="00E04FCC">
        <w:rPr>
          <w:rFonts w:ascii="Times New Roman" w:eastAsia="Times" w:hAnsi="Times New Roman" w:cs="Times New Roman"/>
          <w:sz w:val="18"/>
          <w:szCs w:val="18"/>
        </w:rPr>
        <w:t>un servicio o producto informático se debe</w:t>
      </w:r>
      <w:r w:rsidR="00034C65" w:rsidRPr="00E04FCC">
        <w:rPr>
          <w:rFonts w:ascii="Times New Roman" w:eastAsia="Times" w:hAnsi="Times New Roman" w:cs="Times New Roman"/>
          <w:sz w:val="18"/>
          <w:szCs w:val="18"/>
        </w:rPr>
        <w:t xml:space="preserve"> buscar la mayor documentación posible so</w:t>
      </w:r>
      <w:r w:rsidR="00A00941" w:rsidRPr="00E04FCC">
        <w:rPr>
          <w:rFonts w:ascii="Times New Roman" w:eastAsia="Times" w:hAnsi="Times New Roman" w:cs="Times New Roman"/>
          <w:sz w:val="18"/>
          <w:szCs w:val="18"/>
        </w:rPr>
        <w:t xml:space="preserve">bre esta. </w:t>
      </w:r>
      <w:r w:rsidR="00941302" w:rsidRPr="00E04FCC">
        <w:rPr>
          <w:rFonts w:ascii="Times New Roman" w:eastAsia="Times" w:hAnsi="Times New Roman" w:cs="Times New Roman"/>
          <w:sz w:val="18"/>
          <w:szCs w:val="18"/>
        </w:rPr>
        <w:t>Si queremos conocer a fondo</w:t>
      </w:r>
      <w:r w:rsidR="0084563A" w:rsidRPr="00E04FCC">
        <w:rPr>
          <w:rFonts w:ascii="Times New Roman" w:eastAsia="Times" w:hAnsi="Times New Roman" w:cs="Times New Roman"/>
          <w:sz w:val="18"/>
          <w:szCs w:val="18"/>
        </w:rPr>
        <w:t xml:space="preserve"> </w:t>
      </w:r>
      <w:r w:rsidR="003361E1" w:rsidRPr="00E04FCC">
        <w:rPr>
          <w:rFonts w:ascii="Times New Roman" w:eastAsia="Times" w:hAnsi="Times New Roman" w:cs="Times New Roman"/>
          <w:sz w:val="18"/>
          <w:szCs w:val="18"/>
        </w:rPr>
        <w:t>de que se trata</w:t>
      </w:r>
      <w:r w:rsidR="007A076C" w:rsidRPr="00E04FCC">
        <w:rPr>
          <w:rFonts w:ascii="Times New Roman" w:eastAsia="Times" w:hAnsi="Times New Roman" w:cs="Times New Roman"/>
          <w:sz w:val="18"/>
          <w:szCs w:val="18"/>
        </w:rPr>
        <w:t xml:space="preserve"> cuando hablamos </w:t>
      </w:r>
      <w:r w:rsidR="00AA4D5F" w:rsidRPr="00E04FCC">
        <w:rPr>
          <w:rFonts w:ascii="Times New Roman" w:eastAsia="Times" w:hAnsi="Times New Roman" w:cs="Times New Roman"/>
          <w:sz w:val="18"/>
          <w:szCs w:val="18"/>
        </w:rPr>
        <w:t>de Cosmos</w:t>
      </w:r>
      <w:r w:rsidR="003361E1" w:rsidRPr="00E04FCC">
        <w:rPr>
          <w:rFonts w:ascii="Times New Roman" w:eastAsia="Times" w:hAnsi="Times New Roman" w:cs="Times New Roman"/>
          <w:sz w:val="18"/>
          <w:szCs w:val="18"/>
        </w:rPr>
        <w:t xml:space="preserve"> Data Base </w:t>
      </w:r>
      <w:r w:rsidR="008F0795" w:rsidRPr="00E04FCC">
        <w:rPr>
          <w:rFonts w:ascii="Times New Roman" w:eastAsia="Times" w:hAnsi="Times New Roman" w:cs="Times New Roman"/>
          <w:sz w:val="18"/>
          <w:szCs w:val="18"/>
        </w:rPr>
        <w:t xml:space="preserve">debemos hacer un recorrido </w:t>
      </w:r>
      <w:r w:rsidR="00FB0256" w:rsidRPr="00E04FCC">
        <w:rPr>
          <w:rFonts w:ascii="Times New Roman" w:eastAsia="Times" w:hAnsi="Times New Roman" w:cs="Times New Roman"/>
          <w:sz w:val="18"/>
          <w:szCs w:val="18"/>
        </w:rPr>
        <w:t xml:space="preserve">desde sus creadores </w:t>
      </w:r>
      <w:r w:rsidR="00380712" w:rsidRPr="00E04FCC">
        <w:rPr>
          <w:rFonts w:ascii="Times New Roman" w:eastAsia="Times" w:hAnsi="Times New Roman" w:cs="Times New Roman"/>
          <w:sz w:val="18"/>
          <w:szCs w:val="18"/>
        </w:rPr>
        <w:t xml:space="preserve">e inicios y llegando a las diferentes funcionalidades que </w:t>
      </w:r>
      <w:r w:rsidR="00A64915" w:rsidRPr="00E04FCC">
        <w:rPr>
          <w:rFonts w:ascii="Times New Roman" w:eastAsia="Times" w:hAnsi="Times New Roman" w:cs="Times New Roman"/>
          <w:sz w:val="18"/>
          <w:szCs w:val="18"/>
        </w:rPr>
        <w:t xml:space="preserve">nos brinda este </w:t>
      </w:r>
      <w:r w:rsidR="00AA4D5F" w:rsidRPr="00E04FCC">
        <w:rPr>
          <w:rFonts w:ascii="Times New Roman" w:eastAsia="Times" w:hAnsi="Times New Roman" w:cs="Times New Roman"/>
          <w:sz w:val="18"/>
          <w:szCs w:val="18"/>
        </w:rPr>
        <w:t>grandioso servicio</w:t>
      </w:r>
      <w:r w:rsidR="00342B43" w:rsidRPr="00E04FCC">
        <w:rPr>
          <w:rFonts w:ascii="Times New Roman" w:eastAsia="Times" w:hAnsi="Times New Roman" w:cs="Times New Roman"/>
          <w:sz w:val="18"/>
          <w:szCs w:val="18"/>
        </w:rPr>
        <w:t xml:space="preserve"> en la </w:t>
      </w:r>
      <w:r w:rsidR="00B13C5E" w:rsidRPr="00E04FCC">
        <w:rPr>
          <w:rFonts w:ascii="Times New Roman" w:eastAsia="Times" w:hAnsi="Times New Roman" w:cs="Times New Roman"/>
          <w:sz w:val="18"/>
          <w:szCs w:val="18"/>
        </w:rPr>
        <w:t>actualidad</w:t>
      </w:r>
      <w:r w:rsidR="00AA4D5F" w:rsidRPr="00E04FCC">
        <w:rPr>
          <w:rFonts w:ascii="Times New Roman" w:eastAsia="Times" w:hAnsi="Times New Roman" w:cs="Times New Roman"/>
          <w:sz w:val="18"/>
          <w:szCs w:val="18"/>
        </w:rPr>
        <w:t>.</w:t>
      </w:r>
      <w:r w:rsidR="00BA0857" w:rsidRPr="00E04FCC">
        <w:rPr>
          <w:rFonts w:ascii="Times New Roman" w:eastAsia="Times" w:hAnsi="Times New Roman" w:cs="Times New Roman"/>
          <w:sz w:val="18"/>
          <w:szCs w:val="18"/>
        </w:rPr>
        <w:t xml:space="preserve"> Conoceremos un poco sobre su historia</w:t>
      </w:r>
      <w:r w:rsidR="00071911" w:rsidRPr="00E04FCC">
        <w:rPr>
          <w:rFonts w:ascii="Times New Roman" w:eastAsia="Times" w:hAnsi="Times New Roman" w:cs="Times New Roman"/>
          <w:sz w:val="18"/>
          <w:szCs w:val="18"/>
        </w:rPr>
        <w:t xml:space="preserve">, </w:t>
      </w:r>
      <w:r w:rsidR="007D2721" w:rsidRPr="00E04FCC">
        <w:rPr>
          <w:rFonts w:ascii="Times New Roman" w:eastAsia="Times" w:hAnsi="Times New Roman" w:cs="Times New Roman"/>
          <w:sz w:val="18"/>
          <w:szCs w:val="18"/>
        </w:rPr>
        <w:t>propósitos, cambios</w:t>
      </w:r>
      <w:r w:rsidR="007E21A6" w:rsidRPr="00E04FCC">
        <w:rPr>
          <w:rFonts w:ascii="Times New Roman" w:eastAsia="Times" w:hAnsi="Times New Roman" w:cs="Times New Roman"/>
          <w:sz w:val="18"/>
          <w:szCs w:val="18"/>
        </w:rPr>
        <w:t xml:space="preserve"> y curiosidades </w:t>
      </w:r>
      <w:r w:rsidR="007E3687" w:rsidRPr="00E04FCC">
        <w:rPr>
          <w:rFonts w:ascii="Times New Roman" w:eastAsia="Times" w:hAnsi="Times New Roman" w:cs="Times New Roman"/>
          <w:sz w:val="18"/>
          <w:szCs w:val="18"/>
        </w:rPr>
        <w:t>sobre esta plataforma.</w:t>
      </w:r>
    </w:p>
    <w:p w14:paraId="0D617C5E" w14:textId="38DFE5CA" w:rsidR="001B2197" w:rsidRPr="00E04FCC" w:rsidRDefault="0047497A" w:rsidP="00844A32">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color w:val="000000"/>
          <w:sz w:val="18"/>
          <w:szCs w:val="18"/>
        </w:rPr>
      </w:pPr>
      <w:r w:rsidRPr="00E04FCC">
        <w:rPr>
          <w:rFonts w:ascii="Times New Roman" w:eastAsia="Times" w:hAnsi="Times New Roman" w:cs="Times New Roman"/>
          <w:sz w:val="18"/>
          <w:szCs w:val="18"/>
        </w:rPr>
        <w:t>Respondiendo así grandes intrigas como</w:t>
      </w:r>
      <w:r w:rsidR="009759A9" w:rsidRPr="00E04FCC">
        <w:rPr>
          <w:rFonts w:ascii="Times New Roman" w:eastAsia="Times" w:hAnsi="Times New Roman" w:cs="Times New Roman"/>
          <w:sz w:val="18"/>
          <w:szCs w:val="18"/>
        </w:rPr>
        <w:t>: ¿</w:t>
      </w:r>
      <w:r w:rsidR="00CF4564" w:rsidRPr="00E04FCC">
        <w:rPr>
          <w:rFonts w:ascii="Times New Roman" w:eastAsia="Times" w:hAnsi="Times New Roman" w:cs="Times New Roman"/>
          <w:sz w:val="18"/>
          <w:szCs w:val="18"/>
        </w:rPr>
        <w:t>Q</w:t>
      </w:r>
      <w:r w:rsidRPr="00E04FCC">
        <w:rPr>
          <w:rFonts w:ascii="Times New Roman" w:eastAsia="Times" w:hAnsi="Times New Roman" w:cs="Times New Roman"/>
          <w:sz w:val="18"/>
          <w:szCs w:val="18"/>
        </w:rPr>
        <w:t>uién lo creo?,</w:t>
      </w:r>
      <w:r w:rsidR="00CF4564" w:rsidRPr="00E04FCC">
        <w:rPr>
          <w:rFonts w:ascii="Times New Roman" w:eastAsia="Times" w:hAnsi="Times New Roman" w:cs="Times New Roman"/>
          <w:sz w:val="18"/>
          <w:szCs w:val="18"/>
        </w:rPr>
        <w:t xml:space="preserve"> ¿Cuándo se creó?</w:t>
      </w:r>
      <w:r w:rsidR="00657D46" w:rsidRPr="00E04FCC">
        <w:rPr>
          <w:rFonts w:ascii="Times New Roman" w:eastAsia="Times" w:hAnsi="Times New Roman" w:cs="Times New Roman"/>
          <w:sz w:val="18"/>
          <w:szCs w:val="18"/>
        </w:rPr>
        <w:t xml:space="preserve"> y ¿Cómo se convirtió </w:t>
      </w:r>
      <w:r w:rsidR="00F24CA9" w:rsidRPr="00E04FCC">
        <w:rPr>
          <w:rFonts w:ascii="Times New Roman" w:eastAsia="Times" w:hAnsi="Times New Roman" w:cs="Times New Roman"/>
          <w:sz w:val="18"/>
          <w:szCs w:val="18"/>
        </w:rPr>
        <w:t xml:space="preserve">en lo que hoy conocemos como </w:t>
      </w:r>
      <w:r w:rsidR="001537B2" w:rsidRPr="00E04FCC">
        <w:rPr>
          <w:rFonts w:ascii="Times New Roman" w:eastAsia="Times" w:hAnsi="Times New Roman" w:cs="Times New Roman"/>
          <w:sz w:val="18"/>
          <w:szCs w:val="18"/>
        </w:rPr>
        <w:t xml:space="preserve">Cosmos Data </w:t>
      </w:r>
      <w:r w:rsidR="007B5055" w:rsidRPr="00E04FCC">
        <w:rPr>
          <w:rFonts w:ascii="Times New Roman" w:eastAsia="Times" w:hAnsi="Times New Roman" w:cs="Times New Roman"/>
          <w:sz w:val="18"/>
          <w:szCs w:val="18"/>
        </w:rPr>
        <w:t>Base?</w:t>
      </w:r>
      <w:r w:rsidR="00CF4564" w:rsidRPr="00E04FCC">
        <w:rPr>
          <w:rFonts w:ascii="Times New Roman" w:eastAsia="Times" w:hAnsi="Times New Roman" w:cs="Times New Roman"/>
          <w:iCs/>
          <w:sz w:val="18"/>
          <w:szCs w:val="18"/>
        </w:rPr>
        <w:t xml:space="preserve"> </w:t>
      </w:r>
    </w:p>
    <w:p w14:paraId="0000000E" w14:textId="28999496" w:rsidR="000E00C4" w:rsidRPr="00DF141B" w:rsidRDefault="00F526A4">
      <w:pPr>
        <w:widowControl w:val="0"/>
        <w:spacing w:before="156" w:line="240" w:lineRule="auto"/>
        <w:ind w:left="1"/>
        <w:jc w:val="both"/>
        <w:rPr>
          <w:rFonts w:ascii="Times" w:eastAsia="Times" w:hAnsi="Times" w:cs="Times"/>
          <w:i/>
          <w:sz w:val="20"/>
          <w:szCs w:val="20"/>
        </w:rPr>
      </w:pPr>
      <w:r w:rsidRPr="00DF141B">
        <w:rPr>
          <w:rFonts w:ascii="Times" w:eastAsia="Times" w:hAnsi="Times" w:cs="Times"/>
          <w:i/>
          <w:sz w:val="20"/>
          <w:szCs w:val="20"/>
        </w:rPr>
        <w:t xml:space="preserve">A. </w:t>
      </w:r>
      <w:r w:rsidR="005B52E2" w:rsidRPr="00DF141B">
        <w:rPr>
          <w:rFonts w:ascii="Times" w:eastAsia="Times" w:hAnsi="Times" w:cs="Times"/>
          <w:i/>
          <w:sz w:val="20"/>
          <w:szCs w:val="20"/>
        </w:rPr>
        <w:t xml:space="preserve">Corporación </w:t>
      </w:r>
      <w:r w:rsidR="00CD5A6C" w:rsidRPr="00DF141B">
        <w:rPr>
          <w:rFonts w:ascii="Times" w:eastAsia="Times" w:hAnsi="Times" w:cs="Times"/>
          <w:i/>
          <w:sz w:val="20"/>
          <w:szCs w:val="20"/>
        </w:rPr>
        <w:t>Microsoft</w:t>
      </w:r>
    </w:p>
    <w:p w14:paraId="300311ED" w14:textId="5D5DD820" w:rsidR="00440332" w:rsidRPr="00DF141B" w:rsidRDefault="00255CF3">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sz w:val="18"/>
          <w:szCs w:val="18"/>
        </w:rPr>
      </w:pPr>
      <w:r w:rsidRPr="00DF141B">
        <w:rPr>
          <w:rFonts w:ascii="Times New Roman" w:eastAsia="Times New Roman" w:hAnsi="Times New Roman" w:cs="Times New Roman"/>
          <w:sz w:val="18"/>
          <w:szCs w:val="18"/>
        </w:rPr>
        <w:t xml:space="preserve">Poco podemos </w:t>
      </w:r>
      <w:r w:rsidR="000E6B6B" w:rsidRPr="00DF141B">
        <w:rPr>
          <w:rFonts w:ascii="Times New Roman" w:eastAsia="Times New Roman" w:hAnsi="Times New Roman" w:cs="Times New Roman"/>
          <w:sz w:val="18"/>
          <w:szCs w:val="18"/>
        </w:rPr>
        <w:t xml:space="preserve">decir </w:t>
      </w:r>
      <w:r w:rsidR="009F2F69" w:rsidRPr="00DF141B">
        <w:rPr>
          <w:rFonts w:ascii="Times New Roman" w:eastAsia="Times New Roman" w:hAnsi="Times New Roman" w:cs="Times New Roman"/>
          <w:sz w:val="18"/>
          <w:szCs w:val="18"/>
        </w:rPr>
        <w:t xml:space="preserve">que no se conozca </w:t>
      </w:r>
      <w:r w:rsidR="00D56F01" w:rsidRPr="00DF141B">
        <w:rPr>
          <w:rFonts w:ascii="Times New Roman" w:eastAsia="Times New Roman" w:hAnsi="Times New Roman" w:cs="Times New Roman"/>
          <w:sz w:val="18"/>
          <w:szCs w:val="18"/>
        </w:rPr>
        <w:t>del gigante tecnológico</w:t>
      </w:r>
      <w:r w:rsidR="48F28A36" w:rsidRPr="56F3FBDB">
        <w:rPr>
          <w:rFonts w:ascii="Times New Roman" w:eastAsia="Times New Roman" w:hAnsi="Times New Roman" w:cs="Times New Roman"/>
          <w:sz w:val="18"/>
          <w:szCs w:val="18"/>
        </w:rPr>
        <w:t xml:space="preserve"> Microsoft</w:t>
      </w:r>
      <w:r w:rsidR="005379F6" w:rsidRPr="00DF141B">
        <w:rPr>
          <w:rFonts w:ascii="Times New Roman" w:eastAsia="Times New Roman" w:hAnsi="Times New Roman" w:cs="Times New Roman"/>
          <w:sz w:val="18"/>
          <w:szCs w:val="18"/>
        </w:rPr>
        <w:t xml:space="preserve">, una empresa fundada </w:t>
      </w:r>
      <w:r w:rsidR="00FF2B42" w:rsidRPr="00DF141B">
        <w:rPr>
          <w:rFonts w:ascii="Times New Roman" w:eastAsia="Times New Roman" w:hAnsi="Times New Roman" w:cs="Times New Roman"/>
          <w:sz w:val="18"/>
          <w:szCs w:val="18"/>
        </w:rPr>
        <w:t xml:space="preserve">el 4 de abril </w:t>
      </w:r>
      <w:r w:rsidR="004B5511" w:rsidRPr="00DF141B">
        <w:rPr>
          <w:rFonts w:ascii="Times New Roman" w:eastAsia="Times New Roman" w:hAnsi="Times New Roman" w:cs="Times New Roman"/>
          <w:sz w:val="18"/>
          <w:szCs w:val="18"/>
        </w:rPr>
        <w:t>de 1975 en la ciudad de Albuquerque</w:t>
      </w:r>
      <w:r w:rsidR="007E73E4" w:rsidRPr="00DF141B">
        <w:rPr>
          <w:rFonts w:ascii="Times New Roman" w:eastAsia="Times New Roman" w:hAnsi="Times New Roman" w:cs="Times New Roman"/>
          <w:sz w:val="18"/>
          <w:szCs w:val="18"/>
        </w:rPr>
        <w:t xml:space="preserve">, Nuevo México, Estados unidos </w:t>
      </w:r>
      <w:r w:rsidR="0084741F" w:rsidRPr="00DF141B">
        <w:rPr>
          <w:rFonts w:ascii="Times New Roman" w:eastAsia="Times New Roman" w:hAnsi="Times New Roman" w:cs="Times New Roman"/>
          <w:sz w:val="18"/>
          <w:szCs w:val="18"/>
        </w:rPr>
        <w:t>por el</w:t>
      </w:r>
      <w:r w:rsidR="0075216D" w:rsidRPr="00DF141B">
        <w:rPr>
          <w:rFonts w:ascii="Times New Roman" w:eastAsia="Times New Roman" w:hAnsi="Times New Roman" w:cs="Times New Roman"/>
          <w:sz w:val="18"/>
          <w:szCs w:val="18"/>
        </w:rPr>
        <w:t xml:space="preserve"> informático y</w:t>
      </w:r>
      <w:r w:rsidR="0084741F" w:rsidRPr="00DF141B">
        <w:rPr>
          <w:rFonts w:ascii="Times New Roman" w:eastAsia="Times New Roman" w:hAnsi="Times New Roman" w:cs="Times New Roman"/>
          <w:sz w:val="18"/>
          <w:szCs w:val="18"/>
        </w:rPr>
        <w:t xml:space="preserve"> empresario William Henry Gates</w:t>
      </w:r>
      <w:r w:rsidR="00966512" w:rsidRPr="00DF141B">
        <w:rPr>
          <w:rFonts w:ascii="Times New Roman" w:eastAsia="Times New Roman" w:hAnsi="Times New Roman" w:cs="Times New Roman"/>
          <w:sz w:val="18"/>
          <w:szCs w:val="18"/>
        </w:rPr>
        <w:t xml:space="preserve"> III</w:t>
      </w:r>
      <w:r w:rsidR="008F002C" w:rsidRPr="00DF141B">
        <w:rPr>
          <w:rFonts w:ascii="Times New Roman" w:eastAsia="Times New Roman" w:hAnsi="Times New Roman" w:cs="Times New Roman"/>
          <w:sz w:val="18"/>
          <w:szCs w:val="18"/>
        </w:rPr>
        <w:t xml:space="preserve">, </w:t>
      </w:r>
      <w:r w:rsidR="00114102" w:rsidRPr="00DF141B">
        <w:rPr>
          <w:rFonts w:ascii="Times New Roman" w:eastAsia="Times New Roman" w:hAnsi="Times New Roman" w:cs="Times New Roman"/>
          <w:sz w:val="18"/>
          <w:szCs w:val="18"/>
        </w:rPr>
        <w:t xml:space="preserve">conocido como Bill Gates, junto </w:t>
      </w:r>
      <w:r w:rsidR="00380F5B" w:rsidRPr="00DF141B">
        <w:rPr>
          <w:rFonts w:ascii="Times New Roman" w:eastAsia="Times New Roman" w:hAnsi="Times New Roman" w:cs="Times New Roman"/>
          <w:sz w:val="18"/>
          <w:szCs w:val="18"/>
        </w:rPr>
        <w:t>a su amigo,</w:t>
      </w:r>
      <w:r w:rsidR="00114102" w:rsidRPr="00DF141B">
        <w:rPr>
          <w:rFonts w:ascii="Times New Roman" w:eastAsia="Times New Roman" w:hAnsi="Times New Roman" w:cs="Times New Roman"/>
          <w:sz w:val="18"/>
          <w:szCs w:val="18"/>
        </w:rPr>
        <w:t xml:space="preserve"> </w:t>
      </w:r>
      <w:r w:rsidR="0005505D" w:rsidRPr="00DF141B">
        <w:rPr>
          <w:rFonts w:ascii="Times New Roman" w:eastAsia="Times New Roman" w:hAnsi="Times New Roman" w:cs="Times New Roman"/>
          <w:sz w:val="18"/>
          <w:szCs w:val="18"/>
        </w:rPr>
        <w:t>empresario y programador Paul Gard</w:t>
      </w:r>
      <w:r w:rsidR="00B26960" w:rsidRPr="00DF141B">
        <w:rPr>
          <w:rFonts w:ascii="Times New Roman" w:eastAsia="Times New Roman" w:hAnsi="Times New Roman" w:cs="Times New Roman"/>
          <w:sz w:val="18"/>
          <w:szCs w:val="18"/>
        </w:rPr>
        <w:t>ner Allen</w:t>
      </w:r>
      <w:r w:rsidR="00004984" w:rsidRPr="00DF141B">
        <w:rPr>
          <w:rFonts w:ascii="Times New Roman" w:eastAsia="Times New Roman" w:hAnsi="Times New Roman" w:cs="Times New Roman"/>
          <w:sz w:val="18"/>
          <w:szCs w:val="18"/>
        </w:rPr>
        <w:t>.</w:t>
      </w:r>
    </w:p>
    <w:p w14:paraId="00000010" w14:textId="7C8FC1B6" w:rsidR="000E00C4" w:rsidRPr="00DF141B" w:rsidRDefault="004713DB">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color w:val="000000"/>
          <w:sz w:val="18"/>
          <w:szCs w:val="18"/>
        </w:rPr>
      </w:pPr>
      <w:r w:rsidRPr="00DF141B">
        <w:rPr>
          <w:rFonts w:ascii="Times New Roman" w:eastAsia="Times New Roman" w:hAnsi="Times New Roman" w:cs="Times New Roman"/>
          <w:sz w:val="18"/>
          <w:szCs w:val="18"/>
        </w:rPr>
        <w:t xml:space="preserve">Empresa dedicada a la creación de una amplia </w:t>
      </w:r>
      <w:r w:rsidR="0035509C" w:rsidRPr="00DF141B">
        <w:rPr>
          <w:rFonts w:ascii="Times New Roman" w:eastAsia="Times New Roman" w:hAnsi="Times New Roman" w:cs="Times New Roman"/>
          <w:sz w:val="18"/>
          <w:szCs w:val="18"/>
        </w:rPr>
        <w:t>variedad</w:t>
      </w:r>
      <w:r w:rsidRPr="00DF141B">
        <w:rPr>
          <w:rFonts w:ascii="Times New Roman" w:eastAsia="Times New Roman" w:hAnsi="Times New Roman" w:cs="Times New Roman"/>
          <w:sz w:val="18"/>
          <w:szCs w:val="18"/>
        </w:rPr>
        <w:t xml:space="preserve"> de productos de software y hardware para dispositivos informáticos. </w:t>
      </w:r>
      <w:r w:rsidR="00360DAE" w:rsidRPr="00DF141B">
        <w:rPr>
          <w:rFonts w:ascii="Times New Roman" w:eastAsia="Times New Roman" w:hAnsi="Times New Roman" w:cs="Times New Roman"/>
          <w:sz w:val="18"/>
          <w:szCs w:val="18"/>
        </w:rPr>
        <w:t>Entre</w:t>
      </w:r>
      <w:r w:rsidRPr="00DF141B">
        <w:rPr>
          <w:rFonts w:ascii="Times New Roman" w:eastAsia="Times New Roman" w:hAnsi="Times New Roman" w:cs="Times New Roman"/>
          <w:sz w:val="18"/>
          <w:szCs w:val="18"/>
        </w:rPr>
        <w:t xml:space="preserve"> estos productos </w:t>
      </w:r>
      <w:r w:rsidR="00090CBB" w:rsidRPr="00DF141B">
        <w:rPr>
          <w:rFonts w:ascii="Times New Roman" w:eastAsia="Times New Roman" w:hAnsi="Times New Roman" w:cs="Times New Roman"/>
          <w:sz w:val="18"/>
          <w:szCs w:val="18"/>
        </w:rPr>
        <w:t xml:space="preserve">vamos a encontrar </w:t>
      </w:r>
      <w:r w:rsidR="005A73FD" w:rsidRPr="00DF141B">
        <w:rPr>
          <w:rFonts w:ascii="Times New Roman" w:eastAsia="Times New Roman" w:hAnsi="Times New Roman" w:cs="Times New Roman"/>
          <w:sz w:val="18"/>
          <w:szCs w:val="18"/>
        </w:rPr>
        <w:t xml:space="preserve">a la </w:t>
      </w:r>
      <w:r w:rsidR="00144940">
        <w:rPr>
          <w:rFonts w:ascii="Times New Roman" w:eastAsia="Times New Roman" w:hAnsi="Times New Roman" w:cs="Times New Roman"/>
          <w:sz w:val="18"/>
          <w:szCs w:val="18"/>
        </w:rPr>
        <w:t>plataforma</w:t>
      </w:r>
      <w:r w:rsidR="005A73FD" w:rsidRPr="00DF141B">
        <w:rPr>
          <w:rFonts w:ascii="Times New Roman" w:eastAsia="Times New Roman" w:hAnsi="Times New Roman" w:cs="Times New Roman"/>
          <w:sz w:val="18"/>
          <w:szCs w:val="18"/>
        </w:rPr>
        <w:t xml:space="preserve"> Azure.</w:t>
      </w:r>
    </w:p>
    <w:p w14:paraId="00000011" w14:textId="374F1252" w:rsidR="000E00C4" w:rsidRPr="00DF141B" w:rsidRDefault="00F526A4">
      <w:pPr>
        <w:widowControl w:val="0"/>
        <w:spacing w:before="156" w:line="240" w:lineRule="auto"/>
        <w:ind w:left="1"/>
        <w:jc w:val="both"/>
        <w:rPr>
          <w:rFonts w:ascii="Times" w:eastAsia="Times" w:hAnsi="Times" w:cs="Times"/>
          <w:i/>
          <w:sz w:val="20"/>
          <w:szCs w:val="20"/>
        </w:rPr>
      </w:pPr>
      <w:r w:rsidRPr="00DF141B">
        <w:rPr>
          <w:rFonts w:ascii="Times" w:eastAsia="Times" w:hAnsi="Times" w:cs="Times"/>
          <w:i/>
          <w:sz w:val="20"/>
          <w:szCs w:val="20"/>
        </w:rPr>
        <w:t xml:space="preserve">B. </w:t>
      </w:r>
      <w:r w:rsidR="00563EBE" w:rsidRPr="00DF141B">
        <w:rPr>
          <w:rFonts w:ascii="Times" w:eastAsia="Times" w:hAnsi="Times" w:cs="Times"/>
          <w:i/>
          <w:sz w:val="20"/>
          <w:szCs w:val="20"/>
        </w:rPr>
        <w:t xml:space="preserve">Microsoft </w:t>
      </w:r>
      <w:r w:rsidR="00CD5A6C" w:rsidRPr="00DF141B">
        <w:rPr>
          <w:rFonts w:ascii="Times" w:eastAsia="Times" w:hAnsi="Times" w:cs="Times"/>
          <w:i/>
          <w:sz w:val="20"/>
          <w:szCs w:val="20"/>
        </w:rPr>
        <w:t>Azure</w:t>
      </w:r>
    </w:p>
    <w:p w14:paraId="71911FD6" w14:textId="77777777" w:rsidR="00071911" w:rsidRDefault="005D4829" w:rsidP="002E4394">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sz w:val="18"/>
          <w:szCs w:val="18"/>
        </w:rPr>
      </w:pPr>
      <w:r w:rsidRPr="00DF141B">
        <w:rPr>
          <w:rFonts w:ascii="Times New Roman" w:eastAsia="Times New Roman" w:hAnsi="Times New Roman" w:cs="Times New Roman"/>
          <w:sz w:val="18"/>
          <w:szCs w:val="18"/>
        </w:rPr>
        <w:t xml:space="preserve">En </w:t>
      </w:r>
      <w:r w:rsidR="001B6B08" w:rsidRPr="00DF141B">
        <w:rPr>
          <w:rFonts w:ascii="Times New Roman" w:eastAsia="Times New Roman" w:hAnsi="Times New Roman" w:cs="Times New Roman"/>
          <w:sz w:val="18"/>
          <w:szCs w:val="18"/>
        </w:rPr>
        <w:t xml:space="preserve">la conferencia </w:t>
      </w:r>
      <w:r w:rsidR="006B4FE7" w:rsidRPr="00DF141B">
        <w:rPr>
          <w:rFonts w:ascii="Times New Roman" w:eastAsia="Times New Roman" w:hAnsi="Times New Roman" w:cs="Times New Roman"/>
          <w:sz w:val="18"/>
          <w:szCs w:val="18"/>
        </w:rPr>
        <w:t xml:space="preserve">de desarrolladores profesionales, PDC por sus siglas en </w:t>
      </w:r>
      <w:r w:rsidR="00DC48F6" w:rsidRPr="00DF141B">
        <w:rPr>
          <w:rFonts w:ascii="Times New Roman" w:eastAsia="Times New Roman" w:hAnsi="Times New Roman" w:cs="Times New Roman"/>
          <w:sz w:val="18"/>
          <w:szCs w:val="18"/>
        </w:rPr>
        <w:t>inglés</w:t>
      </w:r>
      <w:r w:rsidR="006B4FE7" w:rsidRPr="00DF141B">
        <w:rPr>
          <w:rFonts w:ascii="Times New Roman" w:eastAsia="Times New Roman" w:hAnsi="Times New Roman" w:cs="Times New Roman"/>
          <w:sz w:val="18"/>
          <w:szCs w:val="18"/>
        </w:rPr>
        <w:t>, en</w:t>
      </w:r>
      <w:r w:rsidR="00C20223" w:rsidRPr="00DF141B">
        <w:rPr>
          <w:rFonts w:ascii="Times New Roman" w:eastAsia="Times New Roman" w:hAnsi="Times New Roman" w:cs="Times New Roman"/>
          <w:sz w:val="18"/>
          <w:szCs w:val="18"/>
        </w:rPr>
        <w:t xml:space="preserve"> octubre d</w:t>
      </w:r>
      <w:r w:rsidR="00DC48F6" w:rsidRPr="00DF141B">
        <w:rPr>
          <w:rFonts w:ascii="Times New Roman" w:eastAsia="Times New Roman" w:hAnsi="Times New Roman" w:cs="Times New Roman"/>
          <w:sz w:val="18"/>
          <w:szCs w:val="18"/>
        </w:rPr>
        <w:t xml:space="preserve">el año </w:t>
      </w:r>
      <w:r w:rsidR="00520F99" w:rsidRPr="00DF141B">
        <w:rPr>
          <w:rFonts w:ascii="Times New Roman" w:eastAsia="Times New Roman" w:hAnsi="Times New Roman" w:cs="Times New Roman"/>
          <w:sz w:val="18"/>
          <w:szCs w:val="18"/>
        </w:rPr>
        <w:t xml:space="preserve">2008 </w:t>
      </w:r>
      <w:r w:rsidR="00F314CD">
        <w:rPr>
          <w:rFonts w:ascii="Times New Roman" w:eastAsia="Times New Roman" w:hAnsi="Times New Roman" w:cs="Times New Roman"/>
          <w:sz w:val="18"/>
          <w:szCs w:val="18"/>
        </w:rPr>
        <w:t xml:space="preserve">que se </w:t>
      </w:r>
      <w:r w:rsidR="00C20223" w:rsidRPr="00DF141B">
        <w:rPr>
          <w:rFonts w:ascii="Times New Roman" w:eastAsia="Times New Roman" w:hAnsi="Times New Roman" w:cs="Times New Roman"/>
          <w:sz w:val="18"/>
          <w:szCs w:val="18"/>
        </w:rPr>
        <w:t xml:space="preserve">realizada </w:t>
      </w:r>
      <w:r w:rsidR="00546EC3" w:rsidRPr="00DF141B">
        <w:rPr>
          <w:rFonts w:ascii="Times New Roman" w:eastAsia="Times New Roman" w:hAnsi="Times New Roman" w:cs="Times New Roman"/>
          <w:sz w:val="18"/>
          <w:szCs w:val="18"/>
        </w:rPr>
        <w:t>en Los Ángeles</w:t>
      </w:r>
      <w:r w:rsidR="001503B9">
        <w:rPr>
          <w:rFonts w:ascii="Times New Roman" w:eastAsia="Times New Roman" w:hAnsi="Times New Roman" w:cs="Times New Roman"/>
          <w:sz w:val="18"/>
          <w:szCs w:val="18"/>
        </w:rPr>
        <w:t xml:space="preserve"> en Estados Unidos de América</w:t>
      </w:r>
      <w:r w:rsidR="00EA14F7" w:rsidRPr="00DF141B">
        <w:rPr>
          <w:rFonts w:ascii="Times New Roman" w:eastAsia="Times New Roman" w:hAnsi="Times New Roman" w:cs="Times New Roman"/>
          <w:sz w:val="18"/>
          <w:szCs w:val="18"/>
        </w:rPr>
        <w:t xml:space="preserve">, la empresa Microsoft </w:t>
      </w:r>
      <w:r w:rsidR="0016244F" w:rsidRPr="00DF141B">
        <w:rPr>
          <w:rFonts w:ascii="Times New Roman" w:eastAsia="Times New Roman" w:hAnsi="Times New Roman" w:cs="Times New Roman"/>
          <w:sz w:val="18"/>
          <w:szCs w:val="18"/>
        </w:rPr>
        <w:lastRenderedPageBreak/>
        <w:t>presentaba</w:t>
      </w:r>
      <w:r w:rsidR="00EA14F7" w:rsidRPr="00DF141B">
        <w:rPr>
          <w:rFonts w:ascii="Times New Roman" w:eastAsia="Times New Roman" w:hAnsi="Times New Roman" w:cs="Times New Roman"/>
          <w:sz w:val="18"/>
          <w:szCs w:val="18"/>
        </w:rPr>
        <w:t xml:space="preserve"> oficialmente </w:t>
      </w:r>
      <w:r w:rsidR="00385247" w:rsidRPr="00DF141B">
        <w:rPr>
          <w:rFonts w:ascii="Times New Roman" w:eastAsia="Times New Roman" w:hAnsi="Times New Roman" w:cs="Times New Roman"/>
          <w:sz w:val="18"/>
          <w:szCs w:val="18"/>
        </w:rPr>
        <w:t>el pr</w:t>
      </w:r>
      <w:r w:rsidR="00154240" w:rsidRPr="00DF141B">
        <w:rPr>
          <w:rFonts w:ascii="Times New Roman" w:eastAsia="Times New Roman" w:hAnsi="Times New Roman" w:cs="Times New Roman"/>
          <w:sz w:val="18"/>
          <w:szCs w:val="18"/>
        </w:rPr>
        <w:t xml:space="preserve">oyecto </w:t>
      </w:r>
      <w:r w:rsidR="00C3060E" w:rsidRPr="00DF141B">
        <w:rPr>
          <w:rFonts w:ascii="Times New Roman" w:eastAsia="Times New Roman" w:hAnsi="Times New Roman" w:cs="Times New Roman"/>
          <w:sz w:val="18"/>
          <w:szCs w:val="18"/>
        </w:rPr>
        <w:t xml:space="preserve">“Red </w:t>
      </w:r>
      <w:proofErr w:type="spellStart"/>
      <w:r w:rsidR="00C3060E" w:rsidRPr="00DF141B">
        <w:rPr>
          <w:rFonts w:ascii="Times New Roman" w:eastAsia="Times New Roman" w:hAnsi="Times New Roman" w:cs="Times New Roman"/>
          <w:sz w:val="18"/>
          <w:szCs w:val="18"/>
        </w:rPr>
        <w:t>Dog</w:t>
      </w:r>
      <w:proofErr w:type="spellEnd"/>
      <w:r w:rsidR="00C3060E" w:rsidRPr="00DF141B">
        <w:rPr>
          <w:rFonts w:ascii="Times New Roman" w:eastAsia="Times New Roman" w:hAnsi="Times New Roman" w:cs="Times New Roman"/>
          <w:sz w:val="18"/>
          <w:szCs w:val="18"/>
        </w:rPr>
        <w:t>”</w:t>
      </w:r>
      <w:r w:rsidR="0030116A" w:rsidRPr="00DF141B">
        <w:rPr>
          <w:rFonts w:ascii="Times New Roman" w:eastAsia="Times New Roman" w:hAnsi="Times New Roman" w:cs="Times New Roman"/>
          <w:sz w:val="18"/>
          <w:szCs w:val="18"/>
        </w:rPr>
        <w:t xml:space="preserve">, llamado así por un bar de mala muerte en las afueras de </w:t>
      </w:r>
      <w:r w:rsidR="00B95F2E" w:rsidRPr="00DF141B">
        <w:rPr>
          <w:rFonts w:ascii="Times New Roman" w:eastAsia="Times New Roman" w:hAnsi="Times New Roman" w:cs="Times New Roman"/>
          <w:sz w:val="18"/>
          <w:szCs w:val="18"/>
        </w:rPr>
        <w:t>Silicon Valley,</w:t>
      </w:r>
      <w:r w:rsidR="00C3060E" w:rsidRPr="00DF141B">
        <w:rPr>
          <w:rFonts w:ascii="Times New Roman" w:eastAsia="Times New Roman" w:hAnsi="Times New Roman" w:cs="Times New Roman"/>
          <w:sz w:val="18"/>
          <w:szCs w:val="18"/>
        </w:rPr>
        <w:t xml:space="preserve"> </w:t>
      </w:r>
      <w:r w:rsidR="008E311A">
        <w:rPr>
          <w:rFonts w:ascii="Times New Roman" w:eastAsia="Times New Roman" w:hAnsi="Times New Roman" w:cs="Times New Roman"/>
          <w:sz w:val="18"/>
          <w:szCs w:val="18"/>
        </w:rPr>
        <w:t xml:space="preserve">diseñado por </w:t>
      </w:r>
      <w:r w:rsidR="00892661">
        <w:rPr>
          <w:rFonts w:ascii="Times New Roman" w:eastAsia="Times New Roman" w:hAnsi="Times New Roman" w:cs="Times New Roman"/>
          <w:sz w:val="18"/>
          <w:szCs w:val="18"/>
        </w:rPr>
        <w:t xml:space="preserve">un equipo de expertos entre los cuales destaca </w:t>
      </w:r>
      <w:r w:rsidR="00AF6025">
        <w:rPr>
          <w:rFonts w:ascii="Times New Roman" w:eastAsia="Times New Roman" w:hAnsi="Times New Roman" w:cs="Times New Roman"/>
          <w:sz w:val="18"/>
          <w:szCs w:val="18"/>
        </w:rPr>
        <w:t>el in</w:t>
      </w:r>
      <w:r w:rsidR="00033D47">
        <w:rPr>
          <w:rFonts w:ascii="Times New Roman" w:eastAsia="Times New Roman" w:hAnsi="Times New Roman" w:cs="Times New Roman"/>
          <w:sz w:val="18"/>
          <w:szCs w:val="18"/>
        </w:rPr>
        <w:t>geniero estadounidense David Neil Cutler</w:t>
      </w:r>
      <w:r w:rsidR="007209ED">
        <w:rPr>
          <w:rFonts w:ascii="Times New Roman" w:eastAsia="Times New Roman" w:hAnsi="Times New Roman" w:cs="Times New Roman"/>
          <w:sz w:val="18"/>
          <w:szCs w:val="18"/>
        </w:rPr>
        <w:t>, conocido como el padre de</w:t>
      </w:r>
      <w:r w:rsidR="00033D47">
        <w:rPr>
          <w:rFonts w:ascii="Times New Roman" w:eastAsia="Times New Roman" w:hAnsi="Times New Roman" w:cs="Times New Roman"/>
          <w:sz w:val="18"/>
          <w:szCs w:val="18"/>
        </w:rPr>
        <w:t xml:space="preserve"> </w:t>
      </w:r>
      <w:r w:rsidR="0057565E">
        <w:rPr>
          <w:rFonts w:ascii="Times New Roman" w:eastAsia="Times New Roman" w:hAnsi="Times New Roman" w:cs="Times New Roman"/>
          <w:sz w:val="18"/>
          <w:szCs w:val="18"/>
        </w:rPr>
        <w:t>VMS.</w:t>
      </w:r>
    </w:p>
    <w:p w14:paraId="121C77EC" w14:textId="059648C9" w:rsidR="00B825FA" w:rsidRPr="00DF141B" w:rsidRDefault="0057565E" w:rsidP="002E4394">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w:t>
      </w:r>
      <w:r w:rsidR="004C1436" w:rsidRPr="00DF141B">
        <w:rPr>
          <w:rFonts w:ascii="Times New Roman" w:eastAsia="Times New Roman" w:hAnsi="Times New Roman" w:cs="Times New Roman"/>
          <w:sz w:val="18"/>
          <w:szCs w:val="18"/>
        </w:rPr>
        <w:t>ero</w:t>
      </w:r>
      <w:r w:rsidR="00C56BC0">
        <w:rPr>
          <w:rFonts w:ascii="Times New Roman" w:eastAsia="Times New Roman" w:hAnsi="Times New Roman" w:cs="Times New Roman"/>
          <w:sz w:val="18"/>
          <w:szCs w:val="18"/>
        </w:rPr>
        <w:t xml:space="preserve"> este proyecto</w:t>
      </w:r>
      <w:r w:rsidR="00E6661D">
        <w:rPr>
          <w:rFonts w:ascii="Times New Roman" w:eastAsia="Times New Roman" w:hAnsi="Times New Roman" w:cs="Times New Roman"/>
          <w:sz w:val="18"/>
          <w:szCs w:val="18"/>
        </w:rPr>
        <w:t xml:space="preserve"> no</w:t>
      </w:r>
      <w:r w:rsidR="004C1436" w:rsidRPr="00DF141B">
        <w:rPr>
          <w:rFonts w:ascii="Times New Roman" w:eastAsia="Times New Roman" w:hAnsi="Times New Roman" w:cs="Times New Roman"/>
          <w:sz w:val="18"/>
          <w:szCs w:val="18"/>
        </w:rPr>
        <w:t xml:space="preserve"> </w:t>
      </w:r>
      <w:r w:rsidR="0016244F" w:rsidRPr="00DF141B">
        <w:rPr>
          <w:rFonts w:ascii="Times New Roman" w:eastAsia="Times New Roman" w:hAnsi="Times New Roman" w:cs="Times New Roman"/>
          <w:sz w:val="18"/>
          <w:szCs w:val="18"/>
        </w:rPr>
        <w:t xml:space="preserve">sería lanzado </w:t>
      </w:r>
      <w:r w:rsidR="004C1436" w:rsidRPr="00DF141B">
        <w:rPr>
          <w:rFonts w:ascii="Times New Roman" w:eastAsia="Times New Roman" w:hAnsi="Times New Roman" w:cs="Times New Roman"/>
          <w:sz w:val="18"/>
          <w:szCs w:val="18"/>
        </w:rPr>
        <w:t xml:space="preserve">hasta </w:t>
      </w:r>
      <w:r w:rsidR="002119A0" w:rsidRPr="00DF141B">
        <w:rPr>
          <w:rFonts w:ascii="Times New Roman" w:eastAsia="Times New Roman" w:hAnsi="Times New Roman" w:cs="Times New Roman"/>
          <w:sz w:val="18"/>
          <w:szCs w:val="18"/>
        </w:rPr>
        <w:t xml:space="preserve">el </w:t>
      </w:r>
      <w:r w:rsidR="003F1A04" w:rsidRPr="00DF141B">
        <w:rPr>
          <w:rFonts w:ascii="Times New Roman" w:eastAsia="Times New Roman" w:hAnsi="Times New Roman" w:cs="Times New Roman"/>
          <w:sz w:val="18"/>
          <w:szCs w:val="18"/>
        </w:rPr>
        <w:t>1 de febrero del 2010</w:t>
      </w:r>
      <w:r w:rsidR="0016244F" w:rsidRPr="00DF141B">
        <w:rPr>
          <w:rFonts w:ascii="Times New Roman" w:eastAsia="Times New Roman" w:hAnsi="Times New Roman" w:cs="Times New Roman"/>
          <w:sz w:val="18"/>
          <w:szCs w:val="18"/>
        </w:rPr>
        <w:t xml:space="preserve"> </w:t>
      </w:r>
      <w:r w:rsidR="00C3060E" w:rsidRPr="00DF141B">
        <w:rPr>
          <w:rFonts w:ascii="Times New Roman" w:eastAsia="Times New Roman" w:hAnsi="Times New Roman" w:cs="Times New Roman"/>
          <w:sz w:val="18"/>
          <w:szCs w:val="18"/>
        </w:rPr>
        <w:t xml:space="preserve">bajo el nombre de </w:t>
      </w:r>
      <w:r w:rsidR="00C70379" w:rsidRPr="00DF141B">
        <w:rPr>
          <w:rFonts w:ascii="Times New Roman" w:eastAsia="Times New Roman" w:hAnsi="Times New Roman" w:cs="Times New Roman"/>
          <w:sz w:val="18"/>
          <w:szCs w:val="18"/>
        </w:rPr>
        <w:t xml:space="preserve">“Windows Azure” </w:t>
      </w:r>
      <w:r w:rsidR="003B02F8" w:rsidRPr="00DF141B">
        <w:rPr>
          <w:rFonts w:ascii="Times New Roman" w:eastAsia="Times New Roman" w:hAnsi="Times New Roman" w:cs="Times New Roman"/>
          <w:sz w:val="18"/>
          <w:szCs w:val="18"/>
        </w:rPr>
        <w:t>y que</w:t>
      </w:r>
      <w:r w:rsidR="00DC024D" w:rsidRPr="00DF141B">
        <w:rPr>
          <w:rFonts w:ascii="Times New Roman" w:eastAsia="Times New Roman" w:hAnsi="Times New Roman" w:cs="Times New Roman"/>
          <w:sz w:val="18"/>
          <w:szCs w:val="18"/>
        </w:rPr>
        <w:t xml:space="preserve"> posteriormente</w:t>
      </w:r>
      <w:r w:rsidR="008E28AC">
        <w:rPr>
          <w:rFonts w:ascii="Times New Roman" w:eastAsia="Times New Roman" w:hAnsi="Times New Roman" w:cs="Times New Roman"/>
          <w:sz w:val="18"/>
          <w:szCs w:val="18"/>
        </w:rPr>
        <w:t xml:space="preserve"> </w:t>
      </w:r>
      <w:r w:rsidR="00AA699F">
        <w:rPr>
          <w:rFonts w:ascii="Times New Roman" w:eastAsia="Times New Roman" w:hAnsi="Times New Roman" w:cs="Times New Roman"/>
          <w:sz w:val="18"/>
          <w:szCs w:val="18"/>
        </w:rPr>
        <w:t xml:space="preserve">cuando </w:t>
      </w:r>
      <w:r w:rsidR="000F3AA5">
        <w:rPr>
          <w:rFonts w:ascii="Times New Roman" w:eastAsia="Times New Roman" w:hAnsi="Times New Roman" w:cs="Times New Roman"/>
          <w:sz w:val="18"/>
          <w:szCs w:val="18"/>
        </w:rPr>
        <w:t xml:space="preserve">Satya Nadella toma las riendas </w:t>
      </w:r>
      <w:r w:rsidR="00036B05">
        <w:rPr>
          <w:rFonts w:ascii="Times New Roman" w:eastAsia="Times New Roman" w:hAnsi="Times New Roman" w:cs="Times New Roman"/>
          <w:sz w:val="18"/>
          <w:szCs w:val="18"/>
        </w:rPr>
        <w:t xml:space="preserve">como CEO de la corporación </w:t>
      </w:r>
      <w:r w:rsidR="00302B99">
        <w:rPr>
          <w:rFonts w:ascii="Times New Roman" w:eastAsia="Times New Roman" w:hAnsi="Times New Roman" w:cs="Times New Roman"/>
          <w:sz w:val="18"/>
          <w:szCs w:val="18"/>
        </w:rPr>
        <w:t xml:space="preserve">Microsoft, y con el fin de </w:t>
      </w:r>
      <w:r w:rsidR="005B6BCE">
        <w:rPr>
          <w:rFonts w:ascii="Times New Roman" w:eastAsia="Times New Roman" w:hAnsi="Times New Roman" w:cs="Times New Roman"/>
          <w:sz w:val="18"/>
          <w:szCs w:val="18"/>
        </w:rPr>
        <w:t xml:space="preserve">permitir </w:t>
      </w:r>
      <w:r w:rsidR="009937FA">
        <w:rPr>
          <w:rFonts w:ascii="Times New Roman" w:eastAsia="Times New Roman" w:hAnsi="Times New Roman" w:cs="Times New Roman"/>
          <w:sz w:val="18"/>
          <w:szCs w:val="18"/>
        </w:rPr>
        <w:t xml:space="preserve">que el software y servicios </w:t>
      </w:r>
      <w:r w:rsidR="00924F65">
        <w:rPr>
          <w:rFonts w:ascii="Times New Roman" w:eastAsia="Times New Roman" w:hAnsi="Times New Roman" w:cs="Times New Roman"/>
          <w:sz w:val="18"/>
          <w:szCs w:val="18"/>
        </w:rPr>
        <w:t xml:space="preserve">de Microsoft </w:t>
      </w:r>
      <w:r w:rsidR="0056662A">
        <w:rPr>
          <w:rFonts w:ascii="Times New Roman" w:eastAsia="Times New Roman" w:hAnsi="Times New Roman" w:cs="Times New Roman"/>
          <w:sz w:val="18"/>
          <w:szCs w:val="18"/>
        </w:rPr>
        <w:t>llegaran a otros sistemas operativos</w:t>
      </w:r>
      <w:r w:rsidR="007E7405">
        <w:rPr>
          <w:rFonts w:ascii="Times New Roman" w:eastAsia="Times New Roman" w:hAnsi="Times New Roman" w:cs="Times New Roman"/>
          <w:sz w:val="18"/>
          <w:szCs w:val="18"/>
        </w:rPr>
        <w:t>. E</w:t>
      </w:r>
      <w:r w:rsidR="003B02F8" w:rsidRPr="00DF141B">
        <w:rPr>
          <w:rFonts w:ascii="Times New Roman" w:eastAsia="Times New Roman" w:hAnsi="Times New Roman" w:cs="Times New Roman"/>
          <w:sz w:val="18"/>
          <w:szCs w:val="18"/>
        </w:rPr>
        <w:t xml:space="preserve">l </w:t>
      </w:r>
      <w:r w:rsidR="00F75160" w:rsidRPr="00DF141B">
        <w:rPr>
          <w:rFonts w:ascii="Times New Roman" w:eastAsia="Times New Roman" w:hAnsi="Times New Roman" w:cs="Times New Roman"/>
          <w:sz w:val="18"/>
          <w:szCs w:val="18"/>
        </w:rPr>
        <w:t>25 de marzo del 2014 pasaría a ser llamado “Microsoft Azure”</w:t>
      </w:r>
      <w:r w:rsidR="00AB6F82">
        <w:rPr>
          <w:rFonts w:ascii="Times New Roman" w:eastAsia="Times New Roman" w:hAnsi="Times New Roman" w:cs="Times New Roman"/>
          <w:sz w:val="18"/>
          <w:szCs w:val="18"/>
        </w:rPr>
        <w:t xml:space="preserve"> </w:t>
      </w:r>
      <w:r w:rsidR="007A0FF8">
        <w:rPr>
          <w:rFonts w:ascii="Times New Roman" w:eastAsia="Times New Roman" w:hAnsi="Times New Roman" w:cs="Times New Roman"/>
          <w:sz w:val="18"/>
          <w:szCs w:val="18"/>
        </w:rPr>
        <w:t xml:space="preserve">para evitar encerrarse en el sistema operativo que los convirtieron </w:t>
      </w:r>
      <w:r w:rsidR="00F87956">
        <w:rPr>
          <w:rFonts w:ascii="Times New Roman" w:eastAsia="Times New Roman" w:hAnsi="Times New Roman" w:cs="Times New Roman"/>
          <w:sz w:val="18"/>
          <w:szCs w:val="18"/>
        </w:rPr>
        <w:t>en los grandes que son hoy en día</w:t>
      </w:r>
      <w:r w:rsidR="00B825FA" w:rsidRPr="00DF141B">
        <w:rPr>
          <w:rFonts w:ascii="Times New Roman" w:eastAsia="Times New Roman" w:hAnsi="Times New Roman" w:cs="Times New Roman"/>
          <w:sz w:val="18"/>
          <w:szCs w:val="18"/>
        </w:rPr>
        <w:t>.</w:t>
      </w:r>
    </w:p>
    <w:p w14:paraId="00000014" w14:textId="4D98A51D" w:rsidR="000E00C4" w:rsidRPr="00DF141B" w:rsidRDefault="00F526A4">
      <w:pPr>
        <w:widowControl w:val="0"/>
        <w:pBdr>
          <w:top w:val="nil"/>
          <w:left w:val="nil"/>
          <w:bottom w:val="nil"/>
          <w:right w:val="nil"/>
          <w:between w:val="nil"/>
        </w:pBdr>
        <w:spacing w:before="156" w:line="240" w:lineRule="auto"/>
        <w:ind w:left="1"/>
        <w:jc w:val="both"/>
        <w:rPr>
          <w:rFonts w:ascii="Times" w:eastAsia="Times" w:hAnsi="Times" w:cs="Times"/>
          <w:i/>
          <w:color w:val="000000"/>
          <w:sz w:val="20"/>
          <w:szCs w:val="20"/>
          <w:highlight w:val="yellow"/>
        </w:rPr>
      </w:pPr>
      <w:r w:rsidRPr="00DF141B">
        <w:rPr>
          <w:rFonts w:ascii="Times" w:eastAsia="Times" w:hAnsi="Times" w:cs="Times"/>
          <w:i/>
          <w:sz w:val="20"/>
          <w:szCs w:val="20"/>
        </w:rPr>
        <w:t>C</w:t>
      </w:r>
      <w:r w:rsidRPr="5D7ED9B2">
        <w:rPr>
          <w:rFonts w:ascii="Times" w:eastAsia="Times" w:hAnsi="Times" w:cs="Times"/>
          <w:i/>
          <w:color w:val="000000" w:themeColor="text1"/>
          <w:sz w:val="20"/>
          <w:szCs w:val="20"/>
        </w:rPr>
        <w:t xml:space="preserve">. </w:t>
      </w:r>
      <w:r w:rsidR="00CD5A6C" w:rsidRPr="00DF141B">
        <w:rPr>
          <w:rFonts w:ascii="Times" w:eastAsia="Times" w:hAnsi="Times" w:cs="Times"/>
          <w:i/>
          <w:sz w:val="20"/>
          <w:szCs w:val="20"/>
        </w:rPr>
        <w:t>Cosmos Data Base</w:t>
      </w:r>
      <w:r w:rsidR="00F37B78" w:rsidRPr="00DF141B">
        <w:rPr>
          <w:rFonts w:ascii="Times" w:eastAsia="Times" w:hAnsi="Times" w:cs="Times"/>
          <w:i/>
          <w:sz w:val="20"/>
          <w:szCs w:val="20"/>
        </w:rPr>
        <w:t xml:space="preserve"> </w:t>
      </w:r>
    </w:p>
    <w:p w14:paraId="0000001B" w14:textId="0B2BED13" w:rsidR="000E00C4" w:rsidRPr="00DF141B" w:rsidRDefault="002D464E">
      <w:pPr>
        <w:jc w:val="both"/>
        <w:rPr>
          <w:rFonts w:ascii="Times New Roman" w:eastAsia="Times New Roman" w:hAnsi="Times New Roman" w:cs="Times New Roman"/>
          <w:color w:val="000000"/>
          <w:sz w:val="13"/>
          <w:szCs w:val="13"/>
        </w:rPr>
      </w:pPr>
      <w:r w:rsidRPr="00363BC0">
        <w:rPr>
          <w:rFonts w:ascii="Times New Roman" w:eastAsia="Times New Roman" w:hAnsi="Times New Roman" w:cs="Times New Roman"/>
          <w:sz w:val="18"/>
          <w:szCs w:val="18"/>
        </w:rPr>
        <w:t xml:space="preserve">      </w:t>
      </w:r>
      <w:r w:rsidR="003E17FA">
        <w:rPr>
          <w:rFonts w:ascii="Times New Roman" w:eastAsia="Times New Roman" w:hAnsi="Times New Roman" w:cs="Times New Roman"/>
          <w:sz w:val="18"/>
          <w:szCs w:val="18"/>
        </w:rPr>
        <w:t>E</w:t>
      </w:r>
      <w:r w:rsidR="00AF3B2C">
        <w:rPr>
          <w:rFonts w:ascii="Times New Roman" w:eastAsia="Times New Roman" w:hAnsi="Times New Roman" w:cs="Times New Roman"/>
          <w:sz w:val="18"/>
          <w:szCs w:val="18"/>
        </w:rPr>
        <w:t xml:space="preserve">n </w:t>
      </w:r>
      <w:r w:rsidR="004B7FE6">
        <w:rPr>
          <w:rFonts w:ascii="Times New Roman" w:eastAsia="Times New Roman" w:hAnsi="Times New Roman" w:cs="Times New Roman"/>
          <w:sz w:val="18"/>
          <w:szCs w:val="18"/>
        </w:rPr>
        <w:t>2010 se lanzaba el proyecto “Florencia”</w:t>
      </w:r>
      <w:r w:rsidR="00E8746C">
        <w:rPr>
          <w:rFonts w:ascii="Times New Roman" w:eastAsia="Times New Roman" w:hAnsi="Times New Roman" w:cs="Times New Roman"/>
          <w:sz w:val="18"/>
          <w:szCs w:val="18"/>
        </w:rPr>
        <w:t xml:space="preserve"> para abordar los problemas de desarrollo que aparecen en las aplicaciones a gran escala de </w:t>
      </w:r>
      <w:r w:rsidR="00B901A3">
        <w:rPr>
          <w:rFonts w:ascii="Times New Roman" w:eastAsia="Times New Roman" w:hAnsi="Times New Roman" w:cs="Times New Roman"/>
          <w:sz w:val="18"/>
          <w:szCs w:val="18"/>
        </w:rPr>
        <w:t>Microsoft</w:t>
      </w:r>
      <w:r w:rsidR="002B18FE">
        <w:rPr>
          <w:rFonts w:ascii="Times New Roman" w:eastAsia="Times New Roman" w:hAnsi="Times New Roman" w:cs="Times New Roman"/>
          <w:sz w:val="18"/>
          <w:szCs w:val="18"/>
        </w:rPr>
        <w:t xml:space="preserve">. Sin </w:t>
      </w:r>
      <w:r w:rsidR="002E6BD5">
        <w:rPr>
          <w:rFonts w:ascii="Times New Roman" w:eastAsia="Times New Roman" w:hAnsi="Times New Roman" w:cs="Times New Roman"/>
          <w:sz w:val="18"/>
          <w:szCs w:val="18"/>
        </w:rPr>
        <w:t>embargo,</w:t>
      </w:r>
      <w:r w:rsidR="002B18FE">
        <w:rPr>
          <w:rFonts w:ascii="Times New Roman" w:eastAsia="Times New Roman" w:hAnsi="Times New Roman" w:cs="Times New Roman"/>
          <w:sz w:val="18"/>
          <w:szCs w:val="18"/>
        </w:rPr>
        <w:t xml:space="preserve"> al observar </w:t>
      </w:r>
      <w:r w:rsidR="0051663E">
        <w:rPr>
          <w:rFonts w:ascii="Times New Roman" w:eastAsia="Times New Roman" w:hAnsi="Times New Roman" w:cs="Times New Roman"/>
          <w:sz w:val="18"/>
          <w:szCs w:val="18"/>
        </w:rPr>
        <w:t xml:space="preserve">que no solo </w:t>
      </w:r>
      <w:r w:rsidR="002E6BD5">
        <w:rPr>
          <w:rFonts w:ascii="Times New Roman" w:eastAsia="Times New Roman" w:hAnsi="Times New Roman" w:cs="Times New Roman"/>
          <w:sz w:val="18"/>
          <w:szCs w:val="18"/>
        </w:rPr>
        <w:t>Microsoft</w:t>
      </w:r>
      <w:r w:rsidR="0051663E">
        <w:rPr>
          <w:rFonts w:ascii="Times New Roman" w:eastAsia="Times New Roman" w:hAnsi="Times New Roman" w:cs="Times New Roman"/>
          <w:sz w:val="18"/>
          <w:szCs w:val="18"/>
        </w:rPr>
        <w:t xml:space="preserve"> obtenían estos problemas en 2015 </w:t>
      </w:r>
      <w:r w:rsidR="006A4B67">
        <w:rPr>
          <w:rFonts w:ascii="Times New Roman" w:eastAsia="Times New Roman" w:hAnsi="Times New Roman" w:cs="Times New Roman"/>
          <w:sz w:val="18"/>
          <w:szCs w:val="18"/>
        </w:rPr>
        <w:t>se crea “Azure Document DB”</w:t>
      </w:r>
      <w:r w:rsidR="00B06722">
        <w:rPr>
          <w:rFonts w:ascii="Times New Roman" w:eastAsia="Times New Roman" w:hAnsi="Times New Roman" w:cs="Times New Roman"/>
          <w:sz w:val="18"/>
          <w:szCs w:val="18"/>
        </w:rPr>
        <w:t xml:space="preserve">, la primera generación de esta tecnología </w:t>
      </w:r>
      <w:r w:rsidR="002E6BD5">
        <w:rPr>
          <w:rFonts w:ascii="Times New Roman" w:eastAsia="Times New Roman" w:hAnsi="Times New Roman" w:cs="Times New Roman"/>
          <w:sz w:val="18"/>
          <w:szCs w:val="18"/>
        </w:rPr>
        <w:t>disponible para desarrolladores de Azure.</w:t>
      </w:r>
      <w:r w:rsidR="006A4B67">
        <w:rPr>
          <w:rFonts w:ascii="Times New Roman" w:eastAsia="Times New Roman" w:hAnsi="Times New Roman" w:cs="Times New Roman"/>
          <w:sz w:val="18"/>
          <w:szCs w:val="18"/>
        </w:rPr>
        <w:t xml:space="preserve"> </w:t>
      </w:r>
      <w:r w:rsidR="002E6BD5">
        <w:rPr>
          <w:rFonts w:ascii="Times New Roman" w:eastAsia="Times New Roman" w:hAnsi="Times New Roman" w:cs="Times New Roman"/>
          <w:sz w:val="18"/>
          <w:szCs w:val="18"/>
        </w:rPr>
        <w:t>P</w:t>
      </w:r>
      <w:r w:rsidR="00F037CD">
        <w:rPr>
          <w:rFonts w:ascii="Times New Roman" w:eastAsia="Times New Roman" w:hAnsi="Times New Roman" w:cs="Times New Roman"/>
          <w:sz w:val="18"/>
          <w:szCs w:val="18"/>
        </w:rPr>
        <w:t>ero no fue hasta</w:t>
      </w:r>
      <w:r w:rsidR="00AF3B2C">
        <w:rPr>
          <w:rFonts w:ascii="Times New Roman" w:eastAsia="Times New Roman" w:hAnsi="Times New Roman" w:cs="Times New Roman"/>
          <w:sz w:val="18"/>
          <w:szCs w:val="18"/>
        </w:rPr>
        <w:t xml:space="preserve"> e</w:t>
      </w:r>
      <w:r w:rsidR="00363BC0">
        <w:rPr>
          <w:rFonts w:ascii="Times New Roman" w:eastAsia="Times New Roman" w:hAnsi="Times New Roman" w:cs="Times New Roman"/>
          <w:sz w:val="18"/>
          <w:szCs w:val="18"/>
        </w:rPr>
        <w:t>l</w:t>
      </w:r>
      <w:r w:rsidR="003E17FA">
        <w:rPr>
          <w:rFonts w:ascii="Times New Roman" w:eastAsia="Times New Roman" w:hAnsi="Times New Roman" w:cs="Times New Roman"/>
          <w:sz w:val="18"/>
          <w:szCs w:val="18"/>
        </w:rPr>
        <w:t xml:space="preserve"> </w:t>
      </w:r>
      <w:r w:rsidR="00363BC0">
        <w:rPr>
          <w:rFonts w:ascii="Times New Roman" w:eastAsia="Times New Roman" w:hAnsi="Times New Roman" w:cs="Times New Roman"/>
          <w:sz w:val="18"/>
          <w:szCs w:val="18"/>
        </w:rPr>
        <w:t>10 de mayo del 2017</w:t>
      </w:r>
      <w:r w:rsidR="006504F2">
        <w:rPr>
          <w:rFonts w:ascii="Times New Roman" w:eastAsia="Times New Roman" w:hAnsi="Times New Roman" w:cs="Times New Roman"/>
          <w:sz w:val="18"/>
          <w:szCs w:val="18"/>
        </w:rPr>
        <w:t xml:space="preserve"> que</w:t>
      </w:r>
      <w:r w:rsidR="00363BC0">
        <w:rPr>
          <w:rFonts w:ascii="Times New Roman" w:eastAsia="Times New Roman" w:hAnsi="Times New Roman" w:cs="Times New Roman"/>
          <w:sz w:val="18"/>
          <w:szCs w:val="18"/>
        </w:rPr>
        <w:t xml:space="preserve"> </w:t>
      </w:r>
      <w:r w:rsidR="00B20D33">
        <w:rPr>
          <w:rFonts w:ascii="Times New Roman" w:eastAsia="Times New Roman" w:hAnsi="Times New Roman" w:cs="Times New Roman"/>
          <w:sz w:val="18"/>
          <w:szCs w:val="18"/>
        </w:rPr>
        <w:t>el fundador de Cosmos DB</w:t>
      </w:r>
      <w:r w:rsidR="004F52A4">
        <w:rPr>
          <w:rFonts w:ascii="Times New Roman" w:eastAsia="Times New Roman" w:hAnsi="Times New Roman" w:cs="Times New Roman"/>
          <w:sz w:val="18"/>
          <w:szCs w:val="18"/>
        </w:rPr>
        <w:t>,</w:t>
      </w:r>
      <w:r w:rsidR="00B20D33">
        <w:rPr>
          <w:rFonts w:ascii="Times New Roman" w:eastAsia="Times New Roman" w:hAnsi="Times New Roman" w:cs="Times New Roman"/>
          <w:sz w:val="18"/>
          <w:szCs w:val="18"/>
        </w:rPr>
        <w:t xml:space="preserve"> </w:t>
      </w:r>
      <w:r w:rsidR="007F31FA">
        <w:rPr>
          <w:rFonts w:ascii="Times New Roman" w:eastAsia="Times New Roman" w:hAnsi="Times New Roman" w:cs="Times New Roman"/>
          <w:sz w:val="18"/>
          <w:szCs w:val="18"/>
        </w:rPr>
        <w:t xml:space="preserve">Dharma </w:t>
      </w:r>
      <w:r w:rsidR="00975E93">
        <w:rPr>
          <w:rFonts w:ascii="Times New Roman" w:eastAsia="Times New Roman" w:hAnsi="Times New Roman" w:cs="Times New Roman"/>
          <w:sz w:val="18"/>
          <w:szCs w:val="18"/>
        </w:rPr>
        <w:t>Shukla</w:t>
      </w:r>
      <w:r w:rsidR="004F52A4">
        <w:rPr>
          <w:rFonts w:ascii="Times New Roman" w:eastAsia="Times New Roman" w:hAnsi="Times New Roman" w:cs="Times New Roman"/>
          <w:sz w:val="18"/>
          <w:szCs w:val="18"/>
        </w:rPr>
        <w:t>,</w:t>
      </w:r>
      <w:r w:rsidR="00975E93">
        <w:rPr>
          <w:rFonts w:ascii="Times New Roman" w:eastAsia="Times New Roman" w:hAnsi="Times New Roman" w:cs="Times New Roman"/>
          <w:sz w:val="18"/>
          <w:szCs w:val="18"/>
        </w:rPr>
        <w:t xml:space="preserve"> </w:t>
      </w:r>
      <w:r w:rsidR="00910C4A">
        <w:rPr>
          <w:rFonts w:ascii="Times New Roman" w:eastAsia="Times New Roman" w:hAnsi="Times New Roman" w:cs="Times New Roman"/>
          <w:sz w:val="18"/>
          <w:szCs w:val="18"/>
        </w:rPr>
        <w:t xml:space="preserve">publicaba entre bombos y platillos la </w:t>
      </w:r>
      <w:r w:rsidR="001D6B2C">
        <w:rPr>
          <w:rFonts w:ascii="Times New Roman" w:eastAsia="Times New Roman" w:hAnsi="Times New Roman" w:cs="Times New Roman"/>
          <w:sz w:val="18"/>
          <w:szCs w:val="18"/>
        </w:rPr>
        <w:t xml:space="preserve">bienvenida y disponibilidad </w:t>
      </w:r>
      <w:r w:rsidR="00865B44">
        <w:rPr>
          <w:rFonts w:ascii="Times New Roman" w:eastAsia="Times New Roman" w:hAnsi="Times New Roman" w:cs="Times New Roman"/>
          <w:sz w:val="18"/>
          <w:szCs w:val="18"/>
        </w:rPr>
        <w:t xml:space="preserve">del primer servicio de base de datos </w:t>
      </w:r>
      <w:r w:rsidR="002729F0">
        <w:rPr>
          <w:rFonts w:ascii="Times New Roman" w:eastAsia="Times New Roman" w:hAnsi="Times New Roman" w:cs="Times New Roman"/>
          <w:sz w:val="18"/>
          <w:szCs w:val="18"/>
        </w:rPr>
        <w:t xml:space="preserve">en la nube </w:t>
      </w:r>
      <w:r w:rsidR="00EA028C">
        <w:rPr>
          <w:rFonts w:ascii="Times New Roman" w:eastAsia="Times New Roman" w:hAnsi="Times New Roman" w:cs="Times New Roman"/>
          <w:sz w:val="18"/>
          <w:szCs w:val="18"/>
        </w:rPr>
        <w:t xml:space="preserve">que admite de una forma nativa un gran número de modelos </w:t>
      </w:r>
      <w:r w:rsidR="009827B9">
        <w:rPr>
          <w:rFonts w:ascii="Times New Roman" w:eastAsia="Times New Roman" w:hAnsi="Times New Roman" w:cs="Times New Roman"/>
          <w:sz w:val="18"/>
          <w:szCs w:val="18"/>
        </w:rPr>
        <w:t xml:space="preserve">de datos </w:t>
      </w:r>
      <w:r w:rsidR="000D5474">
        <w:rPr>
          <w:rFonts w:ascii="Times New Roman" w:eastAsia="Times New Roman" w:hAnsi="Times New Roman" w:cs="Times New Roman"/>
          <w:sz w:val="18"/>
          <w:szCs w:val="18"/>
        </w:rPr>
        <w:t xml:space="preserve">y las API de consultas </w:t>
      </w:r>
      <w:r w:rsidR="00ED55A4">
        <w:rPr>
          <w:rFonts w:ascii="Times New Roman" w:eastAsia="Times New Roman" w:hAnsi="Times New Roman" w:cs="Times New Roman"/>
          <w:sz w:val="18"/>
          <w:szCs w:val="18"/>
        </w:rPr>
        <w:t>más populares</w:t>
      </w:r>
      <w:r w:rsidR="00D80386">
        <w:rPr>
          <w:rFonts w:ascii="Times New Roman" w:eastAsia="Times New Roman" w:hAnsi="Times New Roman" w:cs="Times New Roman"/>
          <w:sz w:val="18"/>
          <w:szCs w:val="18"/>
        </w:rPr>
        <w:t>.</w:t>
      </w:r>
    </w:p>
    <w:p w14:paraId="059B86B1" w14:textId="70BD48F8" w:rsidR="00566CD6" w:rsidRPr="00566CD6" w:rsidRDefault="00F526A4" w:rsidP="00566CD6">
      <w:pPr>
        <w:widowControl w:val="0"/>
        <w:pBdr>
          <w:top w:val="nil"/>
          <w:left w:val="nil"/>
          <w:bottom w:val="nil"/>
          <w:right w:val="nil"/>
          <w:between w:val="nil"/>
        </w:pBdr>
        <w:spacing w:before="187" w:line="240" w:lineRule="auto"/>
        <w:ind w:left="1635"/>
        <w:jc w:val="both"/>
        <w:rPr>
          <w:rFonts w:ascii="Times New Roman" w:eastAsia="Times New Roman" w:hAnsi="Times New Roman" w:cs="Times New Roman"/>
          <w:b/>
          <w:i/>
          <w:sz w:val="20"/>
          <w:szCs w:val="20"/>
        </w:rPr>
      </w:pPr>
      <w:r w:rsidRPr="00993E6D">
        <w:rPr>
          <w:rFonts w:ascii="Times New Roman" w:eastAsia="Times New Roman" w:hAnsi="Times New Roman" w:cs="Times New Roman"/>
          <w:b/>
          <w:i/>
          <w:color w:val="000000"/>
          <w:sz w:val="20"/>
          <w:szCs w:val="20"/>
        </w:rPr>
        <w:t xml:space="preserve">III. </w:t>
      </w:r>
      <w:r w:rsidR="00C21A87" w:rsidRPr="00993E6D">
        <w:rPr>
          <w:rFonts w:ascii="Times New Roman" w:eastAsia="Times New Roman" w:hAnsi="Times New Roman" w:cs="Times New Roman"/>
          <w:b/>
          <w:i/>
          <w:sz w:val="20"/>
          <w:szCs w:val="20"/>
        </w:rPr>
        <w:t>Características</w:t>
      </w:r>
    </w:p>
    <w:p w14:paraId="25BB1B87" w14:textId="6D21D218" w:rsidR="00B2249C" w:rsidRDefault="006F1D64" w:rsidP="00117837">
      <w:pPr>
        <w:widowControl w:val="0"/>
        <w:pBdr>
          <w:top w:val="nil"/>
          <w:left w:val="nil"/>
          <w:bottom w:val="nil"/>
          <w:right w:val="nil"/>
          <w:between w:val="nil"/>
        </w:pBdr>
        <w:spacing w:before="144" w:line="240" w:lineRule="auto"/>
        <w:ind w:left="10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F92364">
        <w:rPr>
          <w:rFonts w:ascii="Times New Roman" w:eastAsia="Times New Roman" w:hAnsi="Times New Roman" w:cs="Times New Roman"/>
          <w:sz w:val="18"/>
          <w:szCs w:val="18"/>
        </w:rPr>
        <w:t xml:space="preserve">Entre los principales </w:t>
      </w:r>
      <w:r w:rsidR="004B4D48">
        <w:rPr>
          <w:rFonts w:ascii="Times New Roman" w:eastAsia="Times New Roman" w:hAnsi="Times New Roman" w:cs="Times New Roman"/>
          <w:sz w:val="18"/>
          <w:szCs w:val="18"/>
        </w:rPr>
        <w:t>característica que podemos observar al hablar de Azure Cosmos DB</w:t>
      </w:r>
      <w:r w:rsidR="00B2249C">
        <w:rPr>
          <w:rFonts w:ascii="Times New Roman" w:eastAsia="Times New Roman" w:hAnsi="Times New Roman" w:cs="Times New Roman"/>
          <w:sz w:val="18"/>
          <w:szCs w:val="18"/>
        </w:rPr>
        <w:t>, se encuentran:</w:t>
      </w:r>
    </w:p>
    <w:p w14:paraId="2E1586E0" w14:textId="77777777" w:rsidR="00FC5990" w:rsidRDefault="00117837"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Rendimiento </w:t>
      </w:r>
      <w:r w:rsidR="00EA2FE9">
        <w:rPr>
          <w:rFonts w:ascii="Times New Roman" w:eastAsia="Times New Roman" w:hAnsi="Times New Roman" w:cs="Times New Roman"/>
          <w:sz w:val="18"/>
          <w:szCs w:val="18"/>
        </w:rPr>
        <w:t>a cualquier escala</w:t>
      </w:r>
      <w:r w:rsidR="00C37046">
        <w:rPr>
          <w:rFonts w:ascii="Times New Roman" w:eastAsia="Times New Roman" w:hAnsi="Times New Roman" w:cs="Times New Roman"/>
          <w:sz w:val="18"/>
          <w:szCs w:val="18"/>
        </w:rPr>
        <w:t xml:space="preserve"> </w:t>
      </w:r>
      <w:r w:rsidR="00623C73">
        <w:rPr>
          <w:rFonts w:ascii="Times New Roman" w:eastAsia="Times New Roman" w:hAnsi="Times New Roman" w:cs="Times New Roman"/>
          <w:sz w:val="18"/>
          <w:szCs w:val="18"/>
        </w:rPr>
        <w:t>con e</w:t>
      </w:r>
      <w:r w:rsidR="00B25461">
        <w:rPr>
          <w:rFonts w:ascii="Times New Roman" w:eastAsia="Times New Roman" w:hAnsi="Times New Roman" w:cs="Times New Roman"/>
          <w:sz w:val="18"/>
          <w:szCs w:val="18"/>
        </w:rPr>
        <w:t>lasticidad</w:t>
      </w:r>
      <w:r w:rsidR="00BA73A7">
        <w:rPr>
          <w:rFonts w:ascii="Times New Roman" w:eastAsia="Times New Roman" w:hAnsi="Times New Roman" w:cs="Times New Roman"/>
          <w:sz w:val="18"/>
          <w:szCs w:val="18"/>
        </w:rPr>
        <w:t xml:space="preserve"> instantánea e ilimitada</w:t>
      </w:r>
      <w:r w:rsidR="00FC5990">
        <w:rPr>
          <w:rFonts w:ascii="Times New Roman" w:eastAsia="Times New Roman" w:hAnsi="Times New Roman" w:cs="Times New Roman"/>
          <w:sz w:val="18"/>
          <w:szCs w:val="18"/>
        </w:rPr>
        <w:t>.</w:t>
      </w:r>
    </w:p>
    <w:p w14:paraId="36A39167" w14:textId="6713596A" w:rsidR="00117837" w:rsidRDefault="00FC5990"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L</w:t>
      </w:r>
      <w:r w:rsidR="00BA73A7">
        <w:rPr>
          <w:rFonts w:ascii="Times New Roman" w:eastAsia="Times New Roman" w:hAnsi="Times New Roman" w:cs="Times New Roman"/>
          <w:sz w:val="18"/>
          <w:szCs w:val="18"/>
        </w:rPr>
        <w:t xml:space="preserve">ecturas rápidas y escrituras en varias </w:t>
      </w:r>
      <w:r w:rsidR="00F82C2A">
        <w:rPr>
          <w:rFonts w:ascii="Times New Roman" w:eastAsia="Times New Roman" w:hAnsi="Times New Roman" w:cs="Times New Roman"/>
          <w:sz w:val="18"/>
          <w:szCs w:val="18"/>
        </w:rPr>
        <w:t>regiones en cualquier parte del mundo.</w:t>
      </w:r>
    </w:p>
    <w:p w14:paraId="511617CB" w14:textId="1DAD386B" w:rsidR="00F82C2A" w:rsidRDefault="00941052"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Desarrollo de aplicaciones</w:t>
      </w:r>
      <w:r w:rsidR="00381589">
        <w:rPr>
          <w:rFonts w:ascii="Times New Roman" w:eastAsia="Times New Roman" w:hAnsi="Times New Roman" w:cs="Times New Roman"/>
          <w:sz w:val="18"/>
          <w:szCs w:val="18"/>
        </w:rPr>
        <w:t xml:space="preserve"> </w:t>
      </w:r>
      <w:r w:rsidR="000C75F4">
        <w:rPr>
          <w:rFonts w:ascii="Times New Roman" w:eastAsia="Times New Roman" w:hAnsi="Times New Roman" w:cs="Times New Roman"/>
          <w:sz w:val="18"/>
          <w:szCs w:val="18"/>
        </w:rPr>
        <w:t>rápido y flexible</w:t>
      </w:r>
      <w:r>
        <w:rPr>
          <w:rFonts w:ascii="Times New Roman" w:eastAsia="Times New Roman" w:hAnsi="Times New Roman" w:cs="Times New Roman"/>
          <w:sz w:val="18"/>
          <w:szCs w:val="18"/>
        </w:rPr>
        <w:t xml:space="preserve"> con opciones gratuitas de desarrollo/prueba.</w:t>
      </w:r>
      <w:r w:rsidR="007150FF">
        <w:rPr>
          <w:rFonts w:ascii="Times New Roman" w:eastAsia="Times New Roman" w:hAnsi="Times New Roman" w:cs="Times New Roman"/>
          <w:sz w:val="18"/>
          <w:szCs w:val="18"/>
        </w:rPr>
        <w:t xml:space="preserve"> </w:t>
      </w:r>
    </w:p>
    <w:p w14:paraId="5D352498" w14:textId="38E70A05" w:rsidR="007150FF" w:rsidRDefault="007150FF"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Soporte para PostgreSQL, </w:t>
      </w:r>
      <w:r w:rsidR="00F60A6B">
        <w:rPr>
          <w:rFonts w:ascii="Times New Roman" w:eastAsia="Times New Roman" w:hAnsi="Times New Roman" w:cs="Times New Roman"/>
          <w:sz w:val="18"/>
          <w:szCs w:val="18"/>
        </w:rPr>
        <w:t>MongoDB y Apache Cassandra</w:t>
      </w:r>
      <w:r w:rsidR="00DD664D">
        <w:rPr>
          <w:rFonts w:ascii="Times New Roman" w:eastAsia="Times New Roman" w:hAnsi="Times New Roman" w:cs="Times New Roman"/>
          <w:sz w:val="18"/>
          <w:szCs w:val="18"/>
        </w:rPr>
        <w:t>.</w:t>
      </w:r>
    </w:p>
    <w:p w14:paraId="12784553" w14:textId="117EE23F" w:rsidR="00DD664D" w:rsidRDefault="00AE4626"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Copias de seguridad continuas y seguridad </w:t>
      </w:r>
      <w:r w:rsidR="00381589">
        <w:rPr>
          <w:rFonts w:ascii="Times New Roman" w:eastAsia="Times New Roman" w:hAnsi="Times New Roman" w:cs="Times New Roman"/>
          <w:sz w:val="18"/>
          <w:szCs w:val="18"/>
        </w:rPr>
        <w:t>de nivel empresarial.</w:t>
      </w:r>
    </w:p>
    <w:p w14:paraId="4BBA4362" w14:textId="0757541B" w:rsidR="00381589" w:rsidRDefault="000C75F4" w:rsidP="00117837">
      <w:pPr>
        <w:pStyle w:val="Prrafodelista"/>
        <w:widowControl w:val="0"/>
        <w:numPr>
          <w:ilvl w:val="0"/>
          <w:numId w:val="18"/>
        </w:numPr>
        <w:pBdr>
          <w:top w:val="nil"/>
          <w:left w:val="nil"/>
          <w:bottom w:val="nil"/>
          <w:right w:val="nil"/>
          <w:between w:val="nil"/>
        </w:pBdr>
        <w:spacing w:before="144"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Disponibilidad del 99</w:t>
      </w:r>
      <w:r w:rsidR="001563F4">
        <w:rPr>
          <w:rFonts w:ascii="Times New Roman" w:eastAsia="Times New Roman" w:hAnsi="Times New Roman" w:cs="Times New Roman"/>
          <w:sz w:val="18"/>
          <w:szCs w:val="18"/>
        </w:rPr>
        <w:t>,999%.</w:t>
      </w:r>
    </w:p>
    <w:p w14:paraId="00000021" w14:textId="48D8DD36" w:rsidR="000E00C4" w:rsidRDefault="00F526A4">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 xml:space="preserve">IV. </w:t>
      </w:r>
      <w:r w:rsidR="00FA596A" w:rsidRPr="00DF141B">
        <w:rPr>
          <w:rFonts w:ascii="Times New Roman" w:eastAsia="Times New Roman" w:hAnsi="Times New Roman" w:cs="Times New Roman"/>
          <w:b/>
          <w:i/>
          <w:sz w:val="20"/>
          <w:szCs w:val="20"/>
        </w:rPr>
        <w:t>Requerimientos</w:t>
      </w:r>
    </w:p>
    <w:p w14:paraId="42AB3882" w14:textId="5BE8ABC5" w:rsidR="00EE1550" w:rsidRPr="00EE1550" w:rsidRDefault="006F1D64" w:rsidP="00EE1550">
      <w:pPr>
        <w:widowControl w:val="0"/>
        <w:pBdr>
          <w:top w:val="nil"/>
          <w:left w:val="nil"/>
          <w:bottom w:val="nil"/>
          <w:right w:val="nil"/>
          <w:between w:val="nil"/>
        </w:pBdr>
        <w:spacing w:before="144" w:line="240" w:lineRule="auto"/>
        <w:ind w:left="10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EE1550">
        <w:rPr>
          <w:rFonts w:ascii="Times New Roman" w:eastAsia="Times New Roman" w:hAnsi="Times New Roman" w:cs="Times New Roman"/>
          <w:sz w:val="18"/>
          <w:szCs w:val="18"/>
        </w:rPr>
        <w:t xml:space="preserve">Entre los </w:t>
      </w:r>
      <w:r w:rsidR="00231656">
        <w:rPr>
          <w:rFonts w:ascii="Times New Roman" w:eastAsia="Times New Roman" w:hAnsi="Times New Roman" w:cs="Times New Roman"/>
          <w:sz w:val="18"/>
          <w:szCs w:val="18"/>
        </w:rPr>
        <w:t xml:space="preserve">requerimientos </w:t>
      </w:r>
      <w:r w:rsidR="00AA6FEB">
        <w:rPr>
          <w:rFonts w:ascii="Times New Roman" w:eastAsia="Times New Roman" w:hAnsi="Times New Roman" w:cs="Times New Roman"/>
          <w:sz w:val="18"/>
          <w:szCs w:val="18"/>
        </w:rPr>
        <w:t xml:space="preserve">de software </w:t>
      </w:r>
      <w:r w:rsidR="00D733BA">
        <w:rPr>
          <w:rFonts w:ascii="Times New Roman" w:eastAsia="Times New Roman" w:hAnsi="Times New Roman" w:cs="Times New Roman"/>
          <w:sz w:val="18"/>
          <w:szCs w:val="18"/>
        </w:rPr>
        <w:t xml:space="preserve">necesarios para hacer uso de </w:t>
      </w:r>
      <w:r w:rsidR="00AA6FEB">
        <w:rPr>
          <w:rFonts w:ascii="Times New Roman" w:eastAsia="Times New Roman" w:hAnsi="Times New Roman" w:cs="Times New Roman"/>
          <w:sz w:val="18"/>
          <w:szCs w:val="18"/>
        </w:rPr>
        <w:t xml:space="preserve">Azure </w:t>
      </w:r>
      <w:r w:rsidR="00D733BA">
        <w:rPr>
          <w:rFonts w:ascii="Times New Roman" w:eastAsia="Times New Roman" w:hAnsi="Times New Roman" w:cs="Times New Roman"/>
          <w:sz w:val="18"/>
          <w:szCs w:val="18"/>
        </w:rPr>
        <w:t>Cosmos DB</w:t>
      </w:r>
      <w:r w:rsidR="0065683C">
        <w:rPr>
          <w:rFonts w:ascii="Times New Roman" w:eastAsia="Times New Roman" w:hAnsi="Times New Roman" w:cs="Times New Roman"/>
          <w:sz w:val="18"/>
          <w:szCs w:val="18"/>
        </w:rPr>
        <w:t xml:space="preserve"> </w:t>
      </w:r>
      <w:r w:rsidR="00484E55">
        <w:rPr>
          <w:rFonts w:ascii="Times New Roman" w:eastAsia="Times New Roman" w:hAnsi="Times New Roman" w:cs="Times New Roman"/>
          <w:sz w:val="18"/>
          <w:szCs w:val="18"/>
        </w:rPr>
        <w:t>se encuentran</w:t>
      </w:r>
      <w:r w:rsidR="00EE1550">
        <w:rPr>
          <w:rFonts w:ascii="Times New Roman" w:eastAsia="Times New Roman" w:hAnsi="Times New Roman" w:cs="Times New Roman"/>
          <w:sz w:val="18"/>
          <w:szCs w:val="18"/>
        </w:rPr>
        <w:t>:</w:t>
      </w:r>
    </w:p>
    <w:p w14:paraId="00000022" w14:textId="02E3DD99" w:rsidR="000E00C4" w:rsidRPr="00E308FC" w:rsidRDefault="0044431B">
      <w:pPr>
        <w:widowControl w:val="0"/>
        <w:numPr>
          <w:ilvl w:val="0"/>
          <w:numId w:val="1"/>
        </w:numPr>
        <w:spacing w:before="18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Sistema operativo de 64 bits</w:t>
      </w:r>
      <w:r w:rsidR="006562FB">
        <w:rPr>
          <w:rFonts w:ascii="Times New Roman" w:eastAsia="Times New Roman" w:hAnsi="Times New Roman" w:cs="Times New Roman"/>
          <w:sz w:val="18"/>
          <w:szCs w:val="18"/>
        </w:rPr>
        <w:t>.</w:t>
      </w:r>
    </w:p>
    <w:p w14:paraId="00000023" w14:textId="7AB8D8E5" w:rsidR="000E00C4" w:rsidRDefault="006E69C4">
      <w:pPr>
        <w:widowControl w:val="0"/>
        <w:numPr>
          <w:ilvl w:val="0"/>
          <w:numId w:val="1"/>
        </w:numPr>
        <w:spacing w:line="240" w:lineRule="auto"/>
        <w:rPr>
          <w:rFonts w:ascii="Times New Roman" w:eastAsia="Times New Roman" w:hAnsi="Times New Roman" w:cs="Times New Roman"/>
          <w:sz w:val="18"/>
          <w:szCs w:val="18"/>
          <w:lang w:val="pt-BR"/>
        </w:rPr>
      </w:pPr>
      <w:r w:rsidRPr="0078613D">
        <w:rPr>
          <w:rFonts w:ascii="Times New Roman" w:eastAsia="Times New Roman" w:hAnsi="Times New Roman" w:cs="Times New Roman"/>
          <w:sz w:val="18"/>
          <w:szCs w:val="18"/>
          <w:lang w:val="pt-BR"/>
        </w:rPr>
        <w:t>Sistemas operativos de host</w:t>
      </w:r>
      <w:r w:rsidR="0078613D" w:rsidRPr="0078613D">
        <w:rPr>
          <w:rFonts w:ascii="Times New Roman" w:eastAsia="Times New Roman" w:hAnsi="Times New Roman" w:cs="Times New Roman"/>
          <w:sz w:val="18"/>
          <w:szCs w:val="18"/>
          <w:lang w:val="pt-BR"/>
        </w:rPr>
        <w:t xml:space="preserve"> Windo</w:t>
      </w:r>
      <w:r w:rsidR="0078613D">
        <w:rPr>
          <w:rFonts w:ascii="Times New Roman" w:eastAsia="Times New Roman" w:hAnsi="Times New Roman" w:cs="Times New Roman"/>
          <w:sz w:val="18"/>
          <w:szCs w:val="18"/>
          <w:lang w:val="pt-BR"/>
        </w:rPr>
        <w:t>ws Server 2016, 2019 o Windows 10</w:t>
      </w:r>
      <w:r w:rsidR="006562FB">
        <w:rPr>
          <w:rFonts w:ascii="Times New Roman" w:eastAsia="Times New Roman" w:hAnsi="Times New Roman" w:cs="Times New Roman"/>
          <w:sz w:val="18"/>
          <w:szCs w:val="18"/>
          <w:lang w:val="pt-BR"/>
        </w:rPr>
        <w:t>.</w:t>
      </w:r>
    </w:p>
    <w:p w14:paraId="62F7F3CA" w14:textId="73D396D1" w:rsidR="00E9781E" w:rsidRPr="00EE1550" w:rsidRDefault="006F1D64" w:rsidP="00E9781E">
      <w:pPr>
        <w:widowControl w:val="0"/>
        <w:pBdr>
          <w:top w:val="nil"/>
          <w:left w:val="nil"/>
          <w:bottom w:val="nil"/>
          <w:right w:val="nil"/>
          <w:between w:val="nil"/>
        </w:pBdr>
        <w:spacing w:before="144" w:line="240" w:lineRule="auto"/>
        <w:ind w:left="102"/>
        <w:jc w:val="both"/>
        <w:rPr>
          <w:rFonts w:ascii="Times New Roman" w:eastAsia="Times New Roman" w:hAnsi="Times New Roman" w:cs="Times New Roman"/>
          <w:sz w:val="18"/>
          <w:szCs w:val="18"/>
        </w:rPr>
      </w:pPr>
      <w:r w:rsidRPr="000A6B6D">
        <w:rPr>
          <w:rFonts w:ascii="Times New Roman" w:eastAsia="Times New Roman" w:hAnsi="Times New Roman" w:cs="Times New Roman"/>
          <w:sz w:val="18"/>
          <w:szCs w:val="18"/>
          <w:lang w:val="pt-BR"/>
        </w:rPr>
        <w:lastRenderedPageBreak/>
        <w:t xml:space="preserve">   </w:t>
      </w:r>
      <w:r w:rsidR="00E9781E">
        <w:rPr>
          <w:rFonts w:ascii="Times New Roman" w:eastAsia="Times New Roman" w:hAnsi="Times New Roman" w:cs="Times New Roman"/>
          <w:sz w:val="18"/>
          <w:szCs w:val="18"/>
        </w:rPr>
        <w:t xml:space="preserve">Entre los requerimientos de </w:t>
      </w:r>
      <w:r w:rsidR="00524F7E">
        <w:rPr>
          <w:rFonts w:ascii="Times New Roman" w:eastAsia="Times New Roman" w:hAnsi="Times New Roman" w:cs="Times New Roman"/>
          <w:sz w:val="18"/>
          <w:szCs w:val="18"/>
        </w:rPr>
        <w:t>Hardware</w:t>
      </w:r>
      <w:r w:rsidR="00E9781E">
        <w:rPr>
          <w:rFonts w:ascii="Times New Roman" w:eastAsia="Times New Roman" w:hAnsi="Times New Roman" w:cs="Times New Roman"/>
          <w:sz w:val="18"/>
          <w:szCs w:val="18"/>
        </w:rPr>
        <w:t xml:space="preserve"> necesarios para hacer uso de Azure Cosmos DB</w:t>
      </w:r>
      <w:r w:rsidR="00484E55">
        <w:rPr>
          <w:rFonts w:ascii="Times New Roman" w:eastAsia="Times New Roman" w:hAnsi="Times New Roman" w:cs="Times New Roman"/>
          <w:sz w:val="18"/>
          <w:szCs w:val="18"/>
        </w:rPr>
        <w:t xml:space="preserve"> se encuentran</w:t>
      </w:r>
      <w:r w:rsidR="00E9781E">
        <w:rPr>
          <w:rFonts w:ascii="Times New Roman" w:eastAsia="Times New Roman" w:hAnsi="Times New Roman" w:cs="Times New Roman"/>
          <w:sz w:val="18"/>
          <w:szCs w:val="18"/>
        </w:rPr>
        <w:t>:</w:t>
      </w:r>
    </w:p>
    <w:p w14:paraId="5D506D57" w14:textId="390507E7" w:rsidR="00E9781E" w:rsidRPr="00E308FC" w:rsidRDefault="00141FB1" w:rsidP="00E9781E">
      <w:pPr>
        <w:widowControl w:val="0"/>
        <w:numPr>
          <w:ilvl w:val="0"/>
          <w:numId w:val="19"/>
        </w:numPr>
        <w:spacing w:before="18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 GB de R</w:t>
      </w:r>
      <w:r w:rsidR="000270C0">
        <w:rPr>
          <w:rFonts w:ascii="Times New Roman" w:eastAsia="Times New Roman" w:hAnsi="Times New Roman" w:cs="Times New Roman"/>
          <w:sz w:val="18"/>
          <w:szCs w:val="18"/>
        </w:rPr>
        <w:t>AM.</w:t>
      </w:r>
    </w:p>
    <w:p w14:paraId="717F7E17" w14:textId="48CBED8C" w:rsidR="00E9781E" w:rsidRPr="000270C0" w:rsidRDefault="00141FB1" w:rsidP="00E9781E">
      <w:pPr>
        <w:widowControl w:val="0"/>
        <w:numPr>
          <w:ilvl w:val="0"/>
          <w:numId w:val="19"/>
        </w:numPr>
        <w:spacing w:line="240" w:lineRule="auto"/>
        <w:rPr>
          <w:rFonts w:ascii="Times New Roman" w:eastAsia="Times New Roman" w:hAnsi="Times New Roman" w:cs="Times New Roman"/>
          <w:sz w:val="18"/>
          <w:szCs w:val="18"/>
        </w:rPr>
      </w:pPr>
      <w:r w:rsidRPr="000270C0">
        <w:rPr>
          <w:rFonts w:ascii="Times New Roman" w:eastAsia="Times New Roman" w:hAnsi="Times New Roman" w:cs="Times New Roman"/>
          <w:sz w:val="18"/>
          <w:szCs w:val="18"/>
        </w:rPr>
        <w:t xml:space="preserve">10 GB de espacio disponible </w:t>
      </w:r>
      <w:r w:rsidR="000270C0" w:rsidRPr="000270C0">
        <w:rPr>
          <w:rFonts w:ascii="Times New Roman" w:eastAsia="Times New Roman" w:hAnsi="Times New Roman" w:cs="Times New Roman"/>
          <w:sz w:val="18"/>
          <w:szCs w:val="18"/>
        </w:rPr>
        <w:t>en</w:t>
      </w:r>
      <w:r w:rsidR="000270C0">
        <w:rPr>
          <w:rFonts w:ascii="Times New Roman" w:eastAsia="Times New Roman" w:hAnsi="Times New Roman" w:cs="Times New Roman"/>
          <w:sz w:val="18"/>
          <w:szCs w:val="18"/>
        </w:rPr>
        <w:t xml:space="preserve"> el disco duro.</w:t>
      </w:r>
    </w:p>
    <w:p w14:paraId="66659AFE" w14:textId="77777777" w:rsidR="00E9781E" w:rsidRPr="000270C0" w:rsidRDefault="00E9781E" w:rsidP="00E01E95">
      <w:pPr>
        <w:widowControl w:val="0"/>
        <w:spacing w:line="240" w:lineRule="auto"/>
        <w:rPr>
          <w:rFonts w:ascii="Times New Roman" w:eastAsia="Times New Roman" w:hAnsi="Times New Roman" w:cs="Times New Roman"/>
          <w:sz w:val="18"/>
          <w:szCs w:val="18"/>
        </w:rPr>
      </w:pPr>
    </w:p>
    <w:p w14:paraId="0000002C" w14:textId="24E93CED" w:rsidR="000E00C4" w:rsidRPr="00DF141B" w:rsidRDefault="00F526A4">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 xml:space="preserve">V. </w:t>
      </w:r>
      <w:r w:rsidR="00666230" w:rsidRPr="00DF141B">
        <w:rPr>
          <w:rFonts w:ascii="Times New Roman" w:eastAsia="Times New Roman" w:hAnsi="Times New Roman" w:cs="Times New Roman"/>
          <w:b/>
          <w:i/>
          <w:sz w:val="20"/>
          <w:szCs w:val="20"/>
        </w:rPr>
        <w:t>Principales usos</w:t>
      </w:r>
    </w:p>
    <w:p w14:paraId="6617BE08" w14:textId="63A3620C" w:rsidR="3CEB16AE" w:rsidRDefault="3CEB16AE" w:rsidP="00D80386">
      <w:pPr>
        <w:widowControl w:val="0"/>
        <w:spacing w:before="185" w:line="240" w:lineRule="auto"/>
        <w:ind w:firstLine="204"/>
        <w:jc w:val="both"/>
        <w:rPr>
          <w:rFonts w:ascii="Times New Roman" w:eastAsia="Times New Roman" w:hAnsi="Times New Roman" w:cs="Times New Roman"/>
          <w:sz w:val="20"/>
          <w:szCs w:val="20"/>
        </w:rPr>
      </w:pPr>
      <w:r w:rsidRPr="00365A64">
        <w:rPr>
          <w:rFonts w:ascii="Times New Roman" w:eastAsia="Times New Roman" w:hAnsi="Times New Roman" w:cs="Times New Roman"/>
          <w:sz w:val="18"/>
          <w:szCs w:val="18"/>
        </w:rPr>
        <w:t xml:space="preserve">Entre los casos de uso más comunes de esta base de datos en Azure se encuentran los servicios que se benefician de la distribución geográfica de sus datos y de un reducido tiempo de implementación y de gestión. Por ejemplo, el comercio electrónico, las aplicaciones y juegos móviles y los servicios </w:t>
      </w:r>
      <w:r w:rsidR="002655D9" w:rsidRPr="00365A64">
        <w:rPr>
          <w:rFonts w:ascii="Times New Roman" w:eastAsia="Times New Roman" w:hAnsi="Times New Roman" w:cs="Times New Roman"/>
          <w:sz w:val="18"/>
          <w:szCs w:val="18"/>
        </w:rPr>
        <w:t>IOT</w:t>
      </w:r>
      <w:r w:rsidRPr="00365A64">
        <w:rPr>
          <w:rFonts w:ascii="Times New Roman" w:eastAsia="Times New Roman" w:hAnsi="Times New Roman" w:cs="Times New Roman"/>
          <w:sz w:val="18"/>
          <w:szCs w:val="18"/>
        </w:rPr>
        <w:t>. Estos casos de uso deben encontrar una solución con una alta disponibilidad que garantice un tiempo de inactividad mínimo (Cosmos DB proporciona un SLA de 99.999%). En el caso del comercio electrónico (ecommerce) puede beneficiarse de usar una API que proporcione la flexibilidad necesaria para mantener un modelo semi-estructurado de los datos. Esto tiene ventajas respecto a un modelo relacional, en el que es más costoso evolucionar el esquema de los datos y podría ocasionar tiempos periodos de inactividad o cambios en las consultas.</w:t>
      </w:r>
    </w:p>
    <w:p w14:paraId="00000030" w14:textId="2E0B408F" w:rsidR="000E00C4" w:rsidRDefault="00F526A4" w:rsidP="00C21A87">
      <w:pPr>
        <w:widowControl w:val="0"/>
        <w:spacing w:before="185" w:line="240" w:lineRule="auto"/>
        <w:ind w:firstLine="204"/>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 xml:space="preserve">VI. </w:t>
      </w:r>
      <w:r w:rsidR="00B97D81" w:rsidRPr="00DF141B">
        <w:rPr>
          <w:rFonts w:ascii="Times New Roman" w:eastAsia="Times New Roman" w:hAnsi="Times New Roman" w:cs="Times New Roman"/>
          <w:b/>
          <w:i/>
          <w:sz w:val="20"/>
          <w:szCs w:val="20"/>
        </w:rPr>
        <w:t xml:space="preserve">Casos de </w:t>
      </w:r>
      <w:r w:rsidR="00C21A87" w:rsidRPr="00DF141B">
        <w:rPr>
          <w:rFonts w:ascii="Times New Roman" w:eastAsia="Times New Roman" w:hAnsi="Times New Roman" w:cs="Times New Roman"/>
          <w:b/>
          <w:i/>
          <w:sz w:val="20"/>
          <w:szCs w:val="20"/>
        </w:rPr>
        <w:t>éxito</w:t>
      </w:r>
    </w:p>
    <w:p w14:paraId="00B87C8E" w14:textId="0E1D167D" w:rsidR="0086087B" w:rsidRPr="00DF141B" w:rsidRDefault="0086087B" w:rsidP="00D23BC5">
      <w:pPr>
        <w:widowControl w:val="0"/>
        <w:spacing w:before="185" w:line="240" w:lineRule="auto"/>
        <w:rPr>
          <w:rFonts w:ascii="Times New Roman" w:eastAsia="Times New Roman" w:hAnsi="Times New Roman" w:cs="Times New Roman"/>
          <w:b/>
          <w:i/>
          <w:sz w:val="20"/>
          <w:szCs w:val="20"/>
        </w:rPr>
      </w:pPr>
      <w:r w:rsidRPr="00DF141B">
        <w:rPr>
          <w:rFonts w:ascii="Times" w:eastAsia="Times" w:hAnsi="Times" w:cs="Times"/>
          <w:i/>
          <w:sz w:val="20"/>
          <w:szCs w:val="20"/>
        </w:rPr>
        <w:t xml:space="preserve">A. </w:t>
      </w:r>
      <w:r w:rsidR="008C728E">
        <w:rPr>
          <w:rFonts w:ascii="Times" w:eastAsia="Times" w:hAnsi="Times" w:cs="Times"/>
          <w:i/>
          <w:sz w:val="20"/>
          <w:szCs w:val="20"/>
        </w:rPr>
        <w:t>IOT y telemáticas</w:t>
      </w:r>
    </w:p>
    <w:p w14:paraId="374CC607" w14:textId="21BF03C9" w:rsidR="75B4C7FB" w:rsidRDefault="008C728E" w:rsidP="00D80386">
      <w:pPr>
        <w:widowControl w:val="0"/>
        <w:spacing w:before="185" w:line="240" w:lineRule="auto"/>
        <w:ind w:firstLine="204"/>
        <w:jc w:val="both"/>
        <w:rPr>
          <w:rFonts w:ascii="Times New Roman" w:eastAsia="Times New Roman" w:hAnsi="Times New Roman" w:cs="Times New Roman"/>
          <w:sz w:val="20"/>
          <w:szCs w:val="20"/>
        </w:rPr>
      </w:pPr>
      <w:r w:rsidRPr="00365A64">
        <w:rPr>
          <w:rFonts w:ascii="Times New Roman" w:eastAsia="Times New Roman" w:hAnsi="Times New Roman" w:cs="Times New Roman"/>
          <w:sz w:val="18"/>
          <w:szCs w:val="18"/>
        </w:rPr>
        <w:t>E</w:t>
      </w:r>
      <w:r w:rsidR="75B4C7FB" w:rsidRPr="00365A64">
        <w:rPr>
          <w:rFonts w:ascii="Times New Roman" w:eastAsia="Times New Roman" w:hAnsi="Times New Roman" w:cs="Times New Roman"/>
          <w:sz w:val="18"/>
          <w:szCs w:val="18"/>
        </w:rPr>
        <w:t>stos sistemas necesitan ingerir ráfagas de datos procedentes de sensores de dispositivos de distintas configuraciones regionales. Después, estos sistemas procesan y analizan datos de streaming para obtener perspectivas en tiempo real</w:t>
      </w:r>
      <w:r w:rsidR="75B4C7FB" w:rsidRPr="56F3FBDB">
        <w:rPr>
          <w:rFonts w:ascii="Times New Roman" w:eastAsia="Times New Roman" w:hAnsi="Times New Roman" w:cs="Times New Roman"/>
          <w:sz w:val="20"/>
          <w:szCs w:val="20"/>
        </w:rPr>
        <w:t>.</w:t>
      </w:r>
    </w:p>
    <w:p w14:paraId="44CEF28E" w14:textId="77777777" w:rsidR="0061252B" w:rsidRDefault="0061252B" w:rsidP="00D23BC5">
      <w:pPr>
        <w:widowControl w:val="0"/>
        <w:spacing w:before="185" w:line="240" w:lineRule="auto"/>
        <w:rPr>
          <w:rFonts w:ascii="Times New Roman" w:eastAsia="Times New Roman" w:hAnsi="Times New Roman" w:cs="Times New Roman"/>
          <w:sz w:val="20"/>
          <w:szCs w:val="20"/>
        </w:rPr>
      </w:pPr>
      <w:r>
        <w:rPr>
          <w:rFonts w:ascii="Times" w:eastAsia="Times" w:hAnsi="Times" w:cs="Times"/>
          <w:i/>
          <w:sz w:val="20"/>
          <w:szCs w:val="20"/>
        </w:rPr>
        <w:t>B</w:t>
      </w:r>
      <w:r w:rsidRPr="00DF141B">
        <w:rPr>
          <w:rFonts w:ascii="Times" w:eastAsia="Times" w:hAnsi="Times" w:cs="Times"/>
          <w:i/>
          <w:sz w:val="20"/>
          <w:szCs w:val="20"/>
        </w:rPr>
        <w:t xml:space="preserve">. </w:t>
      </w:r>
      <w:r>
        <w:rPr>
          <w:rFonts w:ascii="Times" w:eastAsia="Times" w:hAnsi="Times" w:cs="Times"/>
          <w:i/>
          <w:sz w:val="20"/>
          <w:szCs w:val="20"/>
        </w:rPr>
        <w:t>Minoristas y marketing</w:t>
      </w:r>
    </w:p>
    <w:p w14:paraId="5E563A30" w14:textId="523C0069" w:rsidR="4B57E8DD" w:rsidRPr="00365A64" w:rsidRDefault="4B57E8DD" w:rsidP="00D80386">
      <w:pPr>
        <w:widowControl w:val="0"/>
        <w:spacing w:before="185" w:line="240" w:lineRule="auto"/>
        <w:ind w:firstLine="204"/>
        <w:jc w:val="both"/>
        <w:rPr>
          <w:rFonts w:ascii="Times New Roman" w:eastAsia="Times New Roman" w:hAnsi="Times New Roman" w:cs="Times New Roman"/>
          <w:sz w:val="18"/>
          <w:szCs w:val="18"/>
        </w:rPr>
      </w:pPr>
      <w:r w:rsidRPr="00365A64">
        <w:rPr>
          <w:rFonts w:ascii="Times New Roman" w:eastAsia="Times New Roman" w:hAnsi="Times New Roman" w:cs="Times New Roman"/>
          <w:sz w:val="18"/>
          <w:szCs w:val="18"/>
        </w:rPr>
        <w:t xml:space="preserve">Azure Cosmos DB se usa habitualmente en las plataformas de comercio electrónico de Microsoft, que ejecutan la Tienda Windows y </w:t>
      </w:r>
      <w:r w:rsidR="00811333" w:rsidRPr="00365A64">
        <w:rPr>
          <w:rFonts w:ascii="Times New Roman" w:eastAsia="Times New Roman" w:hAnsi="Times New Roman" w:cs="Times New Roman"/>
          <w:sz w:val="18"/>
          <w:szCs w:val="18"/>
        </w:rPr>
        <w:t>Xbox</w:t>
      </w:r>
      <w:r w:rsidRPr="00365A64">
        <w:rPr>
          <w:rFonts w:ascii="Times New Roman" w:eastAsia="Times New Roman" w:hAnsi="Times New Roman" w:cs="Times New Roman"/>
          <w:sz w:val="18"/>
          <w:szCs w:val="18"/>
        </w:rPr>
        <w:t xml:space="preserve"> Live. También se utiliza en el sector minorista para almacenar los datos del catálogo y el abastecimiento de eventos en las canalizaciones de procesamiento de pedidos.</w:t>
      </w:r>
    </w:p>
    <w:p w14:paraId="295B60B9" w14:textId="77777777" w:rsidR="0061252B" w:rsidRDefault="0061252B" w:rsidP="00D23BC5">
      <w:pPr>
        <w:widowControl w:val="0"/>
        <w:spacing w:before="185" w:line="240" w:lineRule="auto"/>
        <w:rPr>
          <w:rFonts w:ascii="Times New Roman" w:eastAsia="Times New Roman" w:hAnsi="Times New Roman" w:cs="Times New Roman"/>
          <w:sz w:val="20"/>
          <w:szCs w:val="20"/>
        </w:rPr>
      </w:pPr>
      <w:r>
        <w:rPr>
          <w:rFonts w:ascii="Times" w:eastAsia="Times" w:hAnsi="Times" w:cs="Times"/>
          <w:i/>
          <w:sz w:val="20"/>
          <w:szCs w:val="20"/>
        </w:rPr>
        <w:t>C</w:t>
      </w:r>
      <w:r w:rsidRPr="00DF141B">
        <w:rPr>
          <w:rFonts w:ascii="Times" w:eastAsia="Times" w:hAnsi="Times" w:cs="Times"/>
          <w:i/>
          <w:sz w:val="20"/>
          <w:szCs w:val="20"/>
        </w:rPr>
        <w:t xml:space="preserve">. </w:t>
      </w:r>
      <w:r>
        <w:rPr>
          <w:rFonts w:ascii="Times" w:eastAsia="Times" w:hAnsi="Times" w:cs="Times"/>
          <w:i/>
          <w:sz w:val="20"/>
          <w:szCs w:val="20"/>
        </w:rPr>
        <w:t>Juegos</w:t>
      </w:r>
    </w:p>
    <w:p w14:paraId="183CEA70" w14:textId="0EBB71E0" w:rsidR="4537F1EE" w:rsidRPr="004A69BB" w:rsidRDefault="006F1D64" w:rsidP="005D1CDD">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4537F1EE" w:rsidRPr="004A69BB">
        <w:rPr>
          <w:rFonts w:ascii="Times New Roman" w:eastAsia="Times New Roman" w:hAnsi="Times New Roman" w:cs="Times New Roman"/>
          <w:sz w:val="18"/>
          <w:szCs w:val="18"/>
        </w:rPr>
        <w:t xml:space="preserve">Los juegos modernos realizan el procesamiento de los elementos grafos en los clientes de consola o dispositivos móviles, pero utilizan la nube para ofrecer contenido personalizado y a medida, como </w:t>
      </w:r>
      <w:r w:rsidR="4537F1EE" w:rsidRPr="004A69BB">
        <w:rPr>
          <w:rFonts w:ascii="Times New Roman" w:eastAsia="Times New Roman" w:hAnsi="Times New Roman" w:cs="Times New Roman"/>
          <w:sz w:val="18"/>
          <w:szCs w:val="18"/>
        </w:rPr>
        <w:lastRenderedPageBreak/>
        <w:t>estadísticas dentro del juego, integración con las redes sociales y los marcadores de puntuaciones. A menudo, los juegos requieren latencias de un solo milisegundo para que las lecturas y escrituras proporcionen una experiencia de juego atractiva.</w:t>
      </w:r>
    </w:p>
    <w:p w14:paraId="3B60D978" w14:textId="1E871DD2" w:rsidR="4537F1EE" w:rsidRPr="004A69BB" w:rsidRDefault="006F1D64" w:rsidP="00D80386">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4537F1EE" w:rsidRPr="004A69BB">
        <w:rPr>
          <w:rFonts w:ascii="Times New Roman" w:eastAsia="Times New Roman" w:hAnsi="Times New Roman" w:cs="Times New Roman"/>
          <w:sz w:val="18"/>
          <w:szCs w:val="18"/>
        </w:rPr>
        <w:t xml:space="preserve">Azure Cosmos DB se usa en juegos como The Walking Dead: No s Land Man de Next Games, y en Halo 5: Guardians. </w:t>
      </w:r>
    </w:p>
    <w:p w14:paraId="575DC1AD" w14:textId="10479FA1" w:rsidR="4537F1EE" w:rsidRPr="004A69BB" w:rsidRDefault="006F1D64" w:rsidP="00D80386">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4537F1EE" w:rsidRPr="004A69BB">
        <w:rPr>
          <w:rFonts w:ascii="Times New Roman" w:eastAsia="Times New Roman" w:hAnsi="Times New Roman" w:cs="Times New Roman"/>
          <w:sz w:val="18"/>
          <w:szCs w:val="18"/>
        </w:rPr>
        <w:t>Azure Cosmos DB proporciona las siguientes ventajas a los desarrolladores de juego:</w:t>
      </w:r>
    </w:p>
    <w:p w14:paraId="75E5D816" w14:textId="5E5E4015" w:rsidR="4027BE16" w:rsidRPr="004A69BB" w:rsidRDefault="4027BE16" w:rsidP="00D80386">
      <w:pPr>
        <w:pStyle w:val="Prrafodelista"/>
        <w:widowControl w:val="0"/>
        <w:numPr>
          <w:ilvl w:val="0"/>
          <w:numId w:val="20"/>
        </w:numPr>
        <w:spacing w:before="185" w:line="240" w:lineRule="auto"/>
        <w:jc w:val="both"/>
        <w:rPr>
          <w:rFonts w:ascii="Times New Roman" w:eastAsia="Times New Roman" w:hAnsi="Times New Roman" w:cs="Times New Roman"/>
          <w:sz w:val="16"/>
          <w:szCs w:val="16"/>
        </w:rPr>
      </w:pPr>
      <w:bookmarkStart w:id="0" w:name="_Int_MD0759fu"/>
      <w:r w:rsidRPr="004A69BB">
        <w:rPr>
          <w:rFonts w:ascii="Times New Roman" w:eastAsia="Times New Roman" w:hAnsi="Times New Roman" w:cs="Times New Roman"/>
          <w:sz w:val="18"/>
          <w:szCs w:val="18"/>
        </w:rPr>
        <w:t>Azure Cosmos DB permite que el rendimiento se escale o reduzca verticalmente de manera flexible.</w:t>
      </w:r>
      <w:bookmarkEnd w:id="0"/>
    </w:p>
    <w:p w14:paraId="060A9671" w14:textId="7F0D7F9C" w:rsidR="4F18B53F" w:rsidRPr="004A69BB" w:rsidRDefault="4F18B53F" w:rsidP="00D80386">
      <w:pPr>
        <w:pStyle w:val="Prrafodelista"/>
        <w:widowControl w:val="0"/>
        <w:numPr>
          <w:ilvl w:val="0"/>
          <w:numId w:val="20"/>
        </w:numPr>
        <w:spacing w:before="185" w:line="240" w:lineRule="auto"/>
        <w:jc w:val="both"/>
        <w:rPr>
          <w:rFonts w:ascii="Times New Roman" w:eastAsia="Times New Roman" w:hAnsi="Times New Roman" w:cs="Times New Roman"/>
          <w:sz w:val="18"/>
          <w:szCs w:val="18"/>
        </w:rPr>
      </w:pPr>
      <w:r w:rsidRPr="004A69BB">
        <w:rPr>
          <w:rFonts w:ascii="Times New Roman" w:eastAsia="Times New Roman" w:hAnsi="Times New Roman" w:cs="Times New Roman"/>
          <w:sz w:val="18"/>
          <w:szCs w:val="18"/>
        </w:rPr>
        <w:t>Azure Cosmos DB admite lecturas y escrituras en milisegundos para contribuir a evitar cualquier retardo mientras el usuario esté disfrutando del juego.</w:t>
      </w:r>
    </w:p>
    <w:p w14:paraId="17F57D8D" w14:textId="5754CC8D" w:rsidR="4F18B53F" w:rsidRPr="004A69BB" w:rsidRDefault="4F18B53F" w:rsidP="00D80386">
      <w:pPr>
        <w:pStyle w:val="Prrafodelista"/>
        <w:widowControl w:val="0"/>
        <w:numPr>
          <w:ilvl w:val="0"/>
          <w:numId w:val="20"/>
        </w:numPr>
        <w:spacing w:before="185" w:line="240" w:lineRule="auto"/>
        <w:jc w:val="both"/>
        <w:rPr>
          <w:rFonts w:ascii="Times New Roman" w:eastAsia="Times New Roman" w:hAnsi="Times New Roman" w:cs="Times New Roman"/>
          <w:sz w:val="18"/>
          <w:szCs w:val="18"/>
        </w:rPr>
      </w:pPr>
      <w:r w:rsidRPr="004A69BB">
        <w:rPr>
          <w:rFonts w:ascii="Times New Roman" w:eastAsia="Times New Roman" w:hAnsi="Times New Roman" w:cs="Times New Roman"/>
          <w:sz w:val="18"/>
          <w:szCs w:val="18"/>
        </w:rPr>
        <w:t>La indexación automática de Azure Cosmos DB permite filtrar por varias propiedades distintas en tiempo real.</w:t>
      </w:r>
    </w:p>
    <w:p w14:paraId="18494606" w14:textId="24C7851D" w:rsidR="56F3FBDB" w:rsidRPr="004A69BB" w:rsidRDefault="4F18B53F" w:rsidP="00D80386">
      <w:pPr>
        <w:pStyle w:val="Prrafodelista"/>
        <w:widowControl w:val="0"/>
        <w:numPr>
          <w:ilvl w:val="0"/>
          <w:numId w:val="20"/>
        </w:numPr>
        <w:spacing w:before="185" w:line="240" w:lineRule="auto"/>
        <w:jc w:val="both"/>
        <w:rPr>
          <w:rFonts w:ascii="Times New Roman" w:eastAsia="Times New Roman" w:hAnsi="Times New Roman" w:cs="Times New Roman"/>
          <w:sz w:val="18"/>
          <w:szCs w:val="18"/>
        </w:rPr>
      </w:pPr>
      <w:r w:rsidRPr="004A69BB">
        <w:rPr>
          <w:rFonts w:ascii="Times New Roman" w:eastAsia="Times New Roman" w:hAnsi="Times New Roman" w:cs="Times New Roman"/>
          <w:sz w:val="18"/>
          <w:szCs w:val="18"/>
        </w:rPr>
        <w:t>Azure Cosmos DB, como una plataforma como servicio (PaaS) administrada, requiere tareas de configuración y administración mínimas para facilitar la rápida creación de iteraciones y reducir el tiempo necesario para llevar los productos al mercad</w:t>
      </w:r>
      <w:r w:rsidR="002942A6">
        <w:rPr>
          <w:rFonts w:ascii="Times New Roman" w:eastAsia="Times New Roman" w:hAnsi="Times New Roman" w:cs="Times New Roman"/>
          <w:sz w:val="18"/>
          <w:szCs w:val="18"/>
        </w:rPr>
        <w:t>o</w:t>
      </w:r>
    </w:p>
    <w:p w14:paraId="3247BE1A" w14:textId="77777777" w:rsidR="00B63E6D" w:rsidRDefault="00F526A4" w:rsidP="00B63E6D">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VII.</w:t>
      </w:r>
      <w:r w:rsidR="008F59CF" w:rsidRPr="00DF141B">
        <w:rPr>
          <w:rFonts w:ascii="Times New Roman" w:eastAsia="Times New Roman" w:hAnsi="Times New Roman" w:cs="Times New Roman"/>
          <w:b/>
          <w:i/>
          <w:sz w:val="20"/>
          <w:szCs w:val="20"/>
        </w:rPr>
        <w:t xml:space="preserve"> Costos</w:t>
      </w:r>
      <w:r w:rsidR="00A92C7B">
        <w:rPr>
          <w:rFonts w:ascii="Times New Roman" w:eastAsia="Times New Roman" w:hAnsi="Times New Roman" w:cs="Times New Roman"/>
          <w:b/>
          <w:i/>
          <w:sz w:val="20"/>
          <w:szCs w:val="20"/>
        </w:rPr>
        <w:t xml:space="preserve"> y licenciamiento</w:t>
      </w:r>
    </w:p>
    <w:p w14:paraId="5009423F" w14:textId="17248710" w:rsidR="00AE43C2" w:rsidRPr="00B63E6D" w:rsidRDefault="00D244DF" w:rsidP="00D80386">
      <w:pPr>
        <w:widowControl w:val="0"/>
        <w:spacing w:before="185"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sz w:val="18"/>
          <w:szCs w:val="18"/>
        </w:rPr>
        <w:t xml:space="preserve">   </w:t>
      </w:r>
      <w:r w:rsidR="00AE43C2" w:rsidRPr="00AE43C2">
        <w:rPr>
          <w:rFonts w:ascii="Times New Roman" w:eastAsia="Times New Roman" w:hAnsi="Times New Roman" w:cs="Times New Roman"/>
          <w:sz w:val="18"/>
          <w:szCs w:val="18"/>
        </w:rPr>
        <w:t>A</w:t>
      </w:r>
      <w:r w:rsidR="00D75668" w:rsidRPr="00AE43C2">
        <w:rPr>
          <w:rFonts w:ascii="Times New Roman" w:eastAsia="Times New Roman" w:hAnsi="Times New Roman" w:cs="Times New Roman"/>
          <w:sz w:val="18"/>
          <w:szCs w:val="18"/>
        </w:rPr>
        <w:t>zure</w:t>
      </w:r>
      <w:r w:rsidR="00AE43C2" w:rsidRPr="00AE43C2">
        <w:rPr>
          <w:rFonts w:ascii="Times New Roman" w:eastAsia="Times New Roman" w:hAnsi="Times New Roman" w:cs="Times New Roman"/>
          <w:sz w:val="18"/>
          <w:szCs w:val="18"/>
        </w:rPr>
        <w:t xml:space="preserve"> Cosmo</w:t>
      </w:r>
      <w:r w:rsidR="00AE43C2">
        <w:rPr>
          <w:rFonts w:ascii="Times New Roman" w:eastAsia="Times New Roman" w:hAnsi="Times New Roman" w:cs="Times New Roman"/>
          <w:sz w:val="18"/>
          <w:szCs w:val="18"/>
        </w:rPr>
        <w:t>s</w:t>
      </w:r>
      <w:r w:rsidR="00AE43C2" w:rsidRPr="00AE43C2">
        <w:rPr>
          <w:rFonts w:ascii="Times New Roman" w:eastAsia="Times New Roman" w:hAnsi="Times New Roman" w:cs="Times New Roman"/>
          <w:sz w:val="18"/>
          <w:szCs w:val="18"/>
        </w:rPr>
        <w:t xml:space="preserve"> DB emplea</w:t>
      </w:r>
      <w:r w:rsidR="0032681E">
        <w:rPr>
          <w:rFonts w:ascii="Times New Roman" w:eastAsia="Times New Roman" w:hAnsi="Times New Roman" w:cs="Times New Roman"/>
          <w:sz w:val="18"/>
          <w:szCs w:val="18"/>
        </w:rPr>
        <w:t xml:space="preserve"> </w:t>
      </w:r>
      <w:r w:rsidR="008D4FD6">
        <w:rPr>
          <w:rFonts w:ascii="Times New Roman" w:eastAsia="Times New Roman" w:hAnsi="Times New Roman" w:cs="Times New Roman"/>
          <w:sz w:val="18"/>
          <w:szCs w:val="18"/>
        </w:rPr>
        <w:t>en todas las regiones de Azure</w:t>
      </w:r>
      <w:r w:rsidR="00AE43C2" w:rsidRPr="00AE43C2">
        <w:rPr>
          <w:rFonts w:ascii="Times New Roman" w:eastAsia="Times New Roman" w:hAnsi="Times New Roman" w:cs="Times New Roman"/>
          <w:sz w:val="18"/>
          <w:szCs w:val="18"/>
        </w:rPr>
        <w:t xml:space="preserve"> u</w:t>
      </w:r>
      <w:r w:rsidR="00AE43C2">
        <w:rPr>
          <w:rFonts w:ascii="Times New Roman" w:eastAsia="Times New Roman" w:hAnsi="Times New Roman" w:cs="Times New Roman"/>
          <w:sz w:val="18"/>
          <w:szCs w:val="18"/>
        </w:rPr>
        <w:t xml:space="preserve">n </w:t>
      </w:r>
      <w:r w:rsidR="002F7B0F">
        <w:rPr>
          <w:rFonts w:ascii="Times New Roman" w:eastAsia="Times New Roman" w:hAnsi="Times New Roman" w:cs="Times New Roman"/>
          <w:sz w:val="18"/>
          <w:szCs w:val="18"/>
        </w:rPr>
        <w:t xml:space="preserve">modelo de precios que contempla </w:t>
      </w:r>
      <w:r w:rsidR="00344FE7">
        <w:rPr>
          <w:rFonts w:ascii="Times New Roman" w:eastAsia="Times New Roman" w:hAnsi="Times New Roman" w:cs="Times New Roman"/>
          <w:sz w:val="18"/>
          <w:szCs w:val="18"/>
        </w:rPr>
        <w:t xml:space="preserve">tres aspectos importantes </w:t>
      </w:r>
      <w:r w:rsidR="00DD44B0">
        <w:rPr>
          <w:rFonts w:ascii="Times New Roman" w:eastAsia="Times New Roman" w:hAnsi="Times New Roman" w:cs="Times New Roman"/>
          <w:sz w:val="18"/>
          <w:szCs w:val="18"/>
        </w:rPr>
        <w:t xml:space="preserve">para su facturación, </w:t>
      </w:r>
      <w:r w:rsidR="009E662B">
        <w:rPr>
          <w:rFonts w:ascii="Times New Roman" w:eastAsia="Times New Roman" w:hAnsi="Times New Roman" w:cs="Times New Roman"/>
          <w:sz w:val="18"/>
          <w:szCs w:val="18"/>
        </w:rPr>
        <w:t>estos aspectos</w:t>
      </w:r>
      <w:r w:rsidR="008D7113">
        <w:rPr>
          <w:rFonts w:ascii="Times New Roman" w:eastAsia="Times New Roman" w:hAnsi="Times New Roman" w:cs="Times New Roman"/>
          <w:sz w:val="18"/>
          <w:szCs w:val="18"/>
        </w:rPr>
        <w:t xml:space="preserve"> son: Operaciones de base de datos, el almacenamiento </w:t>
      </w:r>
      <w:r w:rsidR="00B96FA2">
        <w:rPr>
          <w:rFonts w:ascii="Times New Roman" w:eastAsia="Times New Roman" w:hAnsi="Times New Roman" w:cs="Times New Roman"/>
          <w:sz w:val="18"/>
          <w:szCs w:val="18"/>
        </w:rPr>
        <w:t xml:space="preserve">consumido y las puertas de enlace dedicadas </w:t>
      </w:r>
      <w:r w:rsidR="00423388">
        <w:rPr>
          <w:rFonts w:ascii="Times New Roman" w:eastAsia="Times New Roman" w:hAnsi="Times New Roman" w:cs="Times New Roman"/>
          <w:sz w:val="18"/>
          <w:szCs w:val="18"/>
        </w:rPr>
        <w:t>opcionales habilitadas</w:t>
      </w:r>
      <w:r w:rsidR="00537C2A">
        <w:rPr>
          <w:rFonts w:ascii="Times New Roman" w:eastAsia="Times New Roman" w:hAnsi="Times New Roman" w:cs="Times New Roman"/>
          <w:sz w:val="18"/>
          <w:szCs w:val="18"/>
        </w:rPr>
        <w:t xml:space="preserve"> a </w:t>
      </w:r>
      <w:r w:rsidR="00C448F0">
        <w:rPr>
          <w:rFonts w:ascii="Times New Roman" w:eastAsia="Times New Roman" w:hAnsi="Times New Roman" w:cs="Times New Roman"/>
          <w:sz w:val="18"/>
          <w:szCs w:val="18"/>
        </w:rPr>
        <w:t>la</w:t>
      </w:r>
      <w:r w:rsidR="00537C2A">
        <w:rPr>
          <w:rFonts w:ascii="Times New Roman" w:eastAsia="Times New Roman" w:hAnsi="Times New Roman" w:cs="Times New Roman"/>
          <w:sz w:val="18"/>
          <w:szCs w:val="18"/>
        </w:rPr>
        <w:t xml:space="preserve"> cuenta</w:t>
      </w:r>
      <w:r w:rsidR="00C448F0">
        <w:rPr>
          <w:rFonts w:ascii="Times New Roman" w:eastAsia="Times New Roman" w:hAnsi="Times New Roman" w:cs="Times New Roman"/>
          <w:sz w:val="18"/>
          <w:szCs w:val="18"/>
        </w:rPr>
        <w:t>.</w:t>
      </w:r>
    </w:p>
    <w:p w14:paraId="30D44B89" w14:textId="22525DBC" w:rsidR="00423388" w:rsidRPr="00FD7CAE" w:rsidRDefault="00365D7F" w:rsidP="00FD7CAE">
      <w:pPr>
        <w:pStyle w:val="Prrafodelista"/>
        <w:widowControl w:val="0"/>
        <w:numPr>
          <w:ilvl w:val="0"/>
          <w:numId w:val="24"/>
        </w:numPr>
        <w:spacing w:before="156" w:line="240" w:lineRule="auto"/>
        <w:jc w:val="both"/>
        <w:rPr>
          <w:rFonts w:ascii="Times" w:eastAsia="Times" w:hAnsi="Times" w:cs="Times"/>
          <w:i/>
          <w:sz w:val="20"/>
          <w:szCs w:val="20"/>
        </w:rPr>
      </w:pPr>
      <w:r w:rsidRPr="00FD7CAE">
        <w:rPr>
          <w:rFonts w:ascii="Times" w:eastAsia="Times" w:hAnsi="Times" w:cs="Times"/>
          <w:i/>
          <w:sz w:val="20"/>
          <w:szCs w:val="20"/>
        </w:rPr>
        <w:t>Operaciones de base de datos</w:t>
      </w:r>
    </w:p>
    <w:p w14:paraId="326A3DDE" w14:textId="3E080FF7" w:rsidR="00423388" w:rsidRPr="00FD7CAE" w:rsidRDefault="002E469D" w:rsidP="00FD7CAE">
      <w:pPr>
        <w:widowControl w:val="0"/>
        <w:spacing w:before="156" w:line="240" w:lineRule="auto"/>
        <w:jc w:val="both"/>
        <w:rPr>
          <w:rFonts w:ascii="Times" w:eastAsia="Times" w:hAnsi="Times" w:cs="Times"/>
          <w:i/>
          <w:sz w:val="20"/>
          <w:szCs w:val="20"/>
        </w:rPr>
      </w:pPr>
      <w:r>
        <w:rPr>
          <w:rFonts w:ascii="Times New Roman" w:eastAsia="Times New Roman" w:hAnsi="Times New Roman" w:cs="Times New Roman"/>
          <w:sz w:val="18"/>
          <w:szCs w:val="18"/>
        </w:rPr>
        <w:t xml:space="preserve">   </w:t>
      </w:r>
      <w:r w:rsidR="00C8168D" w:rsidRPr="00FD7CAE">
        <w:rPr>
          <w:rFonts w:ascii="Times New Roman" w:eastAsia="Times New Roman" w:hAnsi="Times New Roman" w:cs="Times New Roman"/>
          <w:sz w:val="18"/>
          <w:szCs w:val="18"/>
        </w:rPr>
        <w:t xml:space="preserve">El costo de todas las operaciones de base de datos se normaliza y se expresa en unidades de solicitud </w:t>
      </w:r>
      <w:r w:rsidR="008B5974" w:rsidRPr="00FD7CAE">
        <w:rPr>
          <w:rFonts w:ascii="Times New Roman" w:eastAsia="Times New Roman" w:hAnsi="Times New Roman" w:cs="Times New Roman"/>
          <w:sz w:val="18"/>
          <w:szCs w:val="18"/>
        </w:rPr>
        <w:t>(RU).</w:t>
      </w:r>
      <w:r w:rsidR="00BA5407" w:rsidRPr="00FD7CAE">
        <w:rPr>
          <w:rFonts w:ascii="Times New Roman" w:eastAsia="Times New Roman" w:hAnsi="Times New Roman" w:cs="Times New Roman"/>
          <w:sz w:val="18"/>
          <w:szCs w:val="18"/>
        </w:rPr>
        <w:t xml:space="preserve"> Cosmos DB ofrece </w:t>
      </w:r>
      <w:r w:rsidR="00E122A0" w:rsidRPr="00FD7CAE">
        <w:rPr>
          <w:rFonts w:ascii="Times New Roman" w:eastAsia="Times New Roman" w:hAnsi="Times New Roman" w:cs="Times New Roman"/>
          <w:sz w:val="18"/>
          <w:szCs w:val="18"/>
        </w:rPr>
        <w:t>dos modelos de operaciones de base de datos</w:t>
      </w:r>
      <w:r w:rsidR="009B4EB0" w:rsidRPr="00FD7CAE">
        <w:rPr>
          <w:rFonts w:ascii="Times New Roman" w:eastAsia="Times New Roman" w:hAnsi="Times New Roman" w:cs="Times New Roman"/>
          <w:sz w:val="18"/>
          <w:szCs w:val="18"/>
        </w:rPr>
        <w:t xml:space="preserve"> los cuales veremos a continuación.</w:t>
      </w:r>
    </w:p>
    <w:p w14:paraId="3133907F" w14:textId="2B0A12EC" w:rsidR="004872C2" w:rsidRPr="004872C2" w:rsidRDefault="009D34B8" w:rsidP="004872C2">
      <w:pPr>
        <w:pStyle w:val="Prrafodelista"/>
        <w:widowControl w:val="0"/>
        <w:numPr>
          <w:ilvl w:val="0"/>
          <w:numId w:val="6"/>
        </w:numPr>
        <w:spacing w:before="185" w:line="240" w:lineRule="auto"/>
        <w:rPr>
          <w:rFonts w:ascii="Times" w:eastAsia="Times" w:hAnsi="Times" w:cs="Times"/>
          <w:i/>
          <w:sz w:val="20"/>
          <w:szCs w:val="20"/>
        </w:rPr>
      </w:pPr>
      <w:r w:rsidRPr="00464683">
        <w:rPr>
          <w:rFonts w:ascii="Times" w:eastAsia="Times" w:hAnsi="Times" w:cs="Times"/>
          <w:i/>
          <w:sz w:val="20"/>
          <w:szCs w:val="20"/>
        </w:rPr>
        <w:t xml:space="preserve">Procesamiento </w:t>
      </w:r>
      <w:r w:rsidR="00A21AD6" w:rsidRPr="00464683">
        <w:rPr>
          <w:rFonts w:ascii="Times" w:eastAsia="Times" w:hAnsi="Times" w:cs="Times"/>
          <w:i/>
          <w:sz w:val="20"/>
          <w:szCs w:val="20"/>
        </w:rPr>
        <w:t>aprovisionado</w:t>
      </w:r>
      <w:r w:rsidRPr="00464683">
        <w:rPr>
          <w:rFonts w:ascii="Times" w:eastAsia="Times" w:hAnsi="Times" w:cs="Times"/>
          <w:i/>
          <w:sz w:val="20"/>
          <w:szCs w:val="20"/>
        </w:rPr>
        <w:t xml:space="preserve"> </w:t>
      </w:r>
    </w:p>
    <w:p w14:paraId="5EBB2781" w14:textId="3777CEC8" w:rsidR="00CA0A6E" w:rsidRPr="00C6536D" w:rsidRDefault="004872C2" w:rsidP="00C6536D">
      <w:pPr>
        <w:widowControl w:val="0"/>
        <w:spacing w:before="185" w:line="240" w:lineRule="auto"/>
        <w:ind w:left="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A0A6E" w:rsidRPr="004872C2">
        <w:rPr>
          <w:rFonts w:ascii="Times New Roman" w:eastAsia="Times New Roman" w:hAnsi="Times New Roman" w:cs="Times New Roman"/>
          <w:sz w:val="18"/>
          <w:szCs w:val="18"/>
        </w:rPr>
        <w:t xml:space="preserve">El procesamiento aprovisionado ofrece capacidad de operaciones de base de datos preseleccionada que se mide en unidades de solicitud por segundo (RU/s) y se factura por horas en las distintas regiones de Azure seleccionadas y habilitadas en la cuenta. Ofrece operaciones de lectura y escritura de menos de 10 milisegundos y una alta disponibilidad hasta del 99.999% en todo el mundo con el respaldo de acuerdos de nivel de servicio. Esta opción es ideal para cargas de trabajo de gran </w:t>
      </w:r>
      <w:r w:rsidR="00CA0A6E" w:rsidRPr="004872C2">
        <w:rPr>
          <w:rFonts w:ascii="Times New Roman" w:eastAsia="Times New Roman" w:hAnsi="Times New Roman" w:cs="Times New Roman"/>
          <w:sz w:val="18"/>
          <w:szCs w:val="18"/>
        </w:rPr>
        <w:lastRenderedPageBreak/>
        <w:t xml:space="preserve">tamaño y </w:t>
      </w:r>
      <w:r w:rsidR="006824F3" w:rsidRPr="004872C2">
        <w:rPr>
          <w:rFonts w:ascii="Times New Roman" w:eastAsia="Times New Roman" w:hAnsi="Times New Roman" w:cs="Times New Roman"/>
          <w:sz w:val="18"/>
          <w:szCs w:val="18"/>
        </w:rPr>
        <w:t>críticas</w:t>
      </w:r>
      <w:r w:rsidR="00CA0A6E" w:rsidRPr="004872C2">
        <w:rPr>
          <w:rFonts w:ascii="Times New Roman" w:eastAsia="Times New Roman" w:hAnsi="Times New Roman" w:cs="Times New Roman"/>
          <w:sz w:val="18"/>
          <w:szCs w:val="18"/>
        </w:rPr>
        <w:t xml:space="preserve"> que requieran una baja latencia y una alta disponibilidad garantizadas.</w:t>
      </w:r>
      <w:r w:rsidR="00C6536D">
        <w:rPr>
          <w:rFonts w:ascii="Times New Roman" w:eastAsia="Times New Roman" w:hAnsi="Times New Roman" w:cs="Times New Roman"/>
          <w:sz w:val="20"/>
          <w:szCs w:val="20"/>
        </w:rPr>
        <w:t xml:space="preserve"> </w:t>
      </w:r>
      <w:r w:rsidR="00CA0A6E" w:rsidRPr="00F67705">
        <w:rPr>
          <w:rFonts w:ascii="Times New Roman" w:eastAsia="Times New Roman" w:hAnsi="Times New Roman" w:cs="Times New Roman"/>
          <w:sz w:val="18"/>
          <w:szCs w:val="18"/>
        </w:rPr>
        <w:t>Se puede elegir entre dos opciones de administración de la capacidad: el rendimiento aprovisionado estándar y el rendimiento aprovisionado de la escalabilidad automática.</w:t>
      </w:r>
    </w:p>
    <w:p w14:paraId="176736A8" w14:textId="20474581" w:rsidR="009268FB" w:rsidRPr="00F67705" w:rsidRDefault="00CA0A6E" w:rsidP="00F67705">
      <w:pPr>
        <w:pStyle w:val="Prrafodelista"/>
        <w:widowControl w:val="0"/>
        <w:numPr>
          <w:ilvl w:val="0"/>
          <w:numId w:val="6"/>
        </w:numPr>
        <w:spacing w:before="185" w:line="240" w:lineRule="auto"/>
        <w:rPr>
          <w:rFonts w:ascii="Times" w:eastAsia="Times" w:hAnsi="Times" w:cs="Times"/>
          <w:i/>
          <w:sz w:val="20"/>
          <w:szCs w:val="20"/>
        </w:rPr>
      </w:pPr>
      <w:r>
        <w:rPr>
          <w:rFonts w:ascii="Times" w:eastAsia="Times" w:hAnsi="Times" w:cs="Times"/>
          <w:i/>
          <w:sz w:val="20"/>
          <w:szCs w:val="20"/>
        </w:rPr>
        <w:t xml:space="preserve">Sin servidor </w:t>
      </w:r>
    </w:p>
    <w:p w14:paraId="1ED8977F" w14:textId="46E007FE" w:rsidR="00957FC2" w:rsidRDefault="006642C5" w:rsidP="00D80386">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DD3251">
        <w:rPr>
          <w:rFonts w:ascii="Times New Roman" w:eastAsia="Times New Roman" w:hAnsi="Times New Roman" w:cs="Times New Roman"/>
          <w:sz w:val="18"/>
          <w:szCs w:val="18"/>
        </w:rPr>
        <w:t>Esta opción</w:t>
      </w:r>
      <w:r w:rsidR="008B30B0">
        <w:rPr>
          <w:rFonts w:ascii="Times New Roman" w:eastAsia="Times New Roman" w:hAnsi="Times New Roman" w:cs="Times New Roman"/>
          <w:sz w:val="18"/>
          <w:szCs w:val="18"/>
        </w:rPr>
        <w:t xml:space="preserve"> facilita </w:t>
      </w:r>
      <w:r w:rsidR="00251714">
        <w:rPr>
          <w:rFonts w:ascii="Times New Roman" w:eastAsia="Times New Roman" w:hAnsi="Times New Roman" w:cs="Times New Roman"/>
          <w:sz w:val="18"/>
          <w:szCs w:val="18"/>
        </w:rPr>
        <w:t xml:space="preserve">la ejecución de cargas de trabajo variables </w:t>
      </w:r>
      <w:r w:rsidR="00440EF1">
        <w:rPr>
          <w:rFonts w:ascii="Times New Roman" w:eastAsia="Times New Roman" w:hAnsi="Times New Roman" w:cs="Times New Roman"/>
          <w:sz w:val="18"/>
          <w:szCs w:val="18"/>
        </w:rPr>
        <w:t xml:space="preserve">que no cuentan con un </w:t>
      </w:r>
      <w:r w:rsidR="00957FC2">
        <w:rPr>
          <w:rFonts w:ascii="Times New Roman" w:eastAsia="Times New Roman" w:hAnsi="Times New Roman" w:cs="Times New Roman"/>
          <w:sz w:val="18"/>
          <w:szCs w:val="18"/>
        </w:rPr>
        <w:t>tráfico</w:t>
      </w:r>
      <w:r w:rsidR="00440EF1">
        <w:rPr>
          <w:rFonts w:ascii="Times New Roman" w:eastAsia="Times New Roman" w:hAnsi="Times New Roman" w:cs="Times New Roman"/>
          <w:sz w:val="18"/>
          <w:szCs w:val="18"/>
        </w:rPr>
        <w:t xml:space="preserve"> constante</w:t>
      </w:r>
      <w:r w:rsidR="007F006A">
        <w:rPr>
          <w:rFonts w:ascii="Times New Roman" w:eastAsia="Times New Roman" w:hAnsi="Times New Roman" w:cs="Times New Roman"/>
          <w:sz w:val="18"/>
          <w:szCs w:val="18"/>
        </w:rPr>
        <w:t xml:space="preserve"> </w:t>
      </w:r>
      <w:r w:rsidR="00905D7C">
        <w:rPr>
          <w:rFonts w:ascii="Times New Roman" w:eastAsia="Times New Roman" w:hAnsi="Times New Roman" w:cs="Times New Roman"/>
          <w:sz w:val="18"/>
          <w:szCs w:val="18"/>
        </w:rPr>
        <w:t xml:space="preserve">además </w:t>
      </w:r>
      <w:r w:rsidR="00DC7255">
        <w:rPr>
          <w:rFonts w:ascii="Times New Roman" w:eastAsia="Times New Roman" w:hAnsi="Times New Roman" w:cs="Times New Roman"/>
          <w:sz w:val="18"/>
          <w:szCs w:val="18"/>
        </w:rPr>
        <w:t>ofrece</w:t>
      </w:r>
      <w:r w:rsidR="00D606EF">
        <w:rPr>
          <w:rFonts w:ascii="Times New Roman" w:eastAsia="Times New Roman" w:hAnsi="Times New Roman" w:cs="Times New Roman"/>
          <w:sz w:val="18"/>
          <w:szCs w:val="18"/>
        </w:rPr>
        <w:t xml:space="preserve"> operaciones de base de datos a petición y se</w:t>
      </w:r>
      <w:r w:rsidR="00905D7C">
        <w:rPr>
          <w:rFonts w:ascii="Times New Roman" w:eastAsia="Times New Roman" w:hAnsi="Times New Roman" w:cs="Times New Roman"/>
          <w:sz w:val="18"/>
          <w:szCs w:val="18"/>
        </w:rPr>
        <w:t xml:space="preserve"> puede controlar ráfagas de tráfico a petición sin </w:t>
      </w:r>
      <w:r w:rsidR="009C7B35">
        <w:rPr>
          <w:rFonts w:ascii="Times New Roman" w:eastAsia="Times New Roman" w:hAnsi="Times New Roman" w:cs="Times New Roman"/>
          <w:sz w:val="18"/>
          <w:szCs w:val="18"/>
        </w:rPr>
        <w:t>planeamiento ni administración de recursos.</w:t>
      </w:r>
    </w:p>
    <w:p w14:paraId="1E98C4EC" w14:textId="78649966" w:rsidR="009D34B8" w:rsidRDefault="006642C5" w:rsidP="00423388">
      <w:pPr>
        <w:widowControl w:val="0"/>
        <w:spacing w:before="18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D606EF">
        <w:rPr>
          <w:rFonts w:ascii="Times New Roman" w:eastAsia="Times New Roman" w:hAnsi="Times New Roman" w:cs="Times New Roman"/>
          <w:sz w:val="18"/>
          <w:szCs w:val="18"/>
        </w:rPr>
        <w:t>La op</w:t>
      </w:r>
      <w:r w:rsidR="00B97E72">
        <w:rPr>
          <w:rFonts w:ascii="Times New Roman" w:eastAsia="Times New Roman" w:hAnsi="Times New Roman" w:cs="Times New Roman"/>
          <w:sz w:val="18"/>
          <w:szCs w:val="18"/>
        </w:rPr>
        <w:t>ción sin servidor se</w:t>
      </w:r>
      <w:r w:rsidR="008A39C4">
        <w:rPr>
          <w:rFonts w:ascii="Times New Roman" w:eastAsia="Times New Roman" w:hAnsi="Times New Roman" w:cs="Times New Roman"/>
          <w:sz w:val="18"/>
          <w:szCs w:val="18"/>
        </w:rPr>
        <w:t xml:space="preserve"> factura por las unidades de </w:t>
      </w:r>
      <w:r w:rsidR="007309F3">
        <w:rPr>
          <w:rFonts w:ascii="Times New Roman" w:eastAsia="Times New Roman" w:hAnsi="Times New Roman" w:cs="Times New Roman"/>
          <w:sz w:val="18"/>
          <w:szCs w:val="18"/>
        </w:rPr>
        <w:t>solicitud (RU)</w:t>
      </w:r>
      <w:r w:rsidR="00B97E72">
        <w:rPr>
          <w:rFonts w:ascii="Times New Roman" w:eastAsia="Times New Roman" w:hAnsi="Times New Roman" w:cs="Times New Roman"/>
          <w:sz w:val="18"/>
          <w:szCs w:val="18"/>
        </w:rPr>
        <w:t xml:space="preserve"> usadas para cada operación de base de datos.</w:t>
      </w:r>
      <w:r w:rsidR="00CA5C75">
        <w:rPr>
          <w:rFonts w:ascii="Times New Roman" w:eastAsia="Times New Roman" w:hAnsi="Times New Roman" w:cs="Times New Roman"/>
          <w:sz w:val="18"/>
          <w:szCs w:val="18"/>
        </w:rPr>
        <w:t xml:space="preserve"> </w:t>
      </w:r>
    </w:p>
    <w:p w14:paraId="5D59BD4E" w14:textId="72CA0AA2" w:rsidR="004B0C88" w:rsidRPr="00DF141B" w:rsidRDefault="0041408D" w:rsidP="004B0C88">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B</w:t>
      </w:r>
      <w:r w:rsidR="004B0C88" w:rsidRPr="00DF141B">
        <w:rPr>
          <w:rFonts w:ascii="Times" w:eastAsia="Times" w:hAnsi="Times" w:cs="Times"/>
          <w:i/>
          <w:sz w:val="20"/>
          <w:szCs w:val="20"/>
        </w:rPr>
        <w:t xml:space="preserve">. </w:t>
      </w:r>
      <w:r w:rsidR="004B0C88">
        <w:rPr>
          <w:rFonts w:ascii="Times" w:eastAsia="Times" w:hAnsi="Times" w:cs="Times"/>
          <w:i/>
          <w:sz w:val="20"/>
          <w:szCs w:val="20"/>
        </w:rPr>
        <w:t>Almacenamiento</w:t>
      </w:r>
      <w:r w:rsidR="00787288">
        <w:rPr>
          <w:rFonts w:ascii="Times" w:eastAsia="Times" w:hAnsi="Times" w:cs="Times"/>
          <w:i/>
          <w:sz w:val="20"/>
          <w:szCs w:val="20"/>
        </w:rPr>
        <w:t xml:space="preserve"> consumido</w:t>
      </w:r>
    </w:p>
    <w:p w14:paraId="56C03CB1" w14:textId="39378A58" w:rsidR="004B0C88" w:rsidRDefault="006642C5" w:rsidP="00D80386">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CD1A88">
        <w:rPr>
          <w:rFonts w:ascii="Times New Roman" w:eastAsia="Times New Roman" w:hAnsi="Times New Roman" w:cs="Times New Roman"/>
          <w:sz w:val="18"/>
          <w:szCs w:val="18"/>
        </w:rPr>
        <w:t xml:space="preserve">El almacenamiento </w:t>
      </w:r>
      <w:r w:rsidR="00081907">
        <w:rPr>
          <w:rFonts w:ascii="Times New Roman" w:eastAsia="Times New Roman" w:hAnsi="Times New Roman" w:cs="Times New Roman"/>
          <w:sz w:val="18"/>
          <w:szCs w:val="18"/>
        </w:rPr>
        <w:t xml:space="preserve">transaccional y el analítico se facturan en </w:t>
      </w:r>
      <w:r w:rsidR="004E5756">
        <w:rPr>
          <w:rFonts w:ascii="Times New Roman" w:eastAsia="Times New Roman" w:hAnsi="Times New Roman" w:cs="Times New Roman"/>
          <w:sz w:val="18"/>
          <w:szCs w:val="18"/>
        </w:rPr>
        <w:t xml:space="preserve">Gigabytes (GB) </w:t>
      </w:r>
      <w:r w:rsidR="00CF1781">
        <w:rPr>
          <w:rFonts w:ascii="Times New Roman" w:eastAsia="Times New Roman" w:hAnsi="Times New Roman" w:cs="Times New Roman"/>
          <w:sz w:val="18"/>
          <w:szCs w:val="18"/>
        </w:rPr>
        <w:t xml:space="preserve">que han sido consumidos por los datos y los índices en todas </w:t>
      </w:r>
      <w:r w:rsidR="0276F1C7" w:rsidRPr="6A898618">
        <w:rPr>
          <w:rFonts w:ascii="Times New Roman" w:eastAsia="Times New Roman" w:hAnsi="Times New Roman" w:cs="Times New Roman"/>
          <w:sz w:val="18"/>
          <w:szCs w:val="18"/>
        </w:rPr>
        <w:t>las</w:t>
      </w:r>
      <w:r w:rsidR="00CF1781">
        <w:rPr>
          <w:rFonts w:ascii="Times New Roman" w:eastAsia="Times New Roman" w:hAnsi="Times New Roman" w:cs="Times New Roman"/>
          <w:sz w:val="18"/>
          <w:szCs w:val="18"/>
        </w:rPr>
        <w:t xml:space="preserve"> regiones </w:t>
      </w:r>
      <w:r w:rsidR="001F6B27">
        <w:rPr>
          <w:rFonts w:ascii="Times New Roman" w:eastAsia="Times New Roman" w:hAnsi="Times New Roman" w:cs="Times New Roman"/>
          <w:sz w:val="18"/>
          <w:szCs w:val="18"/>
        </w:rPr>
        <w:t xml:space="preserve">de </w:t>
      </w:r>
      <w:r w:rsidR="00CF1781">
        <w:rPr>
          <w:rFonts w:ascii="Times New Roman" w:eastAsia="Times New Roman" w:hAnsi="Times New Roman" w:cs="Times New Roman"/>
          <w:sz w:val="18"/>
          <w:szCs w:val="18"/>
        </w:rPr>
        <w:t xml:space="preserve">Azure </w:t>
      </w:r>
      <w:r w:rsidR="001F6B27">
        <w:rPr>
          <w:rFonts w:ascii="Times New Roman" w:eastAsia="Times New Roman" w:hAnsi="Times New Roman" w:cs="Times New Roman"/>
          <w:sz w:val="18"/>
          <w:szCs w:val="18"/>
        </w:rPr>
        <w:t>en las que está distribuida la base de datos.</w:t>
      </w:r>
      <w:r w:rsidR="00B627C7">
        <w:rPr>
          <w:rFonts w:ascii="Times New Roman" w:eastAsia="Times New Roman" w:hAnsi="Times New Roman" w:cs="Times New Roman"/>
          <w:sz w:val="18"/>
          <w:szCs w:val="18"/>
        </w:rPr>
        <w:t xml:space="preserve"> </w:t>
      </w:r>
      <w:r w:rsidR="002B73EB">
        <w:rPr>
          <w:rFonts w:ascii="Times New Roman" w:eastAsia="Times New Roman" w:hAnsi="Times New Roman" w:cs="Times New Roman"/>
          <w:sz w:val="18"/>
          <w:szCs w:val="18"/>
        </w:rPr>
        <w:t>Las copias de seguridad están</w:t>
      </w:r>
      <w:r w:rsidR="00F928D9">
        <w:rPr>
          <w:rFonts w:ascii="Times New Roman" w:eastAsia="Times New Roman" w:hAnsi="Times New Roman" w:cs="Times New Roman"/>
          <w:sz w:val="18"/>
          <w:szCs w:val="18"/>
        </w:rPr>
        <w:t xml:space="preserve"> </w:t>
      </w:r>
      <w:r w:rsidR="004E0535">
        <w:rPr>
          <w:rFonts w:ascii="Times New Roman" w:eastAsia="Times New Roman" w:hAnsi="Times New Roman" w:cs="Times New Roman"/>
          <w:sz w:val="18"/>
          <w:szCs w:val="18"/>
        </w:rPr>
        <w:t>disponibles</w:t>
      </w:r>
      <w:r w:rsidR="00F928D9">
        <w:rPr>
          <w:rFonts w:ascii="Times New Roman" w:eastAsia="Times New Roman" w:hAnsi="Times New Roman" w:cs="Times New Roman"/>
          <w:sz w:val="18"/>
          <w:szCs w:val="18"/>
        </w:rPr>
        <w:t xml:space="preserve"> en </w:t>
      </w:r>
      <w:r w:rsidR="00484845">
        <w:rPr>
          <w:rFonts w:ascii="Times New Roman" w:eastAsia="Times New Roman" w:hAnsi="Times New Roman" w:cs="Times New Roman"/>
          <w:sz w:val="18"/>
          <w:szCs w:val="18"/>
        </w:rPr>
        <w:t xml:space="preserve">los </w:t>
      </w:r>
      <w:r w:rsidR="00F928D9">
        <w:rPr>
          <w:rFonts w:ascii="Times New Roman" w:eastAsia="Times New Roman" w:hAnsi="Times New Roman" w:cs="Times New Roman"/>
          <w:sz w:val="18"/>
          <w:szCs w:val="18"/>
        </w:rPr>
        <w:t>dos</w:t>
      </w:r>
      <w:r w:rsidR="00484845">
        <w:rPr>
          <w:rFonts w:ascii="Times New Roman" w:eastAsia="Times New Roman" w:hAnsi="Times New Roman" w:cs="Times New Roman"/>
          <w:sz w:val="18"/>
          <w:szCs w:val="18"/>
        </w:rPr>
        <w:t xml:space="preserve"> siguientes</w:t>
      </w:r>
      <w:r w:rsidR="002B73EB">
        <w:rPr>
          <w:rFonts w:ascii="Times New Roman" w:eastAsia="Times New Roman" w:hAnsi="Times New Roman" w:cs="Times New Roman"/>
          <w:sz w:val="18"/>
          <w:szCs w:val="18"/>
        </w:rPr>
        <w:t xml:space="preserve"> </w:t>
      </w:r>
      <w:r w:rsidR="00F928D9">
        <w:rPr>
          <w:rFonts w:ascii="Times New Roman" w:eastAsia="Times New Roman" w:hAnsi="Times New Roman" w:cs="Times New Roman"/>
          <w:sz w:val="18"/>
          <w:szCs w:val="18"/>
        </w:rPr>
        <w:t>formatos</w:t>
      </w:r>
      <w:r w:rsidR="00484845">
        <w:rPr>
          <w:rFonts w:ascii="Times New Roman" w:eastAsia="Times New Roman" w:hAnsi="Times New Roman" w:cs="Times New Roman"/>
          <w:sz w:val="18"/>
          <w:szCs w:val="18"/>
        </w:rPr>
        <w:t>.</w:t>
      </w:r>
    </w:p>
    <w:p w14:paraId="19D07C41" w14:textId="60F4B2DE" w:rsidR="00AB6BB8" w:rsidRDefault="00F91428" w:rsidP="00823402">
      <w:pPr>
        <w:pStyle w:val="Prrafodelista"/>
        <w:widowControl w:val="0"/>
        <w:numPr>
          <w:ilvl w:val="0"/>
          <w:numId w:val="9"/>
        </w:numPr>
        <w:spacing w:before="185" w:line="240" w:lineRule="auto"/>
        <w:rPr>
          <w:rFonts w:ascii="Times" w:eastAsia="Times" w:hAnsi="Times" w:cs="Times"/>
          <w:i/>
          <w:sz w:val="20"/>
          <w:szCs w:val="20"/>
        </w:rPr>
      </w:pPr>
      <w:r>
        <w:rPr>
          <w:rFonts w:ascii="Times" w:eastAsia="Times" w:hAnsi="Times" w:cs="Times"/>
          <w:i/>
          <w:sz w:val="20"/>
          <w:szCs w:val="20"/>
        </w:rPr>
        <w:t>Continua</w:t>
      </w:r>
    </w:p>
    <w:p w14:paraId="0F5645C9" w14:textId="28A31944" w:rsidR="00823402" w:rsidRPr="000E3ED5"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823402" w:rsidRPr="000E3ED5">
        <w:rPr>
          <w:rFonts w:ascii="Times New Roman" w:eastAsia="Times New Roman" w:hAnsi="Times New Roman" w:cs="Times New Roman"/>
          <w:sz w:val="18"/>
          <w:szCs w:val="18"/>
        </w:rPr>
        <w:t xml:space="preserve">La copia de seguridad continua se puede habilitar en las cuentas que usen la API principal (SQL) o la API para MongoDB. Esta copia esta inicialmente gratis por un periodo de retención de 7 días o con un período de retención de 30 días facturado como GB almacenados en todas las regiones de Azure en las que sea distribuida la base de datos. </w:t>
      </w:r>
    </w:p>
    <w:p w14:paraId="267ED4C7" w14:textId="72E3CE53" w:rsidR="00823402" w:rsidRPr="000E3ED5"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823402" w:rsidRPr="000E3ED5">
        <w:rPr>
          <w:rFonts w:ascii="Times New Roman" w:eastAsia="Times New Roman" w:hAnsi="Times New Roman" w:cs="Times New Roman"/>
          <w:sz w:val="18"/>
          <w:szCs w:val="18"/>
        </w:rPr>
        <w:t xml:space="preserve">Si se desea hacer una restauración a un momento dado de la copia de seguridad se facturará como GB de datos restaurados en una región de Azure. </w:t>
      </w:r>
    </w:p>
    <w:p w14:paraId="61B6D70E" w14:textId="051CE0B7" w:rsidR="009C134A" w:rsidRPr="00BF0B1B" w:rsidRDefault="005F12F8" w:rsidP="00823402">
      <w:pPr>
        <w:pStyle w:val="Prrafodelista"/>
        <w:widowControl w:val="0"/>
        <w:numPr>
          <w:ilvl w:val="0"/>
          <w:numId w:val="9"/>
        </w:numPr>
        <w:spacing w:before="185" w:line="240" w:lineRule="auto"/>
        <w:rPr>
          <w:rFonts w:ascii="Times New Roman" w:eastAsia="Times New Roman" w:hAnsi="Times New Roman" w:cs="Times New Roman"/>
          <w:sz w:val="18"/>
          <w:szCs w:val="18"/>
        </w:rPr>
      </w:pPr>
      <w:r>
        <w:rPr>
          <w:rFonts w:ascii="Times" w:eastAsia="Times" w:hAnsi="Times" w:cs="Times"/>
          <w:i/>
          <w:sz w:val="20"/>
          <w:szCs w:val="20"/>
        </w:rPr>
        <w:t xml:space="preserve">Periódica </w:t>
      </w:r>
    </w:p>
    <w:p w14:paraId="19D22F5E" w14:textId="0CB36BCB" w:rsidR="009C134A"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EE040B">
        <w:rPr>
          <w:rFonts w:ascii="Times New Roman" w:eastAsia="Times New Roman" w:hAnsi="Times New Roman" w:cs="Times New Roman"/>
          <w:sz w:val="18"/>
          <w:szCs w:val="18"/>
        </w:rPr>
        <w:t xml:space="preserve">La copia de seguridad </w:t>
      </w:r>
      <w:r w:rsidR="009501AF">
        <w:rPr>
          <w:rFonts w:ascii="Times New Roman" w:eastAsia="Times New Roman" w:hAnsi="Times New Roman" w:cs="Times New Roman"/>
          <w:sz w:val="18"/>
          <w:szCs w:val="18"/>
        </w:rPr>
        <w:t xml:space="preserve">periódica viene habilitada </w:t>
      </w:r>
      <w:r w:rsidR="000D5CA3">
        <w:rPr>
          <w:rFonts w:ascii="Times New Roman" w:eastAsia="Times New Roman" w:hAnsi="Times New Roman" w:cs="Times New Roman"/>
          <w:sz w:val="18"/>
          <w:szCs w:val="18"/>
        </w:rPr>
        <w:t xml:space="preserve">de forma predeterminada </w:t>
      </w:r>
      <w:r w:rsidR="001A7FDA">
        <w:rPr>
          <w:rFonts w:ascii="Times New Roman" w:eastAsia="Times New Roman" w:hAnsi="Times New Roman" w:cs="Times New Roman"/>
          <w:sz w:val="18"/>
          <w:szCs w:val="18"/>
        </w:rPr>
        <w:t>con dos copias de seguridad gratuitas</w:t>
      </w:r>
      <w:r w:rsidR="00B34370">
        <w:rPr>
          <w:rFonts w:ascii="Times New Roman" w:eastAsia="Times New Roman" w:hAnsi="Times New Roman" w:cs="Times New Roman"/>
          <w:sz w:val="18"/>
          <w:szCs w:val="18"/>
        </w:rPr>
        <w:t xml:space="preserve">. Las demás copias serán facturadas </w:t>
      </w:r>
      <w:r w:rsidR="00CA6DCA">
        <w:rPr>
          <w:rFonts w:ascii="Times New Roman" w:eastAsia="Times New Roman" w:hAnsi="Times New Roman" w:cs="Times New Roman"/>
          <w:sz w:val="18"/>
          <w:szCs w:val="18"/>
        </w:rPr>
        <w:t xml:space="preserve">por el total </w:t>
      </w:r>
      <w:r w:rsidR="00107A6D">
        <w:rPr>
          <w:rFonts w:ascii="Times New Roman" w:eastAsia="Times New Roman" w:hAnsi="Times New Roman" w:cs="Times New Roman"/>
          <w:sz w:val="18"/>
          <w:szCs w:val="18"/>
        </w:rPr>
        <w:t xml:space="preserve">de GB </w:t>
      </w:r>
      <w:r w:rsidR="00197D78">
        <w:rPr>
          <w:rFonts w:ascii="Times New Roman" w:eastAsia="Times New Roman" w:hAnsi="Times New Roman" w:cs="Times New Roman"/>
          <w:sz w:val="18"/>
          <w:szCs w:val="18"/>
        </w:rPr>
        <w:t xml:space="preserve">de datos almacenados en dos regiones </w:t>
      </w:r>
      <w:r w:rsidR="00684B2D">
        <w:rPr>
          <w:rFonts w:ascii="Times New Roman" w:eastAsia="Times New Roman" w:hAnsi="Times New Roman" w:cs="Times New Roman"/>
          <w:sz w:val="18"/>
          <w:szCs w:val="18"/>
        </w:rPr>
        <w:t>de Azure.</w:t>
      </w:r>
    </w:p>
    <w:p w14:paraId="2828BFE2" w14:textId="3BCF21CF" w:rsidR="00787288" w:rsidRPr="00DF141B" w:rsidRDefault="0041408D" w:rsidP="00787288">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C</w:t>
      </w:r>
      <w:r w:rsidR="00787288" w:rsidRPr="00DF141B">
        <w:rPr>
          <w:rFonts w:ascii="Times" w:eastAsia="Times" w:hAnsi="Times" w:cs="Times"/>
          <w:i/>
          <w:sz w:val="20"/>
          <w:szCs w:val="20"/>
        </w:rPr>
        <w:t xml:space="preserve">. </w:t>
      </w:r>
      <w:r w:rsidR="00787288">
        <w:rPr>
          <w:rFonts w:ascii="Times" w:eastAsia="Times" w:hAnsi="Times" w:cs="Times"/>
          <w:i/>
          <w:sz w:val="20"/>
          <w:szCs w:val="20"/>
        </w:rPr>
        <w:t>Puerta de</w:t>
      </w:r>
      <w:r w:rsidR="00FC1F0B">
        <w:rPr>
          <w:rFonts w:ascii="Times" w:eastAsia="Times" w:hAnsi="Times" w:cs="Times"/>
          <w:i/>
          <w:sz w:val="20"/>
          <w:szCs w:val="20"/>
        </w:rPr>
        <w:t xml:space="preserve"> enlace dedicada</w:t>
      </w:r>
    </w:p>
    <w:p w14:paraId="5A80AD96" w14:textId="49E03C93" w:rsidR="00253F6F"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BD3AFD">
        <w:rPr>
          <w:rFonts w:ascii="Times New Roman" w:eastAsia="Times New Roman" w:hAnsi="Times New Roman" w:cs="Times New Roman"/>
          <w:sz w:val="18"/>
          <w:szCs w:val="18"/>
        </w:rPr>
        <w:t>Las puertas de enlace dedicadas</w:t>
      </w:r>
      <w:r w:rsidR="0002079F">
        <w:rPr>
          <w:rFonts w:ascii="Times New Roman" w:eastAsia="Times New Roman" w:hAnsi="Times New Roman" w:cs="Times New Roman"/>
          <w:sz w:val="18"/>
          <w:szCs w:val="18"/>
        </w:rPr>
        <w:t xml:space="preserve"> redirigen las solicitudes a las particiones de</w:t>
      </w:r>
      <w:r w:rsidR="00DC13F1">
        <w:rPr>
          <w:rFonts w:ascii="Times New Roman" w:eastAsia="Times New Roman" w:hAnsi="Times New Roman" w:cs="Times New Roman"/>
          <w:sz w:val="18"/>
          <w:szCs w:val="18"/>
        </w:rPr>
        <w:t xml:space="preserve">l back-end en la cuenta de Azure Cosmos DB y </w:t>
      </w:r>
      <w:r w:rsidR="00BC3158">
        <w:rPr>
          <w:rFonts w:ascii="Times New Roman" w:eastAsia="Times New Roman" w:hAnsi="Times New Roman" w:cs="Times New Roman"/>
          <w:sz w:val="18"/>
          <w:szCs w:val="18"/>
        </w:rPr>
        <w:t xml:space="preserve">que se pueden habilitar para </w:t>
      </w:r>
      <w:r w:rsidR="00733A19">
        <w:rPr>
          <w:rFonts w:ascii="Times New Roman" w:eastAsia="Times New Roman" w:hAnsi="Times New Roman" w:cs="Times New Roman"/>
          <w:sz w:val="18"/>
          <w:szCs w:val="18"/>
        </w:rPr>
        <w:t xml:space="preserve">sustentar una memoria caché integrada con la </w:t>
      </w:r>
      <w:r w:rsidR="00733A19">
        <w:rPr>
          <w:rFonts w:ascii="Times New Roman" w:eastAsia="Times New Roman" w:hAnsi="Times New Roman" w:cs="Times New Roman"/>
          <w:sz w:val="18"/>
          <w:szCs w:val="18"/>
        </w:rPr>
        <w:lastRenderedPageBreak/>
        <w:t>API Core (SQL).</w:t>
      </w:r>
      <w:r w:rsidR="00BD3AFD">
        <w:rPr>
          <w:rFonts w:ascii="Times New Roman" w:eastAsia="Times New Roman" w:hAnsi="Times New Roman" w:cs="Times New Roman"/>
          <w:sz w:val="18"/>
          <w:szCs w:val="18"/>
        </w:rPr>
        <w:t xml:space="preserve"> </w:t>
      </w:r>
      <w:r w:rsidR="00AF6EBC">
        <w:rPr>
          <w:rFonts w:ascii="Times New Roman" w:eastAsia="Times New Roman" w:hAnsi="Times New Roman" w:cs="Times New Roman"/>
          <w:sz w:val="18"/>
          <w:szCs w:val="18"/>
        </w:rPr>
        <w:t>Estas serán</w:t>
      </w:r>
      <w:r w:rsidR="00BD3AFD">
        <w:rPr>
          <w:rFonts w:ascii="Times New Roman" w:eastAsia="Times New Roman" w:hAnsi="Times New Roman" w:cs="Times New Roman"/>
          <w:sz w:val="18"/>
          <w:szCs w:val="18"/>
        </w:rPr>
        <w:t xml:space="preserve"> factura</w:t>
      </w:r>
      <w:r w:rsidR="00AF6EBC">
        <w:rPr>
          <w:rFonts w:ascii="Times New Roman" w:eastAsia="Times New Roman" w:hAnsi="Times New Roman" w:cs="Times New Roman"/>
          <w:sz w:val="18"/>
          <w:szCs w:val="18"/>
        </w:rPr>
        <w:t>das</w:t>
      </w:r>
      <w:r w:rsidR="00BD3AFD">
        <w:rPr>
          <w:rFonts w:ascii="Times New Roman" w:eastAsia="Times New Roman" w:hAnsi="Times New Roman" w:cs="Times New Roman"/>
          <w:sz w:val="18"/>
          <w:szCs w:val="18"/>
        </w:rPr>
        <w:t xml:space="preserve"> por horas, en función de los recursos de proceso dedicados </w:t>
      </w:r>
      <w:r w:rsidR="00FE2DC6">
        <w:rPr>
          <w:rFonts w:ascii="Times New Roman" w:eastAsia="Times New Roman" w:hAnsi="Times New Roman" w:cs="Times New Roman"/>
          <w:sz w:val="18"/>
          <w:szCs w:val="18"/>
        </w:rPr>
        <w:t xml:space="preserve">establecidos y del número seleccionado de núcleos y memoria. </w:t>
      </w:r>
    </w:p>
    <w:p w14:paraId="253BCE42" w14:textId="1F0B5B52" w:rsidR="00D367A0" w:rsidRPr="00DF141B" w:rsidRDefault="00D367A0" w:rsidP="00D367A0">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D</w:t>
      </w:r>
      <w:r w:rsidRPr="00DF141B">
        <w:rPr>
          <w:rFonts w:ascii="Times" w:eastAsia="Times" w:hAnsi="Times" w:cs="Times"/>
          <w:i/>
          <w:sz w:val="20"/>
          <w:szCs w:val="20"/>
        </w:rPr>
        <w:t xml:space="preserve">. </w:t>
      </w:r>
      <w:r w:rsidR="00AB5E5E">
        <w:rPr>
          <w:rFonts w:ascii="Times" w:eastAsia="Times" w:hAnsi="Times" w:cs="Times"/>
          <w:i/>
          <w:sz w:val="20"/>
          <w:szCs w:val="20"/>
        </w:rPr>
        <w:t>Distribución regional de los datos</w:t>
      </w:r>
    </w:p>
    <w:p w14:paraId="6CCA3AB9" w14:textId="344AAB31" w:rsidR="00D367A0"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B06A5C">
        <w:rPr>
          <w:rFonts w:ascii="Times New Roman" w:eastAsia="Times New Roman" w:hAnsi="Times New Roman" w:cs="Times New Roman"/>
          <w:sz w:val="18"/>
          <w:szCs w:val="18"/>
        </w:rPr>
        <w:t xml:space="preserve">Cosmos DB </w:t>
      </w:r>
      <w:r w:rsidR="00010850">
        <w:rPr>
          <w:rFonts w:ascii="Times New Roman" w:eastAsia="Times New Roman" w:hAnsi="Times New Roman" w:cs="Times New Roman"/>
          <w:sz w:val="18"/>
          <w:szCs w:val="18"/>
        </w:rPr>
        <w:t xml:space="preserve">admite la replicación y distribución </w:t>
      </w:r>
      <w:r w:rsidR="00F31DDF">
        <w:rPr>
          <w:rFonts w:ascii="Times New Roman" w:eastAsia="Times New Roman" w:hAnsi="Times New Roman" w:cs="Times New Roman"/>
          <w:sz w:val="18"/>
          <w:szCs w:val="18"/>
        </w:rPr>
        <w:t xml:space="preserve">de datos en todas o en varias regiones cualquiera de </w:t>
      </w:r>
      <w:r w:rsidR="00723B2B">
        <w:rPr>
          <w:rFonts w:ascii="Times New Roman" w:eastAsia="Times New Roman" w:hAnsi="Times New Roman" w:cs="Times New Roman"/>
          <w:sz w:val="18"/>
          <w:szCs w:val="18"/>
        </w:rPr>
        <w:t>Azure para el procesamiento aprovisio</w:t>
      </w:r>
      <w:r w:rsidR="007128B2">
        <w:rPr>
          <w:rFonts w:ascii="Times New Roman" w:eastAsia="Times New Roman" w:hAnsi="Times New Roman" w:cs="Times New Roman"/>
          <w:sz w:val="18"/>
          <w:szCs w:val="18"/>
        </w:rPr>
        <w:t xml:space="preserve">nado. </w:t>
      </w:r>
      <w:r w:rsidR="006B7599">
        <w:rPr>
          <w:rFonts w:ascii="Times New Roman" w:eastAsia="Times New Roman" w:hAnsi="Times New Roman" w:cs="Times New Roman"/>
          <w:sz w:val="18"/>
          <w:szCs w:val="18"/>
        </w:rPr>
        <w:t>En cualquier momento s</w:t>
      </w:r>
      <w:r w:rsidR="007128B2">
        <w:rPr>
          <w:rFonts w:ascii="Times New Roman" w:eastAsia="Times New Roman" w:hAnsi="Times New Roman" w:cs="Times New Roman"/>
          <w:sz w:val="18"/>
          <w:szCs w:val="18"/>
        </w:rPr>
        <w:t xml:space="preserve">e puede agregar y quitar regiones a la cuenta de </w:t>
      </w:r>
      <w:r w:rsidR="006B7599">
        <w:rPr>
          <w:rFonts w:ascii="Times New Roman" w:eastAsia="Times New Roman" w:hAnsi="Times New Roman" w:cs="Times New Roman"/>
          <w:sz w:val="18"/>
          <w:szCs w:val="18"/>
        </w:rPr>
        <w:t>Azure</w:t>
      </w:r>
      <w:r w:rsidR="00DB53C9">
        <w:rPr>
          <w:rFonts w:ascii="Times New Roman" w:eastAsia="Times New Roman" w:hAnsi="Times New Roman" w:cs="Times New Roman"/>
          <w:sz w:val="18"/>
          <w:szCs w:val="18"/>
        </w:rPr>
        <w:t xml:space="preserve">. Estando habilitada </w:t>
      </w:r>
      <w:r w:rsidR="007460D9">
        <w:rPr>
          <w:rFonts w:ascii="Times New Roman" w:eastAsia="Times New Roman" w:hAnsi="Times New Roman" w:cs="Times New Roman"/>
          <w:sz w:val="18"/>
          <w:szCs w:val="18"/>
        </w:rPr>
        <w:t xml:space="preserve">la distribución en varias regiones, se </w:t>
      </w:r>
      <w:r w:rsidR="00A747D2">
        <w:rPr>
          <w:rFonts w:ascii="Times New Roman" w:eastAsia="Times New Roman" w:hAnsi="Times New Roman" w:cs="Times New Roman"/>
          <w:sz w:val="18"/>
          <w:szCs w:val="18"/>
        </w:rPr>
        <w:t>facturarán</w:t>
      </w:r>
      <w:r w:rsidR="007460D9">
        <w:rPr>
          <w:rFonts w:ascii="Times New Roman" w:eastAsia="Times New Roman" w:hAnsi="Times New Roman" w:cs="Times New Roman"/>
          <w:sz w:val="18"/>
          <w:szCs w:val="18"/>
        </w:rPr>
        <w:t xml:space="preserve"> </w:t>
      </w:r>
      <w:r w:rsidR="0045401E">
        <w:rPr>
          <w:rFonts w:ascii="Times New Roman" w:eastAsia="Times New Roman" w:hAnsi="Times New Roman" w:cs="Times New Roman"/>
          <w:sz w:val="18"/>
          <w:szCs w:val="18"/>
        </w:rPr>
        <w:t xml:space="preserve">el procesamiento aprovisionado, el almacenamiento consumido y la puerta de enlace dedicada </w:t>
      </w:r>
      <w:r w:rsidR="00E7171E">
        <w:rPr>
          <w:rFonts w:ascii="Times New Roman" w:eastAsia="Times New Roman" w:hAnsi="Times New Roman" w:cs="Times New Roman"/>
          <w:sz w:val="18"/>
          <w:szCs w:val="18"/>
        </w:rPr>
        <w:t xml:space="preserve">en todas </w:t>
      </w:r>
      <w:r w:rsidR="005F4BEA">
        <w:rPr>
          <w:rFonts w:ascii="Times New Roman" w:eastAsia="Times New Roman" w:hAnsi="Times New Roman" w:cs="Times New Roman"/>
          <w:sz w:val="18"/>
          <w:szCs w:val="18"/>
        </w:rPr>
        <w:t xml:space="preserve">las regiones asociadas a la cuenta. </w:t>
      </w:r>
    </w:p>
    <w:p w14:paraId="4C8DAB47" w14:textId="08D80D94" w:rsidR="00E43D5E" w:rsidRDefault="006642C5" w:rsidP="002E65E5">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E43D5E">
        <w:rPr>
          <w:rFonts w:ascii="Times New Roman" w:eastAsia="Times New Roman" w:hAnsi="Times New Roman" w:cs="Times New Roman"/>
          <w:sz w:val="18"/>
          <w:szCs w:val="18"/>
        </w:rPr>
        <w:t>De manera opcional se puede habilitar las cuentas para operaciones de escritura en varias regiones.</w:t>
      </w:r>
      <w:r w:rsidR="00A747D2">
        <w:rPr>
          <w:rFonts w:ascii="Times New Roman" w:eastAsia="Times New Roman" w:hAnsi="Times New Roman" w:cs="Times New Roman"/>
          <w:sz w:val="18"/>
          <w:szCs w:val="18"/>
        </w:rPr>
        <w:t xml:space="preserve"> Configurado de esta manera las cuentas se facturan a una tarifa de varias regiones.</w:t>
      </w:r>
    </w:p>
    <w:p w14:paraId="1262CE12" w14:textId="6398FED1" w:rsidR="003C6116" w:rsidRPr="00DF141B" w:rsidRDefault="00994919" w:rsidP="003C6116">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E</w:t>
      </w:r>
      <w:r w:rsidR="003C6116" w:rsidRPr="00DF141B">
        <w:rPr>
          <w:rFonts w:ascii="Times" w:eastAsia="Times" w:hAnsi="Times" w:cs="Times"/>
          <w:i/>
          <w:sz w:val="20"/>
          <w:szCs w:val="20"/>
        </w:rPr>
        <w:t xml:space="preserve">. </w:t>
      </w:r>
      <w:r>
        <w:rPr>
          <w:rFonts w:ascii="Times" w:eastAsia="Times" w:hAnsi="Times" w:cs="Times"/>
          <w:i/>
          <w:sz w:val="20"/>
          <w:szCs w:val="20"/>
        </w:rPr>
        <w:t xml:space="preserve">Procesamiento aprovisionado de escalabilidad </w:t>
      </w:r>
      <w:r w:rsidR="00211FE5">
        <w:rPr>
          <w:rFonts w:ascii="Times" w:eastAsia="Times" w:hAnsi="Times" w:cs="Times"/>
          <w:i/>
          <w:sz w:val="20"/>
          <w:szCs w:val="20"/>
        </w:rPr>
        <w:t>automática</w:t>
      </w:r>
    </w:p>
    <w:p w14:paraId="19B598D7" w14:textId="7BDE92EE" w:rsidR="00342377" w:rsidRDefault="00985380" w:rsidP="00F41ADB">
      <w:pPr>
        <w:pStyle w:val="Prrafodelista"/>
        <w:widowControl w:val="0"/>
        <w:numPr>
          <w:ilvl w:val="0"/>
          <w:numId w:val="7"/>
        </w:numPr>
        <w:spacing w:before="185" w:line="240" w:lineRule="auto"/>
        <w:rPr>
          <w:rFonts w:ascii="Times" w:eastAsia="Times" w:hAnsi="Times" w:cs="Times"/>
          <w:i/>
          <w:sz w:val="20"/>
          <w:szCs w:val="20"/>
        </w:rPr>
      </w:pPr>
      <w:r>
        <w:rPr>
          <w:rFonts w:ascii="Times" w:eastAsia="Times" w:hAnsi="Times" w:cs="Times"/>
          <w:i/>
          <w:sz w:val="20"/>
          <w:szCs w:val="20"/>
        </w:rPr>
        <w:t>Rendimiento aprovisionado</w:t>
      </w:r>
    </w:p>
    <w:p w14:paraId="24B7A934" w14:textId="13D3A434" w:rsidR="00985380" w:rsidRPr="00035462" w:rsidRDefault="006642C5" w:rsidP="002E65E5">
      <w:pPr>
        <w:widowControl w:val="0"/>
        <w:spacing w:before="185" w:line="240" w:lineRule="auto"/>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142041" w:rsidRPr="00035462">
        <w:rPr>
          <w:rFonts w:ascii="Times New Roman" w:eastAsia="Times" w:hAnsi="Times New Roman" w:cs="Times New Roman"/>
          <w:iCs/>
          <w:sz w:val="18"/>
          <w:szCs w:val="18"/>
        </w:rPr>
        <w:t>El rendimiento aprovisionado</w:t>
      </w:r>
      <w:r w:rsidR="0002640E" w:rsidRPr="00035462">
        <w:rPr>
          <w:rFonts w:ascii="Times New Roman" w:eastAsia="Times" w:hAnsi="Times New Roman" w:cs="Times New Roman"/>
          <w:iCs/>
          <w:sz w:val="18"/>
          <w:szCs w:val="18"/>
        </w:rPr>
        <w:t xml:space="preserve"> ideal para</w:t>
      </w:r>
      <w:r w:rsidR="00841D67">
        <w:rPr>
          <w:rFonts w:ascii="Times New Roman" w:eastAsia="Times" w:hAnsi="Times New Roman" w:cs="Times New Roman"/>
          <w:iCs/>
          <w:sz w:val="18"/>
          <w:szCs w:val="18"/>
        </w:rPr>
        <w:t xml:space="preserve"> grandes</w:t>
      </w:r>
      <w:r w:rsidR="0002640E" w:rsidRPr="00035462">
        <w:rPr>
          <w:rFonts w:ascii="Times New Roman" w:eastAsia="Times" w:hAnsi="Times New Roman" w:cs="Times New Roman"/>
          <w:iCs/>
          <w:sz w:val="18"/>
          <w:szCs w:val="18"/>
        </w:rPr>
        <w:t xml:space="preserve"> cargas </w:t>
      </w:r>
      <w:r w:rsidR="004C4DBB">
        <w:rPr>
          <w:rFonts w:ascii="Times New Roman" w:eastAsia="Times" w:hAnsi="Times New Roman" w:cs="Times New Roman"/>
          <w:iCs/>
          <w:sz w:val="18"/>
          <w:szCs w:val="18"/>
        </w:rPr>
        <w:t xml:space="preserve">de trabajo </w:t>
      </w:r>
      <w:r w:rsidR="00863DF9">
        <w:rPr>
          <w:rFonts w:ascii="Times New Roman" w:eastAsia="Times" w:hAnsi="Times New Roman" w:cs="Times New Roman"/>
          <w:iCs/>
          <w:sz w:val="18"/>
          <w:szCs w:val="18"/>
        </w:rPr>
        <w:t xml:space="preserve">que requieran </w:t>
      </w:r>
      <w:r w:rsidR="00B30496">
        <w:rPr>
          <w:rFonts w:ascii="Times New Roman" w:eastAsia="Times" w:hAnsi="Times New Roman" w:cs="Times New Roman"/>
          <w:iCs/>
          <w:sz w:val="18"/>
          <w:szCs w:val="18"/>
        </w:rPr>
        <w:t xml:space="preserve">baja latencia y alta disponibilidad. </w:t>
      </w:r>
      <w:r w:rsidR="005D0D1F">
        <w:rPr>
          <w:rFonts w:ascii="Times New Roman" w:eastAsia="Times" w:hAnsi="Times New Roman" w:cs="Times New Roman"/>
          <w:iCs/>
          <w:sz w:val="18"/>
          <w:szCs w:val="18"/>
        </w:rPr>
        <w:t xml:space="preserve">Con el nivel gratis de Azure Cosmos </w:t>
      </w:r>
    </w:p>
    <w:p w14:paraId="02AD383A" w14:textId="0F9546EA" w:rsidR="00E73A03" w:rsidRPr="00E73A03" w:rsidRDefault="00E7038C" w:rsidP="00E73A03">
      <w:pPr>
        <w:pStyle w:val="Prrafodelista"/>
        <w:widowControl w:val="0"/>
        <w:numPr>
          <w:ilvl w:val="0"/>
          <w:numId w:val="7"/>
        </w:numPr>
        <w:spacing w:before="185" w:line="240" w:lineRule="auto"/>
        <w:rPr>
          <w:rFonts w:ascii="Times" w:eastAsia="Times" w:hAnsi="Times" w:cs="Times"/>
          <w:i/>
          <w:sz w:val="20"/>
          <w:szCs w:val="20"/>
        </w:rPr>
      </w:pPr>
      <w:r>
        <w:rPr>
          <w:rFonts w:ascii="Times" w:eastAsia="Times" w:hAnsi="Times" w:cs="Times"/>
          <w:i/>
          <w:sz w:val="20"/>
          <w:szCs w:val="20"/>
        </w:rPr>
        <w:t>Procesamiento aprovisionado de escalabilidad automática</w:t>
      </w:r>
    </w:p>
    <w:p w14:paraId="56F777AD" w14:textId="27918AD8" w:rsidR="00985380" w:rsidRDefault="006642C5" w:rsidP="002E65E5">
      <w:pPr>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482632" w:rsidRPr="005D3C5E">
        <w:rPr>
          <w:rFonts w:ascii="Times New Roman" w:eastAsia="Times" w:hAnsi="Times New Roman" w:cs="Times New Roman"/>
          <w:iCs/>
          <w:sz w:val="18"/>
          <w:szCs w:val="18"/>
        </w:rPr>
        <w:t xml:space="preserve">Si desea optar por beneficios </w:t>
      </w:r>
      <w:r w:rsidR="00784E0C">
        <w:rPr>
          <w:rFonts w:ascii="Times New Roman" w:eastAsia="Times" w:hAnsi="Times New Roman" w:cs="Times New Roman"/>
          <w:iCs/>
          <w:sz w:val="18"/>
          <w:szCs w:val="18"/>
        </w:rPr>
        <w:t xml:space="preserve">económicos cuando los patrones de tráfico </w:t>
      </w:r>
      <w:r w:rsidR="0069222C">
        <w:rPr>
          <w:rFonts w:ascii="Times New Roman" w:eastAsia="Times" w:hAnsi="Times New Roman" w:cs="Times New Roman"/>
          <w:iCs/>
          <w:sz w:val="18"/>
          <w:szCs w:val="18"/>
        </w:rPr>
        <w:t>sean imprevisibles</w:t>
      </w:r>
      <w:r w:rsidR="00EE6DA4">
        <w:rPr>
          <w:rFonts w:ascii="Times New Roman" w:eastAsia="Times" w:hAnsi="Times New Roman" w:cs="Times New Roman"/>
          <w:iCs/>
          <w:sz w:val="18"/>
          <w:szCs w:val="18"/>
        </w:rPr>
        <w:t xml:space="preserve"> y evitar </w:t>
      </w:r>
      <w:r w:rsidR="0057551F">
        <w:rPr>
          <w:rFonts w:ascii="Times New Roman" w:eastAsia="Times" w:hAnsi="Times New Roman" w:cs="Times New Roman"/>
          <w:iCs/>
          <w:sz w:val="18"/>
          <w:szCs w:val="18"/>
        </w:rPr>
        <w:t xml:space="preserve">la necesidad de administrar manualmente la capacidad de las cargas de trabajo </w:t>
      </w:r>
      <w:r w:rsidR="00DC106C">
        <w:rPr>
          <w:rFonts w:ascii="Times New Roman" w:eastAsia="Times" w:hAnsi="Times New Roman" w:cs="Times New Roman"/>
          <w:iCs/>
          <w:sz w:val="18"/>
          <w:szCs w:val="18"/>
        </w:rPr>
        <w:t xml:space="preserve">de gran tamaño esta opción es ideal. </w:t>
      </w:r>
      <w:r w:rsidR="00C652C6">
        <w:rPr>
          <w:rFonts w:ascii="Times New Roman" w:eastAsia="Times" w:hAnsi="Times New Roman" w:cs="Times New Roman"/>
          <w:iCs/>
          <w:sz w:val="18"/>
          <w:szCs w:val="18"/>
        </w:rPr>
        <w:t xml:space="preserve">La facturación se encuentra basada en el número máximo de unidades de solicitud por segundo </w:t>
      </w:r>
      <w:r w:rsidR="006969CC">
        <w:rPr>
          <w:rFonts w:ascii="Times New Roman" w:eastAsia="Times" w:hAnsi="Times New Roman" w:cs="Times New Roman"/>
          <w:iCs/>
          <w:sz w:val="18"/>
          <w:szCs w:val="18"/>
        </w:rPr>
        <w:t xml:space="preserve">(RU/s) utilizadas cada hora, entre </w:t>
      </w:r>
      <w:r w:rsidR="009219D0">
        <w:rPr>
          <w:rFonts w:ascii="Times New Roman" w:eastAsia="Times" w:hAnsi="Times New Roman" w:cs="Times New Roman"/>
          <w:iCs/>
          <w:sz w:val="18"/>
          <w:szCs w:val="18"/>
        </w:rPr>
        <w:t xml:space="preserve">un porcentaje del 10% al 100% del </w:t>
      </w:r>
      <w:r w:rsidR="00792786">
        <w:rPr>
          <w:rFonts w:ascii="Times New Roman" w:eastAsia="Times" w:hAnsi="Times New Roman" w:cs="Times New Roman"/>
          <w:iCs/>
          <w:sz w:val="18"/>
          <w:szCs w:val="18"/>
        </w:rPr>
        <w:t>límite</w:t>
      </w:r>
      <w:r w:rsidR="009219D0">
        <w:rPr>
          <w:rFonts w:ascii="Times New Roman" w:eastAsia="Times" w:hAnsi="Times New Roman" w:cs="Times New Roman"/>
          <w:iCs/>
          <w:sz w:val="18"/>
          <w:szCs w:val="18"/>
        </w:rPr>
        <w:t xml:space="preserve"> de procesamiento.</w:t>
      </w:r>
    </w:p>
    <w:p w14:paraId="0F1B92AC" w14:textId="5AC5EA6D" w:rsidR="00792301" w:rsidRPr="00C6627D" w:rsidRDefault="00792786" w:rsidP="00C6627D">
      <w:pPr>
        <w:rPr>
          <w:rFonts w:ascii="Times New Roman" w:eastAsia="Times" w:hAnsi="Times New Roman" w:cs="Times New Roman"/>
          <w:iCs/>
          <w:sz w:val="18"/>
          <w:szCs w:val="18"/>
        </w:rPr>
      </w:pPr>
      <w:r w:rsidRPr="00792786">
        <w:rPr>
          <w:rFonts w:ascii="Times New Roman" w:eastAsia="Times" w:hAnsi="Times New Roman" w:cs="Times New Roman"/>
          <w:iCs/>
          <w:noProof/>
          <w:sz w:val="18"/>
          <w:szCs w:val="18"/>
        </w:rPr>
        <w:drawing>
          <wp:inline distT="0" distB="0" distL="0" distR="0" wp14:anchorId="3A306F3C" wp14:editId="7819D56D">
            <wp:extent cx="3040380" cy="16135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380" cy="1613535"/>
                    </a:xfrm>
                    <a:prstGeom prst="rect">
                      <a:avLst/>
                    </a:prstGeom>
                  </pic:spPr>
                </pic:pic>
              </a:graphicData>
            </a:graphic>
          </wp:inline>
        </w:drawing>
      </w:r>
      <w:r w:rsidR="00ED666C" w:rsidRPr="00C6627D">
        <w:rPr>
          <w:rFonts w:ascii="Times New Roman" w:eastAsia="Times" w:hAnsi="Times New Roman" w:cs="Times New Roman"/>
          <w:iCs/>
          <w:sz w:val="16"/>
          <w:szCs w:val="16"/>
        </w:rPr>
        <w:t xml:space="preserve">Fig. </w:t>
      </w:r>
      <w:r w:rsidR="00DC451E" w:rsidRPr="00C6627D">
        <w:rPr>
          <w:rFonts w:ascii="Times New Roman" w:eastAsia="Times" w:hAnsi="Times New Roman" w:cs="Times New Roman"/>
          <w:iCs/>
          <w:sz w:val="16"/>
          <w:szCs w:val="16"/>
        </w:rPr>
        <w:t>precios</w:t>
      </w:r>
      <w:r w:rsidR="00792301" w:rsidRPr="00C6627D">
        <w:rPr>
          <w:rFonts w:ascii="Times New Roman" w:eastAsia="Times" w:hAnsi="Times New Roman" w:cs="Times New Roman"/>
          <w:iCs/>
          <w:sz w:val="16"/>
          <w:szCs w:val="16"/>
        </w:rPr>
        <w:t xml:space="preserve"> </w:t>
      </w:r>
      <w:r w:rsidR="00792301" w:rsidRPr="00CF1AB6">
        <w:rPr>
          <w:rFonts w:ascii="Times New Roman" w:eastAsia="Times" w:hAnsi="Times New Roman" w:cs="Times New Roman"/>
          <w:iCs/>
          <w:sz w:val="16"/>
          <w:szCs w:val="16"/>
        </w:rPr>
        <w:t>Procesamiento aprovisionado de escalabilidad automática</w:t>
      </w:r>
      <w:r w:rsidR="0068517E">
        <w:rPr>
          <w:rFonts w:ascii="Times New Roman" w:eastAsia="Times" w:hAnsi="Times New Roman" w:cs="Times New Roman"/>
          <w:iCs/>
          <w:sz w:val="16"/>
          <w:szCs w:val="16"/>
        </w:rPr>
        <w:t>.</w:t>
      </w:r>
    </w:p>
    <w:p w14:paraId="6817B3A4" w14:textId="40C05415" w:rsidR="00DA2899" w:rsidRPr="00DA2899" w:rsidRDefault="00DA2899" w:rsidP="00DB549E">
      <w:pPr>
        <w:rPr>
          <w:rFonts w:ascii="Times New Roman" w:eastAsia="Times" w:hAnsi="Times New Roman" w:cs="Times New Roman"/>
          <w:iCs/>
          <w:sz w:val="16"/>
          <w:szCs w:val="16"/>
        </w:rPr>
      </w:pPr>
    </w:p>
    <w:p w14:paraId="25119947" w14:textId="77777777" w:rsidR="001E075E" w:rsidRDefault="001E075E" w:rsidP="00792301">
      <w:pPr>
        <w:pStyle w:val="Prrafodelista"/>
        <w:widowControl w:val="0"/>
        <w:numPr>
          <w:ilvl w:val="0"/>
          <w:numId w:val="30"/>
        </w:numPr>
        <w:spacing w:before="185" w:line="240" w:lineRule="auto"/>
        <w:rPr>
          <w:rFonts w:ascii="Times" w:eastAsia="Times" w:hAnsi="Times" w:cs="Times"/>
          <w:i/>
          <w:sz w:val="20"/>
          <w:szCs w:val="20"/>
        </w:rPr>
      </w:pPr>
      <w:r>
        <w:rPr>
          <w:rFonts w:ascii="Times" w:eastAsia="Times" w:hAnsi="Times" w:cs="Times"/>
          <w:i/>
          <w:sz w:val="20"/>
          <w:szCs w:val="20"/>
        </w:rPr>
        <w:t xml:space="preserve">Capacidad reservada para el escalado automático del procesamiento aprovisionado </w:t>
      </w:r>
    </w:p>
    <w:p w14:paraId="2F31F9C2" w14:textId="7E05F7A1" w:rsidR="001E075E" w:rsidRDefault="006642C5" w:rsidP="002E65E5">
      <w:pPr>
        <w:widowControl w:val="0"/>
        <w:spacing w:before="185" w:line="240" w:lineRule="auto"/>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93396A">
        <w:rPr>
          <w:rFonts w:ascii="Times New Roman" w:eastAsia="Times" w:hAnsi="Times New Roman" w:cs="Times New Roman"/>
          <w:iCs/>
          <w:sz w:val="18"/>
          <w:szCs w:val="18"/>
        </w:rPr>
        <w:t>El rendimiento</w:t>
      </w:r>
      <w:r w:rsidR="00CC0FE5">
        <w:rPr>
          <w:rFonts w:ascii="Times New Roman" w:eastAsia="Times" w:hAnsi="Times New Roman" w:cs="Times New Roman"/>
          <w:iCs/>
          <w:sz w:val="18"/>
          <w:szCs w:val="18"/>
        </w:rPr>
        <w:t xml:space="preserve"> aprovisionado se puede reservar </w:t>
      </w:r>
      <w:r w:rsidR="001F18A5">
        <w:rPr>
          <w:rFonts w:ascii="Times New Roman" w:eastAsia="Times" w:hAnsi="Times New Roman" w:cs="Times New Roman"/>
          <w:iCs/>
          <w:sz w:val="18"/>
          <w:szCs w:val="18"/>
        </w:rPr>
        <w:t>a partir</w:t>
      </w:r>
      <w:r w:rsidR="00CC0FE5">
        <w:rPr>
          <w:rFonts w:ascii="Times New Roman" w:eastAsia="Times" w:hAnsi="Times New Roman" w:cs="Times New Roman"/>
          <w:iCs/>
          <w:sz w:val="18"/>
          <w:szCs w:val="18"/>
        </w:rPr>
        <w:t xml:space="preserve"> de 5000 RU/</w:t>
      </w:r>
      <w:r w:rsidR="00250682">
        <w:rPr>
          <w:rFonts w:ascii="Times New Roman" w:eastAsia="Times" w:hAnsi="Times New Roman" w:cs="Times New Roman"/>
          <w:iCs/>
          <w:sz w:val="18"/>
          <w:szCs w:val="18"/>
        </w:rPr>
        <w:t>sx, durante uno o tres años con solo un pago</w:t>
      </w:r>
      <w:r w:rsidR="00E27826">
        <w:rPr>
          <w:rFonts w:ascii="Times New Roman" w:eastAsia="Times" w:hAnsi="Times New Roman" w:cs="Times New Roman"/>
          <w:iCs/>
          <w:sz w:val="18"/>
          <w:szCs w:val="18"/>
        </w:rPr>
        <w:t xml:space="preserve">. EL rendimiento aprovisionado </w:t>
      </w:r>
      <w:r w:rsidR="0047218B">
        <w:rPr>
          <w:rFonts w:ascii="Times New Roman" w:eastAsia="Times" w:hAnsi="Times New Roman" w:cs="Times New Roman"/>
          <w:iCs/>
          <w:sz w:val="18"/>
          <w:szCs w:val="18"/>
        </w:rPr>
        <w:t>puede compartirlo en todas las regiones</w:t>
      </w:r>
      <w:r w:rsidR="00A12730">
        <w:rPr>
          <w:rFonts w:ascii="Times New Roman" w:eastAsia="Times" w:hAnsi="Times New Roman" w:cs="Times New Roman"/>
          <w:iCs/>
          <w:sz w:val="18"/>
          <w:szCs w:val="18"/>
        </w:rPr>
        <w:t xml:space="preserve">, API, </w:t>
      </w:r>
      <w:r w:rsidR="00D76B2A">
        <w:rPr>
          <w:rFonts w:ascii="Times New Roman" w:eastAsia="Times" w:hAnsi="Times New Roman" w:cs="Times New Roman"/>
          <w:iCs/>
          <w:sz w:val="18"/>
          <w:szCs w:val="18"/>
        </w:rPr>
        <w:t xml:space="preserve">cuentas y suscripciones bajo una inscripción </w:t>
      </w:r>
      <w:r w:rsidR="00B95DE0">
        <w:rPr>
          <w:rFonts w:ascii="Times New Roman" w:eastAsia="Times" w:hAnsi="Times New Roman" w:cs="Times New Roman"/>
          <w:iCs/>
          <w:sz w:val="18"/>
          <w:szCs w:val="18"/>
        </w:rPr>
        <w:t>determinada</w:t>
      </w:r>
      <w:r w:rsidR="005A6A87">
        <w:rPr>
          <w:rFonts w:ascii="Times New Roman" w:eastAsia="Times" w:hAnsi="Times New Roman" w:cs="Times New Roman"/>
          <w:iCs/>
          <w:sz w:val="18"/>
          <w:szCs w:val="18"/>
        </w:rPr>
        <w:t xml:space="preserve">. </w:t>
      </w:r>
    </w:p>
    <w:p w14:paraId="2A6FDCC5" w14:textId="34113157" w:rsidR="005A6A87" w:rsidRDefault="006642C5" w:rsidP="002E65E5">
      <w:pPr>
        <w:widowControl w:val="0"/>
        <w:spacing w:before="185" w:line="240" w:lineRule="auto"/>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5A6A87">
        <w:rPr>
          <w:rFonts w:ascii="Times New Roman" w:eastAsia="Times" w:hAnsi="Times New Roman" w:cs="Times New Roman"/>
          <w:iCs/>
          <w:sz w:val="18"/>
          <w:szCs w:val="18"/>
        </w:rPr>
        <w:t xml:space="preserve">La capacidad reservada se aplica </w:t>
      </w:r>
      <w:r w:rsidR="00654D94">
        <w:rPr>
          <w:rFonts w:ascii="Times New Roman" w:eastAsia="Times" w:hAnsi="Times New Roman" w:cs="Times New Roman"/>
          <w:iCs/>
          <w:sz w:val="18"/>
          <w:szCs w:val="18"/>
        </w:rPr>
        <w:t xml:space="preserve">las operaciones de base de datos de escalabilidad </w:t>
      </w:r>
      <w:r w:rsidR="002F6505">
        <w:rPr>
          <w:rFonts w:ascii="Times New Roman" w:eastAsia="Times" w:hAnsi="Times New Roman" w:cs="Times New Roman"/>
          <w:iCs/>
          <w:sz w:val="18"/>
          <w:szCs w:val="18"/>
        </w:rPr>
        <w:t>automática a una velocidad de 100 RU/sx 1,5.</w:t>
      </w:r>
    </w:p>
    <w:p w14:paraId="49A14DB8" w14:textId="59259780" w:rsidR="003C6A78" w:rsidRPr="00DF141B" w:rsidRDefault="00D96A40" w:rsidP="003C6A78">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F</w:t>
      </w:r>
      <w:r w:rsidR="003C6A78" w:rsidRPr="00DF141B">
        <w:rPr>
          <w:rFonts w:ascii="Times" w:eastAsia="Times" w:hAnsi="Times" w:cs="Times"/>
          <w:i/>
          <w:sz w:val="20"/>
          <w:szCs w:val="20"/>
        </w:rPr>
        <w:t xml:space="preserve">. </w:t>
      </w:r>
      <w:r w:rsidR="008645FC">
        <w:rPr>
          <w:rFonts w:ascii="Times" w:eastAsia="Times" w:hAnsi="Times" w:cs="Times"/>
          <w:i/>
          <w:sz w:val="20"/>
          <w:szCs w:val="20"/>
        </w:rPr>
        <w:t>Procesamiento aprovisionado estándar</w:t>
      </w:r>
    </w:p>
    <w:p w14:paraId="57B2A2BE" w14:textId="31ACFF91" w:rsidR="00FE710F" w:rsidRDefault="009F406E" w:rsidP="00FE710F">
      <w:pPr>
        <w:pStyle w:val="Prrafodelista"/>
        <w:widowControl w:val="0"/>
        <w:numPr>
          <w:ilvl w:val="0"/>
          <w:numId w:val="8"/>
        </w:numPr>
        <w:spacing w:before="185" w:line="240" w:lineRule="auto"/>
        <w:rPr>
          <w:rFonts w:ascii="Times" w:eastAsia="Times" w:hAnsi="Times" w:cs="Times"/>
          <w:i/>
          <w:sz w:val="20"/>
          <w:szCs w:val="20"/>
        </w:rPr>
      </w:pPr>
      <w:r>
        <w:rPr>
          <w:rFonts w:ascii="Times" w:eastAsia="Times" w:hAnsi="Times" w:cs="Times"/>
          <w:i/>
          <w:sz w:val="20"/>
          <w:szCs w:val="20"/>
        </w:rPr>
        <w:t>Rendimiento</w:t>
      </w:r>
      <w:r w:rsidR="00FE710F">
        <w:rPr>
          <w:rFonts w:ascii="Times" w:eastAsia="Times" w:hAnsi="Times" w:cs="Times"/>
          <w:i/>
          <w:sz w:val="20"/>
          <w:szCs w:val="20"/>
        </w:rPr>
        <w:t xml:space="preserve"> aprovisionado estándar</w:t>
      </w:r>
    </w:p>
    <w:p w14:paraId="2078EE71" w14:textId="79706882" w:rsidR="003A66F4" w:rsidRPr="003A66F4" w:rsidRDefault="008A3A19" w:rsidP="003A66F4">
      <w:pPr>
        <w:widowControl w:val="0"/>
        <w:spacing w:before="185" w:line="240" w:lineRule="auto"/>
        <w:rPr>
          <w:rFonts w:ascii="Times New Roman" w:eastAsia="Times" w:hAnsi="Times New Roman" w:cs="Times New Roman"/>
          <w:iCs/>
          <w:sz w:val="18"/>
          <w:szCs w:val="18"/>
        </w:rPr>
      </w:pPr>
      <w:r w:rsidRPr="00514E77">
        <w:rPr>
          <w:rFonts w:ascii="Times New Roman" w:eastAsia="Times" w:hAnsi="Times New Roman" w:cs="Times New Roman"/>
          <w:iCs/>
          <w:sz w:val="18"/>
          <w:szCs w:val="18"/>
        </w:rPr>
        <w:t>A partir de un mínimo de 400 unidades de solicitud (RU/s)</w:t>
      </w:r>
      <w:r w:rsidR="00514E77" w:rsidRPr="00514E77">
        <w:rPr>
          <w:rFonts w:ascii="Times New Roman" w:eastAsia="Times" w:hAnsi="Times New Roman" w:cs="Times New Roman"/>
          <w:iCs/>
          <w:sz w:val="18"/>
          <w:szCs w:val="18"/>
        </w:rPr>
        <w:t>, el rendimiento aprovisionado estándar se puede</w:t>
      </w:r>
      <w:r w:rsidR="003A66F4" w:rsidRPr="00514E77">
        <w:rPr>
          <w:rFonts w:ascii="Times New Roman" w:eastAsia="Times" w:hAnsi="Times New Roman" w:cs="Times New Roman"/>
          <w:iCs/>
          <w:sz w:val="18"/>
          <w:szCs w:val="18"/>
        </w:rPr>
        <w:t xml:space="preserve"> </w:t>
      </w:r>
      <w:r w:rsidR="00620AD3">
        <w:rPr>
          <w:rFonts w:ascii="Times New Roman" w:eastAsia="Times" w:hAnsi="Times New Roman" w:cs="Times New Roman"/>
          <w:iCs/>
          <w:sz w:val="18"/>
          <w:szCs w:val="18"/>
        </w:rPr>
        <w:t xml:space="preserve">configurar manualmente en su contenedor </w:t>
      </w:r>
      <w:r w:rsidR="00790FD3">
        <w:rPr>
          <w:rFonts w:ascii="Times New Roman" w:eastAsia="Times" w:hAnsi="Times New Roman" w:cs="Times New Roman"/>
          <w:iCs/>
          <w:sz w:val="18"/>
          <w:szCs w:val="18"/>
        </w:rPr>
        <w:t xml:space="preserve">o base de datos. </w:t>
      </w:r>
      <w:r w:rsidR="003B7799">
        <w:rPr>
          <w:rFonts w:ascii="Times New Roman" w:eastAsia="Times" w:hAnsi="Times New Roman" w:cs="Times New Roman"/>
          <w:iCs/>
          <w:sz w:val="18"/>
          <w:szCs w:val="18"/>
        </w:rPr>
        <w:t>Los RU/s s</w:t>
      </w:r>
      <w:r w:rsidR="00790FD3">
        <w:rPr>
          <w:rFonts w:ascii="Times New Roman" w:eastAsia="Times" w:hAnsi="Times New Roman" w:cs="Times New Roman"/>
          <w:iCs/>
          <w:sz w:val="18"/>
          <w:szCs w:val="18"/>
        </w:rPr>
        <w:t>e facturan por hora</w:t>
      </w:r>
      <w:r w:rsidR="003B7799">
        <w:rPr>
          <w:rFonts w:ascii="Times New Roman" w:eastAsia="Times" w:hAnsi="Times New Roman" w:cs="Times New Roman"/>
          <w:iCs/>
          <w:sz w:val="18"/>
          <w:szCs w:val="18"/>
        </w:rPr>
        <w:t>.</w:t>
      </w:r>
    </w:p>
    <w:p w14:paraId="37F7BCB5" w14:textId="40BD1095" w:rsidR="003A66F4" w:rsidRDefault="00E041F0" w:rsidP="003A66F4">
      <w:pPr>
        <w:widowControl w:val="0"/>
        <w:spacing w:before="185" w:line="240" w:lineRule="auto"/>
        <w:rPr>
          <w:rFonts w:ascii="Times" w:eastAsia="Times" w:hAnsi="Times" w:cs="Times"/>
          <w:i/>
          <w:sz w:val="20"/>
          <w:szCs w:val="20"/>
        </w:rPr>
      </w:pPr>
      <w:r w:rsidRPr="006B524E">
        <w:rPr>
          <w:rFonts w:ascii="Times" w:eastAsia="Times" w:hAnsi="Times" w:cs="Times"/>
          <w:i/>
          <w:noProof/>
          <w:sz w:val="20"/>
          <w:szCs w:val="20"/>
        </w:rPr>
        <w:drawing>
          <wp:inline distT="0" distB="0" distL="0" distR="0" wp14:anchorId="506339C7" wp14:editId="57C7D699">
            <wp:extent cx="3040380" cy="2773680"/>
            <wp:effectExtent l="0" t="0" r="7620" b="762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9"/>
                    <a:stretch>
                      <a:fillRect/>
                    </a:stretch>
                  </pic:blipFill>
                  <pic:spPr>
                    <a:xfrm>
                      <a:off x="0" y="0"/>
                      <a:ext cx="3040380" cy="2773680"/>
                    </a:xfrm>
                    <a:prstGeom prst="rect">
                      <a:avLst/>
                    </a:prstGeom>
                  </pic:spPr>
                </pic:pic>
              </a:graphicData>
            </a:graphic>
          </wp:inline>
        </w:drawing>
      </w:r>
    </w:p>
    <w:p w14:paraId="3031FB32" w14:textId="532F5B14" w:rsidR="00E041F0" w:rsidRPr="00E041F0" w:rsidRDefault="00E041F0" w:rsidP="00E041F0">
      <w:pPr>
        <w:rPr>
          <w:rFonts w:ascii="Times New Roman" w:eastAsia="Times" w:hAnsi="Times New Roman" w:cs="Times New Roman"/>
          <w:iCs/>
          <w:sz w:val="16"/>
          <w:szCs w:val="16"/>
        </w:rPr>
      </w:pPr>
      <w:r>
        <w:rPr>
          <w:rFonts w:ascii="Times New Roman" w:eastAsia="Times" w:hAnsi="Times New Roman" w:cs="Times New Roman"/>
          <w:iCs/>
          <w:sz w:val="16"/>
          <w:szCs w:val="16"/>
        </w:rPr>
        <w:t xml:space="preserve">Fig. </w:t>
      </w:r>
      <w:r w:rsidR="0038551F">
        <w:rPr>
          <w:rFonts w:ascii="Times New Roman" w:eastAsia="Times" w:hAnsi="Times New Roman" w:cs="Times New Roman"/>
          <w:iCs/>
          <w:sz w:val="16"/>
          <w:szCs w:val="16"/>
        </w:rPr>
        <w:t xml:space="preserve">precios </w:t>
      </w:r>
      <w:r w:rsidR="00E87FF9">
        <w:rPr>
          <w:rFonts w:ascii="Times New Roman" w:eastAsia="Times" w:hAnsi="Times New Roman" w:cs="Times New Roman"/>
          <w:iCs/>
          <w:sz w:val="16"/>
          <w:szCs w:val="16"/>
        </w:rPr>
        <w:t>Proceso aprovisionado estándar</w:t>
      </w:r>
      <w:r w:rsidR="0068517E">
        <w:rPr>
          <w:rFonts w:ascii="Times New Roman" w:eastAsia="Times" w:hAnsi="Times New Roman" w:cs="Times New Roman"/>
          <w:iCs/>
          <w:sz w:val="16"/>
          <w:szCs w:val="16"/>
        </w:rPr>
        <w:t>.</w:t>
      </w:r>
    </w:p>
    <w:p w14:paraId="18EE40E8" w14:textId="18AEC068" w:rsidR="003C6A78" w:rsidRPr="00815539" w:rsidRDefault="00145DA7" w:rsidP="00815539">
      <w:pPr>
        <w:pStyle w:val="Prrafodelista"/>
        <w:widowControl w:val="0"/>
        <w:numPr>
          <w:ilvl w:val="0"/>
          <w:numId w:val="8"/>
        </w:numPr>
        <w:spacing w:before="185" w:line="240" w:lineRule="auto"/>
        <w:rPr>
          <w:rFonts w:ascii="Times" w:eastAsia="Times" w:hAnsi="Times" w:cs="Times"/>
          <w:i/>
          <w:sz w:val="20"/>
          <w:szCs w:val="20"/>
        </w:rPr>
      </w:pPr>
      <w:r>
        <w:rPr>
          <w:rFonts w:ascii="Times" w:eastAsia="Times" w:hAnsi="Times" w:cs="Times"/>
          <w:i/>
          <w:sz w:val="20"/>
          <w:szCs w:val="20"/>
        </w:rPr>
        <w:t>Capacidad reservada para el procesamiento aprovisionado estándar</w:t>
      </w:r>
    </w:p>
    <w:p w14:paraId="3EE6C4B6" w14:textId="54176556" w:rsidR="003C6A78" w:rsidRDefault="008F2421" w:rsidP="000A6B6D">
      <w:pPr>
        <w:pStyle w:val="NormalWeb"/>
        <w:shd w:val="clear" w:color="auto" w:fill="FFFFFF"/>
        <w:spacing w:before="180" w:beforeAutospacing="0" w:after="180" w:afterAutospacing="0"/>
        <w:jc w:val="both"/>
        <w:rPr>
          <w:rFonts w:eastAsia="Times"/>
          <w:iCs/>
          <w:sz w:val="18"/>
          <w:szCs w:val="18"/>
        </w:rPr>
      </w:pPr>
      <w:r>
        <w:rPr>
          <w:rFonts w:eastAsia="Times"/>
          <w:iCs/>
          <w:sz w:val="18"/>
          <w:szCs w:val="18"/>
        </w:rPr>
        <w:lastRenderedPageBreak/>
        <w:t xml:space="preserve">   </w:t>
      </w:r>
      <w:r w:rsidR="000A6B6D">
        <w:rPr>
          <w:rFonts w:eastAsia="Times"/>
          <w:iCs/>
          <w:sz w:val="18"/>
          <w:szCs w:val="18"/>
        </w:rPr>
        <w:t>El rendimiento aprovisionado estándar puede ser reservado a partir de 5000 RU/s durante uno o tres años con único pago y comparta el rendimiento aprovisionado reservado en tosa las regiones, APIs, cuentas y suscripciones ligadas a su cuenta.</w:t>
      </w:r>
    </w:p>
    <w:p w14:paraId="75108994" w14:textId="4522C915" w:rsidR="009736E2" w:rsidRDefault="009736E2" w:rsidP="003C6A78">
      <w:pPr>
        <w:widowControl w:val="0"/>
        <w:spacing w:before="185" w:line="240" w:lineRule="auto"/>
        <w:rPr>
          <w:rFonts w:ascii="Times New Roman" w:eastAsia="Times" w:hAnsi="Times New Roman" w:cs="Times New Roman"/>
          <w:iCs/>
          <w:sz w:val="18"/>
          <w:szCs w:val="18"/>
        </w:rPr>
      </w:pPr>
      <w:r w:rsidRPr="00B30B7B">
        <w:rPr>
          <w:rFonts w:ascii="Times" w:eastAsia="Times" w:hAnsi="Times" w:cs="Times"/>
          <w:i/>
          <w:noProof/>
          <w:sz w:val="20"/>
          <w:szCs w:val="20"/>
        </w:rPr>
        <w:drawing>
          <wp:inline distT="0" distB="0" distL="0" distR="0" wp14:anchorId="049FD317" wp14:editId="200C4BF7">
            <wp:extent cx="3154680" cy="1167130"/>
            <wp:effectExtent l="0" t="0" r="762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10"/>
                    <a:stretch>
                      <a:fillRect/>
                    </a:stretch>
                  </pic:blipFill>
                  <pic:spPr>
                    <a:xfrm>
                      <a:off x="0" y="0"/>
                      <a:ext cx="3154680" cy="1167130"/>
                    </a:xfrm>
                    <a:prstGeom prst="rect">
                      <a:avLst/>
                    </a:prstGeom>
                  </pic:spPr>
                </pic:pic>
              </a:graphicData>
            </a:graphic>
          </wp:inline>
        </w:drawing>
      </w:r>
    </w:p>
    <w:p w14:paraId="628900DF" w14:textId="665F7B31" w:rsidR="009736E2" w:rsidRDefault="009736E2" w:rsidP="003C6A78">
      <w:pPr>
        <w:widowControl w:val="0"/>
        <w:spacing w:before="185" w:line="240" w:lineRule="auto"/>
        <w:rPr>
          <w:rFonts w:ascii="Times New Roman" w:eastAsia="Times" w:hAnsi="Times New Roman" w:cs="Times New Roman"/>
          <w:iCs/>
          <w:sz w:val="18"/>
          <w:szCs w:val="18"/>
        </w:rPr>
      </w:pPr>
      <w:r w:rsidRPr="005F1518">
        <w:rPr>
          <w:rFonts w:ascii="Times" w:eastAsia="Times" w:hAnsi="Times" w:cs="Times"/>
          <w:i/>
          <w:noProof/>
          <w:sz w:val="20"/>
          <w:szCs w:val="20"/>
        </w:rPr>
        <w:drawing>
          <wp:inline distT="0" distB="0" distL="0" distR="0" wp14:anchorId="5C09CC57" wp14:editId="1C4B6167">
            <wp:extent cx="3154680" cy="561975"/>
            <wp:effectExtent l="0" t="0" r="7620" b="9525"/>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1"/>
                    <a:stretch>
                      <a:fillRect/>
                    </a:stretch>
                  </pic:blipFill>
                  <pic:spPr>
                    <a:xfrm>
                      <a:off x="0" y="0"/>
                      <a:ext cx="3154680" cy="561975"/>
                    </a:xfrm>
                    <a:prstGeom prst="rect">
                      <a:avLst/>
                    </a:prstGeom>
                  </pic:spPr>
                </pic:pic>
              </a:graphicData>
            </a:graphic>
          </wp:inline>
        </w:drawing>
      </w:r>
    </w:p>
    <w:p w14:paraId="78060341" w14:textId="1B241B13" w:rsidR="007818E2" w:rsidRPr="007818E2" w:rsidRDefault="00075A64" w:rsidP="007818E2">
      <w:pPr>
        <w:rPr>
          <w:rFonts w:ascii="Times New Roman" w:eastAsia="Times" w:hAnsi="Times New Roman" w:cs="Times New Roman"/>
          <w:iCs/>
          <w:sz w:val="16"/>
          <w:szCs w:val="16"/>
        </w:rPr>
      </w:pPr>
      <w:r>
        <w:rPr>
          <w:rFonts w:ascii="Times New Roman" w:eastAsia="Times" w:hAnsi="Times New Roman" w:cs="Times New Roman"/>
          <w:iCs/>
          <w:sz w:val="16"/>
          <w:szCs w:val="16"/>
        </w:rPr>
        <w:t>Fig. precios</w:t>
      </w:r>
      <w:r w:rsidR="008066E6">
        <w:rPr>
          <w:rFonts w:ascii="Times New Roman" w:eastAsia="Times" w:hAnsi="Times New Roman" w:cs="Times New Roman"/>
          <w:iCs/>
          <w:sz w:val="16"/>
          <w:szCs w:val="16"/>
        </w:rPr>
        <w:t xml:space="preserve"> </w:t>
      </w:r>
      <w:r w:rsidR="008411FC" w:rsidRPr="00075A64">
        <w:rPr>
          <w:rFonts w:ascii="Times New Roman" w:eastAsia="Times" w:hAnsi="Times New Roman" w:cs="Times New Roman"/>
          <w:iCs/>
          <w:sz w:val="14"/>
          <w:szCs w:val="14"/>
        </w:rPr>
        <w:t>Capacidad reservada para el procesamient</w:t>
      </w:r>
      <w:r w:rsidR="00F55B37" w:rsidRPr="00075A64">
        <w:rPr>
          <w:rFonts w:ascii="Times New Roman" w:eastAsia="Times" w:hAnsi="Times New Roman" w:cs="Times New Roman"/>
          <w:iCs/>
          <w:sz w:val="14"/>
          <w:szCs w:val="14"/>
        </w:rPr>
        <w:t>o aprovisionado</w:t>
      </w:r>
      <w:r w:rsidR="007C3119" w:rsidRPr="00075A64">
        <w:rPr>
          <w:rFonts w:ascii="Times New Roman" w:eastAsia="Times" w:hAnsi="Times New Roman" w:cs="Times New Roman"/>
          <w:iCs/>
          <w:sz w:val="14"/>
          <w:szCs w:val="14"/>
        </w:rPr>
        <w:t xml:space="preserve"> estándar</w:t>
      </w:r>
      <w:r w:rsidR="0068517E">
        <w:rPr>
          <w:rFonts w:ascii="Times New Roman" w:eastAsia="Times" w:hAnsi="Times New Roman" w:cs="Times New Roman"/>
          <w:iCs/>
          <w:sz w:val="14"/>
          <w:szCs w:val="14"/>
        </w:rPr>
        <w:t>.</w:t>
      </w:r>
    </w:p>
    <w:p w14:paraId="53B7F11B" w14:textId="4FA4E760" w:rsidR="00D96A40" w:rsidRPr="003D1D2B" w:rsidRDefault="00D96A40" w:rsidP="003D1D2B">
      <w:pPr>
        <w:widowControl w:val="0"/>
        <w:spacing w:before="156" w:line="240" w:lineRule="auto"/>
        <w:ind w:left="1"/>
        <w:jc w:val="both"/>
        <w:rPr>
          <w:rFonts w:ascii="Times" w:eastAsia="Times" w:hAnsi="Times" w:cs="Times"/>
          <w:i/>
          <w:sz w:val="20"/>
          <w:szCs w:val="20"/>
        </w:rPr>
      </w:pPr>
      <w:r>
        <w:rPr>
          <w:rFonts w:ascii="Times" w:eastAsia="Times" w:hAnsi="Times" w:cs="Times"/>
          <w:i/>
          <w:sz w:val="20"/>
          <w:szCs w:val="20"/>
        </w:rPr>
        <w:t>G</w:t>
      </w:r>
      <w:r w:rsidRPr="00DF141B">
        <w:rPr>
          <w:rFonts w:ascii="Times" w:eastAsia="Times" w:hAnsi="Times" w:cs="Times"/>
          <w:i/>
          <w:sz w:val="20"/>
          <w:szCs w:val="20"/>
        </w:rPr>
        <w:t xml:space="preserve">. </w:t>
      </w:r>
      <w:r w:rsidR="00D162A0">
        <w:rPr>
          <w:rFonts w:ascii="Times" w:eastAsia="Times" w:hAnsi="Times" w:cs="Times"/>
          <w:i/>
          <w:sz w:val="20"/>
          <w:szCs w:val="20"/>
        </w:rPr>
        <w:t>Sin Servidor</w:t>
      </w:r>
    </w:p>
    <w:p w14:paraId="36C8D70F" w14:textId="5A381A42" w:rsidR="007D751E" w:rsidRDefault="00D244DF" w:rsidP="002E65E5">
      <w:pPr>
        <w:widowControl w:val="0"/>
        <w:spacing w:before="185" w:line="240" w:lineRule="auto"/>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F117FF">
        <w:rPr>
          <w:rFonts w:ascii="Times New Roman" w:eastAsia="Times" w:hAnsi="Times New Roman" w:cs="Times New Roman"/>
          <w:iCs/>
          <w:sz w:val="18"/>
          <w:szCs w:val="18"/>
        </w:rPr>
        <w:t xml:space="preserve">La opción sin servidor </w:t>
      </w:r>
      <w:r w:rsidR="00E45E98">
        <w:rPr>
          <w:rFonts w:ascii="Times New Roman" w:eastAsia="Times" w:hAnsi="Times New Roman" w:cs="Times New Roman"/>
          <w:iCs/>
          <w:sz w:val="18"/>
          <w:szCs w:val="18"/>
        </w:rPr>
        <w:t>facilita la eje</w:t>
      </w:r>
      <w:r w:rsidR="00E26ADE">
        <w:rPr>
          <w:rFonts w:ascii="Times New Roman" w:eastAsia="Times" w:hAnsi="Times New Roman" w:cs="Times New Roman"/>
          <w:iCs/>
          <w:sz w:val="18"/>
          <w:szCs w:val="18"/>
        </w:rPr>
        <w:t xml:space="preserve">cución </w:t>
      </w:r>
      <w:r w:rsidR="00A67E20">
        <w:rPr>
          <w:rFonts w:ascii="Times New Roman" w:eastAsia="Times" w:hAnsi="Times New Roman" w:cs="Times New Roman"/>
          <w:iCs/>
          <w:sz w:val="18"/>
          <w:szCs w:val="18"/>
        </w:rPr>
        <w:t>de cargas</w:t>
      </w:r>
      <w:r w:rsidR="00A203AA">
        <w:rPr>
          <w:rFonts w:ascii="Times New Roman" w:eastAsia="Times" w:hAnsi="Times New Roman" w:cs="Times New Roman"/>
          <w:iCs/>
          <w:sz w:val="18"/>
          <w:szCs w:val="18"/>
        </w:rPr>
        <w:t xml:space="preserve"> </w:t>
      </w:r>
      <w:r w:rsidR="00BA6520">
        <w:rPr>
          <w:rFonts w:ascii="Times New Roman" w:eastAsia="Times" w:hAnsi="Times New Roman" w:cs="Times New Roman"/>
          <w:iCs/>
          <w:sz w:val="18"/>
          <w:szCs w:val="18"/>
        </w:rPr>
        <w:t xml:space="preserve">de trabajo con poco </w:t>
      </w:r>
      <w:r w:rsidR="00646825">
        <w:rPr>
          <w:rFonts w:ascii="Times New Roman" w:eastAsia="Times" w:hAnsi="Times New Roman" w:cs="Times New Roman"/>
          <w:iCs/>
          <w:sz w:val="18"/>
          <w:szCs w:val="18"/>
        </w:rPr>
        <w:t>tr</w:t>
      </w:r>
      <w:r w:rsidR="00D169EE">
        <w:rPr>
          <w:rFonts w:ascii="Times New Roman" w:eastAsia="Times" w:hAnsi="Times New Roman" w:cs="Times New Roman"/>
          <w:iCs/>
          <w:sz w:val="18"/>
          <w:szCs w:val="18"/>
        </w:rPr>
        <w:t>áfico</w:t>
      </w:r>
      <w:r w:rsidR="002846CB">
        <w:rPr>
          <w:rFonts w:ascii="Times New Roman" w:eastAsia="Times" w:hAnsi="Times New Roman" w:cs="Times New Roman"/>
          <w:iCs/>
          <w:sz w:val="18"/>
          <w:szCs w:val="18"/>
        </w:rPr>
        <w:t xml:space="preserve">. </w:t>
      </w:r>
      <w:r w:rsidR="00D05D0C">
        <w:rPr>
          <w:rFonts w:ascii="Times New Roman" w:eastAsia="Times" w:hAnsi="Times New Roman" w:cs="Times New Roman"/>
          <w:iCs/>
          <w:sz w:val="18"/>
          <w:szCs w:val="18"/>
        </w:rPr>
        <w:t xml:space="preserve">Permite manejar </w:t>
      </w:r>
      <w:r w:rsidR="00287C30">
        <w:rPr>
          <w:rFonts w:ascii="Times New Roman" w:eastAsia="Times" w:hAnsi="Times New Roman" w:cs="Times New Roman"/>
          <w:iCs/>
          <w:sz w:val="18"/>
          <w:szCs w:val="18"/>
        </w:rPr>
        <w:t xml:space="preserve">ráfagas intermitentes </w:t>
      </w:r>
      <w:r w:rsidR="003255E2">
        <w:rPr>
          <w:rFonts w:ascii="Times New Roman" w:eastAsia="Times" w:hAnsi="Times New Roman" w:cs="Times New Roman"/>
          <w:iCs/>
          <w:sz w:val="18"/>
          <w:szCs w:val="18"/>
        </w:rPr>
        <w:t xml:space="preserve">bajo demanda, </w:t>
      </w:r>
      <w:r w:rsidR="008C3867">
        <w:rPr>
          <w:rFonts w:ascii="Times New Roman" w:eastAsia="Times" w:hAnsi="Times New Roman" w:cs="Times New Roman"/>
          <w:iCs/>
          <w:sz w:val="18"/>
          <w:szCs w:val="18"/>
        </w:rPr>
        <w:t xml:space="preserve">facturando solo </w:t>
      </w:r>
      <w:r w:rsidR="00FC15B8">
        <w:rPr>
          <w:rFonts w:ascii="Times New Roman" w:eastAsia="Times" w:hAnsi="Times New Roman" w:cs="Times New Roman"/>
          <w:iCs/>
          <w:sz w:val="18"/>
          <w:szCs w:val="18"/>
        </w:rPr>
        <w:t xml:space="preserve">los recursos </w:t>
      </w:r>
      <w:r w:rsidR="008436C2">
        <w:rPr>
          <w:rFonts w:ascii="Times New Roman" w:eastAsia="Times" w:hAnsi="Times New Roman" w:cs="Times New Roman"/>
          <w:iCs/>
          <w:sz w:val="18"/>
          <w:szCs w:val="18"/>
        </w:rPr>
        <w:t xml:space="preserve">utilizados </w:t>
      </w:r>
      <w:r w:rsidR="00E2320A">
        <w:rPr>
          <w:rFonts w:ascii="Times New Roman" w:eastAsia="Times" w:hAnsi="Times New Roman" w:cs="Times New Roman"/>
          <w:iCs/>
          <w:sz w:val="18"/>
          <w:szCs w:val="18"/>
        </w:rPr>
        <w:t xml:space="preserve">por operación </w:t>
      </w:r>
      <w:r w:rsidR="00397FB5">
        <w:rPr>
          <w:rFonts w:ascii="Times New Roman" w:eastAsia="Times" w:hAnsi="Times New Roman" w:cs="Times New Roman"/>
          <w:iCs/>
          <w:sz w:val="18"/>
          <w:szCs w:val="18"/>
        </w:rPr>
        <w:t>de base de datos</w:t>
      </w:r>
      <w:r w:rsidR="00021B59">
        <w:rPr>
          <w:rFonts w:ascii="Times New Roman" w:eastAsia="Times" w:hAnsi="Times New Roman" w:cs="Times New Roman"/>
          <w:iCs/>
          <w:sz w:val="18"/>
          <w:szCs w:val="18"/>
        </w:rPr>
        <w:t xml:space="preserve"> sin mínimo</w:t>
      </w:r>
      <w:r w:rsidR="00E73F9D">
        <w:rPr>
          <w:rFonts w:ascii="Times New Roman" w:eastAsia="Times" w:hAnsi="Times New Roman" w:cs="Times New Roman"/>
          <w:iCs/>
          <w:sz w:val="18"/>
          <w:szCs w:val="18"/>
        </w:rPr>
        <w:t>.</w:t>
      </w:r>
      <w:r w:rsidR="00B649F7">
        <w:rPr>
          <w:rFonts w:ascii="Times New Roman" w:eastAsia="Times" w:hAnsi="Times New Roman" w:cs="Times New Roman"/>
          <w:iCs/>
          <w:sz w:val="18"/>
          <w:szCs w:val="18"/>
        </w:rPr>
        <w:t xml:space="preserve"> Esta tecnología es </w:t>
      </w:r>
      <w:r w:rsidR="000755CE">
        <w:rPr>
          <w:rFonts w:ascii="Times New Roman" w:eastAsia="Times" w:hAnsi="Times New Roman" w:cs="Times New Roman"/>
          <w:iCs/>
          <w:sz w:val="18"/>
          <w:szCs w:val="18"/>
        </w:rPr>
        <w:t xml:space="preserve">una excelente opción </w:t>
      </w:r>
      <w:r w:rsidR="00015621">
        <w:rPr>
          <w:rFonts w:ascii="Times New Roman" w:eastAsia="Times" w:hAnsi="Times New Roman" w:cs="Times New Roman"/>
          <w:iCs/>
          <w:sz w:val="18"/>
          <w:szCs w:val="18"/>
        </w:rPr>
        <w:t xml:space="preserve">para ejecutar </w:t>
      </w:r>
      <w:r w:rsidR="003922FD">
        <w:rPr>
          <w:rFonts w:ascii="Times New Roman" w:eastAsia="Times" w:hAnsi="Times New Roman" w:cs="Times New Roman"/>
          <w:iCs/>
          <w:sz w:val="18"/>
          <w:szCs w:val="18"/>
        </w:rPr>
        <w:t>aplicaciones pequeña</w:t>
      </w:r>
      <w:r w:rsidR="0004732E">
        <w:rPr>
          <w:rFonts w:ascii="Times New Roman" w:eastAsia="Times" w:hAnsi="Times New Roman" w:cs="Times New Roman"/>
          <w:iCs/>
          <w:sz w:val="18"/>
          <w:szCs w:val="18"/>
        </w:rPr>
        <w:t xml:space="preserve">s </w:t>
      </w:r>
      <w:r w:rsidR="006076D0">
        <w:rPr>
          <w:rFonts w:ascii="Times New Roman" w:eastAsia="Times" w:hAnsi="Times New Roman" w:cs="Times New Roman"/>
          <w:iCs/>
          <w:sz w:val="18"/>
          <w:szCs w:val="18"/>
        </w:rPr>
        <w:t xml:space="preserve">que no tienen un </w:t>
      </w:r>
      <w:r w:rsidR="004424C0">
        <w:rPr>
          <w:rFonts w:ascii="Times New Roman" w:eastAsia="Times" w:hAnsi="Times New Roman" w:cs="Times New Roman"/>
          <w:iCs/>
          <w:sz w:val="18"/>
          <w:szCs w:val="18"/>
        </w:rPr>
        <w:t>tráfico</w:t>
      </w:r>
      <w:r w:rsidR="006076D0">
        <w:rPr>
          <w:rFonts w:ascii="Times New Roman" w:eastAsia="Times" w:hAnsi="Times New Roman" w:cs="Times New Roman"/>
          <w:iCs/>
          <w:sz w:val="18"/>
          <w:szCs w:val="18"/>
        </w:rPr>
        <w:t xml:space="preserve"> </w:t>
      </w:r>
      <w:r w:rsidR="009622C4">
        <w:rPr>
          <w:rFonts w:ascii="Times New Roman" w:eastAsia="Times" w:hAnsi="Times New Roman" w:cs="Times New Roman"/>
          <w:iCs/>
          <w:sz w:val="18"/>
          <w:szCs w:val="18"/>
        </w:rPr>
        <w:t>sostenido.</w:t>
      </w:r>
    </w:p>
    <w:p w14:paraId="2A98011C" w14:textId="6DA0F91E" w:rsidR="005F5443" w:rsidRDefault="00D244DF" w:rsidP="002E65E5">
      <w:pPr>
        <w:widowControl w:val="0"/>
        <w:spacing w:before="185" w:line="240" w:lineRule="auto"/>
        <w:jc w:val="both"/>
        <w:rPr>
          <w:rFonts w:ascii="Times New Roman" w:hAnsi="Times New Roman" w:cs="Times New Roman"/>
          <w:b/>
          <w:bCs/>
          <w:color w:val="4C4C51"/>
          <w:sz w:val="18"/>
          <w:szCs w:val="18"/>
          <w:shd w:val="clear" w:color="auto" w:fill="FFFFFF"/>
        </w:rPr>
      </w:pPr>
      <w:r>
        <w:rPr>
          <w:rFonts w:ascii="Times New Roman" w:eastAsia="Times" w:hAnsi="Times New Roman" w:cs="Times New Roman"/>
          <w:iCs/>
          <w:sz w:val="18"/>
          <w:szCs w:val="18"/>
        </w:rPr>
        <w:t xml:space="preserve">   </w:t>
      </w:r>
      <w:r w:rsidR="009B11D1">
        <w:rPr>
          <w:rFonts w:ascii="Times New Roman" w:eastAsia="Times" w:hAnsi="Times New Roman" w:cs="Times New Roman"/>
          <w:iCs/>
          <w:sz w:val="18"/>
          <w:szCs w:val="18"/>
        </w:rPr>
        <w:t>S</w:t>
      </w:r>
      <w:r w:rsidR="00E31663">
        <w:rPr>
          <w:rFonts w:ascii="Times New Roman" w:eastAsia="Times" w:hAnsi="Times New Roman" w:cs="Times New Roman"/>
          <w:iCs/>
          <w:sz w:val="18"/>
          <w:szCs w:val="18"/>
        </w:rPr>
        <w:t xml:space="preserve">u modelo de </w:t>
      </w:r>
      <w:r w:rsidR="00790F58">
        <w:rPr>
          <w:rFonts w:ascii="Times New Roman" w:eastAsia="Times" w:hAnsi="Times New Roman" w:cs="Times New Roman"/>
          <w:iCs/>
          <w:sz w:val="18"/>
          <w:szCs w:val="18"/>
        </w:rPr>
        <w:t xml:space="preserve">facturación </w:t>
      </w:r>
      <w:r w:rsidR="00B72F60">
        <w:rPr>
          <w:rFonts w:ascii="Times New Roman" w:eastAsia="Times" w:hAnsi="Times New Roman" w:cs="Times New Roman"/>
          <w:iCs/>
          <w:sz w:val="18"/>
          <w:szCs w:val="18"/>
        </w:rPr>
        <w:t xml:space="preserve">de pago por solicitud </w:t>
      </w:r>
      <w:r w:rsidR="002327D4">
        <w:rPr>
          <w:rFonts w:ascii="Times New Roman" w:eastAsia="Times" w:hAnsi="Times New Roman" w:cs="Times New Roman"/>
          <w:iCs/>
          <w:sz w:val="18"/>
          <w:szCs w:val="18"/>
        </w:rPr>
        <w:t xml:space="preserve">sin operaciones </w:t>
      </w:r>
      <w:r w:rsidR="002E2C7B">
        <w:rPr>
          <w:rFonts w:ascii="Times New Roman" w:eastAsia="Times" w:hAnsi="Times New Roman" w:cs="Times New Roman"/>
          <w:iCs/>
          <w:sz w:val="18"/>
          <w:szCs w:val="18"/>
        </w:rPr>
        <w:t xml:space="preserve">mínimas </w:t>
      </w:r>
      <w:r w:rsidR="007546B6">
        <w:rPr>
          <w:rFonts w:ascii="Times New Roman" w:eastAsia="Times" w:hAnsi="Times New Roman" w:cs="Times New Roman"/>
          <w:iCs/>
          <w:sz w:val="18"/>
          <w:szCs w:val="18"/>
        </w:rPr>
        <w:t>ni unidades de solicitud</w:t>
      </w:r>
      <w:r w:rsidR="00B91EC1">
        <w:rPr>
          <w:rFonts w:ascii="Times New Roman" w:eastAsia="Times" w:hAnsi="Times New Roman" w:cs="Times New Roman"/>
          <w:iCs/>
          <w:sz w:val="18"/>
          <w:szCs w:val="18"/>
        </w:rPr>
        <w:t xml:space="preserve"> </w:t>
      </w:r>
      <w:r w:rsidR="00E76557">
        <w:rPr>
          <w:rFonts w:ascii="Times New Roman" w:eastAsia="Times" w:hAnsi="Times New Roman" w:cs="Times New Roman"/>
          <w:iCs/>
          <w:sz w:val="18"/>
          <w:szCs w:val="18"/>
        </w:rPr>
        <w:t>(RU).</w:t>
      </w:r>
    </w:p>
    <w:p w14:paraId="60747277" w14:textId="52112B20" w:rsidR="003D1D2B" w:rsidRDefault="003D1D2B" w:rsidP="00816EA4">
      <w:pPr>
        <w:widowControl w:val="0"/>
        <w:spacing w:before="185" w:line="240" w:lineRule="auto"/>
        <w:rPr>
          <w:rFonts w:ascii="Times New Roman" w:eastAsia="Times" w:hAnsi="Times New Roman" w:cs="Times New Roman"/>
          <w:iCs/>
          <w:sz w:val="14"/>
          <w:szCs w:val="14"/>
        </w:rPr>
      </w:pPr>
      <w:r w:rsidRPr="00621CB6">
        <w:rPr>
          <w:rFonts w:ascii="Times" w:eastAsia="Times" w:hAnsi="Times" w:cs="Times"/>
          <w:i/>
          <w:noProof/>
          <w:sz w:val="20"/>
          <w:szCs w:val="20"/>
        </w:rPr>
        <w:drawing>
          <wp:inline distT="0" distB="0" distL="0" distR="0" wp14:anchorId="484770DC" wp14:editId="5A4CDEEE">
            <wp:extent cx="3040380" cy="989965"/>
            <wp:effectExtent l="0" t="0" r="7620" b="63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12"/>
                    <a:stretch>
                      <a:fillRect/>
                    </a:stretch>
                  </pic:blipFill>
                  <pic:spPr>
                    <a:xfrm>
                      <a:off x="0" y="0"/>
                      <a:ext cx="3040380" cy="989965"/>
                    </a:xfrm>
                    <a:prstGeom prst="rect">
                      <a:avLst/>
                    </a:prstGeom>
                  </pic:spPr>
                </pic:pic>
              </a:graphicData>
            </a:graphic>
          </wp:inline>
        </w:drawing>
      </w:r>
    </w:p>
    <w:p w14:paraId="20E699A7" w14:textId="0BA02E7D" w:rsidR="003C6A78" w:rsidRPr="00D6042D" w:rsidRDefault="003D1D2B" w:rsidP="00663A40">
      <w:pPr>
        <w:widowControl w:val="0"/>
        <w:spacing w:before="185" w:line="240" w:lineRule="auto"/>
        <w:rPr>
          <w:rFonts w:ascii="Times New Roman" w:eastAsia="Times" w:hAnsi="Times New Roman" w:cs="Times New Roman"/>
          <w:iCs/>
          <w:sz w:val="14"/>
          <w:szCs w:val="14"/>
        </w:rPr>
      </w:pPr>
      <w:r>
        <w:rPr>
          <w:rFonts w:ascii="Times New Roman" w:eastAsia="Times" w:hAnsi="Times New Roman" w:cs="Times New Roman"/>
          <w:iCs/>
          <w:sz w:val="16"/>
          <w:szCs w:val="16"/>
        </w:rPr>
        <w:t>Fig.</w:t>
      </w:r>
      <w:r w:rsidR="007C3119">
        <w:rPr>
          <w:rFonts w:ascii="Times New Roman" w:eastAsia="Times" w:hAnsi="Times New Roman" w:cs="Times New Roman"/>
          <w:iCs/>
          <w:sz w:val="16"/>
          <w:szCs w:val="16"/>
        </w:rPr>
        <w:t xml:space="preserve"> precios Servless</w:t>
      </w:r>
      <w:r w:rsidR="0068517E">
        <w:rPr>
          <w:rFonts w:ascii="Times New Roman" w:eastAsia="Times" w:hAnsi="Times New Roman" w:cs="Times New Roman"/>
          <w:iCs/>
          <w:sz w:val="16"/>
          <w:szCs w:val="16"/>
        </w:rPr>
        <w:t>.</w:t>
      </w:r>
    </w:p>
    <w:p w14:paraId="67CE000D" w14:textId="36BF7858" w:rsidR="0033121A" w:rsidRDefault="00C14A50" w:rsidP="0033121A">
      <w:pPr>
        <w:widowControl w:val="0"/>
        <w:spacing w:before="156" w:line="240" w:lineRule="auto"/>
        <w:jc w:val="both"/>
        <w:rPr>
          <w:rFonts w:ascii="Times" w:eastAsia="Times" w:hAnsi="Times" w:cs="Times"/>
          <w:i/>
          <w:sz w:val="20"/>
          <w:szCs w:val="20"/>
        </w:rPr>
      </w:pPr>
      <w:r>
        <w:rPr>
          <w:rFonts w:ascii="Times" w:eastAsia="Times" w:hAnsi="Times" w:cs="Times"/>
          <w:i/>
          <w:sz w:val="20"/>
          <w:szCs w:val="20"/>
        </w:rPr>
        <w:t>H</w:t>
      </w:r>
      <w:r w:rsidR="00EE2FB5" w:rsidRPr="00F52A37">
        <w:rPr>
          <w:rFonts w:ascii="Times" w:eastAsia="Times" w:hAnsi="Times" w:cs="Times"/>
          <w:i/>
          <w:sz w:val="20"/>
          <w:szCs w:val="20"/>
        </w:rPr>
        <w:t xml:space="preserve">. </w:t>
      </w:r>
      <w:r w:rsidR="00F52A37">
        <w:rPr>
          <w:rFonts w:ascii="Times" w:eastAsia="Times" w:hAnsi="Times" w:cs="Times"/>
          <w:i/>
          <w:sz w:val="20"/>
          <w:szCs w:val="20"/>
        </w:rPr>
        <w:t>Almacenamiento consumido</w:t>
      </w:r>
    </w:p>
    <w:p w14:paraId="75F07FAC" w14:textId="40FEFD90" w:rsidR="003205F6" w:rsidRPr="005E3FD5" w:rsidRDefault="00EC3A0D" w:rsidP="003205F6">
      <w:pPr>
        <w:widowControl w:val="0"/>
        <w:spacing w:before="156" w:line="240" w:lineRule="auto"/>
        <w:jc w:val="both"/>
        <w:rPr>
          <w:rFonts w:ascii="Times New Roman" w:eastAsia="Times" w:hAnsi="Times New Roman" w:cs="Times New Roman"/>
          <w:i/>
          <w:sz w:val="20"/>
          <w:szCs w:val="20"/>
        </w:rPr>
      </w:pPr>
      <w:r>
        <w:rPr>
          <w:rFonts w:ascii="Times New Roman" w:eastAsia="Times" w:hAnsi="Times New Roman" w:cs="Times New Roman"/>
          <w:iCs/>
          <w:sz w:val="18"/>
          <w:szCs w:val="18"/>
        </w:rPr>
        <w:t xml:space="preserve">   </w:t>
      </w:r>
      <w:r w:rsidR="003205F6" w:rsidRPr="005E3FD5">
        <w:rPr>
          <w:rFonts w:ascii="Times New Roman" w:eastAsia="Times" w:hAnsi="Times New Roman" w:cs="Times New Roman"/>
          <w:iCs/>
          <w:sz w:val="18"/>
          <w:szCs w:val="18"/>
        </w:rPr>
        <w:t xml:space="preserve">Azure Cosmos DB ofrece dos opciones, el almacenamiento transaccional y el analítico ilimitado. </w:t>
      </w:r>
      <w:r w:rsidR="003205F6" w:rsidRPr="005E3FD5">
        <w:rPr>
          <w:rFonts w:ascii="Times New Roman" w:eastAsia="Times" w:hAnsi="Times New Roman" w:cs="Times New Roman"/>
          <w:iCs/>
          <w:sz w:val="18"/>
          <w:szCs w:val="18"/>
        </w:rPr>
        <w:lastRenderedPageBreak/>
        <w:t xml:space="preserve">Tomando en cuenta que es facturado como GB de almacenamiento lógico respaldado por SSD utilizado por datos e índices en todas las regiones seleccionadas para la replicación geográfica. </w:t>
      </w:r>
    </w:p>
    <w:p w14:paraId="265ED9A7" w14:textId="105B1F0D" w:rsidR="003205F6" w:rsidRPr="005E3FD5" w:rsidRDefault="00EC3A0D" w:rsidP="003205F6">
      <w:pPr>
        <w:widowControl w:val="0"/>
        <w:spacing w:before="185" w:line="240" w:lineRule="auto"/>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3205F6" w:rsidRPr="005E3FD5">
        <w:rPr>
          <w:rFonts w:ascii="Times New Roman" w:eastAsia="Times" w:hAnsi="Times New Roman" w:cs="Times New Roman"/>
          <w:iCs/>
          <w:sz w:val="18"/>
          <w:szCs w:val="18"/>
        </w:rPr>
        <w:t xml:space="preserve">Los datos serán administrados en dos niveles distintos de almacenamiento, transaccional y analítico, con cargas de trabajo que operan en los mismos datos lógicos sin interferir entre sí. </w:t>
      </w:r>
    </w:p>
    <w:p w14:paraId="42DECCF9" w14:textId="64CC279D" w:rsidR="003E2459" w:rsidRPr="005E3FD5" w:rsidRDefault="00EC3A0D" w:rsidP="003205F6">
      <w:pPr>
        <w:widowControl w:val="0"/>
        <w:spacing w:before="185" w:line="240" w:lineRule="auto"/>
        <w:jc w:val="both"/>
        <w:rPr>
          <w:rFonts w:ascii="Times New Roman" w:eastAsia="Times" w:hAnsi="Times New Roman" w:cs="Times New Roman"/>
          <w:iCs/>
          <w:sz w:val="14"/>
          <w:szCs w:val="14"/>
        </w:rPr>
      </w:pPr>
      <w:r>
        <w:rPr>
          <w:rFonts w:ascii="Times New Roman" w:eastAsia="Times" w:hAnsi="Times New Roman" w:cs="Times New Roman"/>
          <w:iCs/>
          <w:sz w:val="18"/>
          <w:szCs w:val="18"/>
        </w:rPr>
        <w:t xml:space="preserve">   </w:t>
      </w:r>
      <w:r w:rsidR="003205F6" w:rsidRPr="005E3FD5">
        <w:rPr>
          <w:rFonts w:ascii="Times New Roman" w:eastAsia="Times" w:hAnsi="Times New Roman" w:cs="Times New Roman"/>
          <w:iCs/>
          <w:sz w:val="18"/>
          <w:szCs w:val="18"/>
        </w:rPr>
        <w:t xml:space="preserve">Si bien el almacenamiento transaccional se encuentra habilitado de manera predefinida, se debe habilitar explícitamente el almacenamiento analítico en su contenedor de Azure Cosmos DB para utilizar Azure Synapse </w:t>
      </w:r>
      <w:proofErr w:type="gramStart"/>
      <w:r w:rsidR="003205F6" w:rsidRPr="005E3FD5">
        <w:rPr>
          <w:rFonts w:ascii="Times New Roman" w:eastAsia="Times" w:hAnsi="Times New Roman" w:cs="Times New Roman"/>
          <w:iCs/>
          <w:sz w:val="18"/>
          <w:szCs w:val="18"/>
        </w:rPr>
        <w:t>Link</w:t>
      </w:r>
      <w:proofErr w:type="gramEnd"/>
      <w:r w:rsidR="003205F6" w:rsidRPr="005E3FD5">
        <w:rPr>
          <w:rFonts w:ascii="Times New Roman" w:eastAsia="Times" w:hAnsi="Times New Roman" w:cs="Times New Roman"/>
          <w:iCs/>
          <w:sz w:val="18"/>
          <w:szCs w:val="18"/>
        </w:rPr>
        <w:t xml:space="preserve"> para ejecutar análisis de datos mediante Azure Cosmos DB para NOSQL.</w:t>
      </w:r>
    </w:p>
    <w:p w14:paraId="5BFC9F6B" w14:textId="73B6426C" w:rsidR="00906828" w:rsidRDefault="00906828" w:rsidP="002A7815">
      <w:pPr>
        <w:rPr>
          <w:rFonts w:ascii="Times" w:eastAsia="Times" w:hAnsi="Times" w:cs="Times"/>
          <w:i/>
          <w:sz w:val="20"/>
          <w:szCs w:val="20"/>
        </w:rPr>
      </w:pPr>
      <w:r w:rsidRPr="00906828">
        <w:rPr>
          <w:noProof/>
        </w:rPr>
        <w:drawing>
          <wp:inline distT="0" distB="0" distL="0" distR="0" wp14:anchorId="321F11FC" wp14:editId="676840DC">
            <wp:extent cx="3040380" cy="803275"/>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3"/>
                    <a:stretch>
                      <a:fillRect/>
                    </a:stretch>
                  </pic:blipFill>
                  <pic:spPr>
                    <a:xfrm>
                      <a:off x="0" y="0"/>
                      <a:ext cx="3040380" cy="803275"/>
                    </a:xfrm>
                    <a:prstGeom prst="rect">
                      <a:avLst/>
                    </a:prstGeom>
                  </pic:spPr>
                </pic:pic>
              </a:graphicData>
            </a:graphic>
          </wp:inline>
        </w:drawing>
      </w:r>
    </w:p>
    <w:p w14:paraId="6077F6C1" w14:textId="4B7CBE5F" w:rsidR="00D76C5D" w:rsidRPr="00A00DCF" w:rsidRDefault="00A00DCF" w:rsidP="00A00DCF">
      <w:pPr>
        <w:rPr>
          <w:rFonts w:ascii="Times New Roman" w:eastAsia="Times" w:hAnsi="Times New Roman" w:cs="Times New Roman"/>
          <w:iCs/>
          <w:sz w:val="16"/>
          <w:szCs w:val="16"/>
        </w:rPr>
      </w:pPr>
      <w:r>
        <w:rPr>
          <w:rFonts w:ascii="Times New Roman" w:eastAsia="Times" w:hAnsi="Times New Roman" w:cs="Times New Roman"/>
          <w:iCs/>
          <w:sz w:val="16"/>
          <w:szCs w:val="16"/>
        </w:rPr>
        <w:t xml:space="preserve">Fig. </w:t>
      </w:r>
      <w:r w:rsidR="007C3119">
        <w:rPr>
          <w:rFonts w:ascii="Times New Roman" w:eastAsia="Times" w:hAnsi="Times New Roman" w:cs="Times New Roman"/>
          <w:iCs/>
          <w:sz w:val="16"/>
          <w:szCs w:val="16"/>
        </w:rPr>
        <w:t>precios Almacenamiento consumido</w:t>
      </w:r>
      <w:r w:rsidR="0068517E">
        <w:rPr>
          <w:rFonts w:ascii="Times New Roman" w:eastAsia="Times" w:hAnsi="Times New Roman" w:cs="Times New Roman"/>
          <w:iCs/>
          <w:sz w:val="16"/>
          <w:szCs w:val="16"/>
        </w:rPr>
        <w:t>.</w:t>
      </w:r>
    </w:p>
    <w:p w14:paraId="6C7F9D14" w14:textId="35C2708C" w:rsidR="00D76C5D" w:rsidRPr="0033121A" w:rsidRDefault="00C14A50" w:rsidP="0033121A">
      <w:pPr>
        <w:widowControl w:val="0"/>
        <w:spacing w:before="156" w:line="240" w:lineRule="auto"/>
        <w:jc w:val="both"/>
        <w:rPr>
          <w:rFonts w:ascii="Times" w:eastAsia="Times" w:hAnsi="Times" w:cs="Times"/>
          <w:i/>
          <w:sz w:val="20"/>
          <w:szCs w:val="20"/>
        </w:rPr>
      </w:pPr>
      <w:r>
        <w:rPr>
          <w:rFonts w:ascii="Times" w:eastAsia="Times" w:hAnsi="Times" w:cs="Times"/>
          <w:i/>
          <w:sz w:val="20"/>
          <w:szCs w:val="20"/>
        </w:rPr>
        <w:t>I</w:t>
      </w:r>
      <w:r w:rsidR="0033121A" w:rsidRPr="0033121A">
        <w:rPr>
          <w:rFonts w:ascii="Times" w:eastAsia="Times" w:hAnsi="Times" w:cs="Times"/>
          <w:i/>
          <w:sz w:val="20"/>
          <w:szCs w:val="20"/>
        </w:rPr>
        <w:t xml:space="preserve">. </w:t>
      </w:r>
      <w:r w:rsidR="0033121A">
        <w:rPr>
          <w:rFonts w:ascii="Times" w:eastAsia="Times" w:hAnsi="Times" w:cs="Times"/>
          <w:i/>
          <w:sz w:val="20"/>
          <w:szCs w:val="20"/>
        </w:rPr>
        <w:t>Almacenamiento de copia de seguridad</w:t>
      </w:r>
    </w:p>
    <w:p w14:paraId="5AEC6F2C" w14:textId="74861821" w:rsidR="00D45E83" w:rsidRDefault="00D244DF" w:rsidP="00807E31">
      <w:pPr>
        <w:widowControl w:val="0"/>
        <w:spacing w:before="185" w:line="240" w:lineRule="auto"/>
        <w:jc w:val="both"/>
        <w:rPr>
          <w:rFonts w:ascii="Times New Roman" w:hAnsi="Times New Roman" w:cs="Times New Roman"/>
          <w:color w:val="4C4C51"/>
          <w:sz w:val="18"/>
          <w:szCs w:val="18"/>
          <w:shd w:val="clear" w:color="auto" w:fill="C9D7F1"/>
        </w:rPr>
      </w:pPr>
      <w:r>
        <w:rPr>
          <w:rFonts w:ascii="Times New Roman" w:eastAsia="Times" w:hAnsi="Times New Roman" w:cs="Times New Roman"/>
          <w:iCs/>
          <w:sz w:val="18"/>
          <w:szCs w:val="18"/>
        </w:rPr>
        <w:t xml:space="preserve">   </w:t>
      </w:r>
      <w:r w:rsidR="00E54FC3">
        <w:rPr>
          <w:rFonts w:ascii="Times New Roman" w:eastAsia="Times" w:hAnsi="Times New Roman" w:cs="Times New Roman"/>
          <w:iCs/>
          <w:sz w:val="18"/>
          <w:szCs w:val="18"/>
        </w:rPr>
        <w:t xml:space="preserve">Predeterminadamente </w:t>
      </w:r>
      <w:r w:rsidR="00555628">
        <w:rPr>
          <w:rFonts w:ascii="Times New Roman" w:eastAsia="Times" w:hAnsi="Times New Roman" w:cs="Times New Roman"/>
          <w:iCs/>
          <w:sz w:val="18"/>
          <w:szCs w:val="18"/>
        </w:rPr>
        <w:t xml:space="preserve">la copia de </w:t>
      </w:r>
      <w:r w:rsidR="00503BE7">
        <w:rPr>
          <w:rFonts w:ascii="Times New Roman" w:eastAsia="Times" w:hAnsi="Times New Roman" w:cs="Times New Roman"/>
          <w:iCs/>
          <w:sz w:val="18"/>
          <w:szCs w:val="18"/>
        </w:rPr>
        <w:t>seguridad periódica esta activa en todas las cuentas</w:t>
      </w:r>
      <w:r w:rsidR="00297265">
        <w:rPr>
          <w:rFonts w:ascii="Times New Roman" w:eastAsia="Times" w:hAnsi="Times New Roman" w:cs="Times New Roman"/>
          <w:iCs/>
          <w:sz w:val="18"/>
          <w:szCs w:val="18"/>
        </w:rPr>
        <w:t xml:space="preserve">, estas pueden </w:t>
      </w:r>
      <w:r w:rsidR="00AA60C6">
        <w:rPr>
          <w:rFonts w:ascii="Times New Roman" w:eastAsia="Times" w:hAnsi="Times New Roman" w:cs="Times New Roman"/>
          <w:iCs/>
          <w:sz w:val="18"/>
          <w:szCs w:val="18"/>
        </w:rPr>
        <w:t xml:space="preserve">configurarse </w:t>
      </w:r>
      <w:r w:rsidR="0049772C">
        <w:rPr>
          <w:rFonts w:ascii="Times New Roman" w:eastAsia="Times" w:hAnsi="Times New Roman" w:cs="Times New Roman"/>
          <w:iCs/>
          <w:sz w:val="18"/>
          <w:szCs w:val="18"/>
        </w:rPr>
        <w:t xml:space="preserve">para que sean </w:t>
      </w:r>
      <w:r w:rsidR="00FC33C5">
        <w:rPr>
          <w:rFonts w:ascii="Times New Roman" w:eastAsia="Times" w:hAnsi="Times New Roman" w:cs="Times New Roman"/>
          <w:iCs/>
          <w:sz w:val="18"/>
          <w:szCs w:val="18"/>
        </w:rPr>
        <w:t xml:space="preserve">geográficas, locales </w:t>
      </w:r>
      <w:r w:rsidR="00167566">
        <w:rPr>
          <w:rFonts w:ascii="Times New Roman" w:eastAsia="Times" w:hAnsi="Times New Roman" w:cs="Times New Roman"/>
          <w:iCs/>
          <w:sz w:val="18"/>
          <w:szCs w:val="18"/>
        </w:rPr>
        <w:t xml:space="preserve">o </w:t>
      </w:r>
      <w:r w:rsidR="000261DE">
        <w:rPr>
          <w:rFonts w:ascii="Times New Roman" w:eastAsia="Times" w:hAnsi="Times New Roman" w:cs="Times New Roman"/>
          <w:iCs/>
          <w:sz w:val="18"/>
          <w:szCs w:val="18"/>
        </w:rPr>
        <w:t>resi</w:t>
      </w:r>
      <w:r w:rsidR="002B64D5">
        <w:rPr>
          <w:rFonts w:ascii="Times New Roman" w:eastAsia="Times" w:hAnsi="Times New Roman" w:cs="Times New Roman"/>
          <w:iCs/>
          <w:sz w:val="18"/>
          <w:szCs w:val="18"/>
        </w:rPr>
        <w:t>stentes a la zona</w:t>
      </w:r>
      <w:r w:rsidR="00B924DE">
        <w:rPr>
          <w:rFonts w:ascii="Times New Roman" w:eastAsia="Times" w:hAnsi="Times New Roman" w:cs="Times New Roman"/>
          <w:iCs/>
          <w:sz w:val="18"/>
          <w:szCs w:val="18"/>
        </w:rPr>
        <w:t>,</w:t>
      </w:r>
      <w:r w:rsidR="00503BE7">
        <w:rPr>
          <w:rFonts w:ascii="Times New Roman" w:eastAsia="Times" w:hAnsi="Times New Roman" w:cs="Times New Roman"/>
          <w:iCs/>
          <w:sz w:val="18"/>
          <w:szCs w:val="18"/>
        </w:rPr>
        <w:t xml:space="preserve"> sin embarg</w:t>
      </w:r>
      <w:r w:rsidR="00CE6013">
        <w:rPr>
          <w:rFonts w:ascii="Times New Roman" w:eastAsia="Times" w:hAnsi="Times New Roman" w:cs="Times New Roman"/>
          <w:iCs/>
          <w:sz w:val="18"/>
          <w:szCs w:val="18"/>
        </w:rPr>
        <w:t>o</w:t>
      </w:r>
      <w:r w:rsidR="00E54FC3">
        <w:rPr>
          <w:rFonts w:ascii="Times New Roman" w:eastAsia="Times" w:hAnsi="Times New Roman" w:cs="Times New Roman"/>
          <w:iCs/>
          <w:sz w:val="18"/>
          <w:szCs w:val="18"/>
        </w:rPr>
        <w:t>, c</w:t>
      </w:r>
      <w:r w:rsidR="00F95C46">
        <w:rPr>
          <w:rFonts w:ascii="Times New Roman" w:eastAsia="Times" w:hAnsi="Times New Roman" w:cs="Times New Roman"/>
          <w:iCs/>
          <w:sz w:val="18"/>
          <w:szCs w:val="18"/>
        </w:rPr>
        <w:t>ada cuenta puede elegir en</w:t>
      </w:r>
      <w:r w:rsidR="006C673A">
        <w:rPr>
          <w:rFonts w:ascii="Times New Roman" w:eastAsia="Times" w:hAnsi="Times New Roman" w:cs="Times New Roman"/>
          <w:iCs/>
          <w:sz w:val="18"/>
          <w:szCs w:val="18"/>
        </w:rPr>
        <w:t>tre las copias de seguridad per</w:t>
      </w:r>
      <w:r w:rsidR="00206BB4">
        <w:rPr>
          <w:rFonts w:ascii="Times New Roman" w:eastAsia="Times" w:hAnsi="Times New Roman" w:cs="Times New Roman"/>
          <w:iCs/>
          <w:sz w:val="18"/>
          <w:szCs w:val="18"/>
        </w:rPr>
        <w:t xml:space="preserve">iódicas o </w:t>
      </w:r>
      <w:r w:rsidR="00CF6D83">
        <w:rPr>
          <w:rFonts w:ascii="Times New Roman" w:eastAsia="Times" w:hAnsi="Times New Roman" w:cs="Times New Roman"/>
          <w:iCs/>
          <w:sz w:val="18"/>
          <w:szCs w:val="18"/>
        </w:rPr>
        <w:t xml:space="preserve">copias de seguridad </w:t>
      </w:r>
      <w:r w:rsidR="00206BB4">
        <w:rPr>
          <w:rFonts w:ascii="Times New Roman" w:eastAsia="Times" w:hAnsi="Times New Roman" w:cs="Times New Roman"/>
          <w:iCs/>
          <w:sz w:val="18"/>
          <w:szCs w:val="18"/>
        </w:rPr>
        <w:t xml:space="preserve">continuas para </w:t>
      </w:r>
      <w:r w:rsidR="00F81ADB">
        <w:rPr>
          <w:rFonts w:ascii="Times New Roman" w:eastAsia="Times" w:hAnsi="Times New Roman" w:cs="Times New Roman"/>
          <w:iCs/>
          <w:sz w:val="18"/>
          <w:szCs w:val="18"/>
        </w:rPr>
        <w:t>datos N</w:t>
      </w:r>
      <w:r w:rsidR="00A760B1">
        <w:rPr>
          <w:rFonts w:ascii="Times New Roman" w:eastAsia="Times" w:hAnsi="Times New Roman" w:cs="Times New Roman"/>
          <w:iCs/>
          <w:sz w:val="18"/>
          <w:szCs w:val="18"/>
        </w:rPr>
        <w:t>o</w:t>
      </w:r>
      <w:r w:rsidR="00F81ADB">
        <w:rPr>
          <w:rFonts w:ascii="Times New Roman" w:eastAsia="Times" w:hAnsi="Times New Roman" w:cs="Times New Roman"/>
          <w:iCs/>
          <w:sz w:val="18"/>
          <w:szCs w:val="18"/>
        </w:rPr>
        <w:t>SQL.</w:t>
      </w:r>
      <w:r w:rsidR="00F27F70">
        <w:rPr>
          <w:rFonts w:ascii="Times New Roman" w:eastAsia="Times" w:hAnsi="Times New Roman" w:cs="Times New Roman"/>
          <w:iCs/>
          <w:sz w:val="18"/>
          <w:szCs w:val="18"/>
        </w:rPr>
        <w:t xml:space="preserve"> </w:t>
      </w:r>
    </w:p>
    <w:p w14:paraId="149620C0" w14:textId="1708F76C" w:rsidR="007C1D3C" w:rsidRDefault="007C1D3C" w:rsidP="007C1D3C">
      <w:pPr>
        <w:rPr>
          <w:rFonts w:ascii="Times" w:eastAsia="Times" w:hAnsi="Times" w:cs="Times"/>
          <w:i/>
          <w:sz w:val="20"/>
          <w:szCs w:val="20"/>
        </w:rPr>
      </w:pPr>
      <w:r w:rsidRPr="007C1D3C">
        <w:rPr>
          <w:noProof/>
        </w:rPr>
        <w:drawing>
          <wp:inline distT="0" distB="0" distL="0" distR="0" wp14:anchorId="4E08A953" wp14:editId="71F3B08D">
            <wp:extent cx="3040380" cy="1089025"/>
            <wp:effectExtent l="0" t="0" r="762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4"/>
                    <a:stretch>
                      <a:fillRect/>
                    </a:stretch>
                  </pic:blipFill>
                  <pic:spPr>
                    <a:xfrm>
                      <a:off x="0" y="0"/>
                      <a:ext cx="3040380" cy="1089025"/>
                    </a:xfrm>
                    <a:prstGeom prst="rect">
                      <a:avLst/>
                    </a:prstGeom>
                  </pic:spPr>
                </pic:pic>
              </a:graphicData>
            </a:graphic>
          </wp:inline>
        </w:drawing>
      </w:r>
    </w:p>
    <w:p w14:paraId="6A72EBDF" w14:textId="7A3E84E2" w:rsidR="004139E0" w:rsidRDefault="00851F56" w:rsidP="007C1D3C">
      <w:pPr>
        <w:rPr>
          <w:rFonts w:ascii="Times New Roman" w:eastAsia="Times" w:hAnsi="Times New Roman" w:cs="Times New Roman"/>
          <w:iCs/>
          <w:sz w:val="16"/>
          <w:szCs w:val="16"/>
        </w:rPr>
      </w:pPr>
      <w:r>
        <w:rPr>
          <w:rFonts w:ascii="Times New Roman" w:eastAsia="Times" w:hAnsi="Times New Roman" w:cs="Times New Roman"/>
          <w:iCs/>
          <w:sz w:val="16"/>
          <w:szCs w:val="16"/>
        </w:rPr>
        <w:t xml:space="preserve">Fig. </w:t>
      </w:r>
      <w:r w:rsidR="0035705F">
        <w:rPr>
          <w:rFonts w:ascii="Times New Roman" w:eastAsia="Times" w:hAnsi="Times New Roman" w:cs="Times New Roman"/>
          <w:iCs/>
          <w:sz w:val="16"/>
          <w:szCs w:val="16"/>
        </w:rPr>
        <w:t>precios Almacenamiento de copia de seguridad</w:t>
      </w:r>
      <w:r w:rsidR="004217EC">
        <w:rPr>
          <w:rFonts w:ascii="Times New Roman" w:eastAsia="Times" w:hAnsi="Times New Roman" w:cs="Times New Roman"/>
          <w:iCs/>
          <w:sz w:val="16"/>
          <w:szCs w:val="16"/>
        </w:rPr>
        <w:t xml:space="preserve"> </w:t>
      </w:r>
      <w:r w:rsidR="0068517E">
        <w:rPr>
          <w:rFonts w:ascii="Times New Roman" w:eastAsia="Times" w:hAnsi="Times New Roman" w:cs="Times New Roman"/>
          <w:iCs/>
          <w:sz w:val="16"/>
          <w:szCs w:val="16"/>
        </w:rPr>
        <w:t>periódicas.</w:t>
      </w:r>
    </w:p>
    <w:p w14:paraId="0379E6A3" w14:textId="5F97A6FA" w:rsidR="00851A35" w:rsidRDefault="00C4650F" w:rsidP="00C4650F">
      <w:pPr>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w:t>
      </w:r>
      <w:r w:rsidR="00715843">
        <w:rPr>
          <w:rFonts w:ascii="Times New Roman" w:eastAsia="Times" w:hAnsi="Times New Roman" w:cs="Times New Roman"/>
          <w:iCs/>
          <w:sz w:val="18"/>
          <w:szCs w:val="18"/>
        </w:rPr>
        <w:t>Las copias de seguridad continuas se pueden</w:t>
      </w:r>
      <w:r w:rsidR="005643B9">
        <w:rPr>
          <w:rFonts w:ascii="Times New Roman" w:eastAsia="Times" w:hAnsi="Times New Roman" w:cs="Times New Roman"/>
          <w:iCs/>
          <w:sz w:val="18"/>
          <w:szCs w:val="18"/>
        </w:rPr>
        <w:t xml:space="preserve"> </w:t>
      </w:r>
      <w:r w:rsidR="00904A95">
        <w:rPr>
          <w:rFonts w:ascii="Times New Roman" w:eastAsia="Times" w:hAnsi="Times New Roman" w:cs="Times New Roman"/>
          <w:iCs/>
          <w:sz w:val="18"/>
          <w:szCs w:val="18"/>
        </w:rPr>
        <w:t>activar</w:t>
      </w:r>
      <w:r w:rsidR="00FD400A">
        <w:rPr>
          <w:rFonts w:ascii="Times New Roman" w:eastAsia="Times" w:hAnsi="Times New Roman" w:cs="Times New Roman"/>
          <w:iCs/>
          <w:sz w:val="18"/>
          <w:szCs w:val="18"/>
        </w:rPr>
        <w:t xml:space="preserve"> en cualquier momento, </w:t>
      </w:r>
      <w:r w:rsidR="00D15A60">
        <w:rPr>
          <w:rFonts w:ascii="Times New Roman" w:eastAsia="Times" w:hAnsi="Times New Roman" w:cs="Times New Roman"/>
          <w:iCs/>
          <w:sz w:val="18"/>
          <w:szCs w:val="18"/>
        </w:rPr>
        <w:t xml:space="preserve">estas </w:t>
      </w:r>
      <w:r w:rsidR="00DE584D">
        <w:rPr>
          <w:rFonts w:ascii="Times New Roman" w:eastAsia="Times" w:hAnsi="Times New Roman" w:cs="Times New Roman"/>
          <w:iCs/>
          <w:sz w:val="18"/>
          <w:szCs w:val="18"/>
        </w:rPr>
        <w:t xml:space="preserve">copias </w:t>
      </w:r>
      <w:r w:rsidR="00921E19">
        <w:rPr>
          <w:rFonts w:ascii="Times New Roman" w:eastAsia="Times" w:hAnsi="Times New Roman" w:cs="Times New Roman"/>
          <w:iCs/>
          <w:sz w:val="18"/>
          <w:szCs w:val="18"/>
        </w:rPr>
        <w:t xml:space="preserve">se cobran </w:t>
      </w:r>
      <w:r w:rsidR="002E14ED">
        <w:rPr>
          <w:rFonts w:ascii="Times New Roman" w:eastAsia="Times" w:hAnsi="Times New Roman" w:cs="Times New Roman"/>
          <w:iCs/>
          <w:sz w:val="18"/>
          <w:szCs w:val="18"/>
        </w:rPr>
        <w:t xml:space="preserve">mensualmente </w:t>
      </w:r>
      <w:r w:rsidR="00A55C43">
        <w:rPr>
          <w:rFonts w:ascii="Times New Roman" w:eastAsia="Times" w:hAnsi="Times New Roman" w:cs="Times New Roman"/>
          <w:iCs/>
          <w:sz w:val="18"/>
          <w:szCs w:val="18"/>
        </w:rPr>
        <w:t xml:space="preserve">en función de la cantidad </w:t>
      </w:r>
      <w:r w:rsidR="004505CF">
        <w:rPr>
          <w:rFonts w:ascii="Times New Roman" w:eastAsia="Times" w:hAnsi="Times New Roman" w:cs="Times New Roman"/>
          <w:iCs/>
          <w:sz w:val="18"/>
          <w:szCs w:val="18"/>
        </w:rPr>
        <w:t xml:space="preserve">total de datos </w:t>
      </w:r>
      <w:r w:rsidR="00BE2534">
        <w:rPr>
          <w:rFonts w:ascii="Times New Roman" w:eastAsia="Times" w:hAnsi="Times New Roman" w:cs="Times New Roman"/>
          <w:iCs/>
          <w:sz w:val="18"/>
          <w:szCs w:val="18"/>
        </w:rPr>
        <w:t>almacenados en todas las regiones</w:t>
      </w:r>
      <w:r w:rsidR="00817619">
        <w:rPr>
          <w:rFonts w:ascii="Times New Roman" w:eastAsia="Times" w:hAnsi="Times New Roman" w:cs="Times New Roman"/>
          <w:iCs/>
          <w:sz w:val="18"/>
          <w:szCs w:val="18"/>
        </w:rPr>
        <w:t xml:space="preserve"> seleccionadas</w:t>
      </w:r>
      <w:r w:rsidR="00432150">
        <w:rPr>
          <w:rFonts w:ascii="Times New Roman" w:eastAsia="Times" w:hAnsi="Times New Roman" w:cs="Times New Roman"/>
          <w:iCs/>
          <w:sz w:val="18"/>
          <w:szCs w:val="18"/>
        </w:rPr>
        <w:t>.</w:t>
      </w:r>
      <w:r w:rsidR="007612BD">
        <w:rPr>
          <w:rFonts w:ascii="Times New Roman" w:eastAsia="Times" w:hAnsi="Times New Roman" w:cs="Times New Roman"/>
          <w:iCs/>
          <w:sz w:val="18"/>
          <w:szCs w:val="18"/>
        </w:rPr>
        <w:t xml:space="preserve"> </w:t>
      </w:r>
    </w:p>
    <w:p w14:paraId="0309EC47" w14:textId="3803E02B" w:rsidR="00715843" w:rsidRDefault="007B75B2" w:rsidP="00C4650F">
      <w:pPr>
        <w:jc w:val="both"/>
        <w:rPr>
          <w:rFonts w:ascii="Times New Roman" w:eastAsia="Times" w:hAnsi="Times New Roman" w:cs="Times New Roman"/>
          <w:iCs/>
          <w:sz w:val="18"/>
          <w:szCs w:val="18"/>
        </w:rPr>
      </w:pPr>
      <w:r>
        <w:rPr>
          <w:rFonts w:ascii="Times New Roman" w:eastAsia="Times" w:hAnsi="Times New Roman" w:cs="Times New Roman"/>
          <w:iCs/>
          <w:sz w:val="18"/>
          <w:szCs w:val="18"/>
        </w:rPr>
        <w:t xml:space="preserve">   La restauración </w:t>
      </w:r>
      <w:r w:rsidR="00436C77">
        <w:rPr>
          <w:rFonts w:ascii="Times New Roman" w:eastAsia="Times" w:hAnsi="Times New Roman" w:cs="Times New Roman"/>
          <w:iCs/>
          <w:sz w:val="18"/>
          <w:szCs w:val="18"/>
        </w:rPr>
        <w:t xml:space="preserve">de un punto en el tiempo </w:t>
      </w:r>
      <w:r w:rsidR="0062728D">
        <w:rPr>
          <w:rFonts w:ascii="Times New Roman" w:eastAsia="Times" w:hAnsi="Times New Roman" w:cs="Times New Roman"/>
          <w:iCs/>
          <w:sz w:val="18"/>
          <w:szCs w:val="18"/>
        </w:rPr>
        <w:t xml:space="preserve">a partir de los </w:t>
      </w:r>
      <w:r w:rsidR="00C475C4">
        <w:rPr>
          <w:rFonts w:ascii="Times New Roman" w:eastAsia="Times" w:hAnsi="Times New Roman" w:cs="Times New Roman"/>
          <w:iCs/>
          <w:sz w:val="18"/>
          <w:szCs w:val="18"/>
        </w:rPr>
        <w:t xml:space="preserve">datos de la copia de seguridad </w:t>
      </w:r>
      <w:r w:rsidR="00514F6B">
        <w:rPr>
          <w:rFonts w:ascii="Times New Roman" w:eastAsia="Times" w:hAnsi="Times New Roman" w:cs="Times New Roman"/>
          <w:iCs/>
          <w:sz w:val="18"/>
          <w:szCs w:val="18"/>
        </w:rPr>
        <w:t xml:space="preserve">continua </w:t>
      </w:r>
      <w:r w:rsidR="00497955">
        <w:rPr>
          <w:rFonts w:ascii="Times New Roman" w:eastAsia="Times" w:hAnsi="Times New Roman" w:cs="Times New Roman"/>
          <w:iCs/>
          <w:sz w:val="18"/>
          <w:szCs w:val="18"/>
        </w:rPr>
        <w:t xml:space="preserve">se factura como el total de GB de datos </w:t>
      </w:r>
      <w:r w:rsidR="005B2101">
        <w:rPr>
          <w:rFonts w:ascii="Times New Roman" w:eastAsia="Times" w:hAnsi="Times New Roman" w:cs="Times New Roman"/>
          <w:iCs/>
          <w:sz w:val="18"/>
          <w:szCs w:val="18"/>
        </w:rPr>
        <w:t xml:space="preserve">restaurados </w:t>
      </w:r>
      <w:r w:rsidR="00EB0D40">
        <w:rPr>
          <w:rFonts w:ascii="Times New Roman" w:eastAsia="Times" w:hAnsi="Times New Roman" w:cs="Times New Roman"/>
          <w:iCs/>
          <w:sz w:val="18"/>
          <w:szCs w:val="18"/>
        </w:rPr>
        <w:t xml:space="preserve">en la región </w:t>
      </w:r>
      <w:r w:rsidR="001C7FFB">
        <w:rPr>
          <w:rFonts w:ascii="Times New Roman" w:eastAsia="Times" w:hAnsi="Times New Roman" w:cs="Times New Roman"/>
          <w:iCs/>
          <w:sz w:val="18"/>
          <w:szCs w:val="18"/>
        </w:rPr>
        <w:t>de escritura principal</w:t>
      </w:r>
      <w:r w:rsidR="00C4650F">
        <w:rPr>
          <w:rFonts w:ascii="Times New Roman" w:eastAsia="Times" w:hAnsi="Times New Roman" w:cs="Times New Roman"/>
          <w:iCs/>
          <w:sz w:val="18"/>
          <w:szCs w:val="18"/>
        </w:rPr>
        <w:t>.</w:t>
      </w:r>
    </w:p>
    <w:p w14:paraId="78FD75DB" w14:textId="77777777" w:rsidR="00715843" w:rsidRDefault="00715843" w:rsidP="007C1D3C">
      <w:pPr>
        <w:rPr>
          <w:rFonts w:ascii="Times New Roman" w:eastAsia="Times" w:hAnsi="Times New Roman" w:cs="Times New Roman"/>
          <w:iCs/>
          <w:sz w:val="16"/>
          <w:szCs w:val="16"/>
        </w:rPr>
      </w:pPr>
    </w:p>
    <w:p w14:paraId="1DFB03C3" w14:textId="30B21F54" w:rsidR="004139E0" w:rsidRDefault="004139E0" w:rsidP="00807E31">
      <w:pPr>
        <w:jc w:val="both"/>
        <w:rPr>
          <w:rFonts w:ascii="Times" w:eastAsia="Times" w:hAnsi="Times" w:cs="Times"/>
          <w:i/>
          <w:sz w:val="20"/>
          <w:szCs w:val="20"/>
        </w:rPr>
      </w:pPr>
      <w:r w:rsidRPr="004139E0">
        <w:rPr>
          <w:rFonts w:ascii="Times" w:eastAsia="Times" w:hAnsi="Times" w:cs="Times"/>
          <w:i/>
          <w:noProof/>
          <w:sz w:val="20"/>
          <w:szCs w:val="20"/>
        </w:rPr>
        <w:lastRenderedPageBreak/>
        <w:drawing>
          <wp:inline distT="0" distB="0" distL="0" distR="0" wp14:anchorId="10F439F6" wp14:editId="47982697">
            <wp:extent cx="3040380" cy="1615440"/>
            <wp:effectExtent l="0" t="0" r="7620" b="381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15"/>
                    <a:stretch>
                      <a:fillRect/>
                    </a:stretch>
                  </pic:blipFill>
                  <pic:spPr>
                    <a:xfrm>
                      <a:off x="0" y="0"/>
                      <a:ext cx="3040380" cy="1615440"/>
                    </a:xfrm>
                    <a:prstGeom prst="rect">
                      <a:avLst/>
                    </a:prstGeom>
                  </pic:spPr>
                </pic:pic>
              </a:graphicData>
            </a:graphic>
          </wp:inline>
        </w:drawing>
      </w:r>
    </w:p>
    <w:p w14:paraId="138BD891" w14:textId="73C49D8A" w:rsidR="00984B9D" w:rsidRPr="00984B9D" w:rsidRDefault="00984B9D" w:rsidP="007C1D3C">
      <w:pPr>
        <w:rPr>
          <w:rFonts w:ascii="Times New Roman" w:eastAsia="Times" w:hAnsi="Times New Roman" w:cs="Times New Roman"/>
          <w:iCs/>
          <w:sz w:val="16"/>
          <w:szCs w:val="16"/>
        </w:rPr>
      </w:pPr>
      <w:r>
        <w:rPr>
          <w:rFonts w:ascii="Times New Roman" w:eastAsia="Times" w:hAnsi="Times New Roman" w:cs="Times New Roman"/>
          <w:iCs/>
          <w:sz w:val="16"/>
          <w:szCs w:val="16"/>
        </w:rPr>
        <w:t xml:space="preserve">Fig. </w:t>
      </w:r>
      <w:r w:rsidR="00280596">
        <w:rPr>
          <w:rFonts w:ascii="Times New Roman" w:eastAsia="Times" w:hAnsi="Times New Roman" w:cs="Times New Roman"/>
          <w:iCs/>
          <w:sz w:val="16"/>
          <w:szCs w:val="16"/>
        </w:rPr>
        <w:t xml:space="preserve">precios </w:t>
      </w:r>
      <w:r w:rsidR="008178D0">
        <w:rPr>
          <w:rFonts w:ascii="Times New Roman" w:eastAsia="Times" w:hAnsi="Times New Roman" w:cs="Times New Roman"/>
          <w:iCs/>
          <w:sz w:val="16"/>
          <w:szCs w:val="16"/>
        </w:rPr>
        <w:t xml:space="preserve">Almacenamiento de copias de </w:t>
      </w:r>
      <w:r w:rsidR="004217EC">
        <w:rPr>
          <w:rFonts w:ascii="Times New Roman" w:eastAsia="Times" w:hAnsi="Times New Roman" w:cs="Times New Roman"/>
          <w:iCs/>
          <w:sz w:val="16"/>
          <w:szCs w:val="16"/>
        </w:rPr>
        <w:t>seguridad continuas</w:t>
      </w:r>
      <w:r w:rsidR="0068517E">
        <w:rPr>
          <w:rFonts w:ascii="Times New Roman" w:eastAsia="Times" w:hAnsi="Times New Roman" w:cs="Times New Roman"/>
          <w:iCs/>
          <w:sz w:val="16"/>
          <w:szCs w:val="16"/>
        </w:rPr>
        <w:t>.</w:t>
      </w:r>
    </w:p>
    <w:p w14:paraId="72F516F1" w14:textId="3748BCCA" w:rsidR="00E7038C" w:rsidRPr="00E5101B" w:rsidRDefault="003939B0" w:rsidP="004B642C">
      <w:pPr>
        <w:widowControl w:val="0"/>
        <w:spacing w:before="156" w:line="360" w:lineRule="auto"/>
        <w:jc w:val="both"/>
        <w:rPr>
          <w:rFonts w:ascii="Times" w:eastAsia="Times" w:hAnsi="Times" w:cs="Times"/>
          <w:i/>
          <w:sz w:val="20"/>
          <w:szCs w:val="20"/>
        </w:rPr>
      </w:pPr>
      <w:r>
        <w:rPr>
          <w:rFonts w:ascii="Times" w:eastAsia="Times" w:hAnsi="Times" w:cs="Times"/>
          <w:i/>
          <w:sz w:val="20"/>
          <w:szCs w:val="20"/>
        </w:rPr>
        <w:t>J</w:t>
      </w:r>
      <w:r w:rsidRPr="003939B0">
        <w:rPr>
          <w:rFonts w:ascii="Times" w:eastAsia="Times" w:hAnsi="Times" w:cs="Times"/>
          <w:i/>
          <w:sz w:val="20"/>
          <w:szCs w:val="20"/>
        </w:rPr>
        <w:t xml:space="preserve">. </w:t>
      </w:r>
      <w:r w:rsidR="00E5101B">
        <w:rPr>
          <w:rFonts w:ascii="Times" w:eastAsia="Times" w:hAnsi="Times" w:cs="Times"/>
          <w:i/>
          <w:sz w:val="20"/>
          <w:szCs w:val="20"/>
        </w:rPr>
        <w:t>Transacciones de almacenamiento analítico</w:t>
      </w:r>
    </w:p>
    <w:p w14:paraId="4C412481" w14:textId="41C0D5A2" w:rsidR="00761D67" w:rsidRPr="002F2136" w:rsidRDefault="00EC3A0D" w:rsidP="00D97F95">
      <w:pPr>
        <w:spacing w:line="240" w:lineRule="auto"/>
        <w:jc w:val="both"/>
        <w:rPr>
          <w:rFonts w:ascii="Times New Roman" w:hAnsi="Times New Roman" w:cs="Times New Roman"/>
          <w:color w:val="4C4C51"/>
          <w:sz w:val="18"/>
          <w:szCs w:val="18"/>
          <w:shd w:val="clear" w:color="auto" w:fill="FFFFFF"/>
        </w:rPr>
      </w:pPr>
      <w:r>
        <w:rPr>
          <w:rFonts w:ascii="Times New Roman" w:eastAsia="Times" w:hAnsi="Times New Roman" w:cs="Times New Roman"/>
          <w:iCs/>
          <w:sz w:val="18"/>
          <w:szCs w:val="18"/>
        </w:rPr>
        <w:t xml:space="preserve">   </w:t>
      </w:r>
      <w:r w:rsidR="00993871">
        <w:rPr>
          <w:rFonts w:ascii="Times New Roman" w:eastAsia="Times" w:hAnsi="Times New Roman" w:cs="Times New Roman"/>
          <w:iCs/>
          <w:sz w:val="18"/>
          <w:szCs w:val="18"/>
        </w:rPr>
        <w:t xml:space="preserve">Las transacciones </w:t>
      </w:r>
      <w:r w:rsidR="001B1387">
        <w:rPr>
          <w:rFonts w:ascii="Times New Roman" w:eastAsia="Times" w:hAnsi="Times New Roman" w:cs="Times New Roman"/>
          <w:iCs/>
          <w:sz w:val="18"/>
          <w:szCs w:val="18"/>
        </w:rPr>
        <w:t xml:space="preserve">de entrada/salida para el almacenamiento </w:t>
      </w:r>
      <w:r w:rsidR="004C31A7">
        <w:rPr>
          <w:rFonts w:ascii="Times New Roman" w:eastAsia="Times" w:hAnsi="Times New Roman" w:cs="Times New Roman"/>
          <w:iCs/>
          <w:sz w:val="18"/>
          <w:szCs w:val="18"/>
        </w:rPr>
        <w:t>analítico</w:t>
      </w:r>
      <w:r w:rsidR="001B1387">
        <w:rPr>
          <w:rFonts w:ascii="Times New Roman" w:eastAsia="Times" w:hAnsi="Times New Roman" w:cs="Times New Roman"/>
          <w:iCs/>
          <w:sz w:val="18"/>
          <w:szCs w:val="18"/>
        </w:rPr>
        <w:t xml:space="preserve"> se </w:t>
      </w:r>
      <w:r w:rsidR="004C31A7">
        <w:rPr>
          <w:rFonts w:ascii="Times New Roman" w:eastAsia="Times" w:hAnsi="Times New Roman" w:cs="Times New Roman"/>
          <w:iCs/>
          <w:sz w:val="18"/>
          <w:szCs w:val="18"/>
        </w:rPr>
        <w:t>facturan por</w:t>
      </w:r>
      <w:r w:rsidR="00FE58C7">
        <w:rPr>
          <w:rFonts w:ascii="Times New Roman" w:eastAsia="Times" w:hAnsi="Times New Roman" w:cs="Times New Roman"/>
          <w:iCs/>
          <w:sz w:val="18"/>
          <w:szCs w:val="18"/>
        </w:rPr>
        <w:t xml:space="preserve"> la</w:t>
      </w:r>
      <w:r w:rsidR="004C31A7">
        <w:rPr>
          <w:rFonts w:ascii="Times New Roman" w:eastAsia="Times" w:hAnsi="Times New Roman" w:cs="Times New Roman"/>
          <w:iCs/>
          <w:sz w:val="18"/>
          <w:szCs w:val="18"/>
        </w:rPr>
        <w:t xml:space="preserve"> cantidad de operaciones</w:t>
      </w:r>
      <w:r w:rsidR="0016470A" w:rsidRPr="00C80DA7">
        <w:rPr>
          <w:rFonts w:ascii="Times New Roman" w:hAnsi="Times New Roman" w:cs="Times New Roman"/>
          <w:color w:val="4C4C51"/>
          <w:sz w:val="18"/>
          <w:szCs w:val="18"/>
          <w:shd w:val="clear" w:color="auto" w:fill="FFFFFF"/>
        </w:rPr>
        <w:t>.</w:t>
      </w:r>
      <w:r w:rsidR="00761D67" w:rsidRPr="00761D67">
        <w:rPr>
          <w:noProof/>
        </w:rPr>
        <w:drawing>
          <wp:inline distT="0" distB="0" distL="0" distR="0" wp14:anchorId="72191B38" wp14:editId="01DCF6E9">
            <wp:extent cx="3040380" cy="1272540"/>
            <wp:effectExtent l="0" t="0" r="7620" b="381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16"/>
                    <a:stretch>
                      <a:fillRect/>
                    </a:stretch>
                  </pic:blipFill>
                  <pic:spPr>
                    <a:xfrm>
                      <a:off x="0" y="0"/>
                      <a:ext cx="3040380" cy="1272540"/>
                    </a:xfrm>
                    <a:prstGeom prst="rect">
                      <a:avLst/>
                    </a:prstGeom>
                  </pic:spPr>
                </pic:pic>
              </a:graphicData>
            </a:graphic>
          </wp:inline>
        </w:drawing>
      </w:r>
    </w:p>
    <w:p w14:paraId="4322058F" w14:textId="70291983" w:rsidR="008758C1" w:rsidRPr="008758C1" w:rsidRDefault="008758C1" w:rsidP="00761D67">
      <w:pPr>
        <w:rPr>
          <w:rFonts w:ascii="Times New Roman" w:eastAsia="Times" w:hAnsi="Times New Roman" w:cs="Times New Roman"/>
          <w:iCs/>
          <w:sz w:val="16"/>
          <w:szCs w:val="16"/>
        </w:rPr>
      </w:pPr>
      <w:r>
        <w:rPr>
          <w:rFonts w:ascii="Times New Roman" w:eastAsia="Times" w:hAnsi="Times New Roman" w:cs="Times New Roman"/>
          <w:iCs/>
          <w:sz w:val="16"/>
          <w:szCs w:val="16"/>
        </w:rPr>
        <w:t>Fig.</w:t>
      </w:r>
      <w:r w:rsidR="004217EC">
        <w:rPr>
          <w:rFonts w:ascii="Times New Roman" w:eastAsia="Times" w:hAnsi="Times New Roman" w:cs="Times New Roman"/>
          <w:iCs/>
          <w:sz w:val="16"/>
          <w:szCs w:val="16"/>
        </w:rPr>
        <w:t xml:space="preserve"> precios </w:t>
      </w:r>
      <w:r w:rsidR="0001009D">
        <w:rPr>
          <w:rFonts w:ascii="Times New Roman" w:eastAsia="Times" w:hAnsi="Times New Roman" w:cs="Times New Roman"/>
          <w:iCs/>
          <w:sz w:val="16"/>
          <w:szCs w:val="16"/>
        </w:rPr>
        <w:t xml:space="preserve">de Transacciones de almacenamiento </w:t>
      </w:r>
      <w:r w:rsidR="002B13B9">
        <w:rPr>
          <w:rFonts w:ascii="Times New Roman" w:eastAsia="Times" w:hAnsi="Times New Roman" w:cs="Times New Roman"/>
          <w:iCs/>
          <w:sz w:val="16"/>
          <w:szCs w:val="16"/>
        </w:rPr>
        <w:t>analítico</w:t>
      </w:r>
      <w:r w:rsidR="0068517E">
        <w:rPr>
          <w:rFonts w:ascii="Times New Roman" w:eastAsia="Times" w:hAnsi="Times New Roman" w:cs="Times New Roman"/>
          <w:iCs/>
          <w:sz w:val="16"/>
          <w:szCs w:val="16"/>
        </w:rPr>
        <w:t>.</w:t>
      </w:r>
    </w:p>
    <w:p w14:paraId="3B1AC0BF" w14:textId="03BDCA14" w:rsidR="00601FFB" w:rsidRPr="00094BFD" w:rsidRDefault="00EB1583" w:rsidP="00094BFD">
      <w:pPr>
        <w:widowControl w:val="0"/>
        <w:spacing w:before="156" w:line="240" w:lineRule="auto"/>
        <w:jc w:val="both"/>
        <w:rPr>
          <w:rFonts w:ascii="Times" w:eastAsia="Times" w:hAnsi="Times" w:cs="Times"/>
          <w:i/>
          <w:sz w:val="20"/>
          <w:szCs w:val="20"/>
        </w:rPr>
      </w:pPr>
      <w:r w:rsidRPr="00EB1583">
        <w:rPr>
          <w:rFonts w:ascii="Times" w:eastAsia="Times" w:hAnsi="Times" w:cs="Times"/>
          <w:i/>
          <w:sz w:val="20"/>
          <w:szCs w:val="20"/>
        </w:rPr>
        <w:t xml:space="preserve">K. </w:t>
      </w:r>
      <w:r>
        <w:rPr>
          <w:rFonts w:ascii="Times" w:eastAsia="Times" w:hAnsi="Times" w:cs="Times"/>
          <w:i/>
          <w:sz w:val="20"/>
          <w:szCs w:val="20"/>
        </w:rPr>
        <w:t>Puerta de enlace dedicada</w:t>
      </w:r>
    </w:p>
    <w:p w14:paraId="55D14868" w14:textId="473A2461" w:rsidR="005323B8" w:rsidRDefault="00EC3A0D" w:rsidP="00807E31">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8466ED">
        <w:rPr>
          <w:rFonts w:ascii="Times New Roman" w:eastAsia="Times New Roman" w:hAnsi="Times New Roman" w:cs="Times New Roman"/>
          <w:sz w:val="18"/>
          <w:szCs w:val="18"/>
        </w:rPr>
        <w:t>U</w:t>
      </w:r>
      <w:r w:rsidR="00D81D6E">
        <w:rPr>
          <w:rFonts w:ascii="Times New Roman" w:eastAsia="Times New Roman" w:hAnsi="Times New Roman" w:cs="Times New Roman"/>
          <w:sz w:val="18"/>
          <w:szCs w:val="18"/>
        </w:rPr>
        <w:t xml:space="preserve">na puerta de enlace </w:t>
      </w:r>
      <w:r w:rsidR="00603916">
        <w:rPr>
          <w:rFonts w:ascii="Times New Roman" w:eastAsia="Times New Roman" w:hAnsi="Times New Roman" w:cs="Times New Roman"/>
          <w:sz w:val="18"/>
          <w:szCs w:val="18"/>
        </w:rPr>
        <w:t xml:space="preserve">dedicada enruta </w:t>
      </w:r>
      <w:r w:rsidR="00F112B5">
        <w:rPr>
          <w:rFonts w:ascii="Times New Roman" w:eastAsia="Times New Roman" w:hAnsi="Times New Roman" w:cs="Times New Roman"/>
          <w:sz w:val="18"/>
          <w:szCs w:val="18"/>
        </w:rPr>
        <w:t xml:space="preserve">las solicitudes </w:t>
      </w:r>
      <w:r w:rsidR="00CD329B">
        <w:rPr>
          <w:rFonts w:ascii="Times New Roman" w:eastAsia="Times New Roman" w:hAnsi="Times New Roman" w:cs="Times New Roman"/>
          <w:sz w:val="18"/>
          <w:szCs w:val="18"/>
        </w:rPr>
        <w:t xml:space="preserve">a las particiones </w:t>
      </w:r>
      <w:r w:rsidR="00645FDC">
        <w:rPr>
          <w:rFonts w:ascii="Times New Roman" w:eastAsia="Times New Roman" w:hAnsi="Times New Roman" w:cs="Times New Roman"/>
          <w:sz w:val="18"/>
          <w:szCs w:val="18"/>
        </w:rPr>
        <w:t xml:space="preserve">de back-end en su cuenta </w:t>
      </w:r>
      <w:r w:rsidR="00A06819">
        <w:rPr>
          <w:rFonts w:ascii="Times New Roman" w:eastAsia="Times New Roman" w:hAnsi="Times New Roman" w:cs="Times New Roman"/>
          <w:sz w:val="18"/>
          <w:szCs w:val="18"/>
        </w:rPr>
        <w:t>de Azure Cosmos DB</w:t>
      </w:r>
      <w:r w:rsidR="00275507">
        <w:rPr>
          <w:rFonts w:ascii="Times New Roman" w:eastAsia="Times New Roman" w:hAnsi="Times New Roman" w:cs="Times New Roman"/>
          <w:sz w:val="18"/>
          <w:szCs w:val="18"/>
        </w:rPr>
        <w:t xml:space="preserve">. Una </w:t>
      </w:r>
      <w:r w:rsidR="005B172A">
        <w:rPr>
          <w:rFonts w:ascii="Times New Roman" w:eastAsia="Times New Roman" w:hAnsi="Times New Roman" w:cs="Times New Roman"/>
          <w:sz w:val="18"/>
          <w:szCs w:val="18"/>
        </w:rPr>
        <w:t xml:space="preserve">vez que son habilitadas </w:t>
      </w:r>
      <w:r w:rsidR="00311622">
        <w:rPr>
          <w:rFonts w:ascii="Times New Roman" w:eastAsia="Times New Roman" w:hAnsi="Times New Roman" w:cs="Times New Roman"/>
          <w:sz w:val="18"/>
          <w:szCs w:val="18"/>
        </w:rPr>
        <w:t xml:space="preserve">automáticamente </w:t>
      </w:r>
      <w:r w:rsidR="005F0A9A">
        <w:rPr>
          <w:rFonts w:ascii="Times New Roman" w:eastAsia="Times New Roman" w:hAnsi="Times New Roman" w:cs="Times New Roman"/>
          <w:sz w:val="18"/>
          <w:szCs w:val="18"/>
        </w:rPr>
        <w:t xml:space="preserve">procederá a crear los recursos informáticos en </w:t>
      </w:r>
      <w:r w:rsidR="003338DF">
        <w:rPr>
          <w:rFonts w:ascii="Times New Roman" w:eastAsia="Times New Roman" w:hAnsi="Times New Roman" w:cs="Times New Roman"/>
          <w:sz w:val="18"/>
          <w:szCs w:val="18"/>
        </w:rPr>
        <w:t xml:space="preserve">todas las regiones asociadas </w:t>
      </w:r>
      <w:r w:rsidR="002159A7">
        <w:rPr>
          <w:rFonts w:ascii="Times New Roman" w:eastAsia="Times New Roman" w:hAnsi="Times New Roman" w:cs="Times New Roman"/>
          <w:sz w:val="18"/>
          <w:szCs w:val="18"/>
        </w:rPr>
        <w:t>a la cuenta.</w:t>
      </w:r>
      <w:r w:rsidR="005323B8">
        <w:rPr>
          <w:rFonts w:ascii="Times New Roman" w:eastAsia="Times New Roman" w:hAnsi="Times New Roman" w:cs="Times New Roman"/>
          <w:sz w:val="18"/>
          <w:szCs w:val="18"/>
        </w:rPr>
        <w:t xml:space="preserve"> </w:t>
      </w:r>
    </w:p>
    <w:p w14:paraId="55AFEC35" w14:textId="0BE05F04" w:rsidR="00601FFB" w:rsidRPr="00094BFD" w:rsidRDefault="00094BFD" w:rsidP="00094BFD">
      <w:pPr>
        <w:widowControl w:val="0"/>
        <w:spacing w:before="156" w:line="240" w:lineRule="auto"/>
        <w:jc w:val="both"/>
        <w:rPr>
          <w:rFonts w:ascii="Times" w:eastAsia="Times" w:hAnsi="Times" w:cs="Times"/>
          <w:i/>
          <w:sz w:val="20"/>
          <w:szCs w:val="20"/>
        </w:rPr>
      </w:pPr>
      <w:r w:rsidRPr="00094BFD">
        <w:rPr>
          <w:rFonts w:ascii="Times" w:eastAsia="Times" w:hAnsi="Times" w:cs="Times"/>
          <w:i/>
          <w:sz w:val="20"/>
          <w:szCs w:val="20"/>
        </w:rPr>
        <w:t xml:space="preserve">L. </w:t>
      </w:r>
      <w:r>
        <w:rPr>
          <w:rFonts w:ascii="Times" w:eastAsia="Times" w:hAnsi="Times" w:cs="Times"/>
          <w:i/>
          <w:sz w:val="20"/>
          <w:szCs w:val="20"/>
        </w:rPr>
        <w:t>Caché integrada</w:t>
      </w:r>
    </w:p>
    <w:p w14:paraId="06C4F6F5" w14:textId="469B9A18" w:rsidR="00D94B70" w:rsidRDefault="00EC3A0D" w:rsidP="00807E3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5F2469">
        <w:rPr>
          <w:rFonts w:ascii="Times New Roman" w:eastAsia="Times New Roman" w:hAnsi="Times New Roman" w:cs="Times New Roman"/>
          <w:sz w:val="18"/>
          <w:szCs w:val="18"/>
        </w:rPr>
        <w:t>Cuando se crea un cl</w:t>
      </w:r>
      <w:r w:rsidR="00D94B70">
        <w:rPr>
          <w:rFonts w:ascii="Times New Roman" w:eastAsia="Times New Roman" w:hAnsi="Times New Roman" w:cs="Times New Roman"/>
          <w:sz w:val="18"/>
          <w:szCs w:val="18"/>
        </w:rPr>
        <w:t>úster de puerta de enlace dedicad</w:t>
      </w:r>
      <w:r w:rsidR="00B2524D">
        <w:rPr>
          <w:rFonts w:ascii="Times New Roman" w:eastAsia="Times New Roman" w:hAnsi="Times New Roman" w:cs="Times New Roman"/>
          <w:sz w:val="18"/>
          <w:szCs w:val="18"/>
        </w:rPr>
        <w:t>o, se ha</w:t>
      </w:r>
      <w:r w:rsidR="00873542">
        <w:rPr>
          <w:rFonts w:ascii="Times New Roman" w:eastAsia="Times New Roman" w:hAnsi="Times New Roman" w:cs="Times New Roman"/>
          <w:sz w:val="18"/>
          <w:szCs w:val="18"/>
        </w:rPr>
        <w:t>bilita de manera automática una c</w:t>
      </w:r>
      <w:r w:rsidR="00FB4B5B">
        <w:rPr>
          <w:rFonts w:ascii="Times New Roman" w:eastAsia="Times New Roman" w:hAnsi="Times New Roman" w:cs="Times New Roman"/>
          <w:sz w:val="18"/>
          <w:szCs w:val="18"/>
        </w:rPr>
        <w:t xml:space="preserve">aché </w:t>
      </w:r>
      <w:r w:rsidR="00215CCC">
        <w:rPr>
          <w:rFonts w:ascii="Times New Roman" w:eastAsia="Times New Roman" w:hAnsi="Times New Roman" w:cs="Times New Roman"/>
          <w:sz w:val="18"/>
          <w:szCs w:val="18"/>
        </w:rPr>
        <w:t xml:space="preserve">integrada </w:t>
      </w:r>
      <w:r w:rsidR="00B92A4B">
        <w:rPr>
          <w:rFonts w:ascii="Times New Roman" w:eastAsia="Times New Roman" w:hAnsi="Times New Roman" w:cs="Times New Roman"/>
          <w:sz w:val="18"/>
          <w:szCs w:val="18"/>
        </w:rPr>
        <w:t xml:space="preserve">de Azure </w:t>
      </w:r>
      <w:r w:rsidR="002D51FE">
        <w:rPr>
          <w:rFonts w:ascii="Times New Roman" w:eastAsia="Times New Roman" w:hAnsi="Times New Roman" w:cs="Times New Roman"/>
          <w:sz w:val="18"/>
          <w:szCs w:val="18"/>
        </w:rPr>
        <w:t>Cosmos DB</w:t>
      </w:r>
      <w:r w:rsidR="009E452C">
        <w:rPr>
          <w:rFonts w:ascii="Times New Roman" w:eastAsia="Times New Roman" w:hAnsi="Times New Roman" w:cs="Times New Roman"/>
          <w:sz w:val="18"/>
          <w:szCs w:val="18"/>
        </w:rPr>
        <w:t xml:space="preserve"> sin ningún costo adicional</w:t>
      </w:r>
      <w:r w:rsidR="00DD1F97">
        <w:rPr>
          <w:rFonts w:ascii="Times New Roman" w:eastAsia="Times New Roman" w:hAnsi="Times New Roman" w:cs="Times New Roman"/>
          <w:sz w:val="18"/>
          <w:szCs w:val="18"/>
        </w:rPr>
        <w:t xml:space="preserve">. Puede ser utilizada </w:t>
      </w:r>
      <w:r w:rsidR="00CB4877">
        <w:rPr>
          <w:rFonts w:ascii="Times New Roman" w:eastAsia="Times New Roman" w:hAnsi="Times New Roman" w:cs="Times New Roman"/>
          <w:sz w:val="18"/>
          <w:szCs w:val="18"/>
        </w:rPr>
        <w:t xml:space="preserve">para mejorar </w:t>
      </w:r>
      <w:r w:rsidR="00876B6E">
        <w:rPr>
          <w:rFonts w:ascii="Times New Roman" w:eastAsia="Times New Roman" w:hAnsi="Times New Roman" w:cs="Times New Roman"/>
          <w:sz w:val="18"/>
          <w:szCs w:val="18"/>
        </w:rPr>
        <w:t xml:space="preserve">el </w:t>
      </w:r>
      <w:r w:rsidR="00E77D88">
        <w:rPr>
          <w:rFonts w:ascii="Times New Roman" w:eastAsia="Times New Roman" w:hAnsi="Times New Roman" w:cs="Times New Roman"/>
          <w:sz w:val="18"/>
          <w:szCs w:val="18"/>
        </w:rPr>
        <w:t>rendimiento de lectura y est</w:t>
      </w:r>
      <w:r w:rsidR="00AD5E9E">
        <w:rPr>
          <w:rFonts w:ascii="Times New Roman" w:eastAsia="Times New Roman" w:hAnsi="Times New Roman" w:cs="Times New Roman"/>
          <w:sz w:val="18"/>
          <w:szCs w:val="18"/>
        </w:rPr>
        <w:t>á</w:t>
      </w:r>
      <w:r w:rsidR="00E77D88">
        <w:rPr>
          <w:rFonts w:ascii="Times New Roman" w:eastAsia="Times New Roman" w:hAnsi="Times New Roman" w:cs="Times New Roman"/>
          <w:sz w:val="18"/>
          <w:szCs w:val="18"/>
        </w:rPr>
        <w:t xml:space="preserve"> </w:t>
      </w:r>
      <w:r w:rsidR="00290E60">
        <w:rPr>
          <w:rFonts w:ascii="Times New Roman" w:eastAsia="Times New Roman" w:hAnsi="Times New Roman" w:cs="Times New Roman"/>
          <w:sz w:val="18"/>
          <w:szCs w:val="18"/>
        </w:rPr>
        <w:t xml:space="preserve">disponible </w:t>
      </w:r>
      <w:r w:rsidR="00BC07EE">
        <w:rPr>
          <w:rFonts w:ascii="Times New Roman" w:eastAsia="Times New Roman" w:hAnsi="Times New Roman" w:cs="Times New Roman"/>
          <w:sz w:val="18"/>
          <w:szCs w:val="18"/>
        </w:rPr>
        <w:t>para Cosmos DB para NoSQL.</w:t>
      </w:r>
    </w:p>
    <w:p w14:paraId="54370C30" w14:textId="3BDCE9CB" w:rsidR="00175538" w:rsidRDefault="00175538" w:rsidP="00807E31">
      <w:pPr>
        <w:jc w:val="both"/>
        <w:rPr>
          <w:rFonts w:ascii="Times" w:eastAsia="Times" w:hAnsi="Times" w:cs="Times"/>
          <w:i/>
          <w:sz w:val="20"/>
          <w:szCs w:val="20"/>
        </w:rPr>
      </w:pPr>
      <w:r w:rsidRPr="00175538">
        <w:rPr>
          <w:rFonts w:ascii="Times" w:eastAsia="Times" w:hAnsi="Times" w:cs="Times"/>
          <w:i/>
          <w:noProof/>
          <w:sz w:val="20"/>
          <w:szCs w:val="20"/>
        </w:rPr>
        <w:lastRenderedPageBreak/>
        <w:drawing>
          <wp:inline distT="0" distB="0" distL="0" distR="0" wp14:anchorId="39BD3B15" wp14:editId="5FE111DC">
            <wp:extent cx="3040380" cy="2842260"/>
            <wp:effectExtent l="0" t="0" r="7620" b="0"/>
            <wp:docPr id="6"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eams&#10;&#10;Descripción generada automáticamente"/>
                    <pic:cNvPicPr/>
                  </pic:nvPicPr>
                  <pic:blipFill>
                    <a:blip r:embed="rId17"/>
                    <a:stretch>
                      <a:fillRect/>
                    </a:stretch>
                  </pic:blipFill>
                  <pic:spPr>
                    <a:xfrm>
                      <a:off x="0" y="0"/>
                      <a:ext cx="3040380" cy="2842260"/>
                    </a:xfrm>
                    <a:prstGeom prst="rect">
                      <a:avLst/>
                    </a:prstGeom>
                  </pic:spPr>
                </pic:pic>
              </a:graphicData>
            </a:graphic>
          </wp:inline>
        </w:drawing>
      </w:r>
    </w:p>
    <w:p w14:paraId="581C2C96" w14:textId="13B3B4BB" w:rsidR="008758C1" w:rsidRPr="008758C1" w:rsidRDefault="008758C1" w:rsidP="002F1A1D">
      <w:pPr>
        <w:rPr>
          <w:rFonts w:ascii="Times New Roman" w:eastAsia="Times" w:hAnsi="Times New Roman" w:cs="Times New Roman"/>
          <w:iCs/>
          <w:sz w:val="16"/>
          <w:szCs w:val="16"/>
        </w:rPr>
      </w:pPr>
      <w:r>
        <w:rPr>
          <w:rFonts w:ascii="Times New Roman" w:eastAsia="Times" w:hAnsi="Times New Roman" w:cs="Times New Roman"/>
          <w:iCs/>
          <w:sz w:val="16"/>
          <w:szCs w:val="16"/>
        </w:rPr>
        <w:t xml:space="preserve">Fig. </w:t>
      </w:r>
      <w:r w:rsidR="002C15A0">
        <w:rPr>
          <w:rFonts w:ascii="Times New Roman" w:eastAsia="Times" w:hAnsi="Times New Roman" w:cs="Times New Roman"/>
          <w:iCs/>
          <w:sz w:val="16"/>
          <w:szCs w:val="16"/>
        </w:rPr>
        <w:t xml:space="preserve">precios </w:t>
      </w:r>
      <w:r w:rsidR="00E6786A">
        <w:rPr>
          <w:rFonts w:ascii="Times New Roman" w:eastAsia="Times" w:hAnsi="Times New Roman" w:cs="Times New Roman"/>
          <w:iCs/>
          <w:sz w:val="16"/>
          <w:szCs w:val="16"/>
        </w:rPr>
        <w:t>Caché integrada</w:t>
      </w:r>
      <w:r w:rsidR="0068517E">
        <w:rPr>
          <w:rFonts w:ascii="Times New Roman" w:eastAsia="Times" w:hAnsi="Times New Roman" w:cs="Times New Roman"/>
          <w:iCs/>
          <w:sz w:val="16"/>
          <w:szCs w:val="16"/>
        </w:rPr>
        <w:t>.</w:t>
      </w:r>
    </w:p>
    <w:p w14:paraId="750C2178" w14:textId="5C25D759" w:rsidR="00207FE9" w:rsidRPr="00094BFD" w:rsidRDefault="00094BFD" w:rsidP="00094BFD">
      <w:pPr>
        <w:widowControl w:val="0"/>
        <w:spacing w:before="156" w:line="240" w:lineRule="auto"/>
        <w:jc w:val="both"/>
        <w:rPr>
          <w:rFonts w:ascii="Times" w:eastAsia="Times" w:hAnsi="Times" w:cs="Times"/>
          <w:i/>
          <w:sz w:val="20"/>
          <w:szCs w:val="20"/>
        </w:rPr>
      </w:pPr>
      <w:r w:rsidRPr="00094BFD">
        <w:rPr>
          <w:rFonts w:ascii="Times" w:eastAsia="Times" w:hAnsi="Times" w:cs="Times"/>
          <w:i/>
          <w:sz w:val="20"/>
          <w:szCs w:val="20"/>
        </w:rPr>
        <w:t xml:space="preserve">M. </w:t>
      </w:r>
      <w:r>
        <w:rPr>
          <w:rFonts w:ascii="Times" w:eastAsia="Times" w:hAnsi="Times" w:cs="Times"/>
          <w:i/>
          <w:sz w:val="20"/>
          <w:szCs w:val="20"/>
        </w:rPr>
        <w:t>Zonas de disponibilidad</w:t>
      </w:r>
    </w:p>
    <w:p w14:paraId="6B80DFB3" w14:textId="55B173A0" w:rsidR="00352647" w:rsidRDefault="00EC3A0D" w:rsidP="00807E31">
      <w:pPr>
        <w:pStyle w:val="NormalWeb"/>
        <w:spacing w:before="180" w:beforeAutospacing="0" w:after="0" w:afterAutospacing="0"/>
        <w:rPr>
          <w:rFonts w:eastAsia="Times"/>
          <w:iCs/>
          <w:sz w:val="18"/>
          <w:szCs w:val="18"/>
        </w:rPr>
      </w:pPr>
      <w:r>
        <w:rPr>
          <w:rFonts w:eastAsia="Times"/>
          <w:iCs/>
          <w:sz w:val="18"/>
          <w:szCs w:val="18"/>
        </w:rPr>
        <w:t xml:space="preserve">   </w:t>
      </w:r>
      <w:r w:rsidR="008A5DE8">
        <w:rPr>
          <w:rFonts w:eastAsia="Times"/>
          <w:iCs/>
          <w:sz w:val="18"/>
          <w:szCs w:val="18"/>
        </w:rPr>
        <w:t xml:space="preserve">Las zonas de disponibilidad </w:t>
      </w:r>
      <w:r w:rsidR="002D4C02">
        <w:rPr>
          <w:rFonts w:eastAsia="Times"/>
          <w:iCs/>
          <w:sz w:val="18"/>
          <w:szCs w:val="18"/>
        </w:rPr>
        <w:t xml:space="preserve">pueden ser habilitadas al seleccionar regiones para asociarlas con su cuenta de Azure Cosmos DB en Azure </w:t>
      </w:r>
      <w:r w:rsidR="00ED081F">
        <w:rPr>
          <w:rFonts w:eastAsia="Times"/>
          <w:iCs/>
          <w:sz w:val="18"/>
          <w:szCs w:val="18"/>
        </w:rPr>
        <w:t xml:space="preserve">Portal. Proporcionando </w:t>
      </w:r>
      <w:r w:rsidR="00C5642E">
        <w:rPr>
          <w:rFonts w:eastAsia="Times"/>
          <w:iCs/>
          <w:sz w:val="18"/>
          <w:szCs w:val="18"/>
        </w:rPr>
        <w:t xml:space="preserve">redundancia </w:t>
      </w:r>
      <w:r w:rsidR="00C12112">
        <w:rPr>
          <w:rFonts w:eastAsia="Times"/>
          <w:iCs/>
          <w:sz w:val="18"/>
          <w:szCs w:val="18"/>
        </w:rPr>
        <w:t xml:space="preserve">adicional dentro de una región determinada mediante la replicación </w:t>
      </w:r>
      <w:r w:rsidR="001F099D">
        <w:rPr>
          <w:rFonts w:eastAsia="Times"/>
          <w:iCs/>
          <w:sz w:val="18"/>
          <w:szCs w:val="18"/>
        </w:rPr>
        <w:t xml:space="preserve">de datos en varias zonas de esa región. </w:t>
      </w:r>
    </w:p>
    <w:p w14:paraId="1294B3E0" w14:textId="2058AB02" w:rsidR="00614763" w:rsidRDefault="00EC3A0D" w:rsidP="00807E31">
      <w:pPr>
        <w:pStyle w:val="NormalWeb"/>
        <w:spacing w:before="180" w:beforeAutospacing="0" w:after="0" w:afterAutospacing="0"/>
        <w:rPr>
          <w:rFonts w:eastAsia="Times"/>
          <w:iCs/>
          <w:sz w:val="18"/>
          <w:szCs w:val="18"/>
        </w:rPr>
      </w:pPr>
      <w:r>
        <w:rPr>
          <w:rFonts w:eastAsia="Times"/>
          <w:iCs/>
          <w:sz w:val="18"/>
          <w:szCs w:val="18"/>
        </w:rPr>
        <w:t xml:space="preserve">   </w:t>
      </w:r>
      <w:r w:rsidR="00567505">
        <w:rPr>
          <w:rFonts w:eastAsia="Times"/>
          <w:iCs/>
          <w:sz w:val="18"/>
          <w:szCs w:val="18"/>
        </w:rPr>
        <w:t>Entre l</w:t>
      </w:r>
      <w:r w:rsidR="00614763">
        <w:rPr>
          <w:rFonts w:eastAsia="Times"/>
          <w:iCs/>
          <w:sz w:val="18"/>
          <w:szCs w:val="18"/>
        </w:rPr>
        <w:t xml:space="preserve">as regiones de Azure </w:t>
      </w:r>
      <w:r w:rsidR="00567505">
        <w:rPr>
          <w:rFonts w:eastAsia="Times"/>
          <w:iCs/>
          <w:sz w:val="18"/>
          <w:szCs w:val="18"/>
        </w:rPr>
        <w:t xml:space="preserve">elegibles se encuentran: </w:t>
      </w:r>
      <w:r w:rsidR="007E63C1">
        <w:rPr>
          <w:rFonts w:eastAsia="Times"/>
          <w:iCs/>
          <w:sz w:val="18"/>
          <w:szCs w:val="18"/>
        </w:rPr>
        <w:t xml:space="preserve">Sur de Reino Unido, Sudeste de Asia, Este de </w:t>
      </w:r>
      <w:r w:rsidR="005F1291">
        <w:rPr>
          <w:rFonts w:eastAsia="Times"/>
          <w:iCs/>
          <w:sz w:val="18"/>
          <w:szCs w:val="18"/>
        </w:rPr>
        <w:t>EE. UU</w:t>
      </w:r>
      <w:r w:rsidR="008106A2">
        <w:rPr>
          <w:rFonts w:eastAsia="Times"/>
          <w:iCs/>
          <w:sz w:val="18"/>
          <w:szCs w:val="18"/>
        </w:rPr>
        <w:t xml:space="preserve">, Centro de </w:t>
      </w:r>
      <w:r w:rsidR="005F1291">
        <w:rPr>
          <w:rFonts w:eastAsia="Times"/>
          <w:iCs/>
          <w:sz w:val="18"/>
          <w:szCs w:val="18"/>
        </w:rPr>
        <w:t>EE. UU</w:t>
      </w:r>
      <w:r w:rsidR="008106A2">
        <w:rPr>
          <w:rFonts w:eastAsia="Times"/>
          <w:iCs/>
          <w:sz w:val="18"/>
          <w:szCs w:val="18"/>
        </w:rPr>
        <w:t>, O</w:t>
      </w:r>
      <w:r w:rsidR="00A778EE">
        <w:rPr>
          <w:rFonts w:eastAsia="Times"/>
          <w:iCs/>
          <w:sz w:val="18"/>
          <w:szCs w:val="18"/>
        </w:rPr>
        <w:t xml:space="preserve">este de Europa, Oeste de </w:t>
      </w:r>
      <w:r w:rsidR="005F1291">
        <w:rPr>
          <w:rFonts w:eastAsia="Times"/>
          <w:iCs/>
          <w:sz w:val="18"/>
          <w:szCs w:val="18"/>
        </w:rPr>
        <w:t>EE. UU</w:t>
      </w:r>
      <w:r w:rsidR="008F368B">
        <w:rPr>
          <w:rFonts w:eastAsia="Times"/>
          <w:iCs/>
          <w:sz w:val="18"/>
          <w:szCs w:val="18"/>
        </w:rPr>
        <w:t>, Este de Japón,</w:t>
      </w:r>
      <w:r w:rsidR="004A5E02">
        <w:rPr>
          <w:rFonts w:eastAsia="Times"/>
          <w:iCs/>
          <w:sz w:val="18"/>
          <w:szCs w:val="18"/>
        </w:rPr>
        <w:t xml:space="preserve"> Norte de </w:t>
      </w:r>
      <w:r w:rsidR="008F368B">
        <w:rPr>
          <w:rFonts w:eastAsia="Times"/>
          <w:iCs/>
          <w:sz w:val="18"/>
          <w:szCs w:val="18"/>
        </w:rPr>
        <w:t>Europa</w:t>
      </w:r>
      <w:r w:rsidR="004A5E02">
        <w:rPr>
          <w:rFonts w:eastAsia="Times"/>
          <w:iCs/>
          <w:sz w:val="18"/>
          <w:szCs w:val="18"/>
        </w:rPr>
        <w:t xml:space="preserve">, Centro de Francia, </w:t>
      </w:r>
      <w:r w:rsidR="005F1291">
        <w:rPr>
          <w:rFonts w:eastAsia="Times"/>
          <w:iCs/>
          <w:sz w:val="18"/>
          <w:szCs w:val="18"/>
        </w:rPr>
        <w:t>Este de Australia.</w:t>
      </w:r>
    </w:p>
    <w:p w14:paraId="3EA27CD2" w14:textId="1E2265FE" w:rsidR="005F1291" w:rsidRDefault="0060487A" w:rsidP="00807E31">
      <w:pPr>
        <w:pStyle w:val="NormalWeb"/>
        <w:spacing w:before="180" w:beforeAutospacing="0" w:after="0" w:afterAutospacing="0"/>
        <w:rPr>
          <w:rFonts w:eastAsia="Times"/>
          <w:iCs/>
          <w:sz w:val="18"/>
          <w:szCs w:val="18"/>
        </w:rPr>
      </w:pPr>
      <w:r>
        <w:rPr>
          <w:rFonts w:eastAsia="Times"/>
          <w:iCs/>
          <w:sz w:val="18"/>
          <w:szCs w:val="18"/>
        </w:rPr>
        <w:t>Esto puede impactar la facturación de la siguiente manera:</w:t>
      </w:r>
    </w:p>
    <w:p w14:paraId="28AF737A" w14:textId="4A363F02" w:rsidR="0060487A" w:rsidRDefault="00C27C52" w:rsidP="003F7455">
      <w:pPr>
        <w:pStyle w:val="NormalWeb"/>
        <w:numPr>
          <w:ilvl w:val="0"/>
          <w:numId w:val="28"/>
        </w:numPr>
        <w:spacing w:before="180" w:beforeAutospacing="0" w:after="0" w:afterAutospacing="0"/>
        <w:rPr>
          <w:rFonts w:eastAsia="Times"/>
          <w:iCs/>
          <w:sz w:val="18"/>
          <w:szCs w:val="18"/>
        </w:rPr>
      </w:pPr>
      <w:r>
        <w:rPr>
          <w:rFonts w:eastAsia="Times"/>
          <w:iCs/>
          <w:sz w:val="18"/>
          <w:szCs w:val="18"/>
        </w:rPr>
        <w:t xml:space="preserve">Para las cuentas de escritura de una sola región que utilizan rendimiento </w:t>
      </w:r>
      <w:r w:rsidR="00C16802">
        <w:rPr>
          <w:rFonts w:eastAsia="Times"/>
          <w:iCs/>
          <w:sz w:val="18"/>
          <w:szCs w:val="18"/>
        </w:rPr>
        <w:t xml:space="preserve">aprovisionado estándar, las unidades de solicitud </w:t>
      </w:r>
      <w:r w:rsidR="00CD6C9E">
        <w:rPr>
          <w:rFonts w:eastAsia="Times"/>
          <w:iCs/>
          <w:sz w:val="18"/>
          <w:szCs w:val="18"/>
        </w:rPr>
        <w:t>por segundo (RU/s) se multiplican por un factor de 1,25 en cada región designada como zona de disponibilidad.</w:t>
      </w:r>
    </w:p>
    <w:p w14:paraId="1E1C14BB" w14:textId="778927A8" w:rsidR="00CD6C9E" w:rsidRDefault="00DE38EB" w:rsidP="003F7455">
      <w:pPr>
        <w:pStyle w:val="NormalWeb"/>
        <w:numPr>
          <w:ilvl w:val="0"/>
          <w:numId w:val="28"/>
        </w:numPr>
        <w:spacing w:before="180" w:beforeAutospacing="0" w:after="0" w:afterAutospacing="0"/>
        <w:rPr>
          <w:rFonts w:eastAsia="Times"/>
          <w:iCs/>
          <w:sz w:val="18"/>
          <w:szCs w:val="18"/>
        </w:rPr>
      </w:pPr>
      <w:r>
        <w:rPr>
          <w:rFonts w:eastAsia="Times"/>
          <w:iCs/>
          <w:sz w:val="18"/>
          <w:szCs w:val="18"/>
        </w:rPr>
        <w:t xml:space="preserve">En las cuentas sin servidor </w:t>
      </w:r>
      <w:r w:rsidR="0031051C">
        <w:rPr>
          <w:rFonts w:eastAsia="Times"/>
          <w:iCs/>
          <w:sz w:val="18"/>
          <w:szCs w:val="18"/>
        </w:rPr>
        <w:t>de una sola región, las unidades de solicitud se multiplican por un factor de 1,25</w:t>
      </w:r>
      <w:r w:rsidR="003F7455">
        <w:rPr>
          <w:rFonts w:eastAsia="Times"/>
          <w:iCs/>
          <w:sz w:val="18"/>
          <w:szCs w:val="18"/>
        </w:rPr>
        <w:t>.</w:t>
      </w:r>
    </w:p>
    <w:p w14:paraId="6678BB87" w14:textId="17CA8CC0" w:rsidR="00E22DD5" w:rsidRPr="001A0BF9" w:rsidRDefault="00FB468C" w:rsidP="001A0BF9">
      <w:pPr>
        <w:pStyle w:val="NormalWeb"/>
        <w:numPr>
          <w:ilvl w:val="0"/>
          <w:numId w:val="28"/>
        </w:numPr>
        <w:spacing w:before="180" w:beforeAutospacing="0" w:after="0" w:afterAutospacing="0"/>
        <w:rPr>
          <w:rFonts w:eastAsia="Times"/>
          <w:iCs/>
          <w:sz w:val="18"/>
          <w:szCs w:val="18"/>
        </w:rPr>
      </w:pPr>
      <w:r>
        <w:rPr>
          <w:rFonts w:eastAsia="Times"/>
          <w:iCs/>
          <w:sz w:val="18"/>
          <w:szCs w:val="18"/>
        </w:rPr>
        <w:t xml:space="preserve">Para las cuentas de escritura de varias regiones que utilizan </w:t>
      </w:r>
      <w:r w:rsidR="003F7455">
        <w:rPr>
          <w:rFonts w:eastAsia="Times"/>
          <w:iCs/>
          <w:sz w:val="18"/>
          <w:szCs w:val="18"/>
        </w:rPr>
        <w:t>el rendimiento aprovisionado, no hay impacto en la facturación.</w:t>
      </w:r>
    </w:p>
    <w:p w14:paraId="00000040" w14:textId="630627E7" w:rsidR="000E00C4" w:rsidRDefault="00F526A4">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VIII.</w:t>
      </w:r>
      <w:r w:rsidR="002D677F" w:rsidRPr="00DF141B">
        <w:rPr>
          <w:rFonts w:ascii="Times New Roman" w:eastAsia="Times New Roman" w:hAnsi="Times New Roman" w:cs="Times New Roman"/>
          <w:b/>
          <w:i/>
          <w:sz w:val="20"/>
          <w:szCs w:val="20"/>
        </w:rPr>
        <w:t xml:space="preserve"> Ventajas y Desventajas</w:t>
      </w:r>
    </w:p>
    <w:p w14:paraId="7E35C093" w14:textId="1EB8CCFC" w:rsidR="001E0A1B" w:rsidRPr="00D52E33" w:rsidRDefault="00EC3A0D" w:rsidP="00AF2823">
      <w:pPr>
        <w:widowControl w:val="0"/>
        <w:spacing w:before="185" w:line="240" w:lineRule="auto"/>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lastRenderedPageBreak/>
        <w:t xml:space="preserve">   </w:t>
      </w:r>
      <w:r w:rsidR="00AF2823" w:rsidRPr="00D52E33">
        <w:rPr>
          <w:rFonts w:ascii="Times New Roman" w:eastAsia="Times New Roman" w:hAnsi="Times New Roman" w:cs="Times New Roman"/>
          <w:bCs/>
          <w:iCs/>
          <w:sz w:val="18"/>
          <w:szCs w:val="18"/>
        </w:rPr>
        <w:t xml:space="preserve">Como en toda tecnología </w:t>
      </w:r>
      <w:r w:rsidR="00BC3172" w:rsidRPr="00D52E33">
        <w:rPr>
          <w:rFonts w:ascii="Times New Roman" w:eastAsia="Times New Roman" w:hAnsi="Times New Roman" w:cs="Times New Roman"/>
          <w:bCs/>
          <w:iCs/>
          <w:sz w:val="18"/>
          <w:szCs w:val="18"/>
        </w:rPr>
        <w:t xml:space="preserve">existen mucha facilidades y otros puntos de mejora, a </w:t>
      </w:r>
      <w:r w:rsidR="00F81BE0" w:rsidRPr="00D52E33">
        <w:rPr>
          <w:rFonts w:ascii="Times New Roman" w:eastAsia="Times New Roman" w:hAnsi="Times New Roman" w:cs="Times New Roman"/>
          <w:bCs/>
          <w:iCs/>
          <w:sz w:val="18"/>
          <w:szCs w:val="18"/>
        </w:rPr>
        <w:t>continuación,</w:t>
      </w:r>
      <w:r w:rsidR="00BC3172" w:rsidRPr="00D52E33">
        <w:rPr>
          <w:rFonts w:ascii="Times New Roman" w:eastAsia="Times New Roman" w:hAnsi="Times New Roman" w:cs="Times New Roman"/>
          <w:bCs/>
          <w:iCs/>
          <w:sz w:val="18"/>
          <w:szCs w:val="18"/>
        </w:rPr>
        <w:t xml:space="preserve"> podemos observar </w:t>
      </w:r>
      <w:r w:rsidR="00F81BE0" w:rsidRPr="00D52E33">
        <w:rPr>
          <w:rFonts w:ascii="Times New Roman" w:eastAsia="Times New Roman" w:hAnsi="Times New Roman" w:cs="Times New Roman"/>
          <w:bCs/>
          <w:iCs/>
          <w:sz w:val="18"/>
          <w:szCs w:val="18"/>
        </w:rPr>
        <w:t>algunos de estos casos.</w:t>
      </w:r>
    </w:p>
    <w:p w14:paraId="64CCBA1B" w14:textId="141D9954" w:rsidR="00B94BB7" w:rsidRPr="00DF141B" w:rsidRDefault="00B94BB7" w:rsidP="00B94BB7">
      <w:pPr>
        <w:widowControl w:val="0"/>
        <w:spacing w:before="156" w:line="240" w:lineRule="auto"/>
        <w:ind w:left="1"/>
        <w:jc w:val="both"/>
        <w:rPr>
          <w:rFonts w:ascii="Times" w:eastAsia="Times" w:hAnsi="Times" w:cs="Times"/>
          <w:i/>
          <w:sz w:val="20"/>
          <w:szCs w:val="20"/>
        </w:rPr>
      </w:pPr>
      <w:r w:rsidRPr="00DF141B">
        <w:rPr>
          <w:rFonts w:ascii="Times" w:eastAsia="Times" w:hAnsi="Times" w:cs="Times"/>
          <w:i/>
          <w:sz w:val="20"/>
          <w:szCs w:val="20"/>
        </w:rPr>
        <w:t>A. Ventajas</w:t>
      </w:r>
    </w:p>
    <w:p w14:paraId="1D0C8690" w14:textId="28C5777D" w:rsidR="00B94BB7" w:rsidRDefault="00C53045" w:rsidP="00B94BB7">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Entre las principales ventajas que nos puede brindar Azure Cosmos DB, se encuentran:</w:t>
      </w:r>
    </w:p>
    <w:p w14:paraId="3A85C35D" w14:textId="5FF1830C" w:rsidR="00B57506" w:rsidRPr="003944FC" w:rsidRDefault="002B4BC0" w:rsidP="003944F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 xml:space="preserve">Distribución </w:t>
      </w:r>
      <w:r w:rsidR="00B82340" w:rsidRPr="003944FC">
        <w:rPr>
          <w:rFonts w:ascii="Times New Roman" w:eastAsia="Times New Roman" w:hAnsi="Times New Roman" w:cs="Times New Roman"/>
          <w:sz w:val="18"/>
          <w:szCs w:val="18"/>
        </w:rPr>
        <w:t>multirregional transparente</w:t>
      </w:r>
      <w:r w:rsidR="005B51C7" w:rsidRPr="003944FC">
        <w:rPr>
          <w:rFonts w:ascii="Times New Roman" w:eastAsia="Times New Roman" w:hAnsi="Times New Roman" w:cs="Times New Roman"/>
          <w:sz w:val="18"/>
          <w:szCs w:val="18"/>
        </w:rPr>
        <w:t>.</w:t>
      </w:r>
    </w:p>
    <w:p w14:paraId="31EAF468" w14:textId="312E8001" w:rsidR="003B3E49" w:rsidRPr="003944FC" w:rsidRDefault="003B3E49" w:rsidP="003944F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Disponible en más de 54 regiones</w:t>
      </w:r>
      <w:r w:rsidR="005B51C7" w:rsidRPr="003944FC">
        <w:rPr>
          <w:rFonts w:ascii="Times New Roman" w:eastAsia="Times New Roman" w:hAnsi="Times New Roman" w:cs="Times New Roman"/>
          <w:sz w:val="18"/>
          <w:szCs w:val="18"/>
        </w:rPr>
        <w:t>.</w:t>
      </w:r>
    </w:p>
    <w:p w14:paraId="5FB2A7CA" w14:textId="17BA2FC6" w:rsidR="00232025" w:rsidRPr="003944FC" w:rsidRDefault="00232025" w:rsidP="003944F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Un 99% de disponibilidad para lecturas y escrituras</w:t>
      </w:r>
    </w:p>
    <w:p w14:paraId="5CC77866" w14:textId="717BB07C" w:rsidR="00232025" w:rsidRPr="003944FC" w:rsidRDefault="007600EB" w:rsidP="003944F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 xml:space="preserve">Escala </w:t>
      </w:r>
      <w:r w:rsidR="009F73F9" w:rsidRPr="003944FC">
        <w:rPr>
          <w:rFonts w:ascii="Times New Roman" w:eastAsia="Times New Roman" w:hAnsi="Times New Roman" w:cs="Times New Roman"/>
          <w:sz w:val="18"/>
          <w:szCs w:val="18"/>
        </w:rPr>
        <w:t xml:space="preserve">elástica, miles de cientos de millones de </w:t>
      </w:r>
      <w:r w:rsidR="00A35369" w:rsidRPr="003944FC">
        <w:rPr>
          <w:rFonts w:ascii="Times New Roman" w:eastAsia="Times New Roman" w:hAnsi="Times New Roman" w:cs="Times New Roman"/>
          <w:sz w:val="18"/>
          <w:szCs w:val="18"/>
        </w:rPr>
        <w:t>solicitudes por segundo</w:t>
      </w:r>
      <w:r w:rsidR="005B51C7" w:rsidRPr="003944FC">
        <w:rPr>
          <w:rFonts w:ascii="Times New Roman" w:eastAsia="Times New Roman" w:hAnsi="Times New Roman" w:cs="Times New Roman"/>
          <w:sz w:val="18"/>
          <w:szCs w:val="18"/>
        </w:rPr>
        <w:t>.</w:t>
      </w:r>
    </w:p>
    <w:p w14:paraId="2D60B8C8" w14:textId="1ECA7E6D" w:rsidR="00A35369" w:rsidRPr="003944FC" w:rsidRDefault="007B3428" w:rsidP="003944F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Garantía</w:t>
      </w:r>
      <w:r w:rsidR="00A35369" w:rsidRPr="003944FC">
        <w:rPr>
          <w:rFonts w:ascii="Times New Roman" w:eastAsia="Times New Roman" w:hAnsi="Times New Roman" w:cs="Times New Roman"/>
          <w:sz w:val="18"/>
          <w:szCs w:val="18"/>
        </w:rPr>
        <w:t xml:space="preserve"> </w:t>
      </w:r>
      <w:r w:rsidRPr="003944FC">
        <w:rPr>
          <w:rFonts w:ascii="Times New Roman" w:eastAsia="Times New Roman" w:hAnsi="Times New Roman" w:cs="Times New Roman"/>
          <w:sz w:val="18"/>
          <w:szCs w:val="18"/>
        </w:rPr>
        <w:t>de baja latencia</w:t>
      </w:r>
      <w:r w:rsidR="004410FD" w:rsidRPr="003944FC">
        <w:rPr>
          <w:rFonts w:ascii="Times New Roman" w:eastAsia="Times New Roman" w:hAnsi="Times New Roman" w:cs="Times New Roman"/>
          <w:sz w:val="18"/>
          <w:szCs w:val="18"/>
        </w:rPr>
        <w:t>, menos de 10ms de lectura /</w:t>
      </w:r>
      <w:r w:rsidR="005B51C7" w:rsidRPr="003944FC">
        <w:rPr>
          <w:rFonts w:ascii="Times New Roman" w:eastAsia="Times New Roman" w:hAnsi="Times New Roman" w:cs="Times New Roman"/>
          <w:sz w:val="18"/>
          <w:szCs w:val="18"/>
        </w:rPr>
        <w:t xml:space="preserve"> escritura para 99%.</w:t>
      </w:r>
    </w:p>
    <w:p w14:paraId="0F300903" w14:textId="0267A646" w:rsidR="76A16C8E" w:rsidRPr="00BC327C" w:rsidRDefault="003F2DA4" w:rsidP="00BC327C">
      <w:pPr>
        <w:pStyle w:val="Prrafodelista"/>
        <w:widowControl w:val="0"/>
        <w:numPr>
          <w:ilvl w:val="0"/>
          <w:numId w:val="26"/>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3944FC">
        <w:rPr>
          <w:rFonts w:ascii="Times New Roman" w:eastAsia="Times New Roman" w:hAnsi="Times New Roman" w:cs="Times New Roman"/>
          <w:sz w:val="18"/>
          <w:szCs w:val="18"/>
        </w:rPr>
        <w:t xml:space="preserve">Opciones de coherencia: </w:t>
      </w:r>
      <w:r w:rsidR="00E568E7" w:rsidRPr="003944FC">
        <w:rPr>
          <w:rFonts w:ascii="Times New Roman" w:eastAsia="Times New Roman" w:hAnsi="Times New Roman" w:cs="Times New Roman"/>
          <w:sz w:val="18"/>
          <w:szCs w:val="18"/>
        </w:rPr>
        <w:t>elija el equilibrio adecuado entre rendimiento y replicació</w:t>
      </w:r>
      <w:r w:rsidR="003944FC" w:rsidRPr="003944FC">
        <w:rPr>
          <w:rFonts w:ascii="Times New Roman" w:eastAsia="Times New Roman" w:hAnsi="Times New Roman" w:cs="Times New Roman"/>
          <w:sz w:val="18"/>
          <w:szCs w:val="18"/>
        </w:rPr>
        <w:t>n coherente.</w:t>
      </w:r>
    </w:p>
    <w:p w14:paraId="0492F33F" w14:textId="56BFB652" w:rsidR="00B94BB7" w:rsidRPr="00DF141B" w:rsidRDefault="00B94BB7" w:rsidP="00B94BB7">
      <w:pPr>
        <w:widowControl w:val="0"/>
        <w:spacing w:before="156" w:line="240" w:lineRule="auto"/>
        <w:ind w:left="1"/>
        <w:jc w:val="both"/>
        <w:rPr>
          <w:rFonts w:ascii="Times" w:eastAsia="Times" w:hAnsi="Times" w:cs="Times"/>
          <w:i/>
          <w:sz w:val="20"/>
          <w:szCs w:val="20"/>
        </w:rPr>
      </w:pPr>
      <w:r w:rsidRPr="00DF141B">
        <w:rPr>
          <w:rFonts w:ascii="Times" w:eastAsia="Times" w:hAnsi="Times" w:cs="Times"/>
          <w:i/>
          <w:sz w:val="20"/>
          <w:szCs w:val="20"/>
        </w:rPr>
        <w:t>B. Desventajas</w:t>
      </w:r>
    </w:p>
    <w:p w14:paraId="4115A5C0" w14:textId="7A306B9B" w:rsidR="00D95BCB" w:rsidRDefault="00D95BCB" w:rsidP="00D95BCB">
      <w:pPr>
        <w:widowControl w:val="0"/>
        <w:pBdr>
          <w:top w:val="nil"/>
          <w:left w:val="nil"/>
          <w:bottom w:val="nil"/>
          <w:right w:val="nil"/>
          <w:between w:val="nil"/>
        </w:pBdr>
        <w:spacing w:before="57" w:line="230" w:lineRule="auto"/>
        <w:ind w:left="12" w:right="124" w:firstLine="21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w:t>
      </w:r>
      <w:r w:rsidR="00F44FD7">
        <w:rPr>
          <w:rFonts w:ascii="Times New Roman" w:eastAsia="Times New Roman" w:hAnsi="Times New Roman" w:cs="Times New Roman"/>
          <w:sz w:val="18"/>
          <w:szCs w:val="18"/>
        </w:rPr>
        <w:t xml:space="preserve">s difícil encontrar </w:t>
      </w:r>
      <w:r w:rsidR="00BE7F21">
        <w:rPr>
          <w:rFonts w:ascii="Times New Roman" w:eastAsia="Times New Roman" w:hAnsi="Times New Roman" w:cs="Times New Roman"/>
          <w:sz w:val="18"/>
          <w:szCs w:val="18"/>
        </w:rPr>
        <w:t>des</w:t>
      </w:r>
      <w:r>
        <w:rPr>
          <w:rFonts w:ascii="Times New Roman" w:eastAsia="Times New Roman" w:hAnsi="Times New Roman" w:cs="Times New Roman"/>
          <w:sz w:val="18"/>
          <w:szCs w:val="18"/>
        </w:rPr>
        <w:t>ventajas</w:t>
      </w:r>
      <w:r w:rsidR="00F44FD7">
        <w:rPr>
          <w:rFonts w:ascii="Times New Roman" w:eastAsia="Times New Roman" w:hAnsi="Times New Roman" w:cs="Times New Roman"/>
          <w:sz w:val="18"/>
          <w:szCs w:val="18"/>
        </w:rPr>
        <w:t xml:space="preserve"> en este servicio</w:t>
      </w:r>
      <w:r>
        <w:rPr>
          <w:rFonts w:ascii="Times New Roman" w:eastAsia="Times New Roman" w:hAnsi="Times New Roman" w:cs="Times New Roman"/>
          <w:sz w:val="18"/>
          <w:szCs w:val="18"/>
        </w:rPr>
        <w:t xml:space="preserve"> que nos brinda Azure Cosmos DB, </w:t>
      </w:r>
      <w:r w:rsidR="00F44FD7">
        <w:rPr>
          <w:rFonts w:ascii="Times New Roman" w:eastAsia="Times New Roman" w:hAnsi="Times New Roman" w:cs="Times New Roman"/>
          <w:sz w:val="18"/>
          <w:szCs w:val="18"/>
        </w:rPr>
        <w:t>pero podríamos resaltar</w:t>
      </w:r>
      <w:r>
        <w:rPr>
          <w:rFonts w:ascii="Times New Roman" w:eastAsia="Times New Roman" w:hAnsi="Times New Roman" w:cs="Times New Roman"/>
          <w:sz w:val="18"/>
          <w:szCs w:val="18"/>
        </w:rPr>
        <w:t>:</w:t>
      </w:r>
    </w:p>
    <w:p w14:paraId="3D4F4BDE" w14:textId="2CDC6CD9" w:rsidR="00BE7F21" w:rsidRPr="00F44FD7" w:rsidRDefault="00BE7F21" w:rsidP="00F44FD7">
      <w:pPr>
        <w:pStyle w:val="Prrafodelista"/>
        <w:widowControl w:val="0"/>
        <w:numPr>
          <w:ilvl w:val="0"/>
          <w:numId w:val="27"/>
        </w:numPr>
        <w:pBdr>
          <w:top w:val="nil"/>
          <w:left w:val="nil"/>
          <w:bottom w:val="nil"/>
          <w:right w:val="nil"/>
          <w:between w:val="nil"/>
        </w:pBdr>
        <w:spacing w:before="57" w:line="230" w:lineRule="auto"/>
        <w:ind w:right="124"/>
        <w:jc w:val="both"/>
        <w:rPr>
          <w:rFonts w:ascii="Times New Roman" w:eastAsia="Times New Roman" w:hAnsi="Times New Roman" w:cs="Times New Roman"/>
          <w:sz w:val="18"/>
          <w:szCs w:val="18"/>
        </w:rPr>
      </w:pPr>
      <w:r w:rsidRPr="00F44FD7">
        <w:rPr>
          <w:rFonts w:ascii="Times New Roman" w:eastAsia="Times New Roman" w:hAnsi="Times New Roman" w:cs="Times New Roman"/>
          <w:sz w:val="18"/>
          <w:szCs w:val="18"/>
        </w:rPr>
        <w:t>Necesidad de un servicio de internet confiable.</w:t>
      </w:r>
    </w:p>
    <w:p w14:paraId="0E5FE02D" w14:textId="3AD0DB46" w:rsidR="000E00C4" w:rsidRPr="00DF141B" w:rsidRDefault="00B45F55">
      <w:pPr>
        <w:widowControl w:val="0"/>
        <w:spacing w:before="185"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I</w:t>
      </w:r>
      <w:r w:rsidR="00F526A4" w:rsidRPr="00DF141B">
        <w:rPr>
          <w:rFonts w:ascii="Times New Roman" w:eastAsia="Times New Roman" w:hAnsi="Times New Roman" w:cs="Times New Roman"/>
          <w:b/>
          <w:i/>
          <w:sz w:val="20"/>
          <w:szCs w:val="20"/>
        </w:rPr>
        <w:t>X.</w:t>
      </w:r>
      <w:r w:rsidR="00115D21" w:rsidRPr="00DF141B">
        <w:rPr>
          <w:rFonts w:ascii="Times New Roman" w:eastAsia="Times New Roman" w:hAnsi="Times New Roman" w:cs="Times New Roman"/>
          <w:b/>
          <w:i/>
          <w:sz w:val="20"/>
          <w:szCs w:val="20"/>
        </w:rPr>
        <w:t xml:space="preserve"> </w:t>
      </w:r>
      <w:r w:rsidR="00115D21" w:rsidRPr="56F3FBDB">
        <w:rPr>
          <w:rFonts w:ascii="Times New Roman" w:eastAsia="Times New Roman" w:hAnsi="Times New Roman" w:cs="Times New Roman"/>
          <w:b/>
          <w:bCs/>
          <w:i/>
          <w:iCs/>
          <w:sz w:val="20"/>
          <w:szCs w:val="20"/>
        </w:rPr>
        <w:t>Uso</w:t>
      </w:r>
    </w:p>
    <w:p w14:paraId="39888248" w14:textId="64684099" w:rsidR="090A0468" w:rsidRDefault="00EC3A0D" w:rsidP="002B2379">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90A0468" w:rsidRPr="1CE55D76">
        <w:rPr>
          <w:rFonts w:ascii="Times New Roman" w:eastAsia="Times New Roman" w:hAnsi="Times New Roman" w:cs="Times New Roman"/>
          <w:sz w:val="18"/>
          <w:szCs w:val="18"/>
        </w:rPr>
        <w:t xml:space="preserve">Una vez vista la estructura </w:t>
      </w:r>
      <w:r w:rsidR="5C137C5A" w:rsidRPr="1CE55D76">
        <w:rPr>
          <w:rFonts w:ascii="Times New Roman" w:eastAsia="Times New Roman" w:hAnsi="Times New Roman" w:cs="Times New Roman"/>
          <w:sz w:val="18"/>
          <w:szCs w:val="18"/>
        </w:rPr>
        <w:t xml:space="preserve">de Cosmo DB podemos notar que una base de datos </w:t>
      </w:r>
      <w:r w:rsidR="41CC8557" w:rsidRPr="1CE55D76">
        <w:rPr>
          <w:rFonts w:ascii="Times New Roman" w:eastAsia="Times New Roman" w:hAnsi="Times New Roman" w:cs="Times New Roman"/>
          <w:sz w:val="18"/>
          <w:szCs w:val="18"/>
        </w:rPr>
        <w:t>está</w:t>
      </w:r>
      <w:r w:rsidR="5C137C5A" w:rsidRPr="1CE55D76">
        <w:rPr>
          <w:rFonts w:ascii="Times New Roman" w:eastAsia="Times New Roman" w:hAnsi="Times New Roman" w:cs="Times New Roman"/>
          <w:sz w:val="18"/>
          <w:szCs w:val="18"/>
        </w:rPr>
        <w:t xml:space="preserve"> compuesta por una serie de </w:t>
      </w:r>
      <w:r w:rsidR="3A333E94" w:rsidRPr="1CE55D76">
        <w:rPr>
          <w:rFonts w:ascii="Times New Roman" w:eastAsia="Times New Roman" w:hAnsi="Times New Roman" w:cs="Times New Roman"/>
          <w:sz w:val="18"/>
          <w:szCs w:val="18"/>
        </w:rPr>
        <w:t xml:space="preserve">“contenedores” </w:t>
      </w:r>
      <w:r w:rsidR="6DC1D97E" w:rsidRPr="1CE55D76">
        <w:rPr>
          <w:rFonts w:ascii="Times New Roman" w:eastAsia="Times New Roman" w:hAnsi="Times New Roman" w:cs="Times New Roman"/>
          <w:sz w:val="18"/>
          <w:szCs w:val="18"/>
        </w:rPr>
        <w:t xml:space="preserve">que se pueden ver y usar como una tabla </w:t>
      </w:r>
      <w:r w:rsidR="00716A89" w:rsidRPr="1CE55D76">
        <w:rPr>
          <w:rFonts w:ascii="Times New Roman" w:eastAsia="Times New Roman" w:hAnsi="Times New Roman" w:cs="Times New Roman"/>
          <w:sz w:val="18"/>
          <w:szCs w:val="18"/>
        </w:rPr>
        <w:t>en una base de datos relacional</w:t>
      </w:r>
      <w:r w:rsidR="0BB93149" w:rsidRPr="1CE55D76">
        <w:rPr>
          <w:rFonts w:ascii="Times New Roman" w:eastAsia="Times New Roman" w:hAnsi="Times New Roman" w:cs="Times New Roman"/>
          <w:sz w:val="18"/>
          <w:szCs w:val="18"/>
        </w:rPr>
        <w:t xml:space="preserve"> y hacer uso de procedimientos almacenados, t</w:t>
      </w:r>
      <w:r w:rsidR="36EEC501" w:rsidRPr="1CE55D76">
        <w:rPr>
          <w:rFonts w:ascii="Times New Roman" w:eastAsia="Times New Roman" w:hAnsi="Times New Roman" w:cs="Times New Roman"/>
          <w:sz w:val="18"/>
          <w:szCs w:val="18"/>
        </w:rPr>
        <w:t>r</w:t>
      </w:r>
      <w:r w:rsidR="0BB93149" w:rsidRPr="1CE55D76">
        <w:rPr>
          <w:rFonts w:ascii="Times New Roman" w:eastAsia="Times New Roman" w:hAnsi="Times New Roman" w:cs="Times New Roman"/>
          <w:sz w:val="18"/>
          <w:szCs w:val="18"/>
        </w:rPr>
        <w:t xml:space="preserve">iggers, </w:t>
      </w:r>
      <w:r w:rsidR="617668D4" w:rsidRPr="1CE55D76">
        <w:rPr>
          <w:rFonts w:ascii="Times New Roman" w:eastAsia="Times New Roman" w:hAnsi="Times New Roman" w:cs="Times New Roman"/>
          <w:sz w:val="18"/>
          <w:szCs w:val="18"/>
        </w:rPr>
        <w:t>funciones con</w:t>
      </w:r>
      <w:r w:rsidR="0BB93149" w:rsidRPr="1CE55D76">
        <w:rPr>
          <w:rFonts w:ascii="Times New Roman" w:eastAsia="Times New Roman" w:hAnsi="Times New Roman" w:cs="Times New Roman"/>
          <w:sz w:val="18"/>
          <w:szCs w:val="18"/>
        </w:rPr>
        <w:t xml:space="preserve"> características similares a las que ya conocemos.</w:t>
      </w:r>
    </w:p>
    <w:p w14:paraId="515FA61F" w14:textId="63CF3E28" w:rsidR="2B42AEB6" w:rsidRDefault="6BD7C1D0" w:rsidP="1CE55D76">
      <w:pPr>
        <w:widowControl w:val="0"/>
        <w:spacing w:before="185" w:line="240" w:lineRule="auto"/>
        <w:jc w:val="center"/>
      </w:pPr>
      <w:r>
        <w:rPr>
          <w:noProof/>
        </w:rPr>
        <w:lastRenderedPageBreak/>
        <w:drawing>
          <wp:inline distT="0" distB="0" distL="0" distR="0" wp14:anchorId="41B8436C" wp14:editId="791C780E">
            <wp:extent cx="3756660" cy="2971800"/>
            <wp:effectExtent l="0" t="0" r="0" b="0"/>
            <wp:docPr id="1604742893" name="Picture 160474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56660" cy="2971800"/>
                    </a:xfrm>
                    <a:prstGeom prst="rect">
                      <a:avLst/>
                    </a:prstGeom>
                  </pic:spPr>
                </pic:pic>
              </a:graphicData>
            </a:graphic>
          </wp:inline>
        </w:drawing>
      </w:r>
    </w:p>
    <w:p w14:paraId="37A2CBEC" w14:textId="08B4ED60" w:rsidR="00E63356" w:rsidRPr="00E63356" w:rsidRDefault="00E63356" w:rsidP="00E63356">
      <w:pPr>
        <w:rPr>
          <w:rFonts w:ascii="Times New Roman" w:eastAsia="Times" w:hAnsi="Times New Roman" w:cs="Times New Roman"/>
          <w:iCs/>
          <w:sz w:val="16"/>
          <w:szCs w:val="16"/>
        </w:rPr>
      </w:pPr>
      <w:r>
        <w:rPr>
          <w:rFonts w:ascii="Times New Roman" w:eastAsia="Times" w:hAnsi="Times New Roman" w:cs="Times New Roman"/>
          <w:iCs/>
          <w:sz w:val="16"/>
          <w:szCs w:val="16"/>
        </w:rPr>
        <w:t>Fig. precios Caché integrada.</w:t>
      </w:r>
    </w:p>
    <w:p w14:paraId="0DB12290" w14:textId="7CD9048A" w:rsidR="5EA5E495" w:rsidRPr="00E63356" w:rsidRDefault="00E63356" w:rsidP="00E63356">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2B42AEB6" w:rsidRPr="1CE55D76">
        <w:rPr>
          <w:rFonts w:ascii="Times New Roman" w:eastAsia="Times New Roman" w:hAnsi="Times New Roman" w:cs="Times New Roman"/>
          <w:sz w:val="18"/>
          <w:szCs w:val="18"/>
        </w:rPr>
        <w:t xml:space="preserve">Una vez definida nuestro esquema de contenedores mediante el uso del lenguaje </w:t>
      </w:r>
      <w:r w:rsidR="6FC9F829" w:rsidRPr="1CE55D76">
        <w:rPr>
          <w:rFonts w:ascii="Times New Roman" w:eastAsia="Times New Roman" w:hAnsi="Times New Roman" w:cs="Times New Roman"/>
          <w:sz w:val="18"/>
          <w:szCs w:val="18"/>
        </w:rPr>
        <w:t xml:space="preserve">SQL realizar </w:t>
      </w:r>
      <w:r w:rsidR="55830126" w:rsidRPr="1CE55D76">
        <w:rPr>
          <w:rFonts w:ascii="Times New Roman" w:eastAsia="Times New Roman" w:hAnsi="Times New Roman" w:cs="Times New Roman"/>
          <w:sz w:val="18"/>
          <w:szCs w:val="18"/>
        </w:rPr>
        <w:t xml:space="preserve">manipulación de datos </w:t>
      </w:r>
      <w:r w:rsidR="4CCF9634" w:rsidRPr="1CE55D76">
        <w:rPr>
          <w:rFonts w:ascii="Times New Roman" w:eastAsia="Times New Roman" w:hAnsi="Times New Roman" w:cs="Times New Roman"/>
          <w:sz w:val="18"/>
          <w:szCs w:val="18"/>
        </w:rPr>
        <w:t>con sentencias SELECT, INSERT, UPDATE</w:t>
      </w:r>
      <w:r w:rsidR="48572AB0" w:rsidRPr="1CE55D76">
        <w:rPr>
          <w:rFonts w:ascii="Times New Roman" w:eastAsia="Times New Roman" w:hAnsi="Times New Roman" w:cs="Times New Roman"/>
          <w:sz w:val="18"/>
          <w:szCs w:val="18"/>
        </w:rPr>
        <w:t xml:space="preserve"> </w:t>
      </w:r>
      <w:r w:rsidR="262A3B13" w:rsidRPr="1CE55D76">
        <w:rPr>
          <w:rFonts w:ascii="Times New Roman" w:eastAsia="Times New Roman" w:hAnsi="Times New Roman" w:cs="Times New Roman"/>
          <w:sz w:val="18"/>
          <w:szCs w:val="18"/>
        </w:rPr>
        <w:t xml:space="preserve">comunes en un </w:t>
      </w:r>
      <w:r w:rsidR="003346DF" w:rsidRPr="1CE55D76">
        <w:rPr>
          <w:rFonts w:ascii="Times New Roman" w:eastAsia="Times New Roman" w:hAnsi="Times New Roman" w:cs="Times New Roman"/>
          <w:sz w:val="18"/>
          <w:szCs w:val="18"/>
        </w:rPr>
        <w:t>DML (</w:t>
      </w:r>
      <w:r w:rsidR="262A3B13" w:rsidRPr="1CE55D76">
        <w:rPr>
          <w:rFonts w:ascii="Times New Roman" w:eastAsia="Times New Roman" w:hAnsi="Times New Roman" w:cs="Times New Roman"/>
          <w:sz w:val="18"/>
          <w:szCs w:val="18"/>
        </w:rPr>
        <w:t xml:space="preserve">Data Manipulation </w:t>
      </w:r>
      <w:r w:rsidR="00807E31" w:rsidRPr="1CE55D76">
        <w:rPr>
          <w:rFonts w:ascii="Times New Roman" w:eastAsia="Times New Roman" w:hAnsi="Times New Roman" w:cs="Times New Roman"/>
          <w:sz w:val="18"/>
          <w:szCs w:val="18"/>
        </w:rPr>
        <w:t>Language) en</w:t>
      </w:r>
      <w:r w:rsidR="5E7DF358" w:rsidRPr="1CE55D76">
        <w:rPr>
          <w:rFonts w:ascii="Times New Roman" w:eastAsia="Times New Roman" w:hAnsi="Times New Roman" w:cs="Times New Roman"/>
          <w:sz w:val="18"/>
          <w:szCs w:val="18"/>
        </w:rPr>
        <w:t xml:space="preserve"> casos como por ejemplo el de un SELECT * FROM </w:t>
      </w:r>
      <w:r w:rsidR="00811333" w:rsidRPr="1CE55D76">
        <w:rPr>
          <w:rFonts w:ascii="Times New Roman" w:eastAsia="Times New Roman" w:hAnsi="Times New Roman" w:cs="Times New Roman"/>
          <w:sz w:val="18"/>
          <w:szCs w:val="18"/>
        </w:rPr>
        <w:t>videojuegos</w:t>
      </w:r>
      <w:r w:rsidR="5E7DF358" w:rsidRPr="1CE55D76">
        <w:rPr>
          <w:rFonts w:ascii="Times New Roman" w:eastAsia="Times New Roman" w:hAnsi="Times New Roman" w:cs="Times New Roman"/>
          <w:sz w:val="18"/>
          <w:szCs w:val="18"/>
        </w:rPr>
        <w:t xml:space="preserve"> WHERE Año = "2022"</w:t>
      </w:r>
      <w:r w:rsidR="4A196097" w:rsidRPr="1CE55D76">
        <w:rPr>
          <w:rFonts w:ascii="Times New Roman" w:eastAsia="Times New Roman" w:hAnsi="Times New Roman" w:cs="Times New Roman"/>
          <w:sz w:val="18"/>
          <w:szCs w:val="18"/>
        </w:rPr>
        <w:t xml:space="preserve"> con sentencia WHERE y ORDER BY</w:t>
      </w:r>
      <w:r w:rsidR="0D62A646" w:rsidRPr="1CE55D76">
        <w:rPr>
          <w:rFonts w:ascii="Times New Roman" w:eastAsia="Times New Roman" w:hAnsi="Times New Roman" w:cs="Times New Roman"/>
          <w:sz w:val="18"/>
          <w:szCs w:val="18"/>
        </w:rPr>
        <w:t xml:space="preserve">. Al ser una base de datos </w:t>
      </w:r>
      <w:r w:rsidR="00811333" w:rsidRPr="1CE55D76">
        <w:rPr>
          <w:rFonts w:ascii="Times New Roman" w:eastAsia="Times New Roman" w:hAnsi="Times New Roman" w:cs="Times New Roman"/>
          <w:sz w:val="18"/>
          <w:szCs w:val="18"/>
        </w:rPr>
        <w:t>NoSQL</w:t>
      </w:r>
      <w:r w:rsidR="0D62A646" w:rsidRPr="1CE55D76">
        <w:rPr>
          <w:rFonts w:ascii="Times New Roman" w:eastAsia="Times New Roman" w:hAnsi="Times New Roman" w:cs="Times New Roman"/>
          <w:sz w:val="18"/>
          <w:szCs w:val="18"/>
        </w:rPr>
        <w:t xml:space="preserve"> es característico de estas no soportar </w:t>
      </w:r>
      <w:r w:rsidR="00811333" w:rsidRPr="1CE55D76">
        <w:rPr>
          <w:rFonts w:ascii="Times New Roman" w:eastAsia="Times New Roman" w:hAnsi="Times New Roman" w:cs="Times New Roman"/>
          <w:sz w:val="18"/>
          <w:szCs w:val="18"/>
        </w:rPr>
        <w:t>sentencias</w:t>
      </w:r>
      <w:r w:rsidR="55245778" w:rsidRPr="1CE55D76">
        <w:rPr>
          <w:rFonts w:ascii="Times New Roman" w:eastAsia="Times New Roman" w:hAnsi="Times New Roman" w:cs="Times New Roman"/>
          <w:sz w:val="18"/>
          <w:szCs w:val="18"/>
        </w:rPr>
        <w:t xml:space="preserve"> JOIN como </w:t>
      </w:r>
      <w:r w:rsidR="00811333" w:rsidRPr="1CE55D76">
        <w:rPr>
          <w:rFonts w:ascii="Times New Roman" w:eastAsia="Times New Roman" w:hAnsi="Times New Roman" w:cs="Times New Roman"/>
          <w:sz w:val="18"/>
          <w:szCs w:val="18"/>
        </w:rPr>
        <w:t>común</w:t>
      </w:r>
      <w:r w:rsidR="55245778" w:rsidRPr="1CE55D76">
        <w:rPr>
          <w:rFonts w:ascii="Times New Roman" w:eastAsia="Times New Roman" w:hAnsi="Times New Roman" w:cs="Times New Roman"/>
          <w:sz w:val="18"/>
          <w:szCs w:val="18"/>
        </w:rPr>
        <w:t xml:space="preserve"> mente las vemos en una base de datos relacional</w:t>
      </w:r>
    </w:p>
    <w:p w14:paraId="00000057" w14:textId="662544BB" w:rsidR="000E00C4" w:rsidRPr="00DF141B" w:rsidRDefault="00F526A4">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X. Conclusiones</w:t>
      </w:r>
    </w:p>
    <w:p w14:paraId="731D87CE" w14:textId="64F701C6" w:rsidR="000E00C4" w:rsidRPr="00DF141B" w:rsidRDefault="27132A24" w:rsidP="00743D01">
      <w:pPr>
        <w:widowControl w:val="0"/>
        <w:spacing w:before="185" w:line="240" w:lineRule="auto"/>
        <w:jc w:val="both"/>
        <w:rPr>
          <w:rFonts w:ascii="Times New Roman" w:eastAsia="Times New Roman" w:hAnsi="Times New Roman" w:cs="Times New Roman"/>
          <w:sz w:val="18"/>
          <w:szCs w:val="18"/>
        </w:rPr>
      </w:pPr>
      <w:r w:rsidRPr="4A9BDE73">
        <w:rPr>
          <w:rFonts w:ascii="Times New Roman" w:eastAsia="Times New Roman" w:hAnsi="Times New Roman" w:cs="Times New Roman"/>
          <w:sz w:val="18"/>
          <w:szCs w:val="18"/>
        </w:rPr>
        <w:t xml:space="preserve">A la hora de elegir Azure Cosmos DB es importante analizar la complejidad de las consultas y si estas o puede ser implementarlas con SQL de </w:t>
      </w:r>
      <w:proofErr w:type="spellStart"/>
      <w:r w:rsidRPr="4A9BDE73">
        <w:rPr>
          <w:rFonts w:ascii="Times New Roman" w:eastAsia="Times New Roman" w:hAnsi="Times New Roman" w:cs="Times New Roman"/>
          <w:sz w:val="18"/>
          <w:szCs w:val="18"/>
        </w:rPr>
        <w:t>DocumentDB</w:t>
      </w:r>
      <w:proofErr w:type="spellEnd"/>
      <w:r w:rsidRPr="4A9BDE73">
        <w:rPr>
          <w:rFonts w:ascii="Times New Roman" w:eastAsia="Times New Roman" w:hAnsi="Times New Roman" w:cs="Times New Roman"/>
          <w:sz w:val="18"/>
          <w:szCs w:val="18"/>
        </w:rPr>
        <w:t xml:space="preserve"> y algún </w:t>
      </w:r>
      <w:proofErr w:type="spellStart"/>
      <w:r w:rsidRPr="4A9BDE73">
        <w:rPr>
          <w:rFonts w:ascii="Times New Roman" w:eastAsia="Times New Roman" w:hAnsi="Times New Roman" w:cs="Times New Roman"/>
          <w:sz w:val="18"/>
          <w:szCs w:val="18"/>
        </w:rPr>
        <w:t>Javascript</w:t>
      </w:r>
      <w:proofErr w:type="spellEnd"/>
      <w:r w:rsidRPr="4A9BDE73">
        <w:rPr>
          <w:rFonts w:ascii="Times New Roman" w:eastAsia="Times New Roman" w:hAnsi="Times New Roman" w:cs="Times New Roman"/>
          <w:sz w:val="18"/>
          <w:szCs w:val="18"/>
        </w:rPr>
        <w:t xml:space="preserve"> del lado del servidor. </w:t>
      </w:r>
    </w:p>
    <w:p w14:paraId="2107C4D7" w14:textId="106F1C6D" w:rsidR="000E00C4" w:rsidRPr="00DF141B" w:rsidRDefault="005348E6" w:rsidP="00743D01">
      <w:pPr>
        <w:widowControl w:val="0"/>
        <w:spacing w:before="185" w:line="240" w:lineRule="auto"/>
        <w:jc w:val="both"/>
        <w:rPr>
          <w:rFonts w:ascii="Times New Roman" w:eastAsia="Times New Roman" w:hAnsi="Times New Roman" w:cs="Times New Roman"/>
          <w:sz w:val="18"/>
          <w:szCs w:val="18"/>
        </w:rPr>
      </w:pPr>
      <w:r w:rsidRPr="4A9BDE73">
        <w:rPr>
          <w:rFonts w:ascii="Times New Roman" w:eastAsia="Times New Roman" w:hAnsi="Times New Roman" w:cs="Times New Roman"/>
          <w:sz w:val="18"/>
          <w:szCs w:val="18"/>
        </w:rPr>
        <w:t>Otro punto por analizar</w:t>
      </w:r>
      <w:r w:rsidR="27132A24" w:rsidRPr="4A9BDE73">
        <w:rPr>
          <w:rFonts w:ascii="Times New Roman" w:eastAsia="Times New Roman" w:hAnsi="Times New Roman" w:cs="Times New Roman"/>
          <w:sz w:val="18"/>
          <w:szCs w:val="18"/>
        </w:rPr>
        <w:t xml:space="preserve"> es el tipo de transacciones y su lógica requiere transacciones de documentos múltiples en toda la colección</w:t>
      </w:r>
      <w:r w:rsidR="119A18DF" w:rsidRPr="4A9BDE73">
        <w:rPr>
          <w:rFonts w:ascii="Times New Roman" w:eastAsia="Times New Roman" w:hAnsi="Times New Roman" w:cs="Times New Roman"/>
          <w:sz w:val="18"/>
          <w:szCs w:val="18"/>
        </w:rPr>
        <w:t>.</w:t>
      </w:r>
    </w:p>
    <w:p w14:paraId="0000005D" w14:textId="1265204E" w:rsidR="000E00C4" w:rsidRPr="00A817EC" w:rsidRDefault="119A18DF" w:rsidP="00743D01">
      <w:pPr>
        <w:widowControl w:val="0"/>
        <w:spacing w:before="185" w:line="240" w:lineRule="auto"/>
        <w:jc w:val="both"/>
        <w:rPr>
          <w:rFonts w:ascii="Times New Roman" w:eastAsia="Times New Roman" w:hAnsi="Times New Roman" w:cs="Times New Roman"/>
          <w:sz w:val="18"/>
          <w:szCs w:val="18"/>
        </w:rPr>
      </w:pPr>
      <w:r w:rsidRPr="4A9BDE73">
        <w:rPr>
          <w:rFonts w:ascii="Times New Roman" w:eastAsia="Times New Roman" w:hAnsi="Times New Roman" w:cs="Times New Roman"/>
          <w:sz w:val="18"/>
          <w:szCs w:val="18"/>
        </w:rPr>
        <w:t xml:space="preserve">En todo caso Cosmos DB es una gran </w:t>
      </w:r>
      <w:r w:rsidR="48797C66" w:rsidRPr="4A9BDE73">
        <w:rPr>
          <w:rFonts w:ascii="Times New Roman" w:eastAsia="Times New Roman" w:hAnsi="Times New Roman" w:cs="Times New Roman"/>
          <w:sz w:val="18"/>
          <w:szCs w:val="18"/>
        </w:rPr>
        <w:t>opción</w:t>
      </w:r>
      <w:r w:rsidRPr="4A9BDE73">
        <w:rPr>
          <w:rFonts w:ascii="Times New Roman" w:eastAsia="Times New Roman" w:hAnsi="Times New Roman" w:cs="Times New Roman"/>
          <w:sz w:val="18"/>
          <w:szCs w:val="18"/>
        </w:rPr>
        <w:t xml:space="preserve"> tanto para proyectos de gran </w:t>
      </w:r>
      <w:r w:rsidR="181B8056" w:rsidRPr="4A9BDE73">
        <w:rPr>
          <w:rFonts w:ascii="Times New Roman" w:eastAsia="Times New Roman" w:hAnsi="Times New Roman" w:cs="Times New Roman"/>
          <w:sz w:val="18"/>
          <w:szCs w:val="18"/>
        </w:rPr>
        <w:t>tamaño,</w:t>
      </w:r>
      <w:r w:rsidRPr="4A9BDE73">
        <w:rPr>
          <w:rFonts w:ascii="Times New Roman" w:eastAsia="Times New Roman" w:hAnsi="Times New Roman" w:cs="Times New Roman"/>
          <w:sz w:val="18"/>
          <w:szCs w:val="18"/>
        </w:rPr>
        <w:t xml:space="preserve"> </w:t>
      </w:r>
      <w:r w:rsidR="569BEF25" w:rsidRPr="4A9BDE73">
        <w:rPr>
          <w:rFonts w:ascii="Times New Roman" w:eastAsia="Times New Roman" w:hAnsi="Times New Roman" w:cs="Times New Roman"/>
          <w:sz w:val="18"/>
          <w:szCs w:val="18"/>
        </w:rPr>
        <w:t>así</w:t>
      </w:r>
      <w:r w:rsidRPr="4A9BDE73">
        <w:rPr>
          <w:rFonts w:ascii="Times New Roman" w:eastAsia="Times New Roman" w:hAnsi="Times New Roman" w:cs="Times New Roman"/>
          <w:sz w:val="18"/>
          <w:szCs w:val="18"/>
        </w:rPr>
        <w:t xml:space="preserve"> como en proyectos de poco flujo de datos ya que permite ir a</w:t>
      </w:r>
      <w:r w:rsidR="74B2ABCD" w:rsidRPr="4A9BDE73">
        <w:rPr>
          <w:rFonts w:ascii="Times New Roman" w:eastAsia="Times New Roman" w:hAnsi="Times New Roman" w:cs="Times New Roman"/>
          <w:sz w:val="18"/>
          <w:szCs w:val="18"/>
        </w:rPr>
        <w:t xml:space="preserve">justando el </w:t>
      </w:r>
      <w:r w:rsidR="35DC268D" w:rsidRPr="4A9BDE73">
        <w:rPr>
          <w:rFonts w:ascii="Times New Roman" w:eastAsia="Times New Roman" w:hAnsi="Times New Roman" w:cs="Times New Roman"/>
          <w:sz w:val="18"/>
          <w:szCs w:val="18"/>
        </w:rPr>
        <w:t>presupuesto</w:t>
      </w:r>
      <w:r w:rsidR="74B2ABCD" w:rsidRPr="4A9BDE73">
        <w:rPr>
          <w:rFonts w:ascii="Times New Roman" w:eastAsia="Times New Roman" w:hAnsi="Times New Roman" w:cs="Times New Roman"/>
          <w:sz w:val="18"/>
          <w:szCs w:val="18"/>
        </w:rPr>
        <w:t xml:space="preserve"> según sea necesario.</w:t>
      </w:r>
    </w:p>
    <w:p w14:paraId="0000005E" w14:textId="7C01F284" w:rsidR="000E00C4" w:rsidRPr="00DF141B" w:rsidRDefault="00F526A4">
      <w:pPr>
        <w:widowControl w:val="0"/>
        <w:spacing w:before="185" w:line="240" w:lineRule="auto"/>
        <w:jc w:val="center"/>
        <w:rPr>
          <w:rFonts w:ascii="Times New Roman" w:eastAsia="Times New Roman" w:hAnsi="Times New Roman" w:cs="Times New Roman"/>
          <w:b/>
          <w:i/>
          <w:sz w:val="20"/>
          <w:szCs w:val="20"/>
        </w:rPr>
      </w:pPr>
      <w:r w:rsidRPr="00DF141B">
        <w:rPr>
          <w:rFonts w:ascii="Times New Roman" w:eastAsia="Times New Roman" w:hAnsi="Times New Roman" w:cs="Times New Roman"/>
          <w:b/>
          <w:i/>
          <w:sz w:val="20"/>
          <w:szCs w:val="20"/>
        </w:rPr>
        <w:t>XI. Recomendaciones</w:t>
      </w:r>
    </w:p>
    <w:p w14:paraId="6831893E" w14:textId="45EFAFCB" w:rsidR="5A75B703" w:rsidRDefault="5A75B703" w:rsidP="76549F92">
      <w:pPr>
        <w:spacing w:before="185" w:line="240" w:lineRule="auto"/>
        <w:jc w:val="both"/>
        <w:rPr>
          <w:rFonts w:ascii="Times New Roman" w:eastAsia="Times New Roman" w:hAnsi="Times New Roman" w:cs="Times New Roman"/>
          <w:sz w:val="18"/>
          <w:szCs w:val="18"/>
        </w:rPr>
      </w:pPr>
      <w:r w:rsidRPr="331F2A5D">
        <w:rPr>
          <w:rFonts w:ascii="Times New Roman" w:eastAsia="Times New Roman" w:hAnsi="Times New Roman" w:cs="Times New Roman"/>
          <w:sz w:val="18"/>
          <w:szCs w:val="18"/>
        </w:rPr>
        <w:t xml:space="preserve">El flujo de trabajo </w:t>
      </w:r>
      <w:r w:rsidR="4DE04B3B" w:rsidRPr="797E5F7C">
        <w:rPr>
          <w:rFonts w:ascii="Times New Roman" w:eastAsia="Times New Roman" w:hAnsi="Times New Roman" w:cs="Times New Roman"/>
          <w:sz w:val="18"/>
          <w:szCs w:val="18"/>
        </w:rPr>
        <w:t>a</w:t>
      </w:r>
      <w:r w:rsidRPr="331F2A5D">
        <w:rPr>
          <w:rFonts w:ascii="Times New Roman" w:eastAsia="Times New Roman" w:hAnsi="Times New Roman" w:cs="Times New Roman"/>
          <w:sz w:val="18"/>
          <w:szCs w:val="18"/>
        </w:rPr>
        <w:t xml:space="preserve"> </w:t>
      </w:r>
      <w:r w:rsidRPr="331F2A5D">
        <w:rPr>
          <w:rFonts w:ascii="Times New Roman" w:eastAsia="Times New Roman" w:hAnsi="Times New Roman" w:cs="Times New Roman"/>
          <w:sz w:val="18"/>
          <w:szCs w:val="18"/>
        </w:rPr>
        <w:t xml:space="preserve">recomendar para configurar </w:t>
      </w:r>
      <w:proofErr w:type="spellStart"/>
      <w:r w:rsidR="28299B19" w:rsidRPr="428AB008">
        <w:rPr>
          <w:rFonts w:ascii="Times New Roman" w:eastAsia="Times New Roman" w:hAnsi="Times New Roman" w:cs="Times New Roman"/>
          <w:sz w:val="18"/>
          <w:szCs w:val="18"/>
        </w:rPr>
        <w:t>RU’s</w:t>
      </w:r>
      <w:proofErr w:type="spellEnd"/>
      <w:r w:rsidR="28299B19" w:rsidRPr="428AB008">
        <w:rPr>
          <w:rFonts w:ascii="Times New Roman" w:eastAsia="Times New Roman" w:hAnsi="Times New Roman" w:cs="Times New Roman"/>
          <w:sz w:val="18"/>
          <w:szCs w:val="18"/>
        </w:rPr>
        <w:t xml:space="preserve"> </w:t>
      </w:r>
      <w:r w:rsidR="70BCF9AF" w:rsidRPr="428AB008">
        <w:rPr>
          <w:rFonts w:ascii="Times New Roman" w:eastAsia="Times New Roman" w:hAnsi="Times New Roman" w:cs="Times New Roman"/>
          <w:sz w:val="18"/>
          <w:szCs w:val="18"/>
        </w:rPr>
        <w:t>en</w:t>
      </w:r>
      <w:r w:rsidRPr="331F2A5D">
        <w:rPr>
          <w:rFonts w:ascii="Times New Roman" w:eastAsia="Times New Roman" w:hAnsi="Times New Roman" w:cs="Times New Roman"/>
          <w:sz w:val="18"/>
          <w:szCs w:val="18"/>
        </w:rPr>
        <w:t xml:space="preserve"> un nuevo proyecto es:</w:t>
      </w:r>
    </w:p>
    <w:p w14:paraId="36E389E4" w14:textId="6A84675D" w:rsidR="5A75B703" w:rsidRDefault="5A75B703" w:rsidP="549EF164">
      <w:pPr>
        <w:pStyle w:val="Prrafodelista"/>
        <w:numPr>
          <w:ilvl w:val="0"/>
          <w:numId w:val="29"/>
        </w:numPr>
        <w:spacing w:before="185" w:line="240" w:lineRule="auto"/>
        <w:jc w:val="both"/>
        <w:rPr>
          <w:rFonts w:ascii="Times New Roman" w:eastAsia="Times New Roman" w:hAnsi="Times New Roman" w:cs="Times New Roman"/>
          <w:sz w:val="18"/>
          <w:szCs w:val="18"/>
        </w:rPr>
      </w:pPr>
      <w:r w:rsidRPr="331F2A5D">
        <w:rPr>
          <w:rFonts w:ascii="Times New Roman" w:eastAsia="Times New Roman" w:hAnsi="Times New Roman" w:cs="Times New Roman"/>
          <w:sz w:val="18"/>
          <w:szCs w:val="18"/>
        </w:rPr>
        <w:t>Realice una evaluación inicial aproximada utilizando el planificador de capacidad y ajuste su estimación con la ayuda del explorador de consultas</w:t>
      </w:r>
    </w:p>
    <w:p w14:paraId="5E66D12F" w14:textId="6B3DB737" w:rsidR="5A75B703" w:rsidRDefault="75217B4A" w:rsidP="771DC2E3">
      <w:pPr>
        <w:pStyle w:val="Prrafodelista"/>
        <w:numPr>
          <w:ilvl w:val="0"/>
          <w:numId w:val="29"/>
        </w:numPr>
        <w:spacing w:before="185" w:line="240" w:lineRule="auto"/>
        <w:jc w:val="both"/>
        <w:rPr>
          <w:rFonts w:ascii="Times New Roman" w:eastAsia="Times New Roman" w:hAnsi="Times New Roman" w:cs="Times New Roman"/>
          <w:sz w:val="18"/>
          <w:szCs w:val="18"/>
        </w:rPr>
      </w:pPr>
      <w:r w:rsidRPr="0A0548C8">
        <w:rPr>
          <w:rFonts w:ascii="Times New Roman" w:eastAsia="Times New Roman" w:hAnsi="Times New Roman" w:cs="Times New Roman"/>
          <w:sz w:val="18"/>
          <w:szCs w:val="18"/>
        </w:rPr>
        <w:t>utilice</w:t>
      </w:r>
      <w:r w:rsidR="5A75B703" w:rsidRPr="331F2A5D">
        <w:rPr>
          <w:rFonts w:ascii="Times New Roman" w:eastAsia="Times New Roman" w:hAnsi="Times New Roman" w:cs="Times New Roman"/>
          <w:sz w:val="18"/>
          <w:szCs w:val="18"/>
        </w:rPr>
        <w:t xml:space="preserve"> uno de los SDK oficiales de Cosmos DB para beneficiarse de los reintentos automáticos cuando las solicitudes se limitan</w:t>
      </w:r>
      <w:r w:rsidR="2F91777C" w:rsidRPr="07D24129">
        <w:rPr>
          <w:rFonts w:ascii="Times New Roman" w:eastAsia="Times New Roman" w:hAnsi="Times New Roman" w:cs="Times New Roman"/>
          <w:sz w:val="18"/>
          <w:szCs w:val="18"/>
        </w:rPr>
        <w:t>. S</w:t>
      </w:r>
      <w:r w:rsidR="70BCF9AF" w:rsidRPr="07D24129">
        <w:rPr>
          <w:rFonts w:ascii="Times New Roman" w:eastAsia="Times New Roman" w:hAnsi="Times New Roman" w:cs="Times New Roman"/>
          <w:sz w:val="18"/>
          <w:szCs w:val="18"/>
        </w:rPr>
        <w:t>i</w:t>
      </w:r>
      <w:r w:rsidR="5A75B703" w:rsidRPr="331F2A5D">
        <w:rPr>
          <w:rFonts w:ascii="Times New Roman" w:eastAsia="Times New Roman" w:hAnsi="Times New Roman" w:cs="Times New Roman"/>
          <w:sz w:val="18"/>
          <w:szCs w:val="18"/>
        </w:rPr>
        <w:t xml:space="preserve"> está trabajando en una plataforma que no es compatible </w:t>
      </w:r>
      <w:r w:rsidR="5A75B703" w:rsidRPr="331F2A5D">
        <w:rPr>
          <w:rFonts w:ascii="Times New Roman" w:eastAsia="Times New Roman" w:hAnsi="Times New Roman" w:cs="Times New Roman"/>
          <w:sz w:val="18"/>
          <w:szCs w:val="18"/>
        </w:rPr>
        <w:lastRenderedPageBreak/>
        <w:t>y usa la API REST de Cosmos DB implemente su propia política de reintentos usando x-ms encabezado -</w:t>
      </w:r>
      <w:proofErr w:type="spellStart"/>
      <w:r w:rsidR="5A75B703" w:rsidRPr="331F2A5D">
        <w:rPr>
          <w:rFonts w:ascii="Times New Roman" w:eastAsia="Times New Roman" w:hAnsi="Times New Roman" w:cs="Times New Roman"/>
          <w:sz w:val="18"/>
          <w:szCs w:val="18"/>
        </w:rPr>
        <w:t>retry</w:t>
      </w:r>
      <w:proofErr w:type="spellEnd"/>
      <w:r w:rsidR="5A75B703" w:rsidRPr="331F2A5D">
        <w:rPr>
          <w:rFonts w:ascii="Times New Roman" w:eastAsia="Times New Roman" w:hAnsi="Times New Roman" w:cs="Times New Roman"/>
          <w:sz w:val="18"/>
          <w:szCs w:val="18"/>
        </w:rPr>
        <w:t>-after-ms</w:t>
      </w:r>
      <w:r w:rsidR="38853950" w:rsidRPr="7F55D24A">
        <w:rPr>
          <w:rFonts w:ascii="Times New Roman" w:eastAsia="Times New Roman" w:hAnsi="Times New Roman" w:cs="Times New Roman"/>
          <w:sz w:val="18"/>
          <w:szCs w:val="18"/>
        </w:rPr>
        <w:t>.</w:t>
      </w:r>
    </w:p>
    <w:p w14:paraId="0E7BBA1E" w14:textId="73731827" w:rsidR="5A75B703" w:rsidRDefault="5A75B703" w:rsidP="7C789133">
      <w:pPr>
        <w:pStyle w:val="Prrafodelista"/>
        <w:numPr>
          <w:ilvl w:val="0"/>
          <w:numId w:val="29"/>
        </w:numPr>
        <w:spacing w:before="185" w:line="240" w:lineRule="auto"/>
        <w:jc w:val="both"/>
        <w:rPr>
          <w:rFonts w:ascii="Times New Roman" w:eastAsia="Times New Roman" w:hAnsi="Times New Roman" w:cs="Times New Roman"/>
          <w:sz w:val="18"/>
          <w:szCs w:val="18"/>
        </w:rPr>
      </w:pPr>
      <w:r w:rsidRPr="331F2A5D">
        <w:rPr>
          <w:rFonts w:ascii="Times New Roman" w:eastAsia="Times New Roman" w:hAnsi="Times New Roman" w:cs="Times New Roman"/>
          <w:sz w:val="18"/>
          <w:szCs w:val="18"/>
        </w:rPr>
        <w:t>Configure alertas de limitación desde Azure Portal: comience con límites conservadores como 10 solicitudes limitadas en los últimos 15 minutos y cambie a reglas más permisivas una vez que determine su consumo real</w:t>
      </w:r>
      <w:r w:rsidR="101AC021" w:rsidRPr="3D4D69D0">
        <w:rPr>
          <w:rFonts w:ascii="Times New Roman" w:eastAsia="Times New Roman" w:hAnsi="Times New Roman" w:cs="Times New Roman"/>
          <w:sz w:val="18"/>
          <w:szCs w:val="18"/>
        </w:rPr>
        <w:t>.</w:t>
      </w:r>
    </w:p>
    <w:p w14:paraId="77172C61" w14:textId="35B7DC4E" w:rsidR="5A75B703" w:rsidRDefault="5A75B703" w:rsidP="1BD52AAD">
      <w:pPr>
        <w:pStyle w:val="Prrafodelista"/>
        <w:numPr>
          <w:ilvl w:val="0"/>
          <w:numId w:val="29"/>
        </w:numPr>
        <w:spacing w:before="185" w:line="240" w:lineRule="auto"/>
        <w:jc w:val="both"/>
        <w:rPr>
          <w:rFonts w:ascii="Times New Roman" w:eastAsia="Times New Roman" w:hAnsi="Times New Roman" w:cs="Times New Roman"/>
          <w:sz w:val="18"/>
          <w:szCs w:val="18"/>
        </w:rPr>
      </w:pPr>
      <w:r w:rsidRPr="331F2A5D">
        <w:rPr>
          <w:rFonts w:ascii="Times New Roman" w:eastAsia="Times New Roman" w:hAnsi="Times New Roman" w:cs="Times New Roman"/>
          <w:sz w:val="18"/>
          <w:szCs w:val="18"/>
        </w:rPr>
        <w:t>Use el monitoreo para comprender su patrón de tráfico, de modo que pueda considerar la necesidad de ajustar dinámicamente su aprovisionamiento de rendimiento durante el día o la semana.</w:t>
      </w:r>
    </w:p>
    <w:p w14:paraId="4313657E" w14:textId="03AAEDF9" w:rsidR="5A75B703" w:rsidRDefault="5A75B703" w:rsidP="26AC41D7">
      <w:pPr>
        <w:pStyle w:val="Prrafodelista"/>
        <w:numPr>
          <w:ilvl w:val="0"/>
          <w:numId w:val="29"/>
        </w:numPr>
        <w:spacing w:before="185" w:line="240" w:lineRule="auto"/>
        <w:jc w:val="both"/>
        <w:rPr>
          <w:rFonts w:ascii="Times New Roman" w:eastAsia="Times New Roman" w:hAnsi="Times New Roman" w:cs="Times New Roman"/>
          <w:sz w:val="18"/>
          <w:szCs w:val="18"/>
        </w:rPr>
      </w:pPr>
      <w:r w:rsidRPr="331F2A5D">
        <w:rPr>
          <w:rFonts w:ascii="Times New Roman" w:eastAsia="Times New Roman" w:hAnsi="Times New Roman" w:cs="Times New Roman"/>
          <w:sz w:val="18"/>
          <w:szCs w:val="18"/>
        </w:rPr>
        <w:t xml:space="preserve">Supervise periódicamente la proporción de RU aprovisionadas frente a las consumidas para asegurarse de que no ha </w:t>
      </w:r>
      <w:r w:rsidR="5C54A3DF" w:rsidRPr="5F49A284">
        <w:rPr>
          <w:rFonts w:ascii="Times New Roman" w:eastAsia="Times New Roman" w:hAnsi="Times New Roman" w:cs="Times New Roman"/>
          <w:sz w:val="18"/>
          <w:szCs w:val="18"/>
        </w:rPr>
        <w:t>sobre aprovisionado</w:t>
      </w:r>
      <w:r w:rsidRPr="331F2A5D">
        <w:rPr>
          <w:rFonts w:ascii="Times New Roman" w:eastAsia="Times New Roman" w:hAnsi="Times New Roman" w:cs="Times New Roman"/>
          <w:sz w:val="18"/>
          <w:szCs w:val="18"/>
        </w:rPr>
        <w:t xml:space="preserve"> sus contenedores</w:t>
      </w:r>
    </w:p>
    <w:p w14:paraId="00000060" w14:textId="781926D1" w:rsidR="000E00C4" w:rsidRPr="00DF141B" w:rsidRDefault="00F526A4">
      <w:pPr>
        <w:widowControl w:val="0"/>
        <w:spacing w:before="185" w:line="240" w:lineRule="auto"/>
        <w:jc w:val="center"/>
        <w:rPr>
          <w:rFonts w:ascii="Times" w:eastAsia="Times" w:hAnsi="Times" w:cs="Times"/>
          <w:i/>
          <w:sz w:val="20"/>
          <w:szCs w:val="20"/>
        </w:rPr>
      </w:pPr>
      <w:r w:rsidRPr="00DF141B">
        <w:rPr>
          <w:rFonts w:ascii="Times New Roman" w:eastAsia="Times New Roman" w:hAnsi="Times New Roman" w:cs="Times New Roman"/>
          <w:b/>
          <w:i/>
          <w:sz w:val="20"/>
          <w:szCs w:val="20"/>
        </w:rPr>
        <w:t>XI</w:t>
      </w:r>
      <w:r w:rsidR="00327C37">
        <w:rPr>
          <w:rFonts w:ascii="Times New Roman" w:eastAsia="Times New Roman" w:hAnsi="Times New Roman" w:cs="Times New Roman"/>
          <w:b/>
          <w:i/>
          <w:sz w:val="20"/>
          <w:szCs w:val="20"/>
        </w:rPr>
        <w:t>I</w:t>
      </w:r>
      <w:r w:rsidRPr="00DF141B">
        <w:rPr>
          <w:rFonts w:ascii="Times New Roman" w:eastAsia="Times New Roman" w:hAnsi="Times New Roman" w:cs="Times New Roman"/>
          <w:b/>
          <w:i/>
          <w:sz w:val="20"/>
          <w:szCs w:val="20"/>
        </w:rPr>
        <w:t xml:space="preserve">. Lecciones aprendidas </w:t>
      </w:r>
    </w:p>
    <w:p w14:paraId="00000065" w14:textId="52652E2A" w:rsidR="000E00C4" w:rsidRDefault="004F3D38" w:rsidP="00743D01">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5E37C4">
        <w:rPr>
          <w:rFonts w:ascii="Times New Roman" w:eastAsia="Times New Roman" w:hAnsi="Times New Roman" w:cs="Times New Roman"/>
          <w:sz w:val="18"/>
          <w:szCs w:val="18"/>
        </w:rPr>
        <w:t xml:space="preserve">Gracias al proyecto desarrollado </w:t>
      </w:r>
      <w:r w:rsidR="00DD6DF5">
        <w:rPr>
          <w:rFonts w:ascii="Times New Roman" w:eastAsia="Times New Roman" w:hAnsi="Times New Roman" w:cs="Times New Roman"/>
          <w:sz w:val="18"/>
          <w:szCs w:val="18"/>
        </w:rPr>
        <w:t>en este curso se logro materializar una aplicación que utilice bases de datos no relacionales</w:t>
      </w:r>
      <w:r w:rsidR="00A817EC">
        <w:rPr>
          <w:rFonts w:ascii="Times New Roman" w:eastAsia="Times New Roman" w:hAnsi="Times New Roman" w:cs="Times New Roman"/>
          <w:sz w:val="18"/>
          <w:szCs w:val="18"/>
        </w:rPr>
        <w:t xml:space="preserve">, lo cual fue una gran experiencia mostrando las mayores diferencias </w:t>
      </w:r>
      <w:r>
        <w:rPr>
          <w:rFonts w:ascii="Times New Roman" w:eastAsia="Times New Roman" w:hAnsi="Times New Roman" w:cs="Times New Roman"/>
          <w:sz w:val="18"/>
          <w:szCs w:val="18"/>
        </w:rPr>
        <w:t xml:space="preserve">entre estas </w:t>
      </w:r>
      <w:r w:rsidR="00340847">
        <w:rPr>
          <w:rFonts w:ascii="Times New Roman" w:eastAsia="Times New Roman" w:hAnsi="Times New Roman" w:cs="Times New Roman"/>
          <w:sz w:val="18"/>
          <w:szCs w:val="18"/>
        </w:rPr>
        <w:t>tecnologías</w:t>
      </w:r>
      <w:r w:rsidR="007D7BA8">
        <w:rPr>
          <w:rFonts w:ascii="Times New Roman" w:eastAsia="Times New Roman" w:hAnsi="Times New Roman" w:cs="Times New Roman"/>
          <w:sz w:val="18"/>
          <w:szCs w:val="18"/>
        </w:rPr>
        <w:t xml:space="preserve">. </w:t>
      </w:r>
      <w:r w:rsidR="00E74E9D">
        <w:rPr>
          <w:rFonts w:ascii="Times New Roman" w:eastAsia="Times New Roman" w:hAnsi="Times New Roman" w:cs="Times New Roman"/>
          <w:sz w:val="18"/>
          <w:szCs w:val="18"/>
        </w:rPr>
        <w:t xml:space="preserve">Dejándonos grandes lecciones </w:t>
      </w:r>
      <w:r w:rsidR="00EB4C34">
        <w:rPr>
          <w:rFonts w:ascii="Times New Roman" w:eastAsia="Times New Roman" w:hAnsi="Times New Roman" w:cs="Times New Roman"/>
          <w:sz w:val="18"/>
          <w:szCs w:val="18"/>
        </w:rPr>
        <w:t xml:space="preserve">sobre el manejo de este tipo de bases de datos </w:t>
      </w:r>
      <w:r w:rsidR="00E226AF">
        <w:rPr>
          <w:rFonts w:ascii="Times New Roman" w:eastAsia="Times New Roman" w:hAnsi="Times New Roman" w:cs="Times New Roman"/>
          <w:sz w:val="18"/>
          <w:szCs w:val="18"/>
        </w:rPr>
        <w:t>ya que pasar de bases de datos relacionales, tablas y sus conceptos</w:t>
      </w:r>
      <w:r w:rsidR="00A35392">
        <w:rPr>
          <w:rFonts w:ascii="Times New Roman" w:eastAsia="Times New Roman" w:hAnsi="Times New Roman" w:cs="Times New Roman"/>
          <w:sz w:val="18"/>
          <w:szCs w:val="18"/>
        </w:rPr>
        <w:t xml:space="preserve">, a pasar a las bases de datos no relacionales, su estructura de modelado y su forma de trabajo, puede </w:t>
      </w:r>
      <w:r w:rsidR="00C375A7">
        <w:rPr>
          <w:rFonts w:ascii="Times New Roman" w:eastAsia="Times New Roman" w:hAnsi="Times New Roman" w:cs="Times New Roman"/>
          <w:sz w:val="18"/>
          <w:szCs w:val="18"/>
        </w:rPr>
        <w:t xml:space="preserve">resultar un poco abrumador al </w:t>
      </w:r>
      <w:r w:rsidR="005348E6">
        <w:rPr>
          <w:rFonts w:ascii="Times New Roman" w:eastAsia="Times New Roman" w:hAnsi="Times New Roman" w:cs="Times New Roman"/>
          <w:sz w:val="18"/>
          <w:szCs w:val="18"/>
        </w:rPr>
        <w:t>principio,</w:t>
      </w:r>
      <w:r w:rsidR="00C375A7">
        <w:rPr>
          <w:rFonts w:ascii="Times New Roman" w:eastAsia="Times New Roman" w:hAnsi="Times New Roman" w:cs="Times New Roman"/>
          <w:sz w:val="18"/>
          <w:szCs w:val="18"/>
        </w:rPr>
        <w:t xml:space="preserve"> pero poco tiempo después </w:t>
      </w:r>
      <w:r w:rsidR="005348E6">
        <w:rPr>
          <w:rFonts w:ascii="Times New Roman" w:eastAsia="Times New Roman" w:hAnsi="Times New Roman" w:cs="Times New Roman"/>
          <w:sz w:val="18"/>
          <w:szCs w:val="18"/>
        </w:rPr>
        <w:t>conforme se va avanzando en la construcción de la aplicación</w:t>
      </w:r>
      <w:r w:rsidR="00E963D4">
        <w:rPr>
          <w:rFonts w:ascii="Times New Roman" w:eastAsia="Times New Roman" w:hAnsi="Times New Roman" w:cs="Times New Roman"/>
          <w:sz w:val="18"/>
          <w:szCs w:val="18"/>
        </w:rPr>
        <w:t>, se toma practica en el manejo de esta tecnología</w:t>
      </w:r>
      <w:r w:rsidR="001E7AE1">
        <w:rPr>
          <w:rFonts w:ascii="Times New Roman" w:eastAsia="Times New Roman" w:hAnsi="Times New Roman" w:cs="Times New Roman"/>
          <w:sz w:val="18"/>
          <w:szCs w:val="18"/>
        </w:rPr>
        <w:t xml:space="preserve">, sus usos y </w:t>
      </w:r>
      <w:r w:rsidR="00026405">
        <w:rPr>
          <w:rFonts w:ascii="Times New Roman" w:eastAsia="Times New Roman" w:hAnsi="Times New Roman" w:cs="Times New Roman"/>
          <w:sz w:val="18"/>
          <w:szCs w:val="18"/>
        </w:rPr>
        <w:t>posibilidades permitiéndonos volverse una persona más calificada</w:t>
      </w:r>
      <w:r w:rsidR="00DE39FA">
        <w:rPr>
          <w:rFonts w:ascii="Times New Roman" w:eastAsia="Times New Roman" w:hAnsi="Times New Roman" w:cs="Times New Roman"/>
          <w:sz w:val="18"/>
          <w:szCs w:val="18"/>
        </w:rPr>
        <w:t>, con experiencia en este tipo de aplicaciones</w:t>
      </w:r>
      <w:r w:rsidR="00743D01">
        <w:rPr>
          <w:rFonts w:ascii="Times New Roman" w:eastAsia="Times New Roman" w:hAnsi="Times New Roman" w:cs="Times New Roman"/>
          <w:sz w:val="18"/>
          <w:szCs w:val="18"/>
        </w:rPr>
        <w:t>.</w:t>
      </w:r>
    </w:p>
    <w:p w14:paraId="7E5AE1D4" w14:textId="4706CD02" w:rsidR="0073183F" w:rsidRDefault="007C2747" w:rsidP="00743D01">
      <w:pPr>
        <w:widowControl w:val="0"/>
        <w:spacing w:before="185"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73183F">
        <w:rPr>
          <w:rFonts w:ascii="Times New Roman" w:eastAsia="Times New Roman" w:hAnsi="Times New Roman" w:cs="Times New Roman"/>
          <w:sz w:val="18"/>
          <w:szCs w:val="18"/>
        </w:rPr>
        <w:t xml:space="preserve">Sin duda alguna, podemos mencionar que nos encontramos satisfechos con el trabajo realizado, los nuevos conocimientos adquiridos </w:t>
      </w:r>
      <w:r>
        <w:rPr>
          <w:rFonts w:ascii="Times New Roman" w:eastAsia="Times New Roman" w:hAnsi="Times New Roman" w:cs="Times New Roman"/>
          <w:sz w:val="18"/>
          <w:szCs w:val="18"/>
        </w:rPr>
        <w:t xml:space="preserve">y así como la experiencia de manejar </w:t>
      </w:r>
      <w:r w:rsidR="00736127">
        <w:rPr>
          <w:rFonts w:ascii="Times New Roman" w:eastAsia="Times New Roman" w:hAnsi="Times New Roman" w:cs="Times New Roman"/>
          <w:sz w:val="18"/>
          <w:szCs w:val="18"/>
        </w:rPr>
        <w:t xml:space="preserve">esta tecnología; Estamos seguros </w:t>
      </w:r>
      <w:r w:rsidR="004258DD">
        <w:rPr>
          <w:rFonts w:ascii="Times New Roman" w:eastAsia="Times New Roman" w:hAnsi="Times New Roman" w:cs="Times New Roman"/>
          <w:sz w:val="18"/>
          <w:szCs w:val="18"/>
        </w:rPr>
        <w:t>de que</w:t>
      </w:r>
      <w:r w:rsidR="00736127">
        <w:rPr>
          <w:rFonts w:ascii="Times New Roman" w:eastAsia="Times New Roman" w:hAnsi="Times New Roman" w:cs="Times New Roman"/>
          <w:sz w:val="18"/>
          <w:szCs w:val="18"/>
        </w:rPr>
        <w:t xml:space="preserve"> </w:t>
      </w:r>
      <w:r w:rsidR="002E389E">
        <w:rPr>
          <w:rFonts w:ascii="Times New Roman" w:eastAsia="Times New Roman" w:hAnsi="Times New Roman" w:cs="Times New Roman"/>
          <w:sz w:val="18"/>
          <w:szCs w:val="18"/>
        </w:rPr>
        <w:t xml:space="preserve">el desarrollo de este proyecto será de gran ayuda en el futuro de </w:t>
      </w:r>
      <w:r w:rsidR="004258DD">
        <w:rPr>
          <w:rFonts w:ascii="Times New Roman" w:eastAsia="Times New Roman" w:hAnsi="Times New Roman" w:cs="Times New Roman"/>
          <w:sz w:val="18"/>
          <w:szCs w:val="18"/>
        </w:rPr>
        <w:t>nuestras carreras profesionales.</w:t>
      </w:r>
    </w:p>
    <w:p w14:paraId="124CFD1F" w14:textId="77777777" w:rsidR="004258DD" w:rsidRDefault="004258DD" w:rsidP="00743D01">
      <w:pPr>
        <w:widowControl w:val="0"/>
        <w:spacing w:before="185" w:line="240" w:lineRule="auto"/>
        <w:jc w:val="both"/>
        <w:rPr>
          <w:rFonts w:ascii="Times New Roman" w:eastAsia="Times New Roman" w:hAnsi="Times New Roman" w:cs="Times New Roman"/>
          <w:sz w:val="18"/>
          <w:szCs w:val="18"/>
        </w:rPr>
      </w:pPr>
    </w:p>
    <w:p w14:paraId="7D097296" w14:textId="77777777" w:rsidR="004258DD" w:rsidRPr="00DF141B" w:rsidRDefault="004258DD" w:rsidP="00743D01">
      <w:pPr>
        <w:widowControl w:val="0"/>
        <w:spacing w:before="185" w:line="240" w:lineRule="auto"/>
        <w:jc w:val="both"/>
        <w:rPr>
          <w:rFonts w:ascii="Times New Roman" w:eastAsia="Times New Roman" w:hAnsi="Times New Roman" w:cs="Times New Roman"/>
          <w:sz w:val="18"/>
          <w:szCs w:val="18"/>
        </w:rPr>
      </w:pPr>
    </w:p>
    <w:p w14:paraId="2A6BC1D7" w14:textId="06AB5BE9" w:rsidR="71897F74" w:rsidRPr="004C13DB" w:rsidRDefault="00F526A4" w:rsidP="004C13DB">
      <w:pPr>
        <w:widowControl w:val="0"/>
        <w:spacing w:before="185" w:line="240" w:lineRule="auto"/>
        <w:jc w:val="center"/>
        <w:rPr>
          <w:rFonts w:ascii="Times New Roman" w:eastAsia="Times New Roman" w:hAnsi="Times New Roman" w:cs="Times New Roman"/>
          <w:color w:val="000000"/>
          <w:sz w:val="16"/>
          <w:szCs w:val="16"/>
        </w:rPr>
      </w:pPr>
      <w:r w:rsidRPr="00DF141B">
        <w:rPr>
          <w:rFonts w:ascii="Times New Roman" w:eastAsia="Times New Roman" w:hAnsi="Times New Roman" w:cs="Times New Roman"/>
          <w:b/>
          <w:i/>
          <w:sz w:val="20"/>
          <w:szCs w:val="20"/>
        </w:rPr>
        <w:t>X</w:t>
      </w:r>
      <w:r w:rsidR="00327C37">
        <w:rPr>
          <w:rFonts w:ascii="Times New Roman" w:eastAsia="Times New Roman" w:hAnsi="Times New Roman" w:cs="Times New Roman"/>
          <w:b/>
          <w:i/>
          <w:sz w:val="20"/>
          <w:szCs w:val="20"/>
        </w:rPr>
        <w:t>III</w:t>
      </w:r>
      <w:r w:rsidRPr="00DF141B">
        <w:rPr>
          <w:rFonts w:ascii="Times New Roman" w:eastAsia="Times New Roman" w:hAnsi="Times New Roman" w:cs="Times New Roman"/>
          <w:b/>
          <w:i/>
          <w:sz w:val="20"/>
          <w:szCs w:val="20"/>
        </w:rPr>
        <w:t>. Referencias</w:t>
      </w:r>
    </w:p>
    <w:p w14:paraId="0802A701" w14:textId="41AFD19E" w:rsidR="00EB2CF2" w:rsidRPr="00DB4597" w:rsidRDefault="00580EDD" w:rsidP="004C13DB">
      <w:pPr>
        <w:widowControl w:val="0"/>
        <w:spacing w:before="185" w:line="240" w:lineRule="auto"/>
        <w:rPr>
          <w:rStyle w:val="Hipervnculo"/>
          <w:rFonts w:ascii="Times New Roman" w:eastAsia="Times New Roman" w:hAnsi="Times New Roman" w:cs="Times New Roman"/>
          <w:sz w:val="16"/>
          <w:szCs w:val="16"/>
        </w:rPr>
      </w:pPr>
      <w:r w:rsidRPr="00DB4597">
        <w:rPr>
          <w:rFonts w:ascii="Times New Roman" w:hAnsi="Times New Roman" w:cs="Times New Roman"/>
          <w:sz w:val="16"/>
          <w:szCs w:val="16"/>
        </w:rPr>
        <w:t>[1]</w:t>
      </w:r>
      <w:r w:rsidR="00DB4597">
        <w:rPr>
          <w:rFonts w:ascii="Times New Roman" w:hAnsi="Times New Roman" w:cs="Times New Roman"/>
          <w:sz w:val="16"/>
          <w:szCs w:val="16"/>
        </w:rPr>
        <w:t xml:space="preserve"> </w:t>
      </w:r>
      <w:hyperlink r:id="rId19" w:history="1">
        <w:r w:rsidR="00DB4597" w:rsidRPr="00DB4597">
          <w:rPr>
            <w:rStyle w:val="Hipervnculo"/>
            <w:rFonts w:ascii="Times New Roman" w:eastAsia="Times New Roman" w:hAnsi="Times New Roman" w:cs="Times New Roman"/>
            <w:sz w:val="18"/>
            <w:szCs w:val="18"/>
          </w:rPr>
          <w:t>https://azure.microsoft.com/es-es/blog/azure-cosmos-db-microsofts-globally-distributed-multi-model-database-service/</w:t>
        </w:r>
      </w:hyperlink>
    </w:p>
    <w:p w14:paraId="25FE3413" w14:textId="0ADC55E0" w:rsidR="008D7941" w:rsidRPr="00DB4597" w:rsidRDefault="00580EDD" w:rsidP="004C13DB">
      <w:pPr>
        <w:widowControl w:val="0"/>
        <w:spacing w:before="185" w:line="240" w:lineRule="auto"/>
        <w:rPr>
          <w:rFonts w:ascii="Times New Roman" w:eastAsia="Times New Roman" w:hAnsi="Times New Roman" w:cs="Times New Roman"/>
          <w:sz w:val="18"/>
          <w:szCs w:val="18"/>
        </w:rPr>
      </w:pPr>
      <w:r w:rsidRPr="00DB4597">
        <w:rPr>
          <w:rFonts w:ascii="Times New Roman" w:hAnsi="Times New Roman" w:cs="Times New Roman"/>
          <w:sz w:val="16"/>
          <w:szCs w:val="16"/>
        </w:rPr>
        <w:t>[2]</w:t>
      </w:r>
      <w:r w:rsidR="00DB4597">
        <w:rPr>
          <w:rFonts w:ascii="Times New Roman" w:hAnsi="Times New Roman" w:cs="Times New Roman"/>
          <w:sz w:val="16"/>
          <w:szCs w:val="16"/>
        </w:rPr>
        <w:t xml:space="preserve"> </w:t>
      </w:r>
      <w:hyperlink r:id="rId20" w:history="1">
        <w:r w:rsidR="00DB4597" w:rsidRPr="00724796">
          <w:rPr>
            <w:rStyle w:val="Hipervnculo"/>
            <w:rFonts w:ascii="Times New Roman" w:eastAsia="Times New Roman" w:hAnsi="Times New Roman" w:cs="Times New Roman"/>
            <w:sz w:val="18"/>
            <w:szCs w:val="18"/>
          </w:rPr>
          <w:t>https://azure.microsoft.com/es-es/blog/microsoft-launches-azure-health-data-services-to-unify-health-data-and-power-ai-in-the-cloud/</w:t>
        </w:r>
      </w:hyperlink>
    </w:p>
    <w:p w14:paraId="64F5C41C" w14:textId="78D257CD" w:rsidR="00BF79A2" w:rsidRPr="00DB4597" w:rsidRDefault="00580EDD" w:rsidP="004C13DB">
      <w:pPr>
        <w:widowControl w:val="0"/>
        <w:spacing w:before="185" w:line="240" w:lineRule="auto"/>
        <w:rPr>
          <w:rFonts w:ascii="Times New Roman" w:eastAsia="Times New Roman" w:hAnsi="Times New Roman" w:cs="Times New Roman"/>
          <w:sz w:val="18"/>
          <w:szCs w:val="18"/>
        </w:rPr>
      </w:pPr>
      <w:r w:rsidRPr="00DB4597">
        <w:rPr>
          <w:rFonts w:ascii="Times New Roman" w:hAnsi="Times New Roman" w:cs="Times New Roman"/>
          <w:sz w:val="16"/>
          <w:szCs w:val="16"/>
        </w:rPr>
        <w:t>[3]</w:t>
      </w:r>
      <w:r w:rsidR="00DB4597">
        <w:rPr>
          <w:rFonts w:ascii="Times New Roman" w:hAnsi="Times New Roman" w:cs="Times New Roman"/>
          <w:sz w:val="16"/>
          <w:szCs w:val="16"/>
        </w:rPr>
        <w:t xml:space="preserve"> </w:t>
      </w:r>
      <w:hyperlink r:id="rId21" w:history="1">
        <w:r w:rsidR="00DB4597" w:rsidRPr="00DB4597">
          <w:rPr>
            <w:rStyle w:val="Hipervnculo"/>
            <w:rFonts w:ascii="Times New Roman" w:eastAsia="Times New Roman" w:hAnsi="Times New Roman" w:cs="Times New Roman"/>
            <w:sz w:val="18"/>
            <w:szCs w:val="18"/>
          </w:rPr>
          <w:t>https://www.muycomputerpro.com/2021/08/30/vulnerabilidad-en-microsoft-azure-dejo-expuestas-miles-de-bases-de-datos-cloud-de-cosmos-db</w:t>
        </w:r>
      </w:hyperlink>
    </w:p>
    <w:p w14:paraId="71C26720" w14:textId="6F57BC09" w:rsidR="00D305E6" w:rsidRPr="00DB4597" w:rsidRDefault="00580EDD" w:rsidP="004C13DB">
      <w:pPr>
        <w:widowControl w:val="0"/>
        <w:spacing w:before="185" w:line="240" w:lineRule="auto"/>
        <w:rPr>
          <w:rFonts w:ascii="Times New Roman" w:eastAsia="Times New Roman" w:hAnsi="Times New Roman" w:cs="Times New Roman"/>
          <w:sz w:val="16"/>
          <w:szCs w:val="16"/>
        </w:rPr>
      </w:pPr>
      <w:r w:rsidRPr="00DB4597">
        <w:rPr>
          <w:rFonts w:ascii="Times New Roman" w:hAnsi="Times New Roman" w:cs="Times New Roman"/>
          <w:sz w:val="16"/>
          <w:szCs w:val="16"/>
        </w:rPr>
        <w:t>[</w:t>
      </w:r>
      <w:r w:rsidR="00DE62F7">
        <w:rPr>
          <w:rFonts w:ascii="Times New Roman" w:hAnsi="Times New Roman" w:cs="Times New Roman"/>
          <w:sz w:val="16"/>
          <w:szCs w:val="16"/>
        </w:rPr>
        <w:t>4</w:t>
      </w:r>
      <w:r w:rsidRPr="00DB4597">
        <w:rPr>
          <w:rFonts w:ascii="Times New Roman" w:hAnsi="Times New Roman" w:cs="Times New Roman"/>
          <w:sz w:val="16"/>
          <w:szCs w:val="16"/>
        </w:rPr>
        <w:t>]</w:t>
      </w:r>
      <w:r w:rsidR="00DB4597">
        <w:rPr>
          <w:rFonts w:ascii="Times New Roman" w:hAnsi="Times New Roman" w:cs="Times New Roman"/>
          <w:sz w:val="16"/>
          <w:szCs w:val="16"/>
        </w:rPr>
        <w:t xml:space="preserve"> </w:t>
      </w:r>
      <w:hyperlink r:id="rId22" w:history="1">
        <w:r w:rsidR="00DB4597" w:rsidRPr="00DB4597">
          <w:rPr>
            <w:rStyle w:val="Hipervnculo"/>
            <w:rFonts w:ascii="Times New Roman" w:eastAsia="Times New Roman" w:hAnsi="Times New Roman" w:cs="Times New Roman"/>
            <w:sz w:val="18"/>
            <w:szCs w:val="18"/>
          </w:rPr>
          <w:t>https://azure-microsoft-com.translate.goog/en-us/products/cosmos-db/?_x_tr_sl=en&amp;_x_tr_tl=es&amp;_x_tr_hl=es-419&amp;_x_tr_pto=sc</w:t>
        </w:r>
      </w:hyperlink>
    </w:p>
    <w:p w14:paraId="14E8B18E" w14:textId="0514B1E6" w:rsidR="00996991" w:rsidRPr="00DB4597" w:rsidRDefault="00580EDD" w:rsidP="004C13DB">
      <w:pPr>
        <w:widowControl w:val="0"/>
        <w:spacing w:before="185" w:line="240" w:lineRule="auto"/>
        <w:textAlignment w:val="center"/>
        <w:rPr>
          <w:rFonts w:ascii="Times New Roman" w:eastAsia="Times New Roman" w:hAnsi="Times New Roman" w:cs="Times New Roman"/>
          <w:sz w:val="18"/>
          <w:szCs w:val="18"/>
        </w:rPr>
      </w:pPr>
      <w:r w:rsidRPr="00DB4597">
        <w:rPr>
          <w:rFonts w:ascii="Times New Roman" w:hAnsi="Times New Roman" w:cs="Times New Roman"/>
          <w:sz w:val="16"/>
          <w:szCs w:val="16"/>
        </w:rPr>
        <w:t>[</w:t>
      </w:r>
      <w:r w:rsidR="00DE62F7">
        <w:rPr>
          <w:rFonts w:ascii="Times New Roman" w:hAnsi="Times New Roman" w:cs="Times New Roman"/>
          <w:sz w:val="16"/>
          <w:szCs w:val="16"/>
        </w:rPr>
        <w:t>5</w:t>
      </w:r>
      <w:r w:rsidRPr="00DB4597">
        <w:rPr>
          <w:rFonts w:ascii="Times New Roman" w:hAnsi="Times New Roman" w:cs="Times New Roman"/>
          <w:sz w:val="16"/>
          <w:szCs w:val="16"/>
        </w:rPr>
        <w:t>]</w:t>
      </w:r>
      <w:r w:rsidR="00DB4597">
        <w:rPr>
          <w:rFonts w:ascii="Times New Roman" w:hAnsi="Times New Roman" w:cs="Times New Roman"/>
          <w:sz w:val="16"/>
          <w:szCs w:val="16"/>
        </w:rPr>
        <w:t xml:space="preserve"> </w:t>
      </w:r>
      <w:hyperlink r:id="rId23" w:history="1">
        <w:r w:rsidR="00DB4597" w:rsidRPr="00724796">
          <w:rPr>
            <w:rStyle w:val="Hipervnculo"/>
            <w:rFonts w:ascii="Times New Roman" w:eastAsia="Times New Roman" w:hAnsi="Times New Roman" w:cs="Times New Roman"/>
            <w:sz w:val="18"/>
            <w:szCs w:val="18"/>
          </w:rPr>
          <w:t>https://aws.amazon.com/es/nosql/</w:t>
        </w:r>
      </w:hyperlink>
    </w:p>
    <w:p w14:paraId="60E1770A" w14:textId="7ECB30EF" w:rsidR="00996991" w:rsidRPr="00DB4597" w:rsidRDefault="00580EDD" w:rsidP="004C13DB">
      <w:pPr>
        <w:widowControl w:val="0"/>
        <w:spacing w:before="185" w:line="240" w:lineRule="auto"/>
        <w:textAlignment w:val="center"/>
        <w:rPr>
          <w:rStyle w:val="position"/>
          <w:rFonts w:ascii="Times New Roman" w:hAnsi="Times New Roman" w:cs="Times New Roman"/>
          <w:color w:val="4C4C51"/>
          <w:sz w:val="16"/>
          <w:szCs w:val="16"/>
        </w:rPr>
      </w:pPr>
      <w:r w:rsidRPr="00DB4597">
        <w:rPr>
          <w:rFonts w:ascii="Times New Roman" w:hAnsi="Times New Roman" w:cs="Times New Roman"/>
          <w:sz w:val="16"/>
          <w:szCs w:val="16"/>
        </w:rPr>
        <w:t>[</w:t>
      </w:r>
      <w:r w:rsidR="00DE62F7">
        <w:rPr>
          <w:rFonts w:ascii="Times New Roman" w:hAnsi="Times New Roman" w:cs="Times New Roman"/>
          <w:sz w:val="16"/>
          <w:szCs w:val="16"/>
        </w:rPr>
        <w:t>6</w:t>
      </w:r>
      <w:r w:rsidRPr="00DB4597">
        <w:rPr>
          <w:rFonts w:ascii="Times New Roman" w:hAnsi="Times New Roman" w:cs="Times New Roman"/>
          <w:sz w:val="16"/>
          <w:szCs w:val="16"/>
        </w:rPr>
        <w:t>]</w:t>
      </w:r>
      <w:r w:rsidR="00DB4597">
        <w:rPr>
          <w:rFonts w:ascii="Times New Roman" w:hAnsi="Times New Roman" w:cs="Times New Roman"/>
          <w:sz w:val="16"/>
          <w:szCs w:val="16"/>
        </w:rPr>
        <w:t xml:space="preserve"> </w:t>
      </w:r>
      <w:hyperlink r:id="rId24" w:anchor="overview" w:history="1">
        <w:r w:rsidR="00DB4597" w:rsidRPr="00DB4597">
          <w:rPr>
            <w:rStyle w:val="Hipervnculo"/>
            <w:rFonts w:ascii="Times New Roman" w:eastAsia="Times New Roman" w:hAnsi="Times New Roman" w:cs="Times New Roman"/>
            <w:sz w:val="18"/>
            <w:szCs w:val="18"/>
          </w:rPr>
          <w:t>https://azure.microsoft.com/en-us/products/cosmos-db/#overview</w:t>
        </w:r>
        <w:r w:rsidR="00DB4597" w:rsidRPr="00DB4597">
          <w:rPr>
            <w:rStyle w:val="Hipervnculo"/>
            <w:rFonts w:ascii="Times New Roman" w:hAnsi="Times New Roman" w:cs="Times New Roman"/>
            <w:sz w:val="18"/>
            <w:szCs w:val="18"/>
          </w:rPr>
          <w:br/>
        </w:r>
        <w:r w:rsidR="00DB4597" w:rsidRPr="00DB4597">
          <w:rPr>
            <w:rStyle w:val="Hipervnculo"/>
            <w:rFonts w:ascii="Times New Roman" w:hAnsi="Times New Roman" w:cs="Times New Roman"/>
            <w:sz w:val="18"/>
            <w:szCs w:val="18"/>
          </w:rPr>
          <w:br/>
        </w:r>
      </w:hyperlink>
      <w:r w:rsidRPr="00DB4597">
        <w:rPr>
          <w:rFonts w:ascii="Times New Roman" w:hAnsi="Times New Roman" w:cs="Times New Roman"/>
          <w:sz w:val="16"/>
          <w:szCs w:val="16"/>
        </w:rPr>
        <w:t>[</w:t>
      </w:r>
      <w:r w:rsidR="00DE62F7">
        <w:rPr>
          <w:rFonts w:ascii="Times New Roman" w:hAnsi="Times New Roman" w:cs="Times New Roman"/>
          <w:sz w:val="16"/>
          <w:szCs w:val="16"/>
        </w:rPr>
        <w:t>7</w:t>
      </w:r>
      <w:r w:rsidRPr="00DB4597">
        <w:rPr>
          <w:rFonts w:ascii="Times New Roman" w:hAnsi="Times New Roman" w:cs="Times New Roman"/>
          <w:sz w:val="16"/>
          <w:szCs w:val="16"/>
        </w:rPr>
        <w:t>]</w:t>
      </w:r>
      <w:r w:rsidR="00DB4597">
        <w:rPr>
          <w:rFonts w:ascii="Times New Roman" w:hAnsi="Times New Roman" w:cs="Times New Roman"/>
          <w:sz w:val="16"/>
          <w:szCs w:val="16"/>
        </w:rPr>
        <w:t xml:space="preserve"> </w:t>
      </w:r>
      <w:hyperlink r:id="rId25" w:history="1">
        <w:r w:rsidR="00DB4597" w:rsidRPr="00DB4597">
          <w:rPr>
            <w:rStyle w:val="Hipervnculo"/>
            <w:rFonts w:ascii="Times New Roman" w:eastAsia="Times New Roman" w:hAnsi="Times New Roman" w:cs="Times New Roman"/>
            <w:sz w:val="18"/>
            <w:szCs w:val="18"/>
          </w:rPr>
          <w:t>https://learn.microsoft.com/en-us/azure/cosmos-db/introduction</w:t>
        </w:r>
      </w:hyperlink>
    </w:p>
    <w:p w14:paraId="76592165" w14:textId="0F945A65" w:rsidR="00874D0C" w:rsidRDefault="00580EDD" w:rsidP="004C13DB">
      <w:pPr>
        <w:widowControl w:val="0"/>
        <w:spacing w:before="185" w:line="240" w:lineRule="auto"/>
        <w:textAlignment w:val="center"/>
        <w:rPr>
          <w:rStyle w:val="Hipervnculo"/>
          <w:rFonts w:ascii="Times New Roman" w:hAnsi="Times New Roman" w:cs="Times New Roman"/>
          <w:sz w:val="18"/>
          <w:szCs w:val="18"/>
        </w:rPr>
      </w:pPr>
      <w:r w:rsidRPr="00DB4597">
        <w:rPr>
          <w:rFonts w:ascii="Times New Roman" w:hAnsi="Times New Roman" w:cs="Times New Roman"/>
          <w:sz w:val="16"/>
          <w:szCs w:val="16"/>
        </w:rPr>
        <w:t>[</w:t>
      </w:r>
      <w:r w:rsidR="00DE62F7">
        <w:rPr>
          <w:rFonts w:ascii="Times New Roman" w:hAnsi="Times New Roman" w:cs="Times New Roman"/>
          <w:sz w:val="16"/>
          <w:szCs w:val="16"/>
        </w:rPr>
        <w:t>8</w:t>
      </w:r>
      <w:r w:rsidRPr="00DB4597">
        <w:rPr>
          <w:rFonts w:ascii="Times New Roman" w:hAnsi="Times New Roman" w:cs="Times New Roman"/>
          <w:sz w:val="16"/>
          <w:szCs w:val="16"/>
        </w:rPr>
        <w:t>]</w:t>
      </w:r>
      <w:r w:rsidR="00DB4597">
        <w:rPr>
          <w:rFonts w:ascii="Times New Roman" w:hAnsi="Times New Roman" w:cs="Times New Roman"/>
          <w:sz w:val="16"/>
          <w:szCs w:val="16"/>
        </w:rPr>
        <w:t xml:space="preserve"> </w:t>
      </w:r>
      <w:hyperlink r:id="rId26" w:history="1">
        <w:r w:rsidR="00DB4597" w:rsidRPr="00DB4597">
          <w:rPr>
            <w:rStyle w:val="Hipervnculo"/>
            <w:rFonts w:ascii="Times New Roman" w:hAnsi="Times New Roman" w:cs="Times New Roman"/>
            <w:sz w:val="18"/>
            <w:szCs w:val="18"/>
          </w:rPr>
          <w:t>https://azure.microsoft.com/es-es/pricing/details/cosmos-db/</w:t>
        </w:r>
      </w:hyperlink>
    </w:p>
    <w:p w14:paraId="47ACD135" w14:textId="6F230B10" w:rsidR="00996991" w:rsidRPr="00DB4597" w:rsidRDefault="00DB4597" w:rsidP="004C13DB">
      <w:pPr>
        <w:shd w:val="clear" w:color="auto" w:fill="FFFFFF" w:themeFill="background1"/>
        <w:spacing w:line="240" w:lineRule="auto"/>
        <w:textAlignment w:val="center"/>
        <w:rPr>
          <w:rStyle w:val="position"/>
          <w:rFonts w:ascii="Times New Roman" w:hAnsi="Times New Roman" w:cs="Times New Roman"/>
          <w:color w:val="4C4C51"/>
          <w:sz w:val="16"/>
          <w:szCs w:val="16"/>
        </w:rPr>
      </w:pPr>
      <w:r>
        <w:rPr>
          <w:rFonts w:ascii="Times New Roman" w:hAnsi="Times New Roman" w:cs="Times New Roman"/>
          <w:sz w:val="16"/>
          <w:szCs w:val="16"/>
        </w:rPr>
        <w:t>[</w:t>
      </w:r>
      <w:r w:rsidR="00DE62F7">
        <w:rPr>
          <w:rFonts w:ascii="Times New Roman" w:hAnsi="Times New Roman" w:cs="Times New Roman"/>
          <w:sz w:val="16"/>
          <w:szCs w:val="16"/>
        </w:rPr>
        <w:t>9</w:t>
      </w:r>
      <w:r>
        <w:rPr>
          <w:rFonts w:ascii="Times New Roman" w:hAnsi="Times New Roman" w:cs="Times New Roman"/>
          <w:sz w:val="16"/>
          <w:szCs w:val="16"/>
        </w:rPr>
        <w:t>]</w:t>
      </w:r>
      <w:r w:rsidR="004C13DB" w:rsidRPr="004C13DB">
        <w:rPr>
          <w:rFonts w:ascii="Times New Roman" w:hAnsi="Times New Roman" w:cs="Times New Roman"/>
          <w:sz w:val="18"/>
          <w:szCs w:val="18"/>
        </w:rPr>
        <w:t xml:space="preserve"> </w:t>
      </w:r>
      <w:hyperlink r:id="rId27" w:history="1">
        <w:r w:rsidR="004C13DB" w:rsidRPr="004C13DB">
          <w:rPr>
            <w:rStyle w:val="Hipervnculo"/>
            <w:rFonts w:ascii="Times New Roman" w:hAnsi="Times New Roman" w:cs="Times New Roman"/>
            <w:sz w:val="18"/>
            <w:szCs w:val="18"/>
          </w:rPr>
          <w:t>https://learn.microsoft.com/es-es/azure/cosmos-db/use-cases</w:t>
        </w:r>
      </w:hyperlink>
    </w:p>
    <w:p w14:paraId="0A7707EC" w14:textId="04CC6AC1" w:rsidR="56F3FBDB" w:rsidRDefault="56F3FBDB" w:rsidP="56F3FBDB">
      <w:pPr>
        <w:shd w:val="clear" w:color="auto" w:fill="FFFFFF" w:themeFill="background1"/>
        <w:rPr>
          <w:rStyle w:val="position"/>
          <w:rFonts w:ascii="Segoe UI" w:hAnsi="Segoe UI" w:cs="Segoe UI"/>
          <w:color w:val="4C4C51"/>
          <w:sz w:val="21"/>
          <w:szCs w:val="21"/>
        </w:rPr>
      </w:pPr>
    </w:p>
    <w:p w14:paraId="558B21B5" w14:textId="559909C6" w:rsidR="005C562F" w:rsidRPr="00996991" w:rsidRDefault="005C562F" w:rsidP="006D6383">
      <w:pPr>
        <w:shd w:val="clear" w:color="auto" w:fill="FFFFFF"/>
        <w:textAlignment w:val="center"/>
        <w:rPr>
          <w:rStyle w:val="position"/>
          <w:rFonts w:ascii="Segoe UI" w:hAnsi="Segoe UI" w:cs="Segoe UI"/>
          <w:color w:val="4C4C51"/>
          <w:sz w:val="21"/>
          <w:szCs w:val="21"/>
        </w:rPr>
      </w:pPr>
    </w:p>
    <w:p w14:paraId="037F210E" w14:textId="58B984D9" w:rsidR="006D6383" w:rsidRPr="00996991" w:rsidRDefault="006D6383" w:rsidP="00837977">
      <w:pPr>
        <w:widowControl w:val="0"/>
        <w:spacing w:before="185" w:line="240" w:lineRule="auto"/>
        <w:rPr>
          <w:rFonts w:ascii="Times New Roman" w:eastAsia="Times New Roman" w:hAnsi="Times New Roman" w:cs="Times New Roman"/>
          <w:sz w:val="18"/>
          <w:szCs w:val="18"/>
        </w:rPr>
      </w:pPr>
    </w:p>
    <w:sectPr w:rsidR="006D6383" w:rsidRPr="00996991">
      <w:type w:val="continuous"/>
      <w:pgSz w:w="12240" w:h="15840"/>
      <w:pgMar w:top="1041" w:right="976" w:bottom="1550" w:left="967" w:header="0" w:footer="720" w:gutter="0"/>
      <w:cols w:num="2" w:space="720" w:equalWidth="0">
        <w:col w:w="5029" w:space="238"/>
        <w:col w:w="502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FDF" w14:textId="77777777" w:rsidR="00275CF8" w:rsidRDefault="00275CF8" w:rsidP="00C92008">
      <w:pPr>
        <w:spacing w:line="240" w:lineRule="auto"/>
      </w:pPr>
      <w:r>
        <w:separator/>
      </w:r>
    </w:p>
  </w:endnote>
  <w:endnote w:type="continuationSeparator" w:id="0">
    <w:p w14:paraId="4B7FF401" w14:textId="77777777" w:rsidR="00275CF8" w:rsidRDefault="00275CF8" w:rsidP="00C92008">
      <w:pPr>
        <w:spacing w:line="240" w:lineRule="auto"/>
      </w:pPr>
      <w:r>
        <w:continuationSeparator/>
      </w:r>
    </w:p>
  </w:endnote>
  <w:endnote w:type="continuationNotice" w:id="1">
    <w:p w14:paraId="270F1493" w14:textId="77777777" w:rsidR="00275CF8" w:rsidRDefault="00275C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184723"/>
      <w:docPartObj>
        <w:docPartGallery w:val="Page Numbers (Bottom of Page)"/>
        <w:docPartUnique/>
      </w:docPartObj>
    </w:sdtPr>
    <w:sdtEndPr/>
    <w:sdtContent>
      <w:p w14:paraId="1EA4F205" w14:textId="77777777" w:rsidR="00856B00" w:rsidRDefault="00856B00">
        <w:pPr>
          <w:pStyle w:val="Piedepgina"/>
          <w:jc w:val="right"/>
        </w:pPr>
      </w:p>
      <w:p w14:paraId="4C5D9DCD" w14:textId="3428DCA2" w:rsidR="0036219E" w:rsidRDefault="0036219E">
        <w:pPr>
          <w:pStyle w:val="Piedepgina"/>
          <w:jc w:val="right"/>
        </w:pPr>
        <w:r>
          <w:fldChar w:fldCharType="begin"/>
        </w:r>
        <w:r>
          <w:instrText>PAGE   \* MERGEFORMAT</w:instrText>
        </w:r>
        <w:r>
          <w:fldChar w:fldCharType="separate"/>
        </w:r>
        <w:r>
          <w:rPr>
            <w:lang w:val="es-ES"/>
          </w:rPr>
          <w:t>2</w:t>
        </w:r>
        <w:r>
          <w:fldChar w:fldCharType="end"/>
        </w:r>
      </w:p>
    </w:sdtContent>
  </w:sdt>
  <w:p w14:paraId="3E341B14" w14:textId="77777777" w:rsidR="0036219E" w:rsidRDefault="00362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04C9B" w14:textId="77777777" w:rsidR="00275CF8" w:rsidRDefault="00275CF8" w:rsidP="00C92008">
      <w:pPr>
        <w:spacing w:line="240" w:lineRule="auto"/>
      </w:pPr>
      <w:r>
        <w:separator/>
      </w:r>
    </w:p>
  </w:footnote>
  <w:footnote w:type="continuationSeparator" w:id="0">
    <w:p w14:paraId="708A06AC" w14:textId="77777777" w:rsidR="00275CF8" w:rsidRDefault="00275CF8" w:rsidP="00C92008">
      <w:pPr>
        <w:spacing w:line="240" w:lineRule="auto"/>
      </w:pPr>
      <w:r>
        <w:continuationSeparator/>
      </w:r>
    </w:p>
  </w:footnote>
  <w:footnote w:type="continuationNotice" w:id="1">
    <w:p w14:paraId="72B6606A" w14:textId="77777777" w:rsidR="00275CF8" w:rsidRDefault="00275CF8">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i9oxme1mGrdW0a" int2:id="kr2jJ0na">
      <int2:state int2:value="Rejected" int2:type="LegacyProofing"/>
    </int2:textHash>
    <int2:bookmark int2:bookmarkName="_Int_MD0759fu" int2:invalidationBookmarkName="" int2:hashCode="a3qsaTgj2d0ZKZ" int2:id="60cQOw8Q">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8862"/>
    <w:multiLevelType w:val="hybridMultilevel"/>
    <w:tmpl w:val="FFFFFFFF"/>
    <w:lvl w:ilvl="0" w:tplc="429E01DA">
      <w:start w:val="1"/>
      <w:numFmt w:val="bullet"/>
      <w:lvlText w:val=""/>
      <w:lvlJc w:val="left"/>
      <w:pPr>
        <w:ind w:left="720" w:hanging="360"/>
      </w:pPr>
      <w:rPr>
        <w:rFonts w:ascii="Symbol" w:hAnsi="Symbol" w:hint="default"/>
      </w:rPr>
    </w:lvl>
    <w:lvl w:ilvl="1" w:tplc="86C47732">
      <w:start w:val="1"/>
      <w:numFmt w:val="bullet"/>
      <w:lvlText w:val="o"/>
      <w:lvlJc w:val="left"/>
      <w:pPr>
        <w:ind w:left="1440" w:hanging="360"/>
      </w:pPr>
      <w:rPr>
        <w:rFonts w:ascii="Courier New" w:hAnsi="Courier New" w:hint="default"/>
      </w:rPr>
    </w:lvl>
    <w:lvl w:ilvl="2" w:tplc="14B48704">
      <w:start w:val="1"/>
      <w:numFmt w:val="bullet"/>
      <w:lvlText w:val=""/>
      <w:lvlJc w:val="left"/>
      <w:pPr>
        <w:ind w:left="2160" w:hanging="360"/>
      </w:pPr>
      <w:rPr>
        <w:rFonts w:ascii="Wingdings" w:hAnsi="Wingdings" w:hint="default"/>
      </w:rPr>
    </w:lvl>
    <w:lvl w:ilvl="3" w:tplc="36EC76B2">
      <w:start w:val="1"/>
      <w:numFmt w:val="bullet"/>
      <w:lvlText w:val=""/>
      <w:lvlJc w:val="left"/>
      <w:pPr>
        <w:ind w:left="2880" w:hanging="360"/>
      </w:pPr>
      <w:rPr>
        <w:rFonts w:ascii="Symbol" w:hAnsi="Symbol" w:hint="default"/>
      </w:rPr>
    </w:lvl>
    <w:lvl w:ilvl="4" w:tplc="29F4E15A">
      <w:start w:val="1"/>
      <w:numFmt w:val="bullet"/>
      <w:lvlText w:val="o"/>
      <w:lvlJc w:val="left"/>
      <w:pPr>
        <w:ind w:left="3600" w:hanging="360"/>
      </w:pPr>
      <w:rPr>
        <w:rFonts w:ascii="Courier New" w:hAnsi="Courier New" w:hint="default"/>
      </w:rPr>
    </w:lvl>
    <w:lvl w:ilvl="5" w:tplc="C4A20178">
      <w:start w:val="1"/>
      <w:numFmt w:val="bullet"/>
      <w:lvlText w:val=""/>
      <w:lvlJc w:val="left"/>
      <w:pPr>
        <w:ind w:left="4320" w:hanging="360"/>
      </w:pPr>
      <w:rPr>
        <w:rFonts w:ascii="Wingdings" w:hAnsi="Wingdings" w:hint="default"/>
      </w:rPr>
    </w:lvl>
    <w:lvl w:ilvl="6" w:tplc="B2A62F5C">
      <w:start w:val="1"/>
      <w:numFmt w:val="bullet"/>
      <w:lvlText w:val=""/>
      <w:lvlJc w:val="left"/>
      <w:pPr>
        <w:ind w:left="5040" w:hanging="360"/>
      </w:pPr>
      <w:rPr>
        <w:rFonts w:ascii="Symbol" w:hAnsi="Symbol" w:hint="default"/>
      </w:rPr>
    </w:lvl>
    <w:lvl w:ilvl="7" w:tplc="35EC105A">
      <w:start w:val="1"/>
      <w:numFmt w:val="bullet"/>
      <w:lvlText w:val="o"/>
      <w:lvlJc w:val="left"/>
      <w:pPr>
        <w:ind w:left="5760" w:hanging="360"/>
      </w:pPr>
      <w:rPr>
        <w:rFonts w:ascii="Courier New" w:hAnsi="Courier New" w:hint="default"/>
      </w:rPr>
    </w:lvl>
    <w:lvl w:ilvl="8" w:tplc="BF56DBBE">
      <w:start w:val="1"/>
      <w:numFmt w:val="bullet"/>
      <w:lvlText w:val=""/>
      <w:lvlJc w:val="left"/>
      <w:pPr>
        <w:ind w:left="6480" w:hanging="360"/>
      </w:pPr>
      <w:rPr>
        <w:rFonts w:ascii="Wingdings" w:hAnsi="Wingdings" w:hint="default"/>
      </w:rPr>
    </w:lvl>
  </w:abstractNum>
  <w:abstractNum w:abstractNumId="1" w15:restartNumberingAfterBreak="0">
    <w:nsid w:val="07BB4A1E"/>
    <w:multiLevelType w:val="hybridMultilevel"/>
    <w:tmpl w:val="B288BC68"/>
    <w:lvl w:ilvl="0" w:tplc="D8D27804">
      <w:start w:val="1"/>
      <w:numFmt w:val="upperLetter"/>
      <w:lvlText w:val="%1."/>
      <w:lvlJc w:val="left"/>
      <w:pPr>
        <w:ind w:left="361" w:hanging="360"/>
      </w:pPr>
      <w:rPr>
        <w:rFonts w:hint="default"/>
      </w:rPr>
    </w:lvl>
    <w:lvl w:ilvl="1" w:tplc="140A0019" w:tentative="1">
      <w:start w:val="1"/>
      <w:numFmt w:val="lowerLetter"/>
      <w:lvlText w:val="%2."/>
      <w:lvlJc w:val="left"/>
      <w:pPr>
        <w:ind w:left="1081" w:hanging="360"/>
      </w:pPr>
    </w:lvl>
    <w:lvl w:ilvl="2" w:tplc="140A001B" w:tentative="1">
      <w:start w:val="1"/>
      <w:numFmt w:val="lowerRoman"/>
      <w:lvlText w:val="%3."/>
      <w:lvlJc w:val="right"/>
      <w:pPr>
        <w:ind w:left="1801" w:hanging="180"/>
      </w:pPr>
    </w:lvl>
    <w:lvl w:ilvl="3" w:tplc="140A000F" w:tentative="1">
      <w:start w:val="1"/>
      <w:numFmt w:val="decimal"/>
      <w:lvlText w:val="%4."/>
      <w:lvlJc w:val="left"/>
      <w:pPr>
        <w:ind w:left="2521" w:hanging="360"/>
      </w:pPr>
    </w:lvl>
    <w:lvl w:ilvl="4" w:tplc="140A0019" w:tentative="1">
      <w:start w:val="1"/>
      <w:numFmt w:val="lowerLetter"/>
      <w:lvlText w:val="%5."/>
      <w:lvlJc w:val="left"/>
      <w:pPr>
        <w:ind w:left="3241" w:hanging="360"/>
      </w:pPr>
    </w:lvl>
    <w:lvl w:ilvl="5" w:tplc="140A001B" w:tentative="1">
      <w:start w:val="1"/>
      <w:numFmt w:val="lowerRoman"/>
      <w:lvlText w:val="%6."/>
      <w:lvlJc w:val="right"/>
      <w:pPr>
        <w:ind w:left="3961" w:hanging="180"/>
      </w:pPr>
    </w:lvl>
    <w:lvl w:ilvl="6" w:tplc="140A000F" w:tentative="1">
      <w:start w:val="1"/>
      <w:numFmt w:val="decimal"/>
      <w:lvlText w:val="%7."/>
      <w:lvlJc w:val="left"/>
      <w:pPr>
        <w:ind w:left="4681" w:hanging="360"/>
      </w:pPr>
    </w:lvl>
    <w:lvl w:ilvl="7" w:tplc="140A0019" w:tentative="1">
      <w:start w:val="1"/>
      <w:numFmt w:val="lowerLetter"/>
      <w:lvlText w:val="%8."/>
      <w:lvlJc w:val="left"/>
      <w:pPr>
        <w:ind w:left="5401" w:hanging="360"/>
      </w:pPr>
    </w:lvl>
    <w:lvl w:ilvl="8" w:tplc="140A001B" w:tentative="1">
      <w:start w:val="1"/>
      <w:numFmt w:val="lowerRoman"/>
      <w:lvlText w:val="%9."/>
      <w:lvlJc w:val="right"/>
      <w:pPr>
        <w:ind w:left="6121" w:hanging="180"/>
      </w:pPr>
    </w:lvl>
  </w:abstractNum>
  <w:abstractNum w:abstractNumId="2" w15:restartNumberingAfterBreak="0">
    <w:nsid w:val="09BD57A0"/>
    <w:multiLevelType w:val="hybridMultilevel"/>
    <w:tmpl w:val="C8DE64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1D5CB2"/>
    <w:multiLevelType w:val="hybridMultilevel"/>
    <w:tmpl w:val="F4C4A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6164B7"/>
    <w:multiLevelType w:val="hybridMultilevel"/>
    <w:tmpl w:val="FE545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DF2CB3"/>
    <w:multiLevelType w:val="hybridMultilevel"/>
    <w:tmpl w:val="5FD6152A"/>
    <w:lvl w:ilvl="0" w:tplc="F54C2D32">
      <w:start w:val="1"/>
      <w:numFmt w:val="upperLetter"/>
      <w:lvlText w:val="%1."/>
      <w:lvlJc w:val="left"/>
      <w:pPr>
        <w:ind w:left="462" w:hanging="360"/>
      </w:pPr>
      <w:rPr>
        <w:rFonts w:hint="default"/>
      </w:rPr>
    </w:lvl>
    <w:lvl w:ilvl="1" w:tplc="140A0019" w:tentative="1">
      <w:start w:val="1"/>
      <w:numFmt w:val="lowerLetter"/>
      <w:lvlText w:val="%2."/>
      <w:lvlJc w:val="left"/>
      <w:pPr>
        <w:ind w:left="1182" w:hanging="360"/>
      </w:pPr>
    </w:lvl>
    <w:lvl w:ilvl="2" w:tplc="140A001B" w:tentative="1">
      <w:start w:val="1"/>
      <w:numFmt w:val="lowerRoman"/>
      <w:lvlText w:val="%3."/>
      <w:lvlJc w:val="right"/>
      <w:pPr>
        <w:ind w:left="1902" w:hanging="180"/>
      </w:pPr>
    </w:lvl>
    <w:lvl w:ilvl="3" w:tplc="140A000F" w:tentative="1">
      <w:start w:val="1"/>
      <w:numFmt w:val="decimal"/>
      <w:lvlText w:val="%4."/>
      <w:lvlJc w:val="left"/>
      <w:pPr>
        <w:ind w:left="2622" w:hanging="360"/>
      </w:pPr>
    </w:lvl>
    <w:lvl w:ilvl="4" w:tplc="140A0019" w:tentative="1">
      <w:start w:val="1"/>
      <w:numFmt w:val="lowerLetter"/>
      <w:lvlText w:val="%5."/>
      <w:lvlJc w:val="left"/>
      <w:pPr>
        <w:ind w:left="3342" w:hanging="360"/>
      </w:pPr>
    </w:lvl>
    <w:lvl w:ilvl="5" w:tplc="140A001B" w:tentative="1">
      <w:start w:val="1"/>
      <w:numFmt w:val="lowerRoman"/>
      <w:lvlText w:val="%6."/>
      <w:lvlJc w:val="right"/>
      <w:pPr>
        <w:ind w:left="4062" w:hanging="180"/>
      </w:pPr>
    </w:lvl>
    <w:lvl w:ilvl="6" w:tplc="140A000F" w:tentative="1">
      <w:start w:val="1"/>
      <w:numFmt w:val="decimal"/>
      <w:lvlText w:val="%7."/>
      <w:lvlJc w:val="left"/>
      <w:pPr>
        <w:ind w:left="4782" w:hanging="360"/>
      </w:pPr>
    </w:lvl>
    <w:lvl w:ilvl="7" w:tplc="140A0019" w:tentative="1">
      <w:start w:val="1"/>
      <w:numFmt w:val="lowerLetter"/>
      <w:lvlText w:val="%8."/>
      <w:lvlJc w:val="left"/>
      <w:pPr>
        <w:ind w:left="5502" w:hanging="360"/>
      </w:pPr>
    </w:lvl>
    <w:lvl w:ilvl="8" w:tplc="140A001B" w:tentative="1">
      <w:start w:val="1"/>
      <w:numFmt w:val="lowerRoman"/>
      <w:lvlText w:val="%9."/>
      <w:lvlJc w:val="right"/>
      <w:pPr>
        <w:ind w:left="6222" w:hanging="180"/>
      </w:pPr>
    </w:lvl>
  </w:abstractNum>
  <w:abstractNum w:abstractNumId="6" w15:restartNumberingAfterBreak="0">
    <w:nsid w:val="11CA2763"/>
    <w:multiLevelType w:val="hybridMultilevel"/>
    <w:tmpl w:val="19EA94D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4934C2"/>
    <w:multiLevelType w:val="hybridMultilevel"/>
    <w:tmpl w:val="AA32E86E"/>
    <w:lvl w:ilvl="0" w:tplc="5D1C6B6C">
      <w:start w:val="1"/>
      <w:numFmt w:val="upperLetter"/>
      <w:lvlText w:val="%1."/>
      <w:lvlJc w:val="left"/>
      <w:pPr>
        <w:ind w:left="1995" w:hanging="360"/>
      </w:pPr>
      <w:rPr>
        <w:rFonts w:hint="default"/>
      </w:rPr>
    </w:lvl>
    <w:lvl w:ilvl="1" w:tplc="140A0019" w:tentative="1">
      <w:start w:val="1"/>
      <w:numFmt w:val="lowerLetter"/>
      <w:lvlText w:val="%2."/>
      <w:lvlJc w:val="left"/>
      <w:pPr>
        <w:ind w:left="2715" w:hanging="360"/>
      </w:pPr>
    </w:lvl>
    <w:lvl w:ilvl="2" w:tplc="140A001B" w:tentative="1">
      <w:start w:val="1"/>
      <w:numFmt w:val="lowerRoman"/>
      <w:lvlText w:val="%3."/>
      <w:lvlJc w:val="right"/>
      <w:pPr>
        <w:ind w:left="3435" w:hanging="180"/>
      </w:pPr>
    </w:lvl>
    <w:lvl w:ilvl="3" w:tplc="140A000F" w:tentative="1">
      <w:start w:val="1"/>
      <w:numFmt w:val="decimal"/>
      <w:lvlText w:val="%4."/>
      <w:lvlJc w:val="left"/>
      <w:pPr>
        <w:ind w:left="4155" w:hanging="360"/>
      </w:pPr>
    </w:lvl>
    <w:lvl w:ilvl="4" w:tplc="140A0019" w:tentative="1">
      <w:start w:val="1"/>
      <w:numFmt w:val="lowerLetter"/>
      <w:lvlText w:val="%5."/>
      <w:lvlJc w:val="left"/>
      <w:pPr>
        <w:ind w:left="4875" w:hanging="360"/>
      </w:pPr>
    </w:lvl>
    <w:lvl w:ilvl="5" w:tplc="140A001B" w:tentative="1">
      <w:start w:val="1"/>
      <w:numFmt w:val="lowerRoman"/>
      <w:lvlText w:val="%6."/>
      <w:lvlJc w:val="right"/>
      <w:pPr>
        <w:ind w:left="5595" w:hanging="180"/>
      </w:pPr>
    </w:lvl>
    <w:lvl w:ilvl="6" w:tplc="140A000F" w:tentative="1">
      <w:start w:val="1"/>
      <w:numFmt w:val="decimal"/>
      <w:lvlText w:val="%7."/>
      <w:lvlJc w:val="left"/>
      <w:pPr>
        <w:ind w:left="6315" w:hanging="360"/>
      </w:pPr>
    </w:lvl>
    <w:lvl w:ilvl="7" w:tplc="140A0019" w:tentative="1">
      <w:start w:val="1"/>
      <w:numFmt w:val="lowerLetter"/>
      <w:lvlText w:val="%8."/>
      <w:lvlJc w:val="left"/>
      <w:pPr>
        <w:ind w:left="7035" w:hanging="360"/>
      </w:pPr>
    </w:lvl>
    <w:lvl w:ilvl="8" w:tplc="140A001B" w:tentative="1">
      <w:start w:val="1"/>
      <w:numFmt w:val="lowerRoman"/>
      <w:lvlText w:val="%9."/>
      <w:lvlJc w:val="right"/>
      <w:pPr>
        <w:ind w:left="7755" w:hanging="180"/>
      </w:pPr>
    </w:lvl>
  </w:abstractNum>
  <w:abstractNum w:abstractNumId="8" w15:restartNumberingAfterBreak="0">
    <w:nsid w:val="17F304D3"/>
    <w:multiLevelType w:val="hybridMultilevel"/>
    <w:tmpl w:val="A6E2C7B0"/>
    <w:lvl w:ilvl="0" w:tplc="0809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15:restartNumberingAfterBreak="0">
    <w:nsid w:val="1A061771"/>
    <w:multiLevelType w:val="hybridMultilevel"/>
    <w:tmpl w:val="60260626"/>
    <w:lvl w:ilvl="0" w:tplc="0809000F">
      <w:start w:val="1"/>
      <w:numFmt w:val="decimal"/>
      <w:lvlText w:val="%1."/>
      <w:lvlJc w:val="left"/>
      <w:pPr>
        <w:ind w:left="564" w:hanging="360"/>
      </w:pPr>
      <w:rPr>
        <w:rFonts w:hint="default"/>
      </w:r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10" w15:restartNumberingAfterBreak="0">
    <w:nsid w:val="1AFE27FB"/>
    <w:multiLevelType w:val="hybridMultilevel"/>
    <w:tmpl w:val="8F903524"/>
    <w:lvl w:ilvl="0" w:tplc="28106928">
      <w:start w:val="1"/>
      <w:numFmt w:val="bullet"/>
      <w:lvlText w:val=""/>
      <w:lvlJc w:val="left"/>
      <w:pPr>
        <w:ind w:left="720" w:hanging="360"/>
      </w:pPr>
      <w:rPr>
        <w:rFonts w:ascii="Symbol" w:hAnsi="Symbol" w:hint="default"/>
      </w:rPr>
    </w:lvl>
    <w:lvl w:ilvl="1" w:tplc="7D20B30E">
      <w:start w:val="1"/>
      <w:numFmt w:val="bullet"/>
      <w:lvlText w:val="o"/>
      <w:lvlJc w:val="left"/>
      <w:pPr>
        <w:ind w:left="1440" w:hanging="360"/>
      </w:pPr>
      <w:rPr>
        <w:rFonts w:ascii="Courier New" w:hAnsi="Courier New" w:hint="default"/>
      </w:rPr>
    </w:lvl>
    <w:lvl w:ilvl="2" w:tplc="CC403B3A">
      <w:start w:val="1"/>
      <w:numFmt w:val="bullet"/>
      <w:lvlText w:val=""/>
      <w:lvlJc w:val="left"/>
      <w:pPr>
        <w:ind w:left="2160" w:hanging="360"/>
      </w:pPr>
      <w:rPr>
        <w:rFonts w:ascii="Wingdings" w:hAnsi="Wingdings" w:hint="default"/>
      </w:rPr>
    </w:lvl>
    <w:lvl w:ilvl="3" w:tplc="A52AE7B8">
      <w:start w:val="1"/>
      <w:numFmt w:val="bullet"/>
      <w:lvlText w:val=""/>
      <w:lvlJc w:val="left"/>
      <w:pPr>
        <w:ind w:left="2880" w:hanging="360"/>
      </w:pPr>
      <w:rPr>
        <w:rFonts w:ascii="Symbol" w:hAnsi="Symbol" w:hint="default"/>
      </w:rPr>
    </w:lvl>
    <w:lvl w:ilvl="4" w:tplc="35241056">
      <w:start w:val="1"/>
      <w:numFmt w:val="bullet"/>
      <w:lvlText w:val="o"/>
      <w:lvlJc w:val="left"/>
      <w:pPr>
        <w:ind w:left="3600" w:hanging="360"/>
      </w:pPr>
      <w:rPr>
        <w:rFonts w:ascii="Courier New" w:hAnsi="Courier New" w:hint="default"/>
      </w:rPr>
    </w:lvl>
    <w:lvl w:ilvl="5" w:tplc="1B9EC4B0">
      <w:start w:val="1"/>
      <w:numFmt w:val="bullet"/>
      <w:lvlText w:val=""/>
      <w:lvlJc w:val="left"/>
      <w:pPr>
        <w:ind w:left="4320" w:hanging="360"/>
      </w:pPr>
      <w:rPr>
        <w:rFonts w:ascii="Wingdings" w:hAnsi="Wingdings" w:hint="default"/>
      </w:rPr>
    </w:lvl>
    <w:lvl w:ilvl="6" w:tplc="40DA739C">
      <w:start w:val="1"/>
      <w:numFmt w:val="bullet"/>
      <w:lvlText w:val=""/>
      <w:lvlJc w:val="left"/>
      <w:pPr>
        <w:ind w:left="5040" w:hanging="360"/>
      </w:pPr>
      <w:rPr>
        <w:rFonts w:ascii="Symbol" w:hAnsi="Symbol" w:hint="default"/>
      </w:rPr>
    </w:lvl>
    <w:lvl w:ilvl="7" w:tplc="936C318C">
      <w:start w:val="1"/>
      <w:numFmt w:val="bullet"/>
      <w:lvlText w:val="o"/>
      <w:lvlJc w:val="left"/>
      <w:pPr>
        <w:ind w:left="5760" w:hanging="360"/>
      </w:pPr>
      <w:rPr>
        <w:rFonts w:ascii="Courier New" w:hAnsi="Courier New" w:hint="default"/>
      </w:rPr>
    </w:lvl>
    <w:lvl w:ilvl="8" w:tplc="283E6042">
      <w:start w:val="1"/>
      <w:numFmt w:val="bullet"/>
      <w:lvlText w:val=""/>
      <w:lvlJc w:val="left"/>
      <w:pPr>
        <w:ind w:left="6480" w:hanging="360"/>
      </w:pPr>
      <w:rPr>
        <w:rFonts w:ascii="Wingdings" w:hAnsi="Wingdings" w:hint="default"/>
      </w:rPr>
    </w:lvl>
  </w:abstractNum>
  <w:abstractNum w:abstractNumId="11" w15:restartNumberingAfterBreak="0">
    <w:nsid w:val="1EE568E2"/>
    <w:multiLevelType w:val="hybridMultilevel"/>
    <w:tmpl w:val="C8DE64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207F9E"/>
    <w:multiLevelType w:val="multilevel"/>
    <w:tmpl w:val="416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12418"/>
    <w:multiLevelType w:val="hybridMultilevel"/>
    <w:tmpl w:val="B106AC4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1E5DD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754177"/>
    <w:multiLevelType w:val="multilevel"/>
    <w:tmpl w:val="05DAF0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1219F"/>
    <w:multiLevelType w:val="hybridMultilevel"/>
    <w:tmpl w:val="08980B84"/>
    <w:lvl w:ilvl="0" w:tplc="0809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2681BE8"/>
    <w:multiLevelType w:val="hybridMultilevel"/>
    <w:tmpl w:val="6E02A67E"/>
    <w:lvl w:ilvl="0" w:tplc="0809000F">
      <w:start w:val="1"/>
      <w:numFmt w:val="decimal"/>
      <w:lvlText w:val="%1."/>
      <w:lvlJc w:val="left"/>
      <w:pPr>
        <w:ind w:left="949" w:hanging="360"/>
      </w:pPr>
    </w:lvl>
    <w:lvl w:ilvl="1" w:tplc="140A0019" w:tentative="1">
      <w:start w:val="1"/>
      <w:numFmt w:val="lowerLetter"/>
      <w:lvlText w:val="%2."/>
      <w:lvlJc w:val="left"/>
      <w:pPr>
        <w:ind w:left="1669" w:hanging="360"/>
      </w:pPr>
    </w:lvl>
    <w:lvl w:ilvl="2" w:tplc="140A001B" w:tentative="1">
      <w:start w:val="1"/>
      <w:numFmt w:val="lowerRoman"/>
      <w:lvlText w:val="%3."/>
      <w:lvlJc w:val="right"/>
      <w:pPr>
        <w:ind w:left="2389" w:hanging="180"/>
      </w:pPr>
    </w:lvl>
    <w:lvl w:ilvl="3" w:tplc="140A000F" w:tentative="1">
      <w:start w:val="1"/>
      <w:numFmt w:val="decimal"/>
      <w:lvlText w:val="%4."/>
      <w:lvlJc w:val="left"/>
      <w:pPr>
        <w:ind w:left="3109" w:hanging="360"/>
      </w:pPr>
    </w:lvl>
    <w:lvl w:ilvl="4" w:tplc="140A0019" w:tentative="1">
      <w:start w:val="1"/>
      <w:numFmt w:val="lowerLetter"/>
      <w:lvlText w:val="%5."/>
      <w:lvlJc w:val="left"/>
      <w:pPr>
        <w:ind w:left="3829" w:hanging="360"/>
      </w:pPr>
    </w:lvl>
    <w:lvl w:ilvl="5" w:tplc="140A001B" w:tentative="1">
      <w:start w:val="1"/>
      <w:numFmt w:val="lowerRoman"/>
      <w:lvlText w:val="%6."/>
      <w:lvlJc w:val="right"/>
      <w:pPr>
        <w:ind w:left="4549" w:hanging="180"/>
      </w:pPr>
    </w:lvl>
    <w:lvl w:ilvl="6" w:tplc="140A000F" w:tentative="1">
      <w:start w:val="1"/>
      <w:numFmt w:val="decimal"/>
      <w:lvlText w:val="%7."/>
      <w:lvlJc w:val="left"/>
      <w:pPr>
        <w:ind w:left="5269" w:hanging="360"/>
      </w:pPr>
    </w:lvl>
    <w:lvl w:ilvl="7" w:tplc="140A0019" w:tentative="1">
      <w:start w:val="1"/>
      <w:numFmt w:val="lowerLetter"/>
      <w:lvlText w:val="%8."/>
      <w:lvlJc w:val="left"/>
      <w:pPr>
        <w:ind w:left="5989" w:hanging="360"/>
      </w:pPr>
    </w:lvl>
    <w:lvl w:ilvl="8" w:tplc="140A001B" w:tentative="1">
      <w:start w:val="1"/>
      <w:numFmt w:val="lowerRoman"/>
      <w:lvlText w:val="%9."/>
      <w:lvlJc w:val="right"/>
      <w:pPr>
        <w:ind w:left="6709" w:hanging="180"/>
      </w:pPr>
    </w:lvl>
  </w:abstractNum>
  <w:abstractNum w:abstractNumId="18" w15:restartNumberingAfterBreak="0">
    <w:nsid w:val="54702713"/>
    <w:multiLevelType w:val="hybridMultilevel"/>
    <w:tmpl w:val="F4C4A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B8659E"/>
    <w:multiLevelType w:val="multilevel"/>
    <w:tmpl w:val="413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71A09"/>
    <w:multiLevelType w:val="hybridMultilevel"/>
    <w:tmpl w:val="5D0CFC7E"/>
    <w:lvl w:ilvl="0" w:tplc="A5DEBE5C">
      <w:start w:val="1"/>
      <w:numFmt w:val="upperLetter"/>
      <w:lvlText w:val="%1."/>
      <w:lvlJc w:val="left"/>
      <w:pPr>
        <w:ind w:left="721" w:hanging="360"/>
      </w:pPr>
      <w:rPr>
        <w:rFonts w:hint="default"/>
      </w:rPr>
    </w:lvl>
    <w:lvl w:ilvl="1" w:tplc="140A0019" w:tentative="1">
      <w:start w:val="1"/>
      <w:numFmt w:val="lowerLetter"/>
      <w:lvlText w:val="%2."/>
      <w:lvlJc w:val="left"/>
      <w:pPr>
        <w:ind w:left="1441" w:hanging="360"/>
      </w:pPr>
    </w:lvl>
    <w:lvl w:ilvl="2" w:tplc="140A001B" w:tentative="1">
      <w:start w:val="1"/>
      <w:numFmt w:val="lowerRoman"/>
      <w:lvlText w:val="%3."/>
      <w:lvlJc w:val="right"/>
      <w:pPr>
        <w:ind w:left="2161" w:hanging="180"/>
      </w:pPr>
    </w:lvl>
    <w:lvl w:ilvl="3" w:tplc="140A000F" w:tentative="1">
      <w:start w:val="1"/>
      <w:numFmt w:val="decimal"/>
      <w:lvlText w:val="%4."/>
      <w:lvlJc w:val="left"/>
      <w:pPr>
        <w:ind w:left="2881" w:hanging="360"/>
      </w:pPr>
    </w:lvl>
    <w:lvl w:ilvl="4" w:tplc="140A0019" w:tentative="1">
      <w:start w:val="1"/>
      <w:numFmt w:val="lowerLetter"/>
      <w:lvlText w:val="%5."/>
      <w:lvlJc w:val="left"/>
      <w:pPr>
        <w:ind w:left="3601" w:hanging="360"/>
      </w:pPr>
    </w:lvl>
    <w:lvl w:ilvl="5" w:tplc="140A001B" w:tentative="1">
      <w:start w:val="1"/>
      <w:numFmt w:val="lowerRoman"/>
      <w:lvlText w:val="%6."/>
      <w:lvlJc w:val="right"/>
      <w:pPr>
        <w:ind w:left="4321" w:hanging="180"/>
      </w:pPr>
    </w:lvl>
    <w:lvl w:ilvl="6" w:tplc="140A000F" w:tentative="1">
      <w:start w:val="1"/>
      <w:numFmt w:val="decimal"/>
      <w:lvlText w:val="%7."/>
      <w:lvlJc w:val="left"/>
      <w:pPr>
        <w:ind w:left="5041" w:hanging="360"/>
      </w:pPr>
    </w:lvl>
    <w:lvl w:ilvl="7" w:tplc="140A0019" w:tentative="1">
      <w:start w:val="1"/>
      <w:numFmt w:val="lowerLetter"/>
      <w:lvlText w:val="%8."/>
      <w:lvlJc w:val="left"/>
      <w:pPr>
        <w:ind w:left="5761" w:hanging="360"/>
      </w:pPr>
    </w:lvl>
    <w:lvl w:ilvl="8" w:tplc="140A001B" w:tentative="1">
      <w:start w:val="1"/>
      <w:numFmt w:val="lowerRoman"/>
      <w:lvlText w:val="%9."/>
      <w:lvlJc w:val="right"/>
      <w:pPr>
        <w:ind w:left="6481" w:hanging="180"/>
      </w:pPr>
    </w:lvl>
  </w:abstractNum>
  <w:abstractNum w:abstractNumId="21" w15:restartNumberingAfterBreak="0">
    <w:nsid w:val="5D6F2682"/>
    <w:multiLevelType w:val="hybridMultilevel"/>
    <w:tmpl w:val="402AFA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EA77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D46A05"/>
    <w:multiLevelType w:val="hybridMultilevel"/>
    <w:tmpl w:val="19EA94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ED2083"/>
    <w:multiLevelType w:val="hybridMultilevel"/>
    <w:tmpl w:val="10943BC0"/>
    <w:lvl w:ilvl="0" w:tplc="0809000F">
      <w:start w:val="1"/>
      <w:numFmt w:val="decimal"/>
      <w:lvlText w:val="%1."/>
      <w:lvlJc w:val="left"/>
      <w:pPr>
        <w:ind w:left="949" w:hanging="360"/>
      </w:pPr>
    </w:lvl>
    <w:lvl w:ilvl="1" w:tplc="140A0019" w:tentative="1">
      <w:start w:val="1"/>
      <w:numFmt w:val="lowerLetter"/>
      <w:lvlText w:val="%2."/>
      <w:lvlJc w:val="left"/>
      <w:pPr>
        <w:ind w:left="1669" w:hanging="360"/>
      </w:pPr>
    </w:lvl>
    <w:lvl w:ilvl="2" w:tplc="140A001B" w:tentative="1">
      <w:start w:val="1"/>
      <w:numFmt w:val="lowerRoman"/>
      <w:lvlText w:val="%3."/>
      <w:lvlJc w:val="right"/>
      <w:pPr>
        <w:ind w:left="2389" w:hanging="180"/>
      </w:pPr>
    </w:lvl>
    <w:lvl w:ilvl="3" w:tplc="140A000F" w:tentative="1">
      <w:start w:val="1"/>
      <w:numFmt w:val="decimal"/>
      <w:lvlText w:val="%4."/>
      <w:lvlJc w:val="left"/>
      <w:pPr>
        <w:ind w:left="3109" w:hanging="360"/>
      </w:pPr>
    </w:lvl>
    <w:lvl w:ilvl="4" w:tplc="140A0019" w:tentative="1">
      <w:start w:val="1"/>
      <w:numFmt w:val="lowerLetter"/>
      <w:lvlText w:val="%5."/>
      <w:lvlJc w:val="left"/>
      <w:pPr>
        <w:ind w:left="3829" w:hanging="360"/>
      </w:pPr>
    </w:lvl>
    <w:lvl w:ilvl="5" w:tplc="140A001B" w:tentative="1">
      <w:start w:val="1"/>
      <w:numFmt w:val="lowerRoman"/>
      <w:lvlText w:val="%6."/>
      <w:lvlJc w:val="right"/>
      <w:pPr>
        <w:ind w:left="4549" w:hanging="180"/>
      </w:pPr>
    </w:lvl>
    <w:lvl w:ilvl="6" w:tplc="140A000F" w:tentative="1">
      <w:start w:val="1"/>
      <w:numFmt w:val="decimal"/>
      <w:lvlText w:val="%7."/>
      <w:lvlJc w:val="left"/>
      <w:pPr>
        <w:ind w:left="5269" w:hanging="360"/>
      </w:pPr>
    </w:lvl>
    <w:lvl w:ilvl="7" w:tplc="140A0019" w:tentative="1">
      <w:start w:val="1"/>
      <w:numFmt w:val="lowerLetter"/>
      <w:lvlText w:val="%8."/>
      <w:lvlJc w:val="left"/>
      <w:pPr>
        <w:ind w:left="5989" w:hanging="360"/>
      </w:pPr>
    </w:lvl>
    <w:lvl w:ilvl="8" w:tplc="140A001B" w:tentative="1">
      <w:start w:val="1"/>
      <w:numFmt w:val="lowerRoman"/>
      <w:lvlText w:val="%9."/>
      <w:lvlJc w:val="right"/>
      <w:pPr>
        <w:ind w:left="6709" w:hanging="180"/>
      </w:pPr>
    </w:lvl>
  </w:abstractNum>
  <w:abstractNum w:abstractNumId="25" w15:restartNumberingAfterBreak="0">
    <w:nsid w:val="64FB4A22"/>
    <w:multiLevelType w:val="hybridMultilevel"/>
    <w:tmpl w:val="75B40184"/>
    <w:lvl w:ilvl="0" w:tplc="0809000F">
      <w:start w:val="1"/>
      <w:numFmt w:val="decimal"/>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26" w15:restartNumberingAfterBreak="0">
    <w:nsid w:val="66730F24"/>
    <w:multiLevelType w:val="hybridMultilevel"/>
    <w:tmpl w:val="C5D61A9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233DC7"/>
    <w:multiLevelType w:val="hybridMultilevel"/>
    <w:tmpl w:val="C8DE64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FDAD55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E067847"/>
    <w:multiLevelType w:val="hybridMultilevel"/>
    <w:tmpl w:val="F4C4A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2913487">
    <w:abstractNumId w:val="28"/>
  </w:num>
  <w:num w:numId="2" w16cid:durableId="1712614395">
    <w:abstractNumId w:val="16"/>
  </w:num>
  <w:num w:numId="3" w16cid:durableId="226654157">
    <w:abstractNumId w:val="29"/>
  </w:num>
  <w:num w:numId="4" w16cid:durableId="880483574">
    <w:abstractNumId w:val="18"/>
  </w:num>
  <w:num w:numId="5" w16cid:durableId="1940946233">
    <w:abstractNumId w:val="3"/>
  </w:num>
  <w:num w:numId="6" w16cid:durableId="1903901069">
    <w:abstractNumId w:val="8"/>
  </w:num>
  <w:num w:numId="7" w16cid:durableId="700713392">
    <w:abstractNumId w:val="6"/>
  </w:num>
  <w:num w:numId="8" w16cid:durableId="306323777">
    <w:abstractNumId w:val="21"/>
  </w:num>
  <w:num w:numId="9" w16cid:durableId="130248774">
    <w:abstractNumId w:val="26"/>
  </w:num>
  <w:num w:numId="10" w16cid:durableId="263264785">
    <w:abstractNumId w:val="4"/>
  </w:num>
  <w:num w:numId="11" w16cid:durableId="1171214576">
    <w:abstractNumId w:val="10"/>
  </w:num>
  <w:num w:numId="12" w16cid:durableId="1408990802">
    <w:abstractNumId w:val="15"/>
  </w:num>
  <w:num w:numId="13" w16cid:durableId="1668828367">
    <w:abstractNumId w:val="12"/>
  </w:num>
  <w:num w:numId="14" w16cid:durableId="659579289">
    <w:abstractNumId w:val="19"/>
  </w:num>
  <w:num w:numId="15" w16cid:durableId="874075716">
    <w:abstractNumId w:val="7"/>
  </w:num>
  <w:num w:numId="16" w16cid:durableId="1447776954">
    <w:abstractNumId w:val="5"/>
  </w:num>
  <w:num w:numId="17" w16cid:durableId="216938680">
    <w:abstractNumId w:val="9"/>
  </w:num>
  <w:num w:numId="18" w16cid:durableId="974603410">
    <w:abstractNumId w:val="25"/>
  </w:num>
  <w:num w:numId="19" w16cid:durableId="1783187891">
    <w:abstractNumId w:val="22"/>
  </w:num>
  <w:num w:numId="20" w16cid:durableId="1373923689">
    <w:abstractNumId w:val="14"/>
  </w:num>
  <w:num w:numId="21" w16cid:durableId="985596889">
    <w:abstractNumId w:val="27"/>
  </w:num>
  <w:num w:numId="22" w16cid:durableId="1571963384">
    <w:abstractNumId w:val="2"/>
  </w:num>
  <w:num w:numId="23" w16cid:durableId="1729920188">
    <w:abstractNumId w:val="11"/>
  </w:num>
  <w:num w:numId="24" w16cid:durableId="421411606">
    <w:abstractNumId w:val="1"/>
  </w:num>
  <w:num w:numId="25" w16cid:durableId="1342243167">
    <w:abstractNumId w:val="20"/>
  </w:num>
  <w:num w:numId="26" w16cid:durableId="9112942">
    <w:abstractNumId w:val="24"/>
  </w:num>
  <w:num w:numId="27" w16cid:durableId="1008101584">
    <w:abstractNumId w:val="17"/>
  </w:num>
  <w:num w:numId="28" w16cid:durableId="1702127583">
    <w:abstractNumId w:val="13"/>
  </w:num>
  <w:num w:numId="29" w16cid:durableId="861553528">
    <w:abstractNumId w:val="0"/>
  </w:num>
  <w:num w:numId="30" w16cid:durableId="21465846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3B2B8"/>
    <w:rsid w:val="00004984"/>
    <w:rsid w:val="0001009D"/>
    <w:rsid w:val="00010850"/>
    <w:rsid w:val="00012F51"/>
    <w:rsid w:val="00015621"/>
    <w:rsid w:val="0001604E"/>
    <w:rsid w:val="000164DD"/>
    <w:rsid w:val="0002079F"/>
    <w:rsid w:val="00020C00"/>
    <w:rsid w:val="00021B59"/>
    <w:rsid w:val="000223FD"/>
    <w:rsid w:val="000254A0"/>
    <w:rsid w:val="000261DE"/>
    <w:rsid w:val="00026405"/>
    <w:rsid w:val="0002640E"/>
    <w:rsid w:val="000270C0"/>
    <w:rsid w:val="00033D47"/>
    <w:rsid w:val="00034C65"/>
    <w:rsid w:val="00035462"/>
    <w:rsid w:val="00036B05"/>
    <w:rsid w:val="00036BA0"/>
    <w:rsid w:val="00042686"/>
    <w:rsid w:val="00044179"/>
    <w:rsid w:val="0004732E"/>
    <w:rsid w:val="0005505D"/>
    <w:rsid w:val="00060F8F"/>
    <w:rsid w:val="00064456"/>
    <w:rsid w:val="000644CE"/>
    <w:rsid w:val="000657DA"/>
    <w:rsid w:val="00071911"/>
    <w:rsid w:val="000735D2"/>
    <w:rsid w:val="00073778"/>
    <w:rsid w:val="000755CE"/>
    <w:rsid w:val="00075A64"/>
    <w:rsid w:val="00076E84"/>
    <w:rsid w:val="00077ACB"/>
    <w:rsid w:val="000808CC"/>
    <w:rsid w:val="00081907"/>
    <w:rsid w:val="00090CBB"/>
    <w:rsid w:val="00094BFD"/>
    <w:rsid w:val="000A1AC3"/>
    <w:rsid w:val="000A6B6D"/>
    <w:rsid w:val="000B2C04"/>
    <w:rsid w:val="000B2E68"/>
    <w:rsid w:val="000B5C23"/>
    <w:rsid w:val="000B5E21"/>
    <w:rsid w:val="000B777A"/>
    <w:rsid w:val="000B7C49"/>
    <w:rsid w:val="000B7DFE"/>
    <w:rsid w:val="000C636E"/>
    <w:rsid w:val="000C718F"/>
    <w:rsid w:val="000C75F4"/>
    <w:rsid w:val="000D25C0"/>
    <w:rsid w:val="000D5474"/>
    <w:rsid w:val="000D5CA3"/>
    <w:rsid w:val="000D6582"/>
    <w:rsid w:val="000E00C4"/>
    <w:rsid w:val="000E1817"/>
    <w:rsid w:val="000E3A93"/>
    <w:rsid w:val="000E3ED5"/>
    <w:rsid w:val="000E6B6B"/>
    <w:rsid w:val="000F3AA5"/>
    <w:rsid w:val="00104BC4"/>
    <w:rsid w:val="00106146"/>
    <w:rsid w:val="001066B1"/>
    <w:rsid w:val="00107A6D"/>
    <w:rsid w:val="00114102"/>
    <w:rsid w:val="0011423C"/>
    <w:rsid w:val="00114F68"/>
    <w:rsid w:val="00115BD4"/>
    <w:rsid w:val="00115D21"/>
    <w:rsid w:val="00117837"/>
    <w:rsid w:val="00124C6F"/>
    <w:rsid w:val="00124D29"/>
    <w:rsid w:val="00131B7C"/>
    <w:rsid w:val="0013404B"/>
    <w:rsid w:val="00136E6D"/>
    <w:rsid w:val="00140239"/>
    <w:rsid w:val="00141FB1"/>
    <w:rsid w:val="00142041"/>
    <w:rsid w:val="00144608"/>
    <w:rsid w:val="00144940"/>
    <w:rsid w:val="00145DA7"/>
    <w:rsid w:val="001465F3"/>
    <w:rsid w:val="00147908"/>
    <w:rsid w:val="001503B9"/>
    <w:rsid w:val="001537B2"/>
    <w:rsid w:val="00154240"/>
    <w:rsid w:val="001563F4"/>
    <w:rsid w:val="00160B8D"/>
    <w:rsid w:val="0016244F"/>
    <w:rsid w:val="0016470A"/>
    <w:rsid w:val="001659A8"/>
    <w:rsid w:val="00167566"/>
    <w:rsid w:val="00173345"/>
    <w:rsid w:val="00174B55"/>
    <w:rsid w:val="00175247"/>
    <w:rsid w:val="00175538"/>
    <w:rsid w:val="00175698"/>
    <w:rsid w:val="00176A1D"/>
    <w:rsid w:val="00176E17"/>
    <w:rsid w:val="00183640"/>
    <w:rsid w:val="00183981"/>
    <w:rsid w:val="00186779"/>
    <w:rsid w:val="00192A18"/>
    <w:rsid w:val="00193496"/>
    <w:rsid w:val="001959D0"/>
    <w:rsid w:val="00196BED"/>
    <w:rsid w:val="00197D78"/>
    <w:rsid w:val="001A0BF9"/>
    <w:rsid w:val="001A2C87"/>
    <w:rsid w:val="001A38CB"/>
    <w:rsid w:val="001A4778"/>
    <w:rsid w:val="001A5005"/>
    <w:rsid w:val="001A7FDA"/>
    <w:rsid w:val="001B1387"/>
    <w:rsid w:val="001B2197"/>
    <w:rsid w:val="001B6B08"/>
    <w:rsid w:val="001B7CC9"/>
    <w:rsid w:val="001C0B42"/>
    <w:rsid w:val="001C4383"/>
    <w:rsid w:val="001C48A7"/>
    <w:rsid w:val="001C7FFB"/>
    <w:rsid w:val="001D5914"/>
    <w:rsid w:val="001D6B2C"/>
    <w:rsid w:val="001E075E"/>
    <w:rsid w:val="001E0774"/>
    <w:rsid w:val="001E0A1B"/>
    <w:rsid w:val="001E6E21"/>
    <w:rsid w:val="001E7AE1"/>
    <w:rsid w:val="001F099D"/>
    <w:rsid w:val="001F18A5"/>
    <w:rsid w:val="001F1FB1"/>
    <w:rsid w:val="001F206A"/>
    <w:rsid w:val="001F6B27"/>
    <w:rsid w:val="00201107"/>
    <w:rsid w:val="002013BD"/>
    <w:rsid w:val="0020221C"/>
    <w:rsid w:val="002038D8"/>
    <w:rsid w:val="00206BB4"/>
    <w:rsid w:val="00207FE9"/>
    <w:rsid w:val="002119A0"/>
    <w:rsid w:val="00211FE5"/>
    <w:rsid w:val="002151B1"/>
    <w:rsid w:val="0021521C"/>
    <w:rsid w:val="002159A7"/>
    <w:rsid w:val="00215CCC"/>
    <w:rsid w:val="00223397"/>
    <w:rsid w:val="002242D4"/>
    <w:rsid w:val="00225A49"/>
    <w:rsid w:val="00226339"/>
    <w:rsid w:val="00231656"/>
    <w:rsid w:val="00232025"/>
    <w:rsid w:val="002327D4"/>
    <w:rsid w:val="00234810"/>
    <w:rsid w:val="002406B6"/>
    <w:rsid w:val="00240B2C"/>
    <w:rsid w:val="002474B9"/>
    <w:rsid w:val="00247EF9"/>
    <w:rsid w:val="002505A7"/>
    <w:rsid w:val="00250682"/>
    <w:rsid w:val="00251714"/>
    <w:rsid w:val="0025210B"/>
    <w:rsid w:val="00253F6F"/>
    <w:rsid w:val="00255CF3"/>
    <w:rsid w:val="00260067"/>
    <w:rsid w:val="00260AE9"/>
    <w:rsid w:val="002655D9"/>
    <w:rsid w:val="00265C13"/>
    <w:rsid w:val="0027260B"/>
    <w:rsid w:val="002729F0"/>
    <w:rsid w:val="00275507"/>
    <w:rsid w:val="0027551F"/>
    <w:rsid w:val="00275CF8"/>
    <w:rsid w:val="00280596"/>
    <w:rsid w:val="0028136D"/>
    <w:rsid w:val="002846CB"/>
    <w:rsid w:val="00287C30"/>
    <w:rsid w:val="00290E60"/>
    <w:rsid w:val="002942A6"/>
    <w:rsid w:val="00297265"/>
    <w:rsid w:val="002A1108"/>
    <w:rsid w:val="002A1133"/>
    <w:rsid w:val="002A4B1B"/>
    <w:rsid w:val="002A5CE9"/>
    <w:rsid w:val="002A7815"/>
    <w:rsid w:val="002A78EE"/>
    <w:rsid w:val="002B04E2"/>
    <w:rsid w:val="002B13B9"/>
    <w:rsid w:val="002B18FE"/>
    <w:rsid w:val="002B2379"/>
    <w:rsid w:val="002B4BC0"/>
    <w:rsid w:val="002B64D5"/>
    <w:rsid w:val="002B73EB"/>
    <w:rsid w:val="002C042F"/>
    <w:rsid w:val="002C15A0"/>
    <w:rsid w:val="002C6393"/>
    <w:rsid w:val="002C64B0"/>
    <w:rsid w:val="002C6D49"/>
    <w:rsid w:val="002D135F"/>
    <w:rsid w:val="002D464E"/>
    <w:rsid w:val="002D4C02"/>
    <w:rsid w:val="002D51D9"/>
    <w:rsid w:val="002D51FE"/>
    <w:rsid w:val="002D6211"/>
    <w:rsid w:val="002D677F"/>
    <w:rsid w:val="002D6962"/>
    <w:rsid w:val="002D79AF"/>
    <w:rsid w:val="002E14ED"/>
    <w:rsid w:val="002E2C7B"/>
    <w:rsid w:val="002E389E"/>
    <w:rsid w:val="002E4394"/>
    <w:rsid w:val="002E469D"/>
    <w:rsid w:val="002E65E5"/>
    <w:rsid w:val="002E6BD5"/>
    <w:rsid w:val="002E795C"/>
    <w:rsid w:val="002F1A1D"/>
    <w:rsid w:val="002F2136"/>
    <w:rsid w:val="002F276F"/>
    <w:rsid w:val="002F3219"/>
    <w:rsid w:val="002F6505"/>
    <w:rsid w:val="002F7B0F"/>
    <w:rsid w:val="0030116A"/>
    <w:rsid w:val="00302680"/>
    <w:rsid w:val="003029C8"/>
    <w:rsid w:val="00302B99"/>
    <w:rsid w:val="00302C0A"/>
    <w:rsid w:val="0031051C"/>
    <w:rsid w:val="00311622"/>
    <w:rsid w:val="00316661"/>
    <w:rsid w:val="00316F90"/>
    <w:rsid w:val="003205F6"/>
    <w:rsid w:val="003220E9"/>
    <w:rsid w:val="003255E2"/>
    <w:rsid w:val="0032681E"/>
    <w:rsid w:val="00327C37"/>
    <w:rsid w:val="00327D18"/>
    <w:rsid w:val="0033121A"/>
    <w:rsid w:val="0033225A"/>
    <w:rsid w:val="003338DF"/>
    <w:rsid w:val="003346DF"/>
    <w:rsid w:val="003361E1"/>
    <w:rsid w:val="00336C32"/>
    <w:rsid w:val="00340847"/>
    <w:rsid w:val="00342377"/>
    <w:rsid w:val="00342B43"/>
    <w:rsid w:val="00342EF3"/>
    <w:rsid w:val="00342F80"/>
    <w:rsid w:val="0034306C"/>
    <w:rsid w:val="00344FE7"/>
    <w:rsid w:val="00351108"/>
    <w:rsid w:val="00352647"/>
    <w:rsid w:val="0035509C"/>
    <w:rsid w:val="0035705F"/>
    <w:rsid w:val="00360DAE"/>
    <w:rsid w:val="0036219E"/>
    <w:rsid w:val="00363BC0"/>
    <w:rsid w:val="00364C1B"/>
    <w:rsid w:val="00365A64"/>
    <w:rsid w:val="00365D7F"/>
    <w:rsid w:val="00366BE9"/>
    <w:rsid w:val="00367A1A"/>
    <w:rsid w:val="0037112C"/>
    <w:rsid w:val="0037344D"/>
    <w:rsid w:val="00380712"/>
    <w:rsid w:val="00380F5B"/>
    <w:rsid w:val="00381589"/>
    <w:rsid w:val="00385247"/>
    <w:rsid w:val="0038551F"/>
    <w:rsid w:val="00387064"/>
    <w:rsid w:val="0038761A"/>
    <w:rsid w:val="003922FD"/>
    <w:rsid w:val="003939B0"/>
    <w:rsid w:val="003944FC"/>
    <w:rsid w:val="00396236"/>
    <w:rsid w:val="00397FB5"/>
    <w:rsid w:val="003A16EE"/>
    <w:rsid w:val="003A225A"/>
    <w:rsid w:val="003A4CFE"/>
    <w:rsid w:val="003A66F4"/>
    <w:rsid w:val="003B02F8"/>
    <w:rsid w:val="003B3E49"/>
    <w:rsid w:val="003B550B"/>
    <w:rsid w:val="003B7799"/>
    <w:rsid w:val="003C090B"/>
    <w:rsid w:val="003C512C"/>
    <w:rsid w:val="003C59F6"/>
    <w:rsid w:val="003C6116"/>
    <w:rsid w:val="003C6A78"/>
    <w:rsid w:val="003D0A50"/>
    <w:rsid w:val="003D1D2B"/>
    <w:rsid w:val="003D499B"/>
    <w:rsid w:val="003D5620"/>
    <w:rsid w:val="003D5851"/>
    <w:rsid w:val="003D7A8A"/>
    <w:rsid w:val="003E17FA"/>
    <w:rsid w:val="003E2459"/>
    <w:rsid w:val="003E3496"/>
    <w:rsid w:val="003E3777"/>
    <w:rsid w:val="003E5356"/>
    <w:rsid w:val="003E6723"/>
    <w:rsid w:val="003E6FC6"/>
    <w:rsid w:val="003E7788"/>
    <w:rsid w:val="003F1A04"/>
    <w:rsid w:val="003F2DA4"/>
    <w:rsid w:val="003F7455"/>
    <w:rsid w:val="004024D3"/>
    <w:rsid w:val="004062EE"/>
    <w:rsid w:val="00407DED"/>
    <w:rsid w:val="00412F08"/>
    <w:rsid w:val="004133AA"/>
    <w:rsid w:val="004139E0"/>
    <w:rsid w:val="00413E17"/>
    <w:rsid w:val="0041408D"/>
    <w:rsid w:val="004217EC"/>
    <w:rsid w:val="00421BBB"/>
    <w:rsid w:val="00421D03"/>
    <w:rsid w:val="00421E4E"/>
    <w:rsid w:val="004232C1"/>
    <w:rsid w:val="00423388"/>
    <w:rsid w:val="004246AA"/>
    <w:rsid w:val="004258DD"/>
    <w:rsid w:val="00426E75"/>
    <w:rsid w:val="00431A4C"/>
    <w:rsid w:val="00432150"/>
    <w:rsid w:val="00432256"/>
    <w:rsid w:val="00436C77"/>
    <w:rsid w:val="00440332"/>
    <w:rsid w:val="00440E17"/>
    <w:rsid w:val="00440EF1"/>
    <w:rsid w:val="004410FD"/>
    <w:rsid w:val="004424C0"/>
    <w:rsid w:val="00442F5A"/>
    <w:rsid w:val="0044431B"/>
    <w:rsid w:val="004505CF"/>
    <w:rsid w:val="00450F5C"/>
    <w:rsid w:val="004512F5"/>
    <w:rsid w:val="00452D87"/>
    <w:rsid w:val="0045401E"/>
    <w:rsid w:val="00455D34"/>
    <w:rsid w:val="00460442"/>
    <w:rsid w:val="004626D9"/>
    <w:rsid w:val="00462732"/>
    <w:rsid w:val="004636DF"/>
    <w:rsid w:val="00464683"/>
    <w:rsid w:val="00464D2D"/>
    <w:rsid w:val="004713DB"/>
    <w:rsid w:val="00471C92"/>
    <w:rsid w:val="0047218B"/>
    <w:rsid w:val="00472BBD"/>
    <w:rsid w:val="0047497A"/>
    <w:rsid w:val="0047675F"/>
    <w:rsid w:val="00476C1B"/>
    <w:rsid w:val="00482632"/>
    <w:rsid w:val="00484845"/>
    <w:rsid w:val="00484E55"/>
    <w:rsid w:val="00485997"/>
    <w:rsid w:val="004872C2"/>
    <w:rsid w:val="004908E2"/>
    <w:rsid w:val="00492163"/>
    <w:rsid w:val="0049463D"/>
    <w:rsid w:val="0049612B"/>
    <w:rsid w:val="0049772C"/>
    <w:rsid w:val="00497955"/>
    <w:rsid w:val="004A1538"/>
    <w:rsid w:val="004A55FE"/>
    <w:rsid w:val="004A5737"/>
    <w:rsid w:val="004A58DB"/>
    <w:rsid w:val="004A5E02"/>
    <w:rsid w:val="004A5EF2"/>
    <w:rsid w:val="004A69BB"/>
    <w:rsid w:val="004A7D94"/>
    <w:rsid w:val="004B0C88"/>
    <w:rsid w:val="004B3D32"/>
    <w:rsid w:val="004B4346"/>
    <w:rsid w:val="004B4570"/>
    <w:rsid w:val="004B4D48"/>
    <w:rsid w:val="004B5511"/>
    <w:rsid w:val="004B55E2"/>
    <w:rsid w:val="004B642C"/>
    <w:rsid w:val="004B7FE6"/>
    <w:rsid w:val="004C0B3C"/>
    <w:rsid w:val="004C13DB"/>
    <w:rsid w:val="004C1436"/>
    <w:rsid w:val="004C197B"/>
    <w:rsid w:val="004C2E73"/>
    <w:rsid w:val="004C31A7"/>
    <w:rsid w:val="004C4DBB"/>
    <w:rsid w:val="004C7AD0"/>
    <w:rsid w:val="004C7E42"/>
    <w:rsid w:val="004D07E0"/>
    <w:rsid w:val="004D5D2B"/>
    <w:rsid w:val="004E0535"/>
    <w:rsid w:val="004E0E21"/>
    <w:rsid w:val="004E5389"/>
    <w:rsid w:val="004E5756"/>
    <w:rsid w:val="004F1961"/>
    <w:rsid w:val="004F3D38"/>
    <w:rsid w:val="004F52A4"/>
    <w:rsid w:val="004F75C4"/>
    <w:rsid w:val="00503BE7"/>
    <w:rsid w:val="00504F1A"/>
    <w:rsid w:val="00513251"/>
    <w:rsid w:val="00513A22"/>
    <w:rsid w:val="00514E77"/>
    <w:rsid w:val="00514F6B"/>
    <w:rsid w:val="00515B27"/>
    <w:rsid w:val="0051663E"/>
    <w:rsid w:val="00520F99"/>
    <w:rsid w:val="0052198E"/>
    <w:rsid w:val="005237F6"/>
    <w:rsid w:val="00524F7E"/>
    <w:rsid w:val="005260DC"/>
    <w:rsid w:val="005314A5"/>
    <w:rsid w:val="005323B8"/>
    <w:rsid w:val="005348E6"/>
    <w:rsid w:val="005379F6"/>
    <w:rsid w:val="00537C2A"/>
    <w:rsid w:val="005433BD"/>
    <w:rsid w:val="00545D30"/>
    <w:rsid w:val="00546EC3"/>
    <w:rsid w:val="00547AA8"/>
    <w:rsid w:val="005539D1"/>
    <w:rsid w:val="00555628"/>
    <w:rsid w:val="005578C6"/>
    <w:rsid w:val="005579BA"/>
    <w:rsid w:val="00562B6E"/>
    <w:rsid w:val="00563EBE"/>
    <w:rsid w:val="005643B9"/>
    <w:rsid w:val="005651D4"/>
    <w:rsid w:val="0056662A"/>
    <w:rsid w:val="00566CD6"/>
    <w:rsid w:val="00567505"/>
    <w:rsid w:val="00570C45"/>
    <w:rsid w:val="0057551F"/>
    <w:rsid w:val="0057565E"/>
    <w:rsid w:val="00580EDD"/>
    <w:rsid w:val="00591200"/>
    <w:rsid w:val="00592A59"/>
    <w:rsid w:val="00593BA0"/>
    <w:rsid w:val="005952C1"/>
    <w:rsid w:val="00596B34"/>
    <w:rsid w:val="005974FF"/>
    <w:rsid w:val="005A6A87"/>
    <w:rsid w:val="005A73FD"/>
    <w:rsid w:val="005B0249"/>
    <w:rsid w:val="005B05FE"/>
    <w:rsid w:val="005B172A"/>
    <w:rsid w:val="005B2068"/>
    <w:rsid w:val="005B2101"/>
    <w:rsid w:val="005B475C"/>
    <w:rsid w:val="005B51C7"/>
    <w:rsid w:val="005B52E2"/>
    <w:rsid w:val="005B54F7"/>
    <w:rsid w:val="005B6BCE"/>
    <w:rsid w:val="005C562F"/>
    <w:rsid w:val="005C61F6"/>
    <w:rsid w:val="005D0D1F"/>
    <w:rsid w:val="005D1CDD"/>
    <w:rsid w:val="005D2CE6"/>
    <w:rsid w:val="005D3C5E"/>
    <w:rsid w:val="005D4829"/>
    <w:rsid w:val="005D57A9"/>
    <w:rsid w:val="005E1F98"/>
    <w:rsid w:val="005E37C4"/>
    <w:rsid w:val="005E3FD5"/>
    <w:rsid w:val="005E4455"/>
    <w:rsid w:val="005F0A9A"/>
    <w:rsid w:val="005F0E76"/>
    <w:rsid w:val="005F1291"/>
    <w:rsid w:val="005F12F8"/>
    <w:rsid w:val="005F1518"/>
    <w:rsid w:val="005F2469"/>
    <w:rsid w:val="005F4379"/>
    <w:rsid w:val="005F4BEA"/>
    <w:rsid w:val="005F5443"/>
    <w:rsid w:val="005F6F89"/>
    <w:rsid w:val="00600E2E"/>
    <w:rsid w:val="00601FFB"/>
    <w:rsid w:val="00602FD7"/>
    <w:rsid w:val="0060342F"/>
    <w:rsid w:val="00603916"/>
    <w:rsid w:val="006047A1"/>
    <w:rsid w:val="0060487A"/>
    <w:rsid w:val="006076D0"/>
    <w:rsid w:val="00612526"/>
    <w:rsid w:val="0061252B"/>
    <w:rsid w:val="0061367B"/>
    <w:rsid w:val="006136BF"/>
    <w:rsid w:val="00613714"/>
    <w:rsid w:val="00614763"/>
    <w:rsid w:val="00620055"/>
    <w:rsid w:val="00620AD3"/>
    <w:rsid w:val="00621AD8"/>
    <w:rsid w:val="00621CB6"/>
    <w:rsid w:val="00623C73"/>
    <w:rsid w:val="00625B74"/>
    <w:rsid w:val="0062728D"/>
    <w:rsid w:val="00635967"/>
    <w:rsid w:val="00637ABA"/>
    <w:rsid w:val="00645FDC"/>
    <w:rsid w:val="00646825"/>
    <w:rsid w:val="006504F2"/>
    <w:rsid w:val="006531ED"/>
    <w:rsid w:val="00653C45"/>
    <w:rsid w:val="00654D94"/>
    <w:rsid w:val="006562FB"/>
    <w:rsid w:val="0065683C"/>
    <w:rsid w:val="006570B8"/>
    <w:rsid w:val="00657D46"/>
    <w:rsid w:val="006611DF"/>
    <w:rsid w:val="00661E27"/>
    <w:rsid w:val="00663A40"/>
    <w:rsid w:val="006642C5"/>
    <w:rsid w:val="00666230"/>
    <w:rsid w:val="00667654"/>
    <w:rsid w:val="00670E6A"/>
    <w:rsid w:val="006824F3"/>
    <w:rsid w:val="00684B2D"/>
    <w:rsid w:val="0068517E"/>
    <w:rsid w:val="00687918"/>
    <w:rsid w:val="00687A15"/>
    <w:rsid w:val="006912D5"/>
    <w:rsid w:val="0069222C"/>
    <w:rsid w:val="0069550C"/>
    <w:rsid w:val="006969CC"/>
    <w:rsid w:val="006A3F39"/>
    <w:rsid w:val="006A4B67"/>
    <w:rsid w:val="006A7B2A"/>
    <w:rsid w:val="006B2EF3"/>
    <w:rsid w:val="006B4FE7"/>
    <w:rsid w:val="006B524E"/>
    <w:rsid w:val="006B7599"/>
    <w:rsid w:val="006C673A"/>
    <w:rsid w:val="006D4028"/>
    <w:rsid w:val="006D6383"/>
    <w:rsid w:val="006D6A5A"/>
    <w:rsid w:val="006E20FC"/>
    <w:rsid w:val="006E5C8F"/>
    <w:rsid w:val="006E69C4"/>
    <w:rsid w:val="006E7667"/>
    <w:rsid w:val="006F0D61"/>
    <w:rsid w:val="006F1D64"/>
    <w:rsid w:val="006F3A6C"/>
    <w:rsid w:val="00706A45"/>
    <w:rsid w:val="007102B9"/>
    <w:rsid w:val="007107BB"/>
    <w:rsid w:val="007128B2"/>
    <w:rsid w:val="007150FF"/>
    <w:rsid w:val="00715843"/>
    <w:rsid w:val="007160C8"/>
    <w:rsid w:val="00716190"/>
    <w:rsid w:val="007166F7"/>
    <w:rsid w:val="00716A89"/>
    <w:rsid w:val="00716E86"/>
    <w:rsid w:val="007209ED"/>
    <w:rsid w:val="007218F2"/>
    <w:rsid w:val="00723B2B"/>
    <w:rsid w:val="007309F3"/>
    <w:rsid w:val="00730FC4"/>
    <w:rsid w:val="0073183F"/>
    <w:rsid w:val="00733A19"/>
    <w:rsid w:val="00735C88"/>
    <w:rsid w:val="00736127"/>
    <w:rsid w:val="00737EF4"/>
    <w:rsid w:val="00741FB7"/>
    <w:rsid w:val="00743D01"/>
    <w:rsid w:val="007460D9"/>
    <w:rsid w:val="00746C12"/>
    <w:rsid w:val="007508A9"/>
    <w:rsid w:val="00751104"/>
    <w:rsid w:val="0075216D"/>
    <w:rsid w:val="007546B6"/>
    <w:rsid w:val="007556C9"/>
    <w:rsid w:val="0075612E"/>
    <w:rsid w:val="00757D04"/>
    <w:rsid w:val="007600EB"/>
    <w:rsid w:val="0076106B"/>
    <w:rsid w:val="007612BD"/>
    <w:rsid w:val="00761439"/>
    <w:rsid w:val="00761D67"/>
    <w:rsid w:val="00764742"/>
    <w:rsid w:val="0076583A"/>
    <w:rsid w:val="00770236"/>
    <w:rsid w:val="007818E2"/>
    <w:rsid w:val="00783C8E"/>
    <w:rsid w:val="00784E0C"/>
    <w:rsid w:val="00785ED2"/>
    <w:rsid w:val="0078613D"/>
    <w:rsid w:val="00787288"/>
    <w:rsid w:val="00790175"/>
    <w:rsid w:val="00790F58"/>
    <w:rsid w:val="00790FD3"/>
    <w:rsid w:val="00792301"/>
    <w:rsid w:val="00792786"/>
    <w:rsid w:val="007942FA"/>
    <w:rsid w:val="00795E70"/>
    <w:rsid w:val="007970C3"/>
    <w:rsid w:val="007A076C"/>
    <w:rsid w:val="007A0FF8"/>
    <w:rsid w:val="007A2741"/>
    <w:rsid w:val="007A2FFC"/>
    <w:rsid w:val="007B3428"/>
    <w:rsid w:val="007B5055"/>
    <w:rsid w:val="007B5199"/>
    <w:rsid w:val="007B75B2"/>
    <w:rsid w:val="007C1D3C"/>
    <w:rsid w:val="007C2747"/>
    <w:rsid w:val="007C30E1"/>
    <w:rsid w:val="007C3119"/>
    <w:rsid w:val="007D2721"/>
    <w:rsid w:val="007D385C"/>
    <w:rsid w:val="007D751E"/>
    <w:rsid w:val="007D7BA8"/>
    <w:rsid w:val="007E0411"/>
    <w:rsid w:val="007E15F7"/>
    <w:rsid w:val="007E21A6"/>
    <w:rsid w:val="007E2DA1"/>
    <w:rsid w:val="007E3687"/>
    <w:rsid w:val="007E3AA2"/>
    <w:rsid w:val="007E63C1"/>
    <w:rsid w:val="007E73E4"/>
    <w:rsid w:val="007E7405"/>
    <w:rsid w:val="007F006A"/>
    <w:rsid w:val="007F31FA"/>
    <w:rsid w:val="00803F88"/>
    <w:rsid w:val="008066E6"/>
    <w:rsid w:val="00807E31"/>
    <w:rsid w:val="008106A2"/>
    <w:rsid w:val="00811333"/>
    <w:rsid w:val="00815539"/>
    <w:rsid w:val="00816EA4"/>
    <w:rsid w:val="00817619"/>
    <w:rsid w:val="008178D0"/>
    <w:rsid w:val="00821D7B"/>
    <w:rsid w:val="0082325B"/>
    <w:rsid w:val="00823402"/>
    <w:rsid w:val="0082568E"/>
    <w:rsid w:val="008306A0"/>
    <w:rsid w:val="00831695"/>
    <w:rsid w:val="00831F4D"/>
    <w:rsid w:val="008358BF"/>
    <w:rsid w:val="00837977"/>
    <w:rsid w:val="008411FC"/>
    <w:rsid w:val="00841D67"/>
    <w:rsid w:val="008434E0"/>
    <w:rsid w:val="008436C2"/>
    <w:rsid w:val="00844A32"/>
    <w:rsid w:val="0084563A"/>
    <w:rsid w:val="008466ED"/>
    <w:rsid w:val="0084741F"/>
    <w:rsid w:val="00851A35"/>
    <w:rsid w:val="00851F56"/>
    <w:rsid w:val="00854E64"/>
    <w:rsid w:val="00856B00"/>
    <w:rsid w:val="0086087B"/>
    <w:rsid w:val="00860F91"/>
    <w:rsid w:val="008632A3"/>
    <w:rsid w:val="00863DF9"/>
    <w:rsid w:val="008645FC"/>
    <w:rsid w:val="00865B44"/>
    <w:rsid w:val="00873542"/>
    <w:rsid w:val="00874456"/>
    <w:rsid w:val="00874D0C"/>
    <w:rsid w:val="008758C1"/>
    <w:rsid w:val="00876B6E"/>
    <w:rsid w:val="008828FA"/>
    <w:rsid w:val="008832EC"/>
    <w:rsid w:val="00884FB3"/>
    <w:rsid w:val="00886A2D"/>
    <w:rsid w:val="00887C14"/>
    <w:rsid w:val="0088FB8C"/>
    <w:rsid w:val="00891596"/>
    <w:rsid w:val="00891B2E"/>
    <w:rsid w:val="00892661"/>
    <w:rsid w:val="008A2D02"/>
    <w:rsid w:val="008A39C4"/>
    <w:rsid w:val="008A3A19"/>
    <w:rsid w:val="008A5DE8"/>
    <w:rsid w:val="008B305B"/>
    <w:rsid w:val="008B30B0"/>
    <w:rsid w:val="008B3F74"/>
    <w:rsid w:val="008B5974"/>
    <w:rsid w:val="008C3867"/>
    <w:rsid w:val="008C51F4"/>
    <w:rsid w:val="008C58F1"/>
    <w:rsid w:val="008C6566"/>
    <w:rsid w:val="008C728E"/>
    <w:rsid w:val="008D4FD6"/>
    <w:rsid w:val="008D646B"/>
    <w:rsid w:val="008D67A3"/>
    <w:rsid w:val="008D7113"/>
    <w:rsid w:val="008D7941"/>
    <w:rsid w:val="008E28AC"/>
    <w:rsid w:val="008E2B8C"/>
    <w:rsid w:val="008E311A"/>
    <w:rsid w:val="008E327B"/>
    <w:rsid w:val="008E3AD1"/>
    <w:rsid w:val="008E4AF0"/>
    <w:rsid w:val="008F002C"/>
    <w:rsid w:val="008F0795"/>
    <w:rsid w:val="008F0990"/>
    <w:rsid w:val="008F2421"/>
    <w:rsid w:val="008F368B"/>
    <w:rsid w:val="008F560D"/>
    <w:rsid w:val="008F59CF"/>
    <w:rsid w:val="008F640C"/>
    <w:rsid w:val="00900BC8"/>
    <w:rsid w:val="009018C3"/>
    <w:rsid w:val="0090371A"/>
    <w:rsid w:val="00904A95"/>
    <w:rsid w:val="00905D7C"/>
    <w:rsid w:val="00906828"/>
    <w:rsid w:val="00907795"/>
    <w:rsid w:val="00910C4A"/>
    <w:rsid w:val="00910D2B"/>
    <w:rsid w:val="009219D0"/>
    <w:rsid w:val="00921E19"/>
    <w:rsid w:val="00924F65"/>
    <w:rsid w:val="009268FB"/>
    <w:rsid w:val="009336E0"/>
    <w:rsid w:val="0093396A"/>
    <w:rsid w:val="00941052"/>
    <w:rsid w:val="00941302"/>
    <w:rsid w:val="0094549A"/>
    <w:rsid w:val="009501AF"/>
    <w:rsid w:val="009529DE"/>
    <w:rsid w:val="00954F42"/>
    <w:rsid w:val="00956FC1"/>
    <w:rsid w:val="00957FC2"/>
    <w:rsid w:val="009622C4"/>
    <w:rsid w:val="00963AC3"/>
    <w:rsid w:val="00966512"/>
    <w:rsid w:val="00970D8E"/>
    <w:rsid w:val="009736E2"/>
    <w:rsid w:val="009759A9"/>
    <w:rsid w:val="00975E93"/>
    <w:rsid w:val="00977E62"/>
    <w:rsid w:val="009815D2"/>
    <w:rsid w:val="009827B9"/>
    <w:rsid w:val="00982A3B"/>
    <w:rsid w:val="00984B9D"/>
    <w:rsid w:val="00985380"/>
    <w:rsid w:val="00987320"/>
    <w:rsid w:val="00987B89"/>
    <w:rsid w:val="00991348"/>
    <w:rsid w:val="00991564"/>
    <w:rsid w:val="009937FA"/>
    <w:rsid w:val="00993871"/>
    <w:rsid w:val="00993E6D"/>
    <w:rsid w:val="00994919"/>
    <w:rsid w:val="0099665F"/>
    <w:rsid w:val="00996991"/>
    <w:rsid w:val="009A0FEC"/>
    <w:rsid w:val="009A19B9"/>
    <w:rsid w:val="009A3D3C"/>
    <w:rsid w:val="009A60E8"/>
    <w:rsid w:val="009B049A"/>
    <w:rsid w:val="009B11D1"/>
    <w:rsid w:val="009B2CD2"/>
    <w:rsid w:val="009B4EB0"/>
    <w:rsid w:val="009B5DD7"/>
    <w:rsid w:val="009B6846"/>
    <w:rsid w:val="009C134A"/>
    <w:rsid w:val="009C4E04"/>
    <w:rsid w:val="009C7B35"/>
    <w:rsid w:val="009D0E3A"/>
    <w:rsid w:val="009D34B8"/>
    <w:rsid w:val="009D4CBA"/>
    <w:rsid w:val="009D6750"/>
    <w:rsid w:val="009E30CF"/>
    <w:rsid w:val="009E452C"/>
    <w:rsid w:val="009E662B"/>
    <w:rsid w:val="009F2F69"/>
    <w:rsid w:val="009F406E"/>
    <w:rsid w:val="009F73F9"/>
    <w:rsid w:val="00A0022C"/>
    <w:rsid w:val="00A00941"/>
    <w:rsid w:val="00A00DCF"/>
    <w:rsid w:val="00A0514C"/>
    <w:rsid w:val="00A06819"/>
    <w:rsid w:val="00A07D27"/>
    <w:rsid w:val="00A12730"/>
    <w:rsid w:val="00A14C8A"/>
    <w:rsid w:val="00A16013"/>
    <w:rsid w:val="00A203AA"/>
    <w:rsid w:val="00A21146"/>
    <w:rsid w:val="00A21AD6"/>
    <w:rsid w:val="00A2692A"/>
    <w:rsid w:val="00A275BE"/>
    <w:rsid w:val="00A3446C"/>
    <w:rsid w:val="00A35369"/>
    <w:rsid w:val="00A35392"/>
    <w:rsid w:val="00A40FA1"/>
    <w:rsid w:val="00A411F0"/>
    <w:rsid w:val="00A42C57"/>
    <w:rsid w:val="00A438F5"/>
    <w:rsid w:val="00A43DB8"/>
    <w:rsid w:val="00A4614D"/>
    <w:rsid w:val="00A4646B"/>
    <w:rsid w:val="00A559DC"/>
    <w:rsid w:val="00A55C43"/>
    <w:rsid w:val="00A605B8"/>
    <w:rsid w:val="00A605F6"/>
    <w:rsid w:val="00A64915"/>
    <w:rsid w:val="00A67E20"/>
    <w:rsid w:val="00A716A8"/>
    <w:rsid w:val="00A71922"/>
    <w:rsid w:val="00A738A4"/>
    <w:rsid w:val="00A73E50"/>
    <w:rsid w:val="00A745BC"/>
    <w:rsid w:val="00A74737"/>
    <w:rsid w:val="00A747D2"/>
    <w:rsid w:val="00A760B1"/>
    <w:rsid w:val="00A778EE"/>
    <w:rsid w:val="00A81250"/>
    <w:rsid w:val="00A817EC"/>
    <w:rsid w:val="00A8607F"/>
    <w:rsid w:val="00A86915"/>
    <w:rsid w:val="00A92C7B"/>
    <w:rsid w:val="00A92CCA"/>
    <w:rsid w:val="00A93F4D"/>
    <w:rsid w:val="00AA2F97"/>
    <w:rsid w:val="00AA489F"/>
    <w:rsid w:val="00AA4D5F"/>
    <w:rsid w:val="00AA5289"/>
    <w:rsid w:val="00AA60C6"/>
    <w:rsid w:val="00AA643F"/>
    <w:rsid w:val="00AA6804"/>
    <w:rsid w:val="00AA699F"/>
    <w:rsid w:val="00AA6FEB"/>
    <w:rsid w:val="00AB1C8A"/>
    <w:rsid w:val="00AB3180"/>
    <w:rsid w:val="00AB5732"/>
    <w:rsid w:val="00AB5E5E"/>
    <w:rsid w:val="00AB68A2"/>
    <w:rsid w:val="00AB6BB8"/>
    <w:rsid w:val="00AB6C2B"/>
    <w:rsid w:val="00AB6F82"/>
    <w:rsid w:val="00AB7676"/>
    <w:rsid w:val="00AC34F1"/>
    <w:rsid w:val="00AC4523"/>
    <w:rsid w:val="00AC4EB2"/>
    <w:rsid w:val="00AC7B0A"/>
    <w:rsid w:val="00AD1E80"/>
    <w:rsid w:val="00AD2E42"/>
    <w:rsid w:val="00AD3AB7"/>
    <w:rsid w:val="00AD4DAA"/>
    <w:rsid w:val="00AD5E9E"/>
    <w:rsid w:val="00AE254C"/>
    <w:rsid w:val="00AE26CC"/>
    <w:rsid w:val="00AE43C2"/>
    <w:rsid w:val="00AE4626"/>
    <w:rsid w:val="00AF2823"/>
    <w:rsid w:val="00AF3B2C"/>
    <w:rsid w:val="00AF49CF"/>
    <w:rsid w:val="00AF6025"/>
    <w:rsid w:val="00AF6EBC"/>
    <w:rsid w:val="00B05999"/>
    <w:rsid w:val="00B06722"/>
    <w:rsid w:val="00B06A5C"/>
    <w:rsid w:val="00B13186"/>
    <w:rsid w:val="00B13C5E"/>
    <w:rsid w:val="00B20AB7"/>
    <w:rsid w:val="00B20D33"/>
    <w:rsid w:val="00B20FDB"/>
    <w:rsid w:val="00B210D6"/>
    <w:rsid w:val="00B2249C"/>
    <w:rsid w:val="00B23612"/>
    <w:rsid w:val="00B2524D"/>
    <w:rsid w:val="00B25461"/>
    <w:rsid w:val="00B25F9D"/>
    <w:rsid w:val="00B26960"/>
    <w:rsid w:val="00B271EB"/>
    <w:rsid w:val="00B30496"/>
    <w:rsid w:val="00B308EB"/>
    <w:rsid w:val="00B30B7B"/>
    <w:rsid w:val="00B32B26"/>
    <w:rsid w:val="00B34370"/>
    <w:rsid w:val="00B34862"/>
    <w:rsid w:val="00B41BAB"/>
    <w:rsid w:val="00B45F55"/>
    <w:rsid w:val="00B503A0"/>
    <w:rsid w:val="00B53020"/>
    <w:rsid w:val="00B54E5F"/>
    <w:rsid w:val="00B57075"/>
    <w:rsid w:val="00B57506"/>
    <w:rsid w:val="00B627C7"/>
    <w:rsid w:val="00B63E6D"/>
    <w:rsid w:val="00B649F7"/>
    <w:rsid w:val="00B72F60"/>
    <w:rsid w:val="00B74BC2"/>
    <w:rsid w:val="00B80B59"/>
    <w:rsid w:val="00B81EF1"/>
    <w:rsid w:val="00B82340"/>
    <w:rsid w:val="00B825FA"/>
    <w:rsid w:val="00B82E03"/>
    <w:rsid w:val="00B901A3"/>
    <w:rsid w:val="00B91EC1"/>
    <w:rsid w:val="00B924DE"/>
    <w:rsid w:val="00B92A4B"/>
    <w:rsid w:val="00B94BB7"/>
    <w:rsid w:val="00B95DE0"/>
    <w:rsid w:val="00B95F2E"/>
    <w:rsid w:val="00B96FA2"/>
    <w:rsid w:val="00B9765E"/>
    <w:rsid w:val="00B97D81"/>
    <w:rsid w:val="00B97E72"/>
    <w:rsid w:val="00BA0857"/>
    <w:rsid w:val="00BA230B"/>
    <w:rsid w:val="00BA532F"/>
    <w:rsid w:val="00BA5407"/>
    <w:rsid w:val="00BA6520"/>
    <w:rsid w:val="00BA73A7"/>
    <w:rsid w:val="00BB569A"/>
    <w:rsid w:val="00BC07EE"/>
    <w:rsid w:val="00BC1643"/>
    <w:rsid w:val="00BC3158"/>
    <w:rsid w:val="00BC3172"/>
    <w:rsid w:val="00BC327C"/>
    <w:rsid w:val="00BC6796"/>
    <w:rsid w:val="00BD1C10"/>
    <w:rsid w:val="00BD3AFD"/>
    <w:rsid w:val="00BD6900"/>
    <w:rsid w:val="00BE0847"/>
    <w:rsid w:val="00BE1A7F"/>
    <w:rsid w:val="00BE2534"/>
    <w:rsid w:val="00BE28C3"/>
    <w:rsid w:val="00BE37C6"/>
    <w:rsid w:val="00BE6439"/>
    <w:rsid w:val="00BE7F21"/>
    <w:rsid w:val="00BF0B1B"/>
    <w:rsid w:val="00BF12C3"/>
    <w:rsid w:val="00BF1E5F"/>
    <w:rsid w:val="00BF2CFB"/>
    <w:rsid w:val="00BF3C78"/>
    <w:rsid w:val="00BF4EDC"/>
    <w:rsid w:val="00BF5827"/>
    <w:rsid w:val="00BF62D6"/>
    <w:rsid w:val="00BF79A2"/>
    <w:rsid w:val="00C01E27"/>
    <w:rsid w:val="00C11D6E"/>
    <w:rsid w:val="00C12112"/>
    <w:rsid w:val="00C140A4"/>
    <w:rsid w:val="00C14A50"/>
    <w:rsid w:val="00C16802"/>
    <w:rsid w:val="00C1695E"/>
    <w:rsid w:val="00C17698"/>
    <w:rsid w:val="00C20223"/>
    <w:rsid w:val="00C21A0C"/>
    <w:rsid w:val="00C21A87"/>
    <w:rsid w:val="00C239DD"/>
    <w:rsid w:val="00C247FE"/>
    <w:rsid w:val="00C2728A"/>
    <w:rsid w:val="00C27C52"/>
    <w:rsid w:val="00C3060E"/>
    <w:rsid w:val="00C31167"/>
    <w:rsid w:val="00C32E73"/>
    <w:rsid w:val="00C37046"/>
    <w:rsid w:val="00C375A7"/>
    <w:rsid w:val="00C377A2"/>
    <w:rsid w:val="00C41E4C"/>
    <w:rsid w:val="00C448F0"/>
    <w:rsid w:val="00C462C7"/>
    <w:rsid w:val="00C4650F"/>
    <w:rsid w:val="00C46D32"/>
    <w:rsid w:val="00C475C4"/>
    <w:rsid w:val="00C47AC3"/>
    <w:rsid w:val="00C47F16"/>
    <w:rsid w:val="00C53045"/>
    <w:rsid w:val="00C530A5"/>
    <w:rsid w:val="00C54B3B"/>
    <w:rsid w:val="00C54E26"/>
    <w:rsid w:val="00C54E97"/>
    <w:rsid w:val="00C55FD8"/>
    <w:rsid w:val="00C5642E"/>
    <w:rsid w:val="00C56BC0"/>
    <w:rsid w:val="00C56E10"/>
    <w:rsid w:val="00C57D6A"/>
    <w:rsid w:val="00C652C6"/>
    <w:rsid w:val="00C6536D"/>
    <w:rsid w:val="00C6627D"/>
    <w:rsid w:val="00C6736C"/>
    <w:rsid w:val="00C70379"/>
    <w:rsid w:val="00C71564"/>
    <w:rsid w:val="00C73347"/>
    <w:rsid w:val="00C73E1A"/>
    <w:rsid w:val="00C7612C"/>
    <w:rsid w:val="00C77215"/>
    <w:rsid w:val="00C80DA7"/>
    <w:rsid w:val="00C8168D"/>
    <w:rsid w:val="00C83DF9"/>
    <w:rsid w:val="00C850A6"/>
    <w:rsid w:val="00C86C24"/>
    <w:rsid w:val="00C92008"/>
    <w:rsid w:val="00C9427E"/>
    <w:rsid w:val="00CA0A6E"/>
    <w:rsid w:val="00CA5C75"/>
    <w:rsid w:val="00CA6DCA"/>
    <w:rsid w:val="00CB135C"/>
    <w:rsid w:val="00CB4877"/>
    <w:rsid w:val="00CB4EDB"/>
    <w:rsid w:val="00CC0FE5"/>
    <w:rsid w:val="00CC3380"/>
    <w:rsid w:val="00CC4706"/>
    <w:rsid w:val="00CC5A79"/>
    <w:rsid w:val="00CD1A88"/>
    <w:rsid w:val="00CD329B"/>
    <w:rsid w:val="00CD3562"/>
    <w:rsid w:val="00CD5A6C"/>
    <w:rsid w:val="00CD5C45"/>
    <w:rsid w:val="00CD67D8"/>
    <w:rsid w:val="00CD6C9E"/>
    <w:rsid w:val="00CD78CF"/>
    <w:rsid w:val="00CE1372"/>
    <w:rsid w:val="00CE56A1"/>
    <w:rsid w:val="00CE59C1"/>
    <w:rsid w:val="00CE6013"/>
    <w:rsid w:val="00CE7EC5"/>
    <w:rsid w:val="00CF1781"/>
    <w:rsid w:val="00CF1AB6"/>
    <w:rsid w:val="00CF1C16"/>
    <w:rsid w:val="00CF4564"/>
    <w:rsid w:val="00CF4581"/>
    <w:rsid w:val="00CF6D83"/>
    <w:rsid w:val="00D05D0C"/>
    <w:rsid w:val="00D062E1"/>
    <w:rsid w:val="00D06BC1"/>
    <w:rsid w:val="00D074F5"/>
    <w:rsid w:val="00D10339"/>
    <w:rsid w:val="00D10BEA"/>
    <w:rsid w:val="00D11619"/>
    <w:rsid w:val="00D11CE9"/>
    <w:rsid w:val="00D11FCA"/>
    <w:rsid w:val="00D15A60"/>
    <w:rsid w:val="00D162A0"/>
    <w:rsid w:val="00D169EE"/>
    <w:rsid w:val="00D17F6B"/>
    <w:rsid w:val="00D22AEB"/>
    <w:rsid w:val="00D23BC5"/>
    <w:rsid w:val="00D244DF"/>
    <w:rsid w:val="00D305E6"/>
    <w:rsid w:val="00D3128E"/>
    <w:rsid w:val="00D367A0"/>
    <w:rsid w:val="00D36CDA"/>
    <w:rsid w:val="00D40F7F"/>
    <w:rsid w:val="00D420F2"/>
    <w:rsid w:val="00D421FD"/>
    <w:rsid w:val="00D45E83"/>
    <w:rsid w:val="00D462A7"/>
    <w:rsid w:val="00D46EB0"/>
    <w:rsid w:val="00D51346"/>
    <w:rsid w:val="00D51B72"/>
    <w:rsid w:val="00D52E33"/>
    <w:rsid w:val="00D54D6F"/>
    <w:rsid w:val="00D56F01"/>
    <w:rsid w:val="00D6042D"/>
    <w:rsid w:val="00D606EF"/>
    <w:rsid w:val="00D64FED"/>
    <w:rsid w:val="00D664E0"/>
    <w:rsid w:val="00D66A49"/>
    <w:rsid w:val="00D733BA"/>
    <w:rsid w:val="00D746B6"/>
    <w:rsid w:val="00D75668"/>
    <w:rsid w:val="00D75829"/>
    <w:rsid w:val="00D76B2A"/>
    <w:rsid w:val="00D76C5D"/>
    <w:rsid w:val="00D77F06"/>
    <w:rsid w:val="00D80386"/>
    <w:rsid w:val="00D81B19"/>
    <w:rsid w:val="00D81D6E"/>
    <w:rsid w:val="00D834B6"/>
    <w:rsid w:val="00D85F5F"/>
    <w:rsid w:val="00D87BFD"/>
    <w:rsid w:val="00D904F3"/>
    <w:rsid w:val="00D917FA"/>
    <w:rsid w:val="00D93A72"/>
    <w:rsid w:val="00D94B70"/>
    <w:rsid w:val="00D95BCB"/>
    <w:rsid w:val="00D96A40"/>
    <w:rsid w:val="00D96B51"/>
    <w:rsid w:val="00D97F95"/>
    <w:rsid w:val="00DA1291"/>
    <w:rsid w:val="00DA1472"/>
    <w:rsid w:val="00DA2899"/>
    <w:rsid w:val="00DA333E"/>
    <w:rsid w:val="00DA3F27"/>
    <w:rsid w:val="00DA774D"/>
    <w:rsid w:val="00DB4597"/>
    <w:rsid w:val="00DB53C9"/>
    <w:rsid w:val="00DB53F1"/>
    <w:rsid w:val="00DB549E"/>
    <w:rsid w:val="00DC024D"/>
    <w:rsid w:val="00DC106C"/>
    <w:rsid w:val="00DC13F1"/>
    <w:rsid w:val="00DC171C"/>
    <w:rsid w:val="00DC451E"/>
    <w:rsid w:val="00DC48F6"/>
    <w:rsid w:val="00DC53A3"/>
    <w:rsid w:val="00DC6F96"/>
    <w:rsid w:val="00DC70F1"/>
    <w:rsid w:val="00DC7255"/>
    <w:rsid w:val="00DD1F97"/>
    <w:rsid w:val="00DD3251"/>
    <w:rsid w:val="00DD44B0"/>
    <w:rsid w:val="00DD664D"/>
    <w:rsid w:val="00DD6DF5"/>
    <w:rsid w:val="00DE1CAA"/>
    <w:rsid w:val="00DE38EB"/>
    <w:rsid w:val="00DE39FA"/>
    <w:rsid w:val="00DE44D6"/>
    <w:rsid w:val="00DE584D"/>
    <w:rsid w:val="00DE62F7"/>
    <w:rsid w:val="00DF141B"/>
    <w:rsid w:val="00DF68D1"/>
    <w:rsid w:val="00E01E95"/>
    <w:rsid w:val="00E03451"/>
    <w:rsid w:val="00E041F0"/>
    <w:rsid w:val="00E04FCC"/>
    <w:rsid w:val="00E055AC"/>
    <w:rsid w:val="00E06A71"/>
    <w:rsid w:val="00E10A4B"/>
    <w:rsid w:val="00E122A0"/>
    <w:rsid w:val="00E14EB0"/>
    <w:rsid w:val="00E226AF"/>
    <w:rsid w:val="00E22DD5"/>
    <w:rsid w:val="00E2320A"/>
    <w:rsid w:val="00E239AB"/>
    <w:rsid w:val="00E26ADE"/>
    <w:rsid w:val="00E27826"/>
    <w:rsid w:val="00E308FC"/>
    <w:rsid w:val="00E31663"/>
    <w:rsid w:val="00E36AFA"/>
    <w:rsid w:val="00E43715"/>
    <w:rsid w:val="00E43D5E"/>
    <w:rsid w:val="00E45E98"/>
    <w:rsid w:val="00E46015"/>
    <w:rsid w:val="00E47503"/>
    <w:rsid w:val="00E5101B"/>
    <w:rsid w:val="00E54FC3"/>
    <w:rsid w:val="00E553A7"/>
    <w:rsid w:val="00E553FE"/>
    <w:rsid w:val="00E568E7"/>
    <w:rsid w:val="00E63356"/>
    <w:rsid w:val="00E651B0"/>
    <w:rsid w:val="00E6661D"/>
    <w:rsid w:val="00E6786A"/>
    <w:rsid w:val="00E7038C"/>
    <w:rsid w:val="00E7171E"/>
    <w:rsid w:val="00E71805"/>
    <w:rsid w:val="00E73A03"/>
    <w:rsid w:val="00E73F9D"/>
    <w:rsid w:val="00E73FA3"/>
    <w:rsid w:val="00E74E9D"/>
    <w:rsid w:val="00E76557"/>
    <w:rsid w:val="00E77977"/>
    <w:rsid w:val="00E77D88"/>
    <w:rsid w:val="00E81548"/>
    <w:rsid w:val="00E81806"/>
    <w:rsid w:val="00E85FEB"/>
    <w:rsid w:val="00E8746C"/>
    <w:rsid w:val="00E87FF9"/>
    <w:rsid w:val="00E90E31"/>
    <w:rsid w:val="00E93B79"/>
    <w:rsid w:val="00E94824"/>
    <w:rsid w:val="00E9568B"/>
    <w:rsid w:val="00E963D4"/>
    <w:rsid w:val="00E9781E"/>
    <w:rsid w:val="00EA028C"/>
    <w:rsid w:val="00EA14F7"/>
    <w:rsid w:val="00EA2FE9"/>
    <w:rsid w:val="00EA4C98"/>
    <w:rsid w:val="00EA5ECD"/>
    <w:rsid w:val="00EB0D40"/>
    <w:rsid w:val="00EB0DB7"/>
    <w:rsid w:val="00EB1583"/>
    <w:rsid w:val="00EB2CF2"/>
    <w:rsid w:val="00EB4C34"/>
    <w:rsid w:val="00EC15E6"/>
    <w:rsid w:val="00EC3A0D"/>
    <w:rsid w:val="00EC7348"/>
    <w:rsid w:val="00ED081F"/>
    <w:rsid w:val="00ED55A4"/>
    <w:rsid w:val="00ED666C"/>
    <w:rsid w:val="00EE040B"/>
    <w:rsid w:val="00EE0883"/>
    <w:rsid w:val="00EE1550"/>
    <w:rsid w:val="00EE2FB5"/>
    <w:rsid w:val="00EE69DD"/>
    <w:rsid w:val="00EE6DA4"/>
    <w:rsid w:val="00F0276F"/>
    <w:rsid w:val="00F028D2"/>
    <w:rsid w:val="00F037CD"/>
    <w:rsid w:val="00F04154"/>
    <w:rsid w:val="00F0724C"/>
    <w:rsid w:val="00F112B5"/>
    <w:rsid w:val="00F117FF"/>
    <w:rsid w:val="00F12C9F"/>
    <w:rsid w:val="00F13CA8"/>
    <w:rsid w:val="00F14739"/>
    <w:rsid w:val="00F14E76"/>
    <w:rsid w:val="00F164B3"/>
    <w:rsid w:val="00F1707E"/>
    <w:rsid w:val="00F173E1"/>
    <w:rsid w:val="00F2229F"/>
    <w:rsid w:val="00F24CA9"/>
    <w:rsid w:val="00F25CA3"/>
    <w:rsid w:val="00F27410"/>
    <w:rsid w:val="00F27F70"/>
    <w:rsid w:val="00F314CD"/>
    <w:rsid w:val="00F31DDF"/>
    <w:rsid w:val="00F3263E"/>
    <w:rsid w:val="00F35CC5"/>
    <w:rsid w:val="00F37B78"/>
    <w:rsid w:val="00F413D8"/>
    <w:rsid w:val="00F41ADB"/>
    <w:rsid w:val="00F42438"/>
    <w:rsid w:val="00F44FD7"/>
    <w:rsid w:val="00F526A4"/>
    <w:rsid w:val="00F52A37"/>
    <w:rsid w:val="00F52B6D"/>
    <w:rsid w:val="00F536FF"/>
    <w:rsid w:val="00F53F20"/>
    <w:rsid w:val="00F53F3C"/>
    <w:rsid w:val="00F55B37"/>
    <w:rsid w:val="00F56277"/>
    <w:rsid w:val="00F565EA"/>
    <w:rsid w:val="00F57551"/>
    <w:rsid w:val="00F60A6B"/>
    <w:rsid w:val="00F65BF7"/>
    <w:rsid w:val="00F66455"/>
    <w:rsid w:val="00F67705"/>
    <w:rsid w:val="00F74739"/>
    <w:rsid w:val="00F75160"/>
    <w:rsid w:val="00F81ADB"/>
    <w:rsid w:val="00F81BE0"/>
    <w:rsid w:val="00F82C2A"/>
    <w:rsid w:val="00F83CDF"/>
    <w:rsid w:val="00F86C2A"/>
    <w:rsid w:val="00F87956"/>
    <w:rsid w:val="00F912CD"/>
    <w:rsid w:val="00F91428"/>
    <w:rsid w:val="00F92364"/>
    <w:rsid w:val="00F928D9"/>
    <w:rsid w:val="00F95C46"/>
    <w:rsid w:val="00FA3534"/>
    <w:rsid w:val="00FA421C"/>
    <w:rsid w:val="00FA596A"/>
    <w:rsid w:val="00FA62D3"/>
    <w:rsid w:val="00FB0256"/>
    <w:rsid w:val="00FB468C"/>
    <w:rsid w:val="00FB4B5B"/>
    <w:rsid w:val="00FC0FF4"/>
    <w:rsid w:val="00FC15B8"/>
    <w:rsid w:val="00FC1F0B"/>
    <w:rsid w:val="00FC33C5"/>
    <w:rsid w:val="00FC48A2"/>
    <w:rsid w:val="00FC51CF"/>
    <w:rsid w:val="00FC5990"/>
    <w:rsid w:val="00FC6B87"/>
    <w:rsid w:val="00FC7DDD"/>
    <w:rsid w:val="00FD400A"/>
    <w:rsid w:val="00FD4AD9"/>
    <w:rsid w:val="00FD7CAE"/>
    <w:rsid w:val="00FE2DC6"/>
    <w:rsid w:val="00FE58C7"/>
    <w:rsid w:val="00FE710F"/>
    <w:rsid w:val="00FF2B42"/>
    <w:rsid w:val="00FF2EDE"/>
    <w:rsid w:val="00FF3410"/>
    <w:rsid w:val="00FF5027"/>
    <w:rsid w:val="00FF67C1"/>
    <w:rsid w:val="00FF77F7"/>
    <w:rsid w:val="010AE2E6"/>
    <w:rsid w:val="017F7EDA"/>
    <w:rsid w:val="022DBF02"/>
    <w:rsid w:val="023DCD0C"/>
    <w:rsid w:val="025A09AD"/>
    <w:rsid w:val="026D723F"/>
    <w:rsid w:val="0276F1C7"/>
    <w:rsid w:val="0286DB9C"/>
    <w:rsid w:val="029AE014"/>
    <w:rsid w:val="03663CA3"/>
    <w:rsid w:val="03F7B265"/>
    <w:rsid w:val="0537B9DB"/>
    <w:rsid w:val="07378E7F"/>
    <w:rsid w:val="07D24129"/>
    <w:rsid w:val="089D0086"/>
    <w:rsid w:val="08F15331"/>
    <w:rsid w:val="090A0468"/>
    <w:rsid w:val="09421ABF"/>
    <w:rsid w:val="094A6159"/>
    <w:rsid w:val="0A0548C8"/>
    <w:rsid w:val="0A06CE30"/>
    <w:rsid w:val="0A26E97C"/>
    <w:rsid w:val="0AD79104"/>
    <w:rsid w:val="0ADD9E74"/>
    <w:rsid w:val="0AFF32D9"/>
    <w:rsid w:val="0B213F4E"/>
    <w:rsid w:val="0BB93149"/>
    <w:rsid w:val="0C80AB10"/>
    <w:rsid w:val="0D0BFB8C"/>
    <w:rsid w:val="0D2B0CA3"/>
    <w:rsid w:val="0D37974D"/>
    <w:rsid w:val="0D62A646"/>
    <w:rsid w:val="0E0E03FE"/>
    <w:rsid w:val="0EA1D258"/>
    <w:rsid w:val="0FAB2A8D"/>
    <w:rsid w:val="0FAEC952"/>
    <w:rsid w:val="0FF0217C"/>
    <w:rsid w:val="101AC021"/>
    <w:rsid w:val="102AF525"/>
    <w:rsid w:val="1037BC29"/>
    <w:rsid w:val="105EE313"/>
    <w:rsid w:val="10F6B92A"/>
    <w:rsid w:val="112DAA2B"/>
    <w:rsid w:val="1146D288"/>
    <w:rsid w:val="119A18DF"/>
    <w:rsid w:val="11CBEE36"/>
    <w:rsid w:val="12B92321"/>
    <w:rsid w:val="130F3159"/>
    <w:rsid w:val="131D0780"/>
    <w:rsid w:val="133207C0"/>
    <w:rsid w:val="13EDB5D8"/>
    <w:rsid w:val="13EF4D66"/>
    <w:rsid w:val="14058F95"/>
    <w:rsid w:val="14EF51B1"/>
    <w:rsid w:val="15B6313A"/>
    <w:rsid w:val="162ECDFD"/>
    <w:rsid w:val="166DB412"/>
    <w:rsid w:val="1695D161"/>
    <w:rsid w:val="16C2DF21"/>
    <w:rsid w:val="17C36E14"/>
    <w:rsid w:val="1817CAED"/>
    <w:rsid w:val="181B8056"/>
    <w:rsid w:val="1827996B"/>
    <w:rsid w:val="18A940AF"/>
    <w:rsid w:val="18DE8A57"/>
    <w:rsid w:val="1920E058"/>
    <w:rsid w:val="19AFEA0B"/>
    <w:rsid w:val="19CD7223"/>
    <w:rsid w:val="1A24917D"/>
    <w:rsid w:val="1A3DB9DA"/>
    <w:rsid w:val="1A733EE8"/>
    <w:rsid w:val="1AFBAFC4"/>
    <w:rsid w:val="1B49D171"/>
    <w:rsid w:val="1BD52AAD"/>
    <w:rsid w:val="1C17870D"/>
    <w:rsid w:val="1C3D8947"/>
    <w:rsid w:val="1C59C64E"/>
    <w:rsid w:val="1C917339"/>
    <w:rsid w:val="1C978025"/>
    <w:rsid w:val="1CE55D76"/>
    <w:rsid w:val="1D0512E5"/>
    <w:rsid w:val="1D8CC396"/>
    <w:rsid w:val="1FA2D4B8"/>
    <w:rsid w:val="1FA5D285"/>
    <w:rsid w:val="20AB5AC0"/>
    <w:rsid w:val="20BE0587"/>
    <w:rsid w:val="2125AF8D"/>
    <w:rsid w:val="21A31E00"/>
    <w:rsid w:val="21AE9222"/>
    <w:rsid w:val="22C2D61C"/>
    <w:rsid w:val="23B60C2F"/>
    <w:rsid w:val="23E71145"/>
    <w:rsid w:val="2417C1E8"/>
    <w:rsid w:val="243A27E4"/>
    <w:rsid w:val="244D0604"/>
    <w:rsid w:val="24D5931C"/>
    <w:rsid w:val="25A85BB1"/>
    <w:rsid w:val="25F198CC"/>
    <w:rsid w:val="262A3B13"/>
    <w:rsid w:val="267544B6"/>
    <w:rsid w:val="26AC41D7"/>
    <w:rsid w:val="26B852AA"/>
    <w:rsid w:val="26CE9C6D"/>
    <w:rsid w:val="27031485"/>
    <w:rsid w:val="27132A24"/>
    <w:rsid w:val="279BFE34"/>
    <w:rsid w:val="27DC4F91"/>
    <w:rsid w:val="2803B2B8"/>
    <w:rsid w:val="28299B19"/>
    <w:rsid w:val="286203E3"/>
    <w:rsid w:val="2892298E"/>
    <w:rsid w:val="28AB97C9"/>
    <w:rsid w:val="29539E0B"/>
    <w:rsid w:val="29FAF4D4"/>
    <w:rsid w:val="2A44C46C"/>
    <w:rsid w:val="2A946959"/>
    <w:rsid w:val="2A9D9B18"/>
    <w:rsid w:val="2B42AEB6"/>
    <w:rsid w:val="2C4C905F"/>
    <w:rsid w:val="2C55A129"/>
    <w:rsid w:val="2C87A61C"/>
    <w:rsid w:val="2CBC68EB"/>
    <w:rsid w:val="2DDC91E8"/>
    <w:rsid w:val="2E315755"/>
    <w:rsid w:val="2F563DD6"/>
    <w:rsid w:val="2F864321"/>
    <w:rsid w:val="2F91777C"/>
    <w:rsid w:val="2FAACA03"/>
    <w:rsid w:val="307C19CE"/>
    <w:rsid w:val="3082893A"/>
    <w:rsid w:val="308AF8D1"/>
    <w:rsid w:val="30CEA443"/>
    <w:rsid w:val="310E986C"/>
    <w:rsid w:val="3158C4F2"/>
    <w:rsid w:val="319DB9BE"/>
    <w:rsid w:val="32348C55"/>
    <w:rsid w:val="326E89C2"/>
    <w:rsid w:val="327A6617"/>
    <w:rsid w:val="331EC765"/>
    <w:rsid w:val="331F2A5D"/>
    <w:rsid w:val="336F3505"/>
    <w:rsid w:val="33AF94D6"/>
    <w:rsid w:val="34685F65"/>
    <w:rsid w:val="34BC0876"/>
    <w:rsid w:val="352E361A"/>
    <w:rsid w:val="35CA4D8B"/>
    <w:rsid w:val="35DC268D"/>
    <w:rsid w:val="36332559"/>
    <w:rsid w:val="3657D8D7"/>
    <w:rsid w:val="36EEC501"/>
    <w:rsid w:val="3712AEAD"/>
    <w:rsid w:val="37ED45AC"/>
    <w:rsid w:val="380B5AA4"/>
    <w:rsid w:val="38853950"/>
    <w:rsid w:val="392D78BB"/>
    <w:rsid w:val="39B9564F"/>
    <w:rsid w:val="39BFCA19"/>
    <w:rsid w:val="3A1049E0"/>
    <w:rsid w:val="3A333E94"/>
    <w:rsid w:val="3A6173FB"/>
    <w:rsid w:val="3ADD25F7"/>
    <w:rsid w:val="3B2D309F"/>
    <w:rsid w:val="3B77D2AB"/>
    <w:rsid w:val="3B79AF72"/>
    <w:rsid w:val="3B99A0FD"/>
    <w:rsid w:val="3BCAE94A"/>
    <w:rsid w:val="3CEB16AE"/>
    <w:rsid w:val="3CED80AA"/>
    <w:rsid w:val="3D4D69D0"/>
    <w:rsid w:val="3D8539F2"/>
    <w:rsid w:val="3E2E0848"/>
    <w:rsid w:val="3E9BE778"/>
    <w:rsid w:val="3EEB8C65"/>
    <w:rsid w:val="3F7B4A11"/>
    <w:rsid w:val="3F9D5872"/>
    <w:rsid w:val="40180D27"/>
    <w:rsid w:val="4027BE16"/>
    <w:rsid w:val="40AF4688"/>
    <w:rsid w:val="40C6F006"/>
    <w:rsid w:val="41932F6A"/>
    <w:rsid w:val="41CC8557"/>
    <w:rsid w:val="424AB943"/>
    <w:rsid w:val="42561592"/>
    <w:rsid w:val="428AB008"/>
    <w:rsid w:val="42A68866"/>
    <w:rsid w:val="42AE2A8B"/>
    <w:rsid w:val="43AC9043"/>
    <w:rsid w:val="43B4AE09"/>
    <w:rsid w:val="443B153F"/>
    <w:rsid w:val="444258C7"/>
    <w:rsid w:val="44B2A057"/>
    <w:rsid w:val="44EF653D"/>
    <w:rsid w:val="44F36BD0"/>
    <w:rsid w:val="4537F1EE"/>
    <w:rsid w:val="457B2FC7"/>
    <w:rsid w:val="458A3E67"/>
    <w:rsid w:val="463EC978"/>
    <w:rsid w:val="4769D7EF"/>
    <w:rsid w:val="483091CD"/>
    <w:rsid w:val="48572AB0"/>
    <w:rsid w:val="48797C66"/>
    <w:rsid w:val="48C7EC99"/>
    <w:rsid w:val="48F28A36"/>
    <w:rsid w:val="4943AED3"/>
    <w:rsid w:val="494F8659"/>
    <w:rsid w:val="495C0CE7"/>
    <w:rsid w:val="4988A5C2"/>
    <w:rsid w:val="4A196097"/>
    <w:rsid w:val="4A25E83B"/>
    <w:rsid w:val="4A9BDE73"/>
    <w:rsid w:val="4B4FD0E4"/>
    <w:rsid w:val="4B57E8DD"/>
    <w:rsid w:val="4B98C2CD"/>
    <w:rsid w:val="4BE43F95"/>
    <w:rsid w:val="4BEF896B"/>
    <w:rsid w:val="4BFF8D5B"/>
    <w:rsid w:val="4C8E35FE"/>
    <w:rsid w:val="4CCF9634"/>
    <w:rsid w:val="4CE35BDC"/>
    <w:rsid w:val="4CFE7DB5"/>
    <w:rsid w:val="4DADE259"/>
    <w:rsid w:val="4DE04B3B"/>
    <w:rsid w:val="4E34A80E"/>
    <w:rsid w:val="4E94F269"/>
    <w:rsid w:val="4F097D91"/>
    <w:rsid w:val="4F18B53F"/>
    <w:rsid w:val="4FC98803"/>
    <w:rsid w:val="4FE646CD"/>
    <w:rsid w:val="4FF6E73B"/>
    <w:rsid w:val="5017FF14"/>
    <w:rsid w:val="50EFD27C"/>
    <w:rsid w:val="512AF6AC"/>
    <w:rsid w:val="51836D5C"/>
    <w:rsid w:val="5268C16F"/>
    <w:rsid w:val="52B1E3D4"/>
    <w:rsid w:val="52CBCE7E"/>
    <w:rsid w:val="549EF164"/>
    <w:rsid w:val="55245778"/>
    <w:rsid w:val="55830126"/>
    <w:rsid w:val="559C8AF1"/>
    <w:rsid w:val="569BEF25"/>
    <w:rsid w:val="56C4E274"/>
    <w:rsid w:val="56F3FBDB"/>
    <w:rsid w:val="57780D0B"/>
    <w:rsid w:val="57A44267"/>
    <w:rsid w:val="582DCA76"/>
    <w:rsid w:val="58A3A2F6"/>
    <w:rsid w:val="58BC2210"/>
    <w:rsid w:val="58CFE4BF"/>
    <w:rsid w:val="591C6392"/>
    <w:rsid w:val="59B29D89"/>
    <w:rsid w:val="59F1C174"/>
    <w:rsid w:val="5A64C4B4"/>
    <w:rsid w:val="5A75B703"/>
    <w:rsid w:val="5A81837E"/>
    <w:rsid w:val="5B4E6DEA"/>
    <w:rsid w:val="5BC1F71A"/>
    <w:rsid w:val="5C137C5A"/>
    <w:rsid w:val="5C1D9EAB"/>
    <w:rsid w:val="5C54A3DF"/>
    <w:rsid w:val="5C909E7E"/>
    <w:rsid w:val="5C9158C7"/>
    <w:rsid w:val="5CBB15BA"/>
    <w:rsid w:val="5CD700CB"/>
    <w:rsid w:val="5CD9F761"/>
    <w:rsid w:val="5D0D23B8"/>
    <w:rsid w:val="5D670B2F"/>
    <w:rsid w:val="5D7ED9B2"/>
    <w:rsid w:val="5DE3F825"/>
    <w:rsid w:val="5DFA8E5F"/>
    <w:rsid w:val="5DFD85D2"/>
    <w:rsid w:val="5E04F0FC"/>
    <w:rsid w:val="5E316376"/>
    <w:rsid w:val="5E7DF358"/>
    <w:rsid w:val="5E8F1EEB"/>
    <w:rsid w:val="5EA5E495"/>
    <w:rsid w:val="5ECBC579"/>
    <w:rsid w:val="5F30ADF3"/>
    <w:rsid w:val="5F49A284"/>
    <w:rsid w:val="5F4A40FD"/>
    <w:rsid w:val="5F4D6CBD"/>
    <w:rsid w:val="5F553F6D"/>
    <w:rsid w:val="5F71E419"/>
    <w:rsid w:val="5FB2DE70"/>
    <w:rsid w:val="5FCD33D7"/>
    <w:rsid w:val="60A59C5D"/>
    <w:rsid w:val="617442AD"/>
    <w:rsid w:val="617668D4"/>
    <w:rsid w:val="61BDAF6E"/>
    <w:rsid w:val="61DDC95F"/>
    <w:rsid w:val="62FDF25C"/>
    <w:rsid w:val="63AA9179"/>
    <w:rsid w:val="63CEF4F9"/>
    <w:rsid w:val="6428B090"/>
    <w:rsid w:val="644FA6E0"/>
    <w:rsid w:val="645C703F"/>
    <w:rsid w:val="645E7D99"/>
    <w:rsid w:val="64896DC1"/>
    <w:rsid w:val="64D1D3F8"/>
    <w:rsid w:val="64F55030"/>
    <w:rsid w:val="651CAA28"/>
    <w:rsid w:val="654F68E9"/>
    <w:rsid w:val="659F1105"/>
    <w:rsid w:val="65C480F1"/>
    <w:rsid w:val="65DCC60F"/>
    <w:rsid w:val="66F72DCA"/>
    <w:rsid w:val="67961E5B"/>
    <w:rsid w:val="67C9DB9B"/>
    <w:rsid w:val="683BCABE"/>
    <w:rsid w:val="694C1460"/>
    <w:rsid w:val="694D5B8E"/>
    <w:rsid w:val="69B6808B"/>
    <w:rsid w:val="69C69644"/>
    <w:rsid w:val="6A25B1AF"/>
    <w:rsid w:val="6A604917"/>
    <w:rsid w:val="6A6F6F23"/>
    <w:rsid w:val="6A898618"/>
    <w:rsid w:val="6ACDBF1D"/>
    <w:rsid w:val="6BD7C1D0"/>
    <w:rsid w:val="6C340F21"/>
    <w:rsid w:val="6CCB08F6"/>
    <w:rsid w:val="6D006215"/>
    <w:rsid w:val="6D4D0E03"/>
    <w:rsid w:val="6D7570AD"/>
    <w:rsid w:val="6D992F0D"/>
    <w:rsid w:val="6DB17939"/>
    <w:rsid w:val="6DC1D97E"/>
    <w:rsid w:val="6E94ABBA"/>
    <w:rsid w:val="6E9B62AB"/>
    <w:rsid w:val="6EB16A84"/>
    <w:rsid w:val="6EB7F97A"/>
    <w:rsid w:val="6EDFD0C8"/>
    <w:rsid w:val="6EFA3814"/>
    <w:rsid w:val="6F26217C"/>
    <w:rsid w:val="6F36559C"/>
    <w:rsid w:val="6FC9F829"/>
    <w:rsid w:val="6FFE129A"/>
    <w:rsid w:val="7013F9CB"/>
    <w:rsid w:val="7053C6AA"/>
    <w:rsid w:val="705F63AC"/>
    <w:rsid w:val="706E829E"/>
    <w:rsid w:val="708B4168"/>
    <w:rsid w:val="70BCF9AF"/>
    <w:rsid w:val="71897F74"/>
    <w:rsid w:val="725D2AC6"/>
    <w:rsid w:val="72BD03D3"/>
    <w:rsid w:val="731B9E0A"/>
    <w:rsid w:val="732BDAB2"/>
    <w:rsid w:val="737D9E8F"/>
    <w:rsid w:val="738E1E98"/>
    <w:rsid w:val="73CB7BE0"/>
    <w:rsid w:val="741BC74D"/>
    <w:rsid w:val="743A814A"/>
    <w:rsid w:val="7447398A"/>
    <w:rsid w:val="7480BDF6"/>
    <w:rsid w:val="74B2ABCD"/>
    <w:rsid w:val="74F574EE"/>
    <w:rsid w:val="75217B4A"/>
    <w:rsid w:val="7558BE3E"/>
    <w:rsid w:val="75B4C7FB"/>
    <w:rsid w:val="76159DEB"/>
    <w:rsid w:val="76549F92"/>
    <w:rsid w:val="76A16C8E"/>
    <w:rsid w:val="76F90750"/>
    <w:rsid w:val="771DC2E3"/>
    <w:rsid w:val="779B074E"/>
    <w:rsid w:val="77ACA7F4"/>
    <w:rsid w:val="77E78749"/>
    <w:rsid w:val="78C0DCAB"/>
    <w:rsid w:val="78CB089C"/>
    <w:rsid w:val="797E5F7C"/>
    <w:rsid w:val="79B30789"/>
    <w:rsid w:val="7A94A2B5"/>
    <w:rsid w:val="7ABF50B5"/>
    <w:rsid w:val="7AE1872A"/>
    <w:rsid w:val="7AE9CDC4"/>
    <w:rsid w:val="7B88B074"/>
    <w:rsid w:val="7BA4B533"/>
    <w:rsid w:val="7BB1DF33"/>
    <w:rsid w:val="7C6E7999"/>
    <w:rsid w:val="7C789133"/>
    <w:rsid w:val="7CB298B0"/>
    <w:rsid w:val="7EAB1339"/>
    <w:rsid w:val="7EDF4A52"/>
    <w:rsid w:val="7F55D24A"/>
    <w:rsid w:val="7FD72831"/>
  </w:rsids>
  <m:mathPr>
    <m:mathFont m:val="Cambria Math"/>
    <m:brkBin m:val="before"/>
    <m:brkBinSub m:val="--"/>
    <m:smallFrac m:val="0"/>
    <m:dispDef/>
    <m:lMargin m:val="0"/>
    <m:rMargin m:val="0"/>
    <m:defJc m:val="centerGroup"/>
    <m:wrapIndent m:val="1440"/>
    <m:intLim m:val="subSup"/>
    <m:naryLim m:val="undOvr"/>
  </m:mathPr>
  <w:themeFontLang w:val="es-C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0F761"/>
  <w15:docId w15:val="{9D068797-57B9-4AB9-B216-51B76DD5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9200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92008"/>
  </w:style>
  <w:style w:type="paragraph" w:styleId="Piedepgina">
    <w:name w:val="footer"/>
    <w:basedOn w:val="Normal"/>
    <w:link w:val="PiedepginaCar"/>
    <w:uiPriority w:val="99"/>
    <w:unhideWhenUsed/>
    <w:rsid w:val="00C9200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92008"/>
  </w:style>
  <w:style w:type="character" w:styleId="Hipervnculo">
    <w:name w:val="Hyperlink"/>
    <w:basedOn w:val="Fuentedeprrafopredeter"/>
    <w:uiPriority w:val="99"/>
    <w:unhideWhenUsed/>
    <w:rsid w:val="00BF79A2"/>
    <w:rPr>
      <w:color w:val="0000FF" w:themeColor="hyperlink"/>
      <w:u w:val="single"/>
    </w:rPr>
  </w:style>
  <w:style w:type="character" w:styleId="Mencinsinresolver">
    <w:name w:val="Unresolved Mention"/>
    <w:basedOn w:val="Fuentedeprrafopredeter"/>
    <w:uiPriority w:val="99"/>
    <w:semiHidden/>
    <w:unhideWhenUsed/>
    <w:rsid w:val="00BF79A2"/>
    <w:rPr>
      <w:color w:val="605E5C"/>
      <w:shd w:val="clear" w:color="auto" w:fill="E1DFDD"/>
    </w:rPr>
  </w:style>
  <w:style w:type="character" w:customStyle="1" w:styleId="c-globalauthormetaitem">
    <w:name w:val="c-globalauthor_metaitem"/>
    <w:basedOn w:val="Fuentedeprrafopredeter"/>
    <w:rsid w:val="006B2EF3"/>
  </w:style>
  <w:style w:type="character" w:customStyle="1" w:styleId="c-globalauthorlink">
    <w:name w:val="c-globalauthor_link"/>
    <w:basedOn w:val="Fuentedeprrafopredeter"/>
    <w:rsid w:val="006B2EF3"/>
  </w:style>
  <w:style w:type="character" w:customStyle="1" w:styleId="c-globalauthortitle">
    <w:name w:val="c-globalauthor_title"/>
    <w:basedOn w:val="Fuentedeprrafopredeter"/>
    <w:rsid w:val="006B2EF3"/>
  </w:style>
  <w:style w:type="paragraph" w:customStyle="1" w:styleId="text-body5">
    <w:name w:val="text-body5"/>
    <w:basedOn w:val="Normal"/>
    <w:rsid w:val="006D638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position">
    <w:name w:val="position"/>
    <w:basedOn w:val="Fuentedeprrafopredeter"/>
    <w:rsid w:val="006D6383"/>
  </w:style>
  <w:style w:type="paragraph" w:styleId="Prrafodelista">
    <w:name w:val="List Paragraph"/>
    <w:basedOn w:val="Normal"/>
    <w:uiPriority w:val="34"/>
    <w:qFormat/>
    <w:rsid w:val="00253F6F"/>
    <w:pPr>
      <w:ind w:left="720"/>
      <w:contextualSpacing/>
    </w:pPr>
  </w:style>
  <w:style w:type="character" w:styleId="Hipervnculovisitado">
    <w:name w:val="FollowedHyperlink"/>
    <w:basedOn w:val="Fuentedeprrafopredeter"/>
    <w:uiPriority w:val="99"/>
    <w:semiHidden/>
    <w:unhideWhenUsed/>
    <w:rsid w:val="00D81B19"/>
    <w:rPr>
      <w:color w:val="800080" w:themeColor="followedHyperlink"/>
      <w:u w:val="single"/>
    </w:rPr>
  </w:style>
  <w:style w:type="paragraph" w:styleId="NormalWeb">
    <w:name w:val="Normal (Web)"/>
    <w:basedOn w:val="Normal"/>
    <w:uiPriority w:val="99"/>
    <w:unhideWhenUsed/>
    <w:rsid w:val="00247EF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451">
      <w:bodyDiv w:val="1"/>
      <w:marLeft w:val="0"/>
      <w:marRight w:val="0"/>
      <w:marTop w:val="0"/>
      <w:marBottom w:val="0"/>
      <w:divBdr>
        <w:top w:val="none" w:sz="0" w:space="0" w:color="auto"/>
        <w:left w:val="none" w:sz="0" w:space="0" w:color="auto"/>
        <w:bottom w:val="none" w:sz="0" w:space="0" w:color="auto"/>
        <w:right w:val="none" w:sz="0" w:space="0" w:color="auto"/>
      </w:divBdr>
    </w:div>
    <w:div w:id="783578467">
      <w:bodyDiv w:val="1"/>
      <w:marLeft w:val="0"/>
      <w:marRight w:val="0"/>
      <w:marTop w:val="0"/>
      <w:marBottom w:val="0"/>
      <w:divBdr>
        <w:top w:val="none" w:sz="0" w:space="0" w:color="auto"/>
        <w:left w:val="none" w:sz="0" w:space="0" w:color="auto"/>
        <w:bottom w:val="none" w:sz="0" w:space="0" w:color="auto"/>
        <w:right w:val="none" w:sz="0" w:space="0" w:color="auto"/>
      </w:divBdr>
    </w:div>
    <w:div w:id="891815741">
      <w:bodyDiv w:val="1"/>
      <w:marLeft w:val="0"/>
      <w:marRight w:val="0"/>
      <w:marTop w:val="0"/>
      <w:marBottom w:val="0"/>
      <w:divBdr>
        <w:top w:val="none" w:sz="0" w:space="0" w:color="auto"/>
        <w:left w:val="none" w:sz="0" w:space="0" w:color="auto"/>
        <w:bottom w:val="none" w:sz="0" w:space="0" w:color="auto"/>
        <w:right w:val="none" w:sz="0" w:space="0" w:color="auto"/>
      </w:divBdr>
    </w:div>
    <w:div w:id="939918347">
      <w:bodyDiv w:val="1"/>
      <w:marLeft w:val="0"/>
      <w:marRight w:val="0"/>
      <w:marTop w:val="0"/>
      <w:marBottom w:val="0"/>
      <w:divBdr>
        <w:top w:val="none" w:sz="0" w:space="0" w:color="auto"/>
        <w:left w:val="none" w:sz="0" w:space="0" w:color="auto"/>
        <w:bottom w:val="none" w:sz="0" w:space="0" w:color="auto"/>
        <w:right w:val="none" w:sz="0" w:space="0" w:color="auto"/>
      </w:divBdr>
      <w:divsChild>
        <w:div w:id="1343824830">
          <w:marLeft w:val="0"/>
          <w:marRight w:val="0"/>
          <w:marTop w:val="225"/>
          <w:marBottom w:val="225"/>
          <w:divBdr>
            <w:top w:val="none" w:sz="0" w:space="0" w:color="auto"/>
            <w:left w:val="none" w:sz="0" w:space="0" w:color="auto"/>
            <w:bottom w:val="none" w:sz="0" w:space="0" w:color="auto"/>
            <w:right w:val="none" w:sz="0" w:space="0" w:color="auto"/>
          </w:divBdr>
          <w:divsChild>
            <w:div w:id="967853780">
              <w:marLeft w:val="0"/>
              <w:marRight w:val="0"/>
              <w:marTop w:val="0"/>
              <w:marBottom w:val="0"/>
              <w:divBdr>
                <w:top w:val="none" w:sz="0" w:space="0" w:color="auto"/>
                <w:left w:val="none" w:sz="0" w:space="0" w:color="auto"/>
                <w:bottom w:val="none" w:sz="0" w:space="0" w:color="auto"/>
                <w:right w:val="none" w:sz="0" w:space="0" w:color="auto"/>
              </w:divBdr>
            </w:div>
          </w:divsChild>
        </w:div>
        <w:div w:id="1593514367">
          <w:marLeft w:val="0"/>
          <w:marRight w:val="0"/>
          <w:marTop w:val="0"/>
          <w:marBottom w:val="0"/>
          <w:divBdr>
            <w:top w:val="none" w:sz="0" w:space="0" w:color="auto"/>
            <w:left w:val="none" w:sz="0" w:space="0" w:color="auto"/>
            <w:bottom w:val="none" w:sz="0" w:space="0" w:color="auto"/>
            <w:right w:val="none" w:sz="0" w:space="0" w:color="auto"/>
          </w:divBdr>
        </w:div>
      </w:divsChild>
    </w:div>
    <w:div w:id="1639996403">
      <w:bodyDiv w:val="1"/>
      <w:marLeft w:val="0"/>
      <w:marRight w:val="0"/>
      <w:marTop w:val="0"/>
      <w:marBottom w:val="0"/>
      <w:divBdr>
        <w:top w:val="none" w:sz="0" w:space="0" w:color="auto"/>
        <w:left w:val="none" w:sz="0" w:space="0" w:color="auto"/>
        <w:bottom w:val="none" w:sz="0" w:space="0" w:color="auto"/>
        <w:right w:val="none" w:sz="0" w:space="0" w:color="auto"/>
      </w:divBdr>
      <w:divsChild>
        <w:div w:id="1116406598">
          <w:marLeft w:val="0"/>
          <w:marRight w:val="0"/>
          <w:marTop w:val="1440"/>
          <w:marBottom w:val="0"/>
          <w:divBdr>
            <w:top w:val="none" w:sz="0" w:space="0" w:color="auto"/>
            <w:left w:val="none" w:sz="0" w:space="0" w:color="auto"/>
            <w:bottom w:val="none" w:sz="0" w:space="0" w:color="auto"/>
            <w:right w:val="none" w:sz="0" w:space="0" w:color="auto"/>
          </w:divBdr>
        </w:div>
        <w:div w:id="1571887048">
          <w:marLeft w:val="0"/>
          <w:marRight w:val="0"/>
          <w:marTop w:val="360"/>
          <w:marBottom w:val="0"/>
          <w:divBdr>
            <w:top w:val="none" w:sz="0" w:space="0" w:color="auto"/>
            <w:left w:val="none" w:sz="0" w:space="0" w:color="auto"/>
            <w:bottom w:val="none" w:sz="0" w:space="0" w:color="auto"/>
            <w:right w:val="none" w:sz="0" w:space="0" w:color="auto"/>
          </w:divBdr>
        </w:div>
      </w:divsChild>
    </w:div>
    <w:div w:id="1732116934">
      <w:bodyDiv w:val="1"/>
      <w:marLeft w:val="0"/>
      <w:marRight w:val="0"/>
      <w:marTop w:val="0"/>
      <w:marBottom w:val="0"/>
      <w:divBdr>
        <w:top w:val="none" w:sz="0" w:space="0" w:color="auto"/>
        <w:left w:val="none" w:sz="0" w:space="0" w:color="auto"/>
        <w:bottom w:val="none" w:sz="0" w:space="0" w:color="auto"/>
        <w:right w:val="none" w:sz="0" w:space="0" w:color="auto"/>
      </w:divBdr>
      <w:divsChild>
        <w:div w:id="1877084439">
          <w:marLeft w:val="0"/>
          <w:marRight w:val="0"/>
          <w:marTop w:val="1440"/>
          <w:marBottom w:val="0"/>
          <w:divBdr>
            <w:top w:val="none" w:sz="0" w:space="0" w:color="auto"/>
            <w:left w:val="none" w:sz="0" w:space="0" w:color="auto"/>
            <w:bottom w:val="none" w:sz="0" w:space="0" w:color="auto"/>
            <w:right w:val="none" w:sz="0" w:space="0" w:color="auto"/>
          </w:divBdr>
        </w:div>
        <w:div w:id="584075545">
          <w:marLeft w:val="0"/>
          <w:marRight w:val="0"/>
          <w:marTop w:val="360"/>
          <w:marBottom w:val="0"/>
          <w:divBdr>
            <w:top w:val="none" w:sz="0" w:space="0" w:color="auto"/>
            <w:left w:val="none" w:sz="0" w:space="0" w:color="auto"/>
            <w:bottom w:val="none" w:sz="0" w:space="0" w:color="auto"/>
            <w:right w:val="none" w:sz="0" w:space="0" w:color="auto"/>
          </w:divBdr>
        </w:div>
      </w:divsChild>
    </w:div>
    <w:div w:id="1798059864">
      <w:bodyDiv w:val="1"/>
      <w:marLeft w:val="0"/>
      <w:marRight w:val="0"/>
      <w:marTop w:val="0"/>
      <w:marBottom w:val="0"/>
      <w:divBdr>
        <w:top w:val="none" w:sz="0" w:space="0" w:color="auto"/>
        <w:left w:val="none" w:sz="0" w:space="0" w:color="auto"/>
        <w:bottom w:val="none" w:sz="0" w:space="0" w:color="auto"/>
        <w:right w:val="none" w:sz="0" w:space="0" w:color="auto"/>
      </w:divBdr>
    </w:div>
    <w:div w:id="1826773415">
      <w:bodyDiv w:val="1"/>
      <w:marLeft w:val="0"/>
      <w:marRight w:val="0"/>
      <w:marTop w:val="0"/>
      <w:marBottom w:val="0"/>
      <w:divBdr>
        <w:top w:val="none" w:sz="0" w:space="0" w:color="auto"/>
        <w:left w:val="none" w:sz="0" w:space="0" w:color="auto"/>
        <w:bottom w:val="none" w:sz="0" w:space="0" w:color="auto"/>
        <w:right w:val="none" w:sz="0" w:space="0" w:color="auto"/>
      </w:divBdr>
      <w:divsChild>
        <w:div w:id="1516730635">
          <w:marLeft w:val="0"/>
          <w:marRight w:val="0"/>
          <w:marTop w:val="1440"/>
          <w:marBottom w:val="0"/>
          <w:divBdr>
            <w:top w:val="none" w:sz="0" w:space="0" w:color="auto"/>
            <w:left w:val="none" w:sz="0" w:space="0" w:color="auto"/>
            <w:bottom w:val="none" w:sz="0" w:space="0" w:color="auto"/>
            <w:right w:val="none" w:sz="0" w:space="0" w:color="auto"/>
          </w:divBdr>
        </w:div>
        <w:div w:id="518783769">
          <w:marLeft w:val="0"/>
          <w:marRight w:val="0"/>
          <w:marTop w:val="360"/>
          <w:marBottom w:val="0"/>
          <w:divBdr>
            <w:top w:val="none" w:sz="0" w:space="0" w:color="auto"/>
            <w:left w:val="none" w:sz="0" w:space="0" w:color="auto"/>
            <w:bottom w:val="none" w:sz="0" w:space="0" w:color="auto"/>
            <w:right w:val="none" w:sz="0" w:space="0" w:color="auto"/>
          </w:divBdr>
        </w:div>
      </w:divsChild>
    </w:div>
    <w:div w:id="188567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zure.microsoft.com/es-es/pricing/details/cosmos-db/" TargetMode="External"/><Relationship Id="rId3" Type="http://schemas.openxmlformats.org/officeDocument/2006/relationships/settings" Target="settings.xml"/><Relationship Id="rId21" Type="http://schemas.openxmlformats.org/officeDocument/2006/relationships/hyperlink" Target="https://www.muycomputerpro.com/2021/08/30/vulnerabilidad-en-microsoft-azure-dejo-expuestas-miles-de-bases-de-datos-cloud-de-cosmos-db"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azure/cosmos-db/introduc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zure.microsoft.com/es-es/blog/microsoft-launches-azure-health-data-services-to-unify-health-data-and-power-ai-in-the-clou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zure.microsoft.com/en-us/products/cosmos-db/"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ws.amazon.com/es/nosq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zure.microsoft.com/es-es/blog/azure-cosmos-db-microsofts-globally-distributed-multi-model-database-servi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zure-microsoft-com.translate.goog/en-us/products/cosmos-db/?_x_tr_sl=en&amp;_x_tr_tl=es&amp;_x_tr_hl=es-419&amp;_x_tr_pto=sc" TargetMode="External"/><Relationship Id="rId27" Type="http://schemas.openxmlformats.org/officeDocument/2006/relationships/hyperlink" Target="https://learn.microsoft.com/es-es/azure/cosmos-db/use-cases"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3869</Words>
  <Characters>21283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25102</CharactersWithSpaces>
  <SharedDoc>false</SharedDoc>
  <HLinks>
    <vt:vector size="54" baseType="variant">
      <vt:variant>
        <vt:i4>3538989</vt:i4>
      </vt:variant>
      <vt:variant>
        <vt:i4>24</vt:i4>
      </vt:variant>
      <vt:variant>
        <vt:i4>0</vt:i4>
      </vt:variant>
      <vt:variant>
        <vt:i4>5</vt:i4>
      </vt:variant>
      <vt:variant>
        <vt:lpwstr>https://learn.microsoft.com/es-es/azure/cosmos-db/use-cases</vt:lpwstr>
      </vt:variant>
      <vt:variant>
        <vt:lpwstr/>
      </vt:variant>
      <vt:variant>
        <vt:i4>4390995</vt:i4>
      </vt:variant>
      <vt:variant>
        <vt:i4>21</vt:i4>
      </vt:variant>
      <vt:variant>
        <vt:i4>0</vt:i4>
      </vt:variant>
      <vt:variant>
        <vt:i4>5</vt:i4>
      </vt:variant>
      <vt:variant>
        <vt:lpwstr>https://azure.microsoft.com/es-es/pricing/details/cosmos-db/</vt:lpwstr>
      </vt:variant>
      <vt:variant>
        <vt:lpwstr/>
      </vt:variant>
      <vt:variant>
        <vt:i4>8192049</vt:i4>
      </vt:variant>
      <vt:variant>
        <vt:i4>18</vt:i4>
      </vt:variant>
      <vt:variant>
        <vt:i4>0</vt:i4>
      </vt:variant>
      <vt:variant>
        <vt:i4>5</vt:i4>
      </vt:variant>
      <vt:variant>
        <vt:lpwstr>https://learn.microsoft.com/en-us/azure/cosmos-db/introduction</vt:lpwstr>
      </vt:variant>
      <vt:variant>
        <vt:lpwstr/>
      </vt:variant>
      <vt:variant>
        <vt:i4>5177411</vt:i4>
      </vt:variant>
      <vt:variant>
        <vt:i4>15</vt:i4>
      </vt:variant>
      <vt:variant>
        <vt:i4>0</vt:i4>
      </vt:variant>
      <vt:variant>
        <vt:i4>5</vt:i4>
      </vt:variant>
      <vt:variant>
        <vt:lpwstr>https://azure.microsoft.com/en-us/products/cosmos-db/</vt:lpwstr>
      </vt:variant>
      <vt:variant>
        <vt:lpwstr>overview</vt:lpwstr>
      </vt:variant>
      <vt:variant>
        <vt:i4>4456529</vt:i4>
      </vt:variant>
      <vt:variant>
        <vt:i4>12</vt:i4>
      </vt:variant>
      <vt:variant>
        <vt:i4>0</vt:i4>
      </vt:variant>
      <vt:variant>
        <vt:i4>5</vt:i4>
      </vt:variant>
      <vt:variant>
        <vt:lpwstr>https://aws.amazon.com/es/nosql/</vt:lpwstr>
      </vt:variant>
      <vt:variant>
        <vt:lpwstr/>
      </vt:variant>
      <vt:variant>
        <vt:i4>1638471</vt:i4>
      </vt:variant>
      <vt:variant>
        <vt:i4>9</vt:i4>
      </vt:variant>
      <vt:variant>
        <vt:i4>0</vt:i4>
      </vt:variant>
      <vt:variant>
        <vt:i4>5</vt:i4>
      </vt:variant>
      <vt:variant>
        <vt:lpwstr>https://azure-microsoft-com.translate.goog/en-us/products/cosmos-db/?_x_tr_sl=en&amp;_x_tr_tl=es&amp;_x_tr_hl=es-419&amp;_x_tr_pto=sc</vt:lpwstr>
      </vt:variant>
      <vt:variant>
        <vt:lpwstr/>
      </vt:variant>
      <vt:variant>
        <vt:i4>5046294</vt:i4>
      </vt:variant>
      <vt:variant>
        <vt:i4>6</vt:i4>
      </vt:variant>
      <vt:variant>
        <vt:i4>0</vt:i4>
      </vt:variant>
      <vt:variant>
        <vt:i4>5</vt:i4>
      </vt:variant>
      <vt:variant>
        <vt:lpwstr>https://www.muycomputerpro.com/2021/08/30/vulnerabilidad-en-microsoft-azure-dejo-expuestas-miles-de-bases-de-datos-cloud-de-cosmos-db</vt:lpwstr>
      </vt:variant>
      <vt:variant>
        <vt:lpwstr/>
      </vt:variant>
      <vt:variant>
        <vt:i4>5046299</vt:i4>
      </vt:variant>
      <vt:variant>
        <vt:i4>3</vt:i4>
      </vt:variant>
      <vt:variant>
        <vt:i4>0</vt:i4>
      </vt:variant>
      <vt:variant>
        <vt:i4>5</vt:i4>
      </vt:variant>
      <vt:variant>
        <vt:lpwstr>https://azure.microsoft.com/es-es/blog/microsoft-launches-azure-health-data-services-to-unify-health-data-and-power-ai-in-the-cloud/</vt:lpwstr>
      </vt:variant>
      <vt:variant>
        <vt:lpwstr/>
      </vt:variant>
      <vt:variant>
        <vt:i4>65631</vt:i4>
      </vt:variant>
      <vt:variant>
        <vt:i4>0</vt:i4>
      </vt:variant>
      <vt:variant>
        <vt:i4>0</vt:i4>
      </vt:variant>
      <vt:variant>
        <vt:i4>5</vt:i4>
      </vt:variant>
      <vt:variant>
        <vt:lpwstr>https://azure.microsoft.com/es-es/blog/azure-cosmos-db-microsofts-globally-distributed-multi-model-database-service/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Córdoba</dc:creator>
  <cp:keywords/>
  <cp:lastModifiedBy>Fabian Córdoba</cp:lastModifiedBy>
  <cp:revision>2</cp:revision>
  <dcterms:created xsi:type="dcterms:W3CDTF">2022-12-06T21:40:00Z</dcterms:created>
  <dcterms:modified xsi:type="dcterms:W3CDTF">2022-12-06T21:40:00Z</dcterms:modified>
</cp:coreProperties>
</file>