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14C" w:rsidRPr="0056714C" w:rsidRDefault="0056714C" w:rsidP="0056714C">
      <w:pPr>
        <w:rPr>
          <w:rFonts w:ascii="Times New Roman" w:hAnsi="Times New Roman" w:cs="Times New Roman"/>
          <w:b/>
          <w:bCs/>
          <w:u w:val="single"/>
        </w:rPr>
      </w:pPr>
      <w:r w:rsidRPr="0056714C">
        <w:rPr>
          <w:rFonts w:ascii="Times New Roman" w:hAnsi="Times New Roman" w:cs="Times New Roman"/>
          <w:b/>
          <w:bCs/>
          <w:u w:val="single"/>
        </w:rPr>
        <w:t>Highlights</w:t>
      </w:r>
    </w:p>
    <w:p w:rsidR="0056714C" w:rsidRPr="0056714C" w:rsidRDefault="0056714C" w:rsidP="005671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6714C">
        <w:rPr>
          <w:rFonts w:ascii="Times New Roman" w:hAnsi="Times New Roman" w:cs="Times New Roman"/>
        </w:rPr>
        <w:t>Ant Roaming Algorithm (ARA) optimizes adaptive patrols</w:t>
      </w:r>
    </w:p>
    <w:p w:rsidR="0056714C" w:rsidRPr="0056714C" w:rsidRDefault="0056714C" w:rsidP="005671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6714C">
        <w:rPr>
          <w:rFonts w:ascii="Times New Roman" w:hAnsi="Times New Roman" w:cs="Times New Roman"/>
        </w:rPr>
        <w:t>Combines pheromone dynamics with reinforcement learning</w:t>
      </w:r>
    </w:p>
    <w:p w:rsidR="0056714C" w:rsidRPr="0056714C" w:rsidRDefault="0056714C" w:rsidP="005671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6714C">
        <w:rPr>
          <w:rFonts w:ascii="Times New Roman" w:hAnsi="Times New Roman" w:cs="Times New Roman"/>
        </w:rPr>
        <w:t>Integrates YOLO vision and Isolation Forest anomaly detection</w:t>
      </w:r>
    </w:p>
    <w:p w:rsidR="0056714C" w:rsidRPr="0056714C" w:rsidRDefault="0056714C" w:rsidP="005671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6714C">
        <w:rPr>
          <w:rFonts w:ascii="Times New Roman" w:hAnsi="Times New Roman" w:cs="Times New Roman"/>
        </w:rPr>
        <w:t>Achieves 85.6% coverage and 1.32-unit response time</w:t>
      </w:r>
    </w:p>
    <w:p w:rsidR="0056714C" w:rsidRPr="0056714C" w:rsidRDefault="0056714C" w:rsidP="0056714C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6714C">
        <w:rPr>
          <w:rFonts w:ascii="Times New Roman" w:hAnsi="Times New Roman" w:cs="Times New Roman"/>
        </w:rPr>
        <w:t>Scalable framework for resource-constrained security systems</w:t>
      </w:r>
    </w:p>
    <w:p w:rsidR="000D5043" w:rsidRPr="0056714C" w:rsidRDefault="000D5043" w:rsidP="0056714C"/>
    <w:sectPr w:rsidR="000D5043" w:rsidRPr="0056714C" w:rsidSect="008D1325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11F4"/>
    <w:multiLevelType w:val="hybridMultilevel"/>
    <w:tmpl w:val="EB3A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49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43"/>
    <w:rsid w:val="0004713D"/>
    <w:rsid w:val="000D5043"/>
    <w:rsid w:val="00200237"/>
    <w:rsid w:val="0056714C"/>
    <w:rsid w:val="005C6DEA"/>
    <w:rsid w:val="007976A6"/>
    <w:rsid w:val="008D1325"/>
    <w:rsid w:val="008D3A0E"/>
    <w:rsid w:val="00AA1633"/>
    <w:rsid w:val="00EF7F22"/>
    <w:rsid w:val="00FB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C939"/>
  <w15:chartTrackingRefBased/>
  <w15:docId w15:val="{B7166DD9-E6DE-4AAE-9079-D6CBE356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0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0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otala ilem</dc:creator>
  <cp:keywords/>
  <dc:description/>
  <cp:lastModifiedBy>otala ilem</cp:lastModifiedBy>
  <cp:revision>2</cp:revision>
  <dcterms:created xsi:type="dcterms:W3CDTF">2026-02-08T21:12:00Z</dcterms:created>
  <dcterms:modified xsi:type="dcterms:W3CDTF">2026-02-08T21:12:00Z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fd9d8976-4fb6-4c51-8a93-183ea22fc7d5</vt:lpwstr>
  </property>
</Properties>
</file>