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62247" w14:textId="0E2255E7" w:rsidR="003934DA" w:rsidRPr="00FC423D" w:rsidRDefault="003934DA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Name:          Michael Osarodion Okoh</w:t>
      </w:r>
    </w:p>
    <w:p w14:paraId="501DED36" w14:textId="07777DD0" w:rsidR="003934DA" w:rsidRPr="00FC423D" w:rsidRDefault="003934DA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Report:         Initial Report</w:t>
      </w:r>
    </w:p>
    <w:p w14:paraId="27220E48" w14:textId="2C7AE954" w:rsidR="003934DA" w:rsidRPr="00FC423D" w:rsidRDefault="003934DA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Student ID:  18022563</w:t>
      </w:r>
    </w:p>
    <w:p w14:paraId="02561223" w14:textId="3B027B4B" w:rsidR="00BD2E4E" w:rsidRPr="00FC423D" w:rsidRDefault="00BD2E4E" w:rsidP="00C17BDC">
      <w:pPr>
        <w:spacing w:after="0" w:line="360" w:lineRule="auto"/>
        <w:rPr>
          <w:rFonts w:ascii="Arial" w:hAnsi="Arial" w:cs="Arial"/>
        </w:rPr>
      </w:pPr>
    </w:p>
    <w:p w14:paraId="6940B706" w14:textId="72BA5CA9" w:rsidR="00BD2E4E" w:rsidRPr="00FC423D" w:rsidRDefault="00BD2E4E" w:rsidP="00C17BDC">
      <w:pPr>
        <w:spacing w:after="0" w:line="360" w:lineRule="auto"/>
        <w:rPr>
          <w:rFonts w:ascii="Arial" w:hAnsi="Arial" w:cs="Arial"/>
        </w:rPr>
      </w:pPr>
    </w:p>
    <w:p w14:paraId="2B743881" w14:textId="24A86762" w:rsidR="00F5310C" w:rsidRPr="00FC423D" w:rsidRDefault="00BD2E4E" w:rsidP="00C17BDC">
      <w:pPr>
        <w:spacing w:after="0" w:line="360" w:lineRule="auto"/>
        <w:rPr>
          <w:rFonts w:ascii="Arial" w:hAnsi="Arial" w:cs="Arial"/>
          <w:b/>
          <w:bCs/>
        </w:rPr>
      </w:pPr>
      <w:r w:rsidRPr="00FC423D">
        <w:rPr>
          <w:rFonts w:ascii="Arial" w:hAnsi="Arial" w:cs="Arial"/>
          <w:b/>
          <w:bCs/>
        </w:rPr>
        <w:t>Introduction</w:t>
      </w:r>
    </w:p>
    <w:p w14:paraId="65D0226E" w14:textId="7D7F661B" w:rsidR="00B45ADD" w:rsidRPr="00FC423D" w:rsidRDefault="000D7C83" w:rsidP="002221E0">
      <w:pPr>
        <w:spacing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In today’s evolving world of technology, t</w:t>
      </w:r>
      <w:r w:rsidR="00557564" w:rsidRPr="00FC423D">
        <w:rPr>
          <w:rFonts w:ascii="Arial" w:hAnsi="Arial" w:cs="Arial"/>
        </w:rPr>
        <w:t xml:space="preserve">raffic sign </w:t>
      </w:r>
      <w:r w:rsidRPr="00FC423D">
        <w:rPr>
          <w:rFonts w:ascii="Arial" w:hAnsi="Arial" w:cs="Arial"/>
        </w:rPr>
        <w:t>classification</w:t>
      </w:r>
      <w:r w:rsidR="00557564" w:rsidRPr="00FC423D">
        <w:rPr>
          <w:rFonts w:ascii="Arial" w:hAnsi="Arial" w:cs="Arial"/>
        </w:rPr>
        <w:t xml:space="preserve"> </w:t>
      </w:r>
      <w:r w:rsidRPr="00FC423D">
        <w:rPr>
          <w:rFonts w:ascii="Arial" w:hAnsi="Arial" w:cs="Arial"/>
        </w:rPr>
        <w:t xml:space="preserve">is one of the hottest topics in computer vision. This is due to its </w:t>
      </w:r>
      <w:r w:rsidR="00C0287B" w:rsidRPr="00FC423D">
        <w:rPr>
          <w:rFonts w:ascii="Arial" w:hAnsi="Arial" w:cs="Arial"/>
        </w:rPr>
        <w:t>applications</w:t>
      </w:r>
      <w:r w:rsidRPr="00FC423D">
        <w:rPr>
          <w:rFonts w:ascii="Arial" w:hAnsi="Arial" w:cs="Arial"/>
        </w:rPr>
        <w:t xml:space="preserve"> in</w:t>
      </w:r>
      <w:r w:rsidR="00C0287B" w:rsidRPr="00FC423D">
        <w:rPr>
          <w:rFonts w:ascii="Arial" w:hAnsi="Arial" w:cs="Arial"/>
        </w:rPr>
        <w:t xml:space="preserve"> </w:t>
      </w:r>
      <w:r w:rsidR="00873F7F" w:rsidRPr="00FC423D">
        <w:rPr>
          <w:rFonts w:ascii="Arial" w:hAnsi="Arial" w:cs="Arial"/>
        </w:rPr>
        <w:t>driverless cars</w:t>
      </w:r>
      <w:r w:rsidR="00C0287B" w:rsidRPr="00FC423D">
        <w:rPr>
          <w:rFonts w:ascii="Arial" w:hAnsi="Arial" w:cs="Arial"/>
        </w:rPr>
        <w:t>, road safety and advanced driver assistance systems</w:t>
      </w:r>
      <w:r w:rsidR="00894646" w:rsidRPr="00FC423D">
        <w:rPr>
          <w:rFonts w:ascii="Arial" w:hAnsi="Arial" w:cs="Arial"/>
        </w:rPr>
        <w:t xml:space="preserve">. </w:t>
      </w:r>
      <w:r w:rsidR="00873F7F" w:rsidRPr="00FC423D">
        <w:rPr>
          <w:rFonts w:ascii="Arial" w:hAnsi="Arial" w:cs="Arial"/>
        </w:rPr>
        <w:t>Traffic sign classification</w:t>
      </w:r>
      <w:r w:rsidR="001636DC" w:rsidRPr="00FC423D">
        <w:rPr>
          <w:rFonts w:ascii="Arial" w:hAnsi="Arial" w:cs="Arial"/>
        </w:rPr>
        <w:t xml:space="preserve"> </w:t>
      </w:r>
      <w:r w:rsidR="00873F7F" w:rsidRPr="00FC423D">
        <w:rPr>
          <w:rFonts w:ascii="Arial" w:hAnsi="Arial" w:cs="Arial"/>
        </w:rPr>
        <w:t>involves recognising</w:t>
      </w:r>
      <w:r w:rsidR="00C0287B" w:rsidRPr="00FC423D">
        <w:rPr>
          <w:rFonts w:ascii="Arial" w:hAnsi="Arial" w:cs="Arial"/>
        </w:rPr>
        <w:t xml:space="preserve"> various sign images</w:t>
      </w:r>
      <w:r w:rsidR="008F1E03" w:rsidRPr="00FC423D">
        <w:rPr>
          <w:rFonts w:ascii="Arial" w:hAnsi="Arial" w:cs="Arial"/>
        </w:rPr>
        <w:t xml:space="preserve"> on the road</w:t>
      </w:r>
      <w:r w:rsidR="00873F7F" w:rsidRPr="00FC423D">
        <w:rPr>
          <w:rFonts w:ascii="Arial" w:hAnsi="Arial" w:cs="Arial"/>
        </w:rPr>
        <w:t xml:space="preserve"> and grouping </w:t>
      </w:r>
      <w:r w:rsidR="00C0287B" w:rsidRPr="00FC423D">
        <w:rPr>
          <w:rFonts w:ascii="Arial" w:hAnsi="Arial" w:cs="Arial"/>
        </w:rPr>
        <w:t>them</w:t>
      </w:r>
      <w:r w:rsidR="00873F7F" w:rsidRPr="00FC423D">
        <w:rPr>
          <w:rFonts w:ascii="Arial" w:hAnsi="Arial" w:cs="Arial"/>
        </w:rPr>
        <w:t xml:space="preserve"> according to their respective classes. </w:t>
      </w:r>
      <w:r w:rsidR="00E426B4" w:rsidRPr="00FC423D">
        <w:rPr>
          <w:rFonts w:ascii="Arial" w:hAnsi="Arial" w:cs="Arial"/>
        </w:rPr>
        <w:t>In a report by GOV.UK</w:t>
      </w:r>
      <w:r w:rsidR="00EC6925" w:rsidRPr="00FC423D">
        <w:rPr>
          <w:rFonts w:ascii="Arial" w:hAnsi="Arial" w:cs="Arial"/>
        </w:rPr>
        <w:t xml:space="preserve"> (2020), there were about 14266 reported vehicle accidents in 2018</w:t>
      </w:r>
      <w:r w:rsidR="002D2330" w:rsidRPr="00FC423D">
        <w:rPr>
          <w:rFonts w:ascii="Arial" w:hAnsi="Arial" w:cs="Arial"/>
        </w:rPr>
        <w:t>.</w:t>
      </w:r>
      <w:r w:rsidR="00EC6925" w:rsidRPr="00FC423D">
        <w:rPr>
          <w:rFonts w:ascii="Arial" w:hAnsi="Arial" w:cs="Arial"/>
        </w:rPr>
        <w:t xml:space="preserve"> </w:t>
      </w:r>
      <w:r w:rsidR="002D2330" w:rsidRPr="00FC423D">
        <w:rPr>
          <w:rFonts w:ascii="Arial" w:hAnsi="Arial" w:cs="Arial"/>
        </w:rPr>
        <w:t>Due to an increase in the number of road accidents daily, various governmental bodies have attempted to reduce this by introducing traffic lights, traffic signs, speed bumps, and roundabouts.</w:t>
      </w:r>
    </w:p>
    <w:p w14:paraId="1E67D541" w14:textId="35271DDF" w:rsidR="006C0FE6" w:rsidRPr="00FC423D" w:rsidRDefault="002D2330" w:rsidP="002221E0">
      <w:pPr>
        <w:spacing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A lot of</w:t>
      </w:r>
      <w:r w:rsidR="001636DC" w:rsidRPr="00FC423D">
        <w:rPr>
          <w:rFonts w:ascii="Arial" w:hAnsi="Arial" w:cs="Arial"/>
        </w:rPr>
        <w:t xml:space="preserve"> significant</w:t>
      </w:r>
      <w:r w:rsidRPr="00FC423D">
        <w:rPr>
          <w:rFonts w:ascii="Arial" w:hAnsi="Arial" w:cs="Arial"/>
        </w:rPr>
        <w:t xml:space="preserve"> research</w:t>
      </w:r>
      <w:r w:rsidR="001636DC" w:rsidRPr="00FC423D">
        <w:rPr>
          <w:rFonts w:ascii="Arial" w:hAnsi="Arial" w:cs="Arial"/>
        </w:rPr>
        <w:t xml:space="preserve"> has been carried out to solve the problem of </w:t>
      </w:r>
      <w:r w:rsidR="00A615B8" w:rsidRPr="00FC423D">
        <w:rPr>
          <w:rFonts w:ascii="Arial" w:hAnsi="Arial" w:cs="Arial"/>
        </w:rPr>
        <w:t>traffic sign recognition</w:t>
      </w:r>
      <w:r w:rsidR="00020C22" w:rsidRPr="00FC423D">
        <w:rPr>
          <w:rFonts w:ascii="Arial" w:hAnsi="Arial" w:cs="Arial"/>
        </w:rPr>
        <w:t xml:space="preserve"> </w:t>
      </w:r>
      <w:r w:rsidR="00344118" w:rsidRPr="00FC423D">
        <w:rPr>
          <w:rFonts w:ascii="Arial" w:hAnsi="Arial" w:cs="Arial"/>
        </w:rPr>
        <w:t>for</w:t>
      </w:r>
      <w:r w:rsidR="00020C22" w:rsidRPr="00FC423D">
        <w:rPr>
          <w:rFonts w:ascii="Arial" w:hAnsi="Arial" w:cs="Arial"/>
        </w:rPr>
        <w:t xml:space="preserve"> cars</w:t>
      </w:r>
      <w:r w:rsidR="001636DC" w:rsidRPr="00FC423D">
        <w:rPr>
          <w:rFonts w:ascii="Arial" w:hAnsi="Arial" w:cs="Arial"/>
        </w:rPr>
        <w:t xml:space="preserve">. </w:t>
      </w:r>
      <w:r w:rsidR="00020C22" w:rsidRPr="00FC423D">
        <w:rPr>
          <w:rFonts w:ascii="Arial" w:hAnsi="Arial" w:cs="Arial"/>
        </w:rPr>
        <w:t>However, some obstacles still linger when applied to real-world conditions</w:t>
      </w:r>
      <w:r w:rsidR="00454E73" w:rsidRPr="00FC423D">
        <w:rPr>
          <w:rFonts w:ascii="Arial" w:hAnsi="Arial" w:cs="Arial"/>
        </w:rPr>
        <w:t>,</w:t>
      </w:r>
      <w:r w:rsidR="00020C22" w:rsidRPr="00FC423D">
        <w:rPr>
          <w:rFonts w:ascii="Arial" w:hAnsi="Arial" w:cs="Arial"/>
        </w:rPr>
        <w:t xml:space="preserve"> such as </w:t>
      </w:r>
      <w:r w:rsidR="006F1D4A" w:rsidRPr="00FC423D">
        <w:rPr>
          <w:rFonts w:ascii="Arial" w:hAnsi="Arial" w:cs="Arial"/>
        </w:rPr>
        <w:t xml:space="preserve">object variations, </w:t>
      </w:r>
      <w:r w:rsidR="00020C22" w:rsidRPr="00FC423D">
        <w:rPr>
          <w:rFonts w:ascii="Arial" w:hAnsi="Arial" w:cs="Arial"/>
        </w:rPr>
        <w:t xml:space="preserve">lighting, </w:t>
      </w:r>
      <w:r w:rsidR="006F1D4A" w:rsidRPr="00FC423D">
        <w:rPr>
          <w:rFonts w:ascii="Arial" w:hAnsi="Arial" w:cs="Arial"/>
        </w:rPr>
        <w:t>occlusions, limitation of the camera, and viewpoints</w:t>
      </w:r>
      <w:r w:rsidR="00C17BDC" w:rsidRPr="00FC423D">
        <w:rPr>
          <w:rFonts w:ascii="Arial" w:hAnsi="Arial" w:cs="Arial"/>
        </w:rPr>
        <w:t xml:space="preserve"> </w:t>
      </w:r>
      <w:r w:rsidR="00C17BDC" w:rsidRPr="00FC423D">
        <w:rPr>
          <w:rFonts w:ascii="Arial" w:hAnsi="Arial" w:cs="Arial"/>
        </w:rPr>
        <w:t>(</w:t>
      </w:r>
      <w:r w:rsidR="00C17BDC" w:rsidRPr="006F1D4A">
        <w:rPr>
          <w:rFonts w:ascii="Arial" w:hAnsi="Arial" w:cs="Arial"/>
        </w:rPr>
        <w:t xml:space="preserve">Madan, </w:t>
      </w:r>
      <w:r w:rsidR="00C17BDC" w:rsidRPr="00FC423D">
        <w:rPr>
          <w:rFonts w:ascii="Arial" w:hAnsi="Arial" w:cs="Arial"/>
        </w:rPr>
        <w:t xml:space="preserve">et al., </w:t>
      </w:r>
      <w:r w:rsidR="00C17BDC" w:rsidRPr="006F1D4A">
        <w:rPr>
          <w:rFonts w:ascii="Arial" w:hAnsi="Arial" w:cs="Arial"/>
        </w:rPr>
        <w:t>2019)</w:t>
      </w:r>
      <w:r w:rsidR="00C17BDC" w:rsidRPr="00FC423D">
        <w:rPr>
          <w:rFonts w:ascii="Arial" w:hAnsi="Arial" w:cs="Arial"/>
        </w:rPr>
        <w:t xml:space="preserve">. </w:t>
      </w:r>
      <w:r w:rsidR="001636DC" w:rsidRPr="00FC423D">
        <w:rPr>
          <w:rFonts w:ascii="Arial" w:hAnsi="Arial" w:cs="Arial"/>
        </w:rPr>
        <w:t>The</w:t>
      </w:r>
      <w:r w:rsidR="00E71FE8" w:rsidRPr="00FC423D">
        <w:rPr>
          <w:rFonts w:ascii="Arial" w:hAnsi="Arial" w:cs="Arial"/>
        </w:rPr>
        <w:t xml:space="preserve"> latest </w:t>
      </w:r>
      <w:r w:rsidR="001636DC" w:rsidRPr="00FC423D">
        <w:rPr>
          <w:rFonts w:ascii="Arial" w:hAnsi="Arial" w:cs="Arial"/>
        </w:rPr>
        <w:t>technology</w:t>
      </w:r>
      <w:r w:rsidR="00C17BDC" w:rsidRPr="00FC423D">
        <w:rPr>
          <w:rFonts w:ascii="Arial" w:hAnsi="Arial" w:cs="Arial"/>
        </w:rPr>
        <w:t xml:space="preserve"> implemented</w:t>
      </w:r>
      <w:r w:rsidR="001636DC" w:rsidRPr="00FC423D">
        <w:rPr>
          <w:rFonts w:ascii="Arial" w:hAnsi="Arial" w:cs="Arial"/>
        </w:rPr>
        <w:t xml:space="preserve"> in cars is</w:t>
      </w:r>
      <w:r w:rsidR="00E71FE8" w:rsidRPr="00FC423D">
        <w:rPr>
          <w:rFonts w:ascii="Arial" w:hAnsi="Arial" w:cs="Arial"/>
        </w:rPr>
        <w:t xml:space="preserve"> the advanced driver assistance systems (ADAS)</w:t>
      </w:r>
      <w:r w:rsidR="00C17BDC" w:rsidRPr="00FC423D">
        <w:rPr>
          <w:rFonts w:ascii="Arial" w:hAnsi="Arial" w:cs="Arial"/>
        </w:rPr>
        <w:t>. Th</w:t>
      </w:r>
      <w:r w:rsidR="00C66A7E">
        <w:rPr>
          <w:rFonts w:ascii="Arial" w:hAnsi="Arial" w:cs="Arial"/>
        </w:rPr>
        <w:t>ese</w:t>
      </w:r>
      <w:r w:rsidR="00C17BDC" w:rsidRPr="00FC423D">
        <w:rPr>
          <w:rFonts w:ascii="Arial" w:hAnsi="Arial" w:cs="Arial"/>
        </w:rPr>
        <w:t xml:space="preserve"> assist</w:t>
      </w:r>
      <w:r w:rsidR="00E71FE8" w:rsidRPr="00FC423D">
        <w:rPr>
          <w:rFonts w:ascii="Arial" w:hAnsi="Arial" w:cs="Arial"/>
        </w:rPr>
        <w:t xml:space="preserve"> driver</w:t>
      </w:r>
      <w:r w:rsidR="001636DC" w:rsidRPr="00FC423D">
        <w:rPr>
          <w:rFonts w:ascii="Arial" w:hAnsi="Arial" w:cs="Arial"/>
        </w:rPr>
        <w:t>s</w:t>
      </w:r>
      <w:r w:rsidR="00E71FE8" w:rsidRPr="00FC423D">
        <w:rPr>
          <w:rFonts w:ascii="Arial" w:hAnsi="Arial" w:cs="Arial"/>
        </w:rPr>
        <w:t xml:space="preserve"> by automatically detecting traffic signs, recognising speed limits, detecting lane lines with the help of sensors and cameras installed in the car (Swathi and Suresh, 2017).</w:t>
      </w:r>
      <w:r w:rsidR="00A615B8" w:rsidRPr="00FC423D">
        <w:rPr>
          <w:rFonts w:ascii="Arial" w:hAnsi="Arial" w:cs="Arial"/>
        </w:rPr>
        <w:t xml:space="preserve"> </w:t>
      </w:r>
      <w:r w:rsidR="00E71FE8" w:rsidRPr="00FC423D">
        <w:rPr>
          <w:rFonts w:ascii="Arial" w:hAnsi="Arial" w:cs="Arial"/>
        </w:rPr>
        <w:t xml:space="preserve"> </w:t>
      </w:r>
    </w:p>
    <w:p w14:paraId="559C5F8B" w14:textId="4BC142B1" w:rsidR="00B32C09" w:rsidRDefault="00C17BDC" w:rsidP="002221E0">
      <w:pPr>
        <w:spacing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Before</w:t>
      </w:r>
      <w:r w:rsidR="00B11E8D" w:rsidRPr="00FC423D">
        <w:rPr>
          <w:rFonts w:ascii="Arial" w:hAnsi="Arial" w:cs="Arial"/>
        </w:rPr>
        <w:t xml:space="preserve"> the emergence of</w:t>
      </w:r>
      <w:r w:rsidRPr="00FC423D">
        <w:rPr>
          <w:rFonts w:ascii="Arial" w:hAnsi="Arial" w:cs="Arial"/>
        </w:rPr>
        <w:t xml:space="preserve"> deep learning (DL)</w:t>
      </w:r>
      <w:r w:rsidR="00053D74" w:rsidRPr="00FC423D">
        <w:rPr>
          <w:rFonts w:ascii="Arial" w:hAnsi="Arial" w:cs="Arial"/>
        </w:rPr>
        <w:t xml:space="preserve"> algorithms such as </w:t>
      </w:r>
      <w:r w:rsidR="00D87953" w:rsidRPr="00FC423D">
        <w:rPr>
          <w:rFonts w:ascii="Arial" w:hAnsi="Arial" w:cs="Arial"/>
        </w:rPr>
        <w:t xml:space="preserve">the </w:t>
      </w:r>
      <w:r w:rsidR="00053D74" w:rsidRPr="00FC423D">
        <w:rPr>
          <w:rFonts w:ascii="Arial" w:hAnsi="Arial" w:cs="Arial"/>
        </w:rPr>
        <w:t>convolutional neural network (CNN)</w:t>
      </w:r>
      <w:r w:rsidRPr="00FC423D">
        <w:rPr>
          <w:rFonts w:ascii="Arial" w:hAnsi="Arial" w:cs="Arial"/>
        </w:rPr>
        <w:t xml:space="preserve">, </w:t>
      </w:r>
      <w:r w:rsidR="00B11E8D" w:rsidRPr="00FC423D">
        <w:rPr>
          <w:rFonts w:ascii="Arial" w:hAnsi="Arial" w:cs="Arial"/>
        </w:rPr>
        <w:t xml:space="preserve">some </w:t>
      </w:r>
      <w:r w:rsidRPr="00FC423D">
        <w:rPr>
          <w:rFonts w:ascii="Arial" w:hAnsi="Arial" w:cs="Arial"/>
        </w:rPr>
        <w:t xml:space="preserve">traditional computer vision techniques </w:t>
      </w:r>
      <w:r w:rsidR="00B11E8D" w:rsidRPr="00FC423D">
        <w:rPr>
          <w:rFonts w:ascii="Arial" w:hAnsi="Arial" w:cs="Arial"/>
        </w:rPr>
        <w:t xml:space="preserve">like </w:t>
      </w:r>
      <w:r w:rsidR="00C66A7E">
        <w:rPr>
          <w:rFonts w:ascii="Arial" w:hAnsi="Arial" w:cs="Arial"/>
        </w:rPr>
        <w:t xml:space="preserve">the </w:t>
      </w:r>
      <w:r w:rsidR="00B11E8D" w:rsidRPr="00FC423D">
        <w:rPr>
          <w:rFonts w:ascii="Arial" w:hAnsi="Arial" w:cs="Arial"/>
        </w:rPr>
        <w:t>histogram of gradients (HOG), colour and shape</w:t>
      </w:r>
      <w:r w:rsidR="000C300C" w:rsidRPr="00FC423D">
        <w:rPr>
          <w:rFonts w:ascii="Arial" w:hAnsi="Arial" w:cs="Arial"/>
        </w:rPr>
        <w:t>-</w:t>
      </w:r>
      <w:r w:rsidR="00B11E8D" w:rsidRPr="00FC423D">
        <w:rPr>
          <w:rFonts w:ascii="Arial" w:hAnsi="Arial" w:cs="Arial"/>
        </w:rPr>
        <w:t xml:space="preserve">based detection were </w:t>
      </w:r>
      <w:r w:rsidRPr="00FC423D">
        <w:rPr>
          <w:rFonts w:ascii="Arial" w:hAnsi="Arial" w:cs="Arial"/>
        </w:rPr>
        <w:t>used for</w:t>
      </w:r>
      <w:r w:rsidR="00B11E8D" w:rsidRPr="00FC423D">
        <w:rPr>
          <w:rFonts w:ascii="Arial" w:hAnsi="Arial" w:cs="Arial"/>
        </w:rPr>
        <w:t xml:space="preserve"> identifying</w:t>
      </w:r>
      <w:r w:rsidRPr="00FC423D">
        <w:rPr>
          <w:rFonts w:ascii="Arial" w:hAnsi="Arial" w:cs="Arial"/>
        </w:rPr>
        <w:t xml:space="preserve"> traffic sign</w:t>
      </w:r>
      <w:r w:rsidR="00DB460A" w:rsidRPr="00FC423D">
        <w:rPr>
          <w:rFonts w:ascii="Arial" w:hAnsi="Arial" w:cs="Arial"/>
        </w:rPr>
        <w:t>s</w:t>
      </w:r>
      <w:r w:rsidR="000C300C" w:rsidRPr="00FC423D">
        <w:rPr>
          <w:rFonts w:ascii="Arial" w:hAnsi="Arial" w:cs="Arial"/>
        </w:rPr>
        <w:t xml:space="preserve"> </w:t>
      </w:r>
      <w:r w:rsidR="000C300C" w:rsidRPr="00FC423D">
        <w:rPr>
          <w:rFonts w:ascii="Arial" w:hAnsi="Arial" w:cs="Arial"/>
        </w:rPr>
        <w:t>(</w:t>
      </w:r>
      <w:proofErr w:type="spellStart"/>
      <w:r w:rsidR="000C300C" w:rsidRPr="00FC423D">
        <w:rPr>
          <w:rFonts w:ascii="Arial" w:hAnsi="Arial" w:cs="Arial"/>
        </w:rPr>
        <w:t>Tabernik</w:t>
      </w:r>
      <w:proofErr w:type="spellEnd"/>
      <w:r w:rsidR="000C300C" w:rsidRPr="00FC423D">
        <w:rPr>
          <w:rFonts w:ascii="Arial" w:hAnsi="Arial" w:cs="Arial"/>
        </w:rPr>
        <w:t xml:space="preserve"> and </w:t>
      </w:r>
      <w:proofErr w:type="spellStart"/>
      <w:r w:rsidR="000C300C" w:rsidRPr="00FC423D">
        <w:rPr>
          <w:rFonts w:ascii="Arial" w:hAnsi="Arial" w:cs="Arial"/>
        </w:rPr>
        <w:t>Skocaj</w:t>
      </w:r>
      <w:proofErr w:type="spellEnd"/>
      <w:r w:rsidR="000C300C" w:rsidRPr="00FC423D">
        <w:rPr>
          <w:rFonts w:ascii="Arial" w:hAnsi="Arial" w:cs="Arial"/>
        </w:rPr>
        <w:t>, 2020)</w:t>
      </w:r>
      <w:r w:rsidRPr="00FC423D">
        <w:rPr>
          <w:rFonts w:ascii="Arial" w:hAnsi="Arial" w:cs="Arial"/>
        </w:rPr>
        <w:t>.</w:t>
      </w:r>
      <w:r w:rsidR="00053D74" w:rsidRPr="00FC423D">
        <w:rPr>
          <w:rFonts w:ascii="Arial" w:hAnsi="Arial" w:cs="Arial"/>
        </w:rPr>
        <w:t xml:space="preserve"> </w:t>
      </w:r>
      <w:r w:rsidR="00D87953" w:rsidRPr="00FC423D">
        <w:rPr>
          <w:rFonts w:ascii="Arial" w:hAnsi="Arial" w:cs="Arial"/>
        </w:rPr>
        <w:t>Due to the high performance of CNN in the 2012 ImageNet competition, it became the go-to algorithm for</w:t>
      </w:r>
      <w:r w:rsidR="00C66A7E">
        <w:rPr>
          <w:rFonts w:ascii="Arial" w:hAnsi="Arial" w:cs="Arial"/>
        </w:rPr>
        <w:t xml:space="preserve"> all</w:t>
      </w:r>
      <w:r w:rsidR="00D87953" w:rsidRPr="00FC423D">
        <w:rPr>
          <w:rFonts w:ascii="Arial" w:hAnsi="Arial" w:cs="Arial"/>
        </w:rPr>
        <w:t xml:space="preserve"> image</w:t>
      </w:r>
      <w:r w:rsidR="00C66A7E">
        <w:rPr>
          <w:rFonts w:ascii="Arial" w:hAnsi="Arial" w:cs="Arial"/>
        </w:rPr>
        <w:t>-</w:t>
      </w:r>
      <w:r w:rsidR="00D87953" w:rsidRPr="00FC423D">
        <w:rPr>
          <w:rFonts w:ascii="Arial" w:hAnsi="Arial" w:cs="Arial"/>
        </w:rPr>
        <w:t xml:space="preserve">related task such as recognition and identification </w:t>
      </w:r>
      <w:r w:rsidR="00D87953" w:rsidRPr="00FC423D">
        <w:rPr>
          <w:rFonts w:ascii="Arial" w:hAnsi="Arial" w:cs="Arial"/>
        </w:rPr>
        <w:t>(</w:t>
      </w:r>
      <w:proofErr w:type="spellStart"/>
      <w:r w:rsidR="00D87953" w:rsidRPr="00FC423D">
        <w:rPr>
          <w:rFonts w:ascii="Arial" w:hAnsi="Arial" w:cs="Arial"/>
        </w:rPr>
        <w:t>LeCun</w:t>
      </w:r>
      <w:proofErr w:type="spellEnd"/>
      <w:r w:rsidR="00D87953" w:rsidRPr="00FC423D">
        <w:rPr>
          <w:rFonts w:ascii="Arial" w:hAnsi="Arial" w:cs="Arial"/>
        </w:rPr>
        <w:t xml:space="preserve">, </w:t>
      </w:r>
      <w:proofErr w:type="spellStart"/>
      <w:r w:rsidR="00D87953" w:rsidRPr="00FC423D">
        <w:rPr>
          <w:rFonts w:ascii="Arial" w:hAnsi="Arial" w:cs="Arial"/>
        </w:rPr>
        <w:t>Bengio</w:t>
      </w:r>
      <w:proofErr w:type="spellEnd"/>
      <w:r w:rsidR="00D87953" w:rsidRPr="00FC423D">
        <w:rPr>
          <w:rFonts w:ascii="Arial" w:hAnsi="Arial" w:cs="Arial"/>
        </w:rPr>
        <w:t xml:space="preserve"> and Hinton, 2015)</w:t>
      </w:r>
      <w:r w:rsidR="00D87953" w:rsidRPr="00FC423D">
        <w:rPr>
          <w:rFonts w:ascii="Arial" w:hAnsi="Arial" w:cs="Arial"/>
        </w:rPr>
        <w:t xml:space="preserve">. </w:t>
      </w:r>
    </w:p>
    <w:p w14:paraId="037DE86E" w14:textId="62BB33CF" w:rsidR="00CB451F" w:rsidRDefault="00D31B45" w:rsidP="00B32C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Since the </w:t>
      </w:r>
      <w:r w:rsidR="00B32C09">
        <w:rPr>
          <w:rFonts w:ascii="Arial" w:hAnsi="Arial" w:cs="Arial"/>
        </w:rPr>
        <w:t>release</w:t>
      </w:r>
      <w:r>
        <w:rPr>
          <w:rFonts w:ascii="Arial" w:hAnsi="Arial" w:cs="Arial"/>
        </w:rPr>
        <w:t xml:space="preserve"> of ADAS</w:t>
      </w:r>
      <w:r w:rsidR="00B32C09">
        <w:rPr>
          <w:rFonts w:ascii="Arial" w:hAnsi="Arial" w:cs="Arial"/>
        </w:rPr>
        <w:t xml:space="preserve">, vehicle manufacturers have sort to improve this technology by complimenting it with </w:t>
      </w:r>
      <w:r w:rsidR="007A3093" w:rsidRPr="00FC423D">
        <w:rPr>
          <w:rFonts w:ascii="Arial" w:hAnsi="Arial" w:cs="Arial"/>
        </w:rPr>
        <w:t>DL algorithms</w:t>
      </w:r>
      <w:r w:rsidR="00B32C09">
        <w:rPr>
          <w:rFonts w:ascii="Arial" w:hAnsi="Arial" w:cs="Arial"/>
        </w:rPr>
        <w:t xml:space="preserve">. </w:t>
      </w:r>
      <w:r w:rsidR="00C66A7E">
        <w:rPr>
          <w:rFonts w:ascii="Arial" w:hAnsi="Arial" w:cs="Arial"/>
        </w:rPr>
        <w:t>For this to be possible these models are expected to have high accuracy</w:t>
      </w:r>
      <w:r w:rsidR="0073373A">
        <w:rPr>
          <w:rFonts w:ascii="Arial" w:hAnsi="Arial" w:cs="Arial"/>
        </w:rPr>
        <w:t xml:space="preserve"> values</w:t>
      </w:r>
      <w:r w:rsidR="00C66A7E">
        <w:rPr>
          <w:rFonts w:ascii="Arial" w:hAnsi="Arial" w:cs="Arial"/>
        </w:rPr>
        <w:t xml:space="preserve">.  </w:t>
      </w:r>
      <w:r w:rsidR="00C27A11">
        <w:rPr>
          <w:rFonts w:ascii="Arial" w:hAnsi="Arial" w:cs="Arial"/>
        </w:rPr>
        <w:t>For this project</w:t>
      </w:r>
      <w:r w:rsidR="00572805">
        <w:rPr>
          <w:rFonts w:ascii="Arial" w:hAnsi="Arial" w:cs="Arial"/>
        </w:rPr>
        <w:t xml:space="preserve">, </w:t>
      </w:r>
      <w:r w:rsidR="00C27A11">
        <w:rPr>
          <w:rFonts w:ascii="Arial" w:hAnsi="Arial" w:cs="Arial"/>
        </w:rPr>
        <w:t xml:space="preserve">a </w:t>
      </w:r>
      <w:r w:rsidR="00C66A7E">
        <w:rPr>
          <w:rFonts w:ascii="Arial" w:hAnsi="Arial" w:cs="Arial"/>
        </w:rPr>
        <w:t xml:space="preserve">custom </w:t>
      </w:r>
      <w:r w:rsidR="00572805">
        <w:rPr>
          <w:rFonts w:ascii="Arial" w:hAnsi="Arial" w:cs="Arial"/>
        </w:rPr>
        <w:t>classifier</w:t>
      </w:r>
      <w:r w:rsidR="00C66A7E">
        <w:rPr>
          <w:rFonts w:ascii="Arial" w:hAnsi="Arial" w:cs="Arial"/>
        </w:rPr>
        <w:t xml:space="preserve"> will be built and then compared with the original </w:t>
      </w:r>
      <w:proofErr w:type="spellStart"/>
      <w:r w:rsidR="00C66A7E">
        <w:rPr>
          <w:rFonts w:ascii="Arial" w:hAnsi="Arial" w:cs="Arial"/>
        </w:rPr>
        <w:t>LeNet</w:t>
      </w:r>
      <w:proofErr w:type="spellEnd"/>
      <w:r w:rsidR="00C66A7E">
        <w:rPr>
          <w:rFonts w:ascii="Arial" w:hAnsi="Arial" w:cs="Arial"/>
        </w:rPr>
        <w:t xml:space="preserve"> model</w:t>
      </w:r>
      <w:r w:rsidR="00C27A11">
        <w:rPr>
          <w:rFonts w:ascii="Arial" w:hAnsi="Arial" w:cs="Arial"/>
        </w:rPr>
        <w:t xml:space="preserve">. To </w:t>
      </w:r>
      <w:r w:rsidR="009818E9">
        <w:rPr>
          <w:rFonts w:ascii="Arial" w:hAnsi="Arial" w:cs="Arial"/>
        </w:rPr>
        <w:t>assess</w:t>
      </w:r>
      <w:r w:rsidR="00C27A11">
        <w:rPr>
          <w:rFonts w:ascii="Arial" w:hAnsi="Arial" w:cs="Arial"/>
        </w:rPr>
        <w:t xml:space="preserve"> the</w:t>
      </w:r>
      <w:r w:rsidR="00572805">
        <w:rPr>
          <w:rFonts w:ascii="Arial" w:hAnsi="Arial" w:cs="Arial"/>
        </w:rPr>
        <w:t>ir</w:t>
      </w:r>
      <w:r w:rsidR="00C27A11">
        <w:rPr>
          <w:rFonts w:ascii="Arial" w:hAnsi="Arial" w:cs="Arial"/>
        </w:rPr>
        <w:t xml:space="preserve"> performance, both models </w:t>
      </w:r>
      <w:r w:rsidR="008E2C5E">
        <w:rPr>
          <w:rFonts w:ascii="Arial" w:hAnsi="Arial" w:cs="Arial"/>
        </w:rPr>
        <w:t>are used to</w:t>
      </w:r>
      <w:r w:rsidR="00C27A11">
        <w:rPr>
          <w:rFonts w:ascii="Arial" w:hAnsi="Arial" w:cs="Arial"/>
        </w:rPr>
        <w:t xml:space="preserve"> accurately classify a given traffic sign</w:t>
      </w:r>
      <w:r w:rsidR="007A3093">
        <w:rPr>
          <w:rFonts w:ascii="Arial" w:hAnsi="Arial" w:cs="Arial"/>
        </w:rPr>
        <w:t xml:space="preserve">. </w:t>
      </w:r>
      <w:r w:rsidR="00C27A11">
        <w:rPr>
          <w:rFonts w:ascii="Arial" w:hAnsi="Arial" w:cs="Arial"/>
        </w:rPr>
        <w:t xml:space="preserve"> </w:t>
      </w:r>
    </w:p>
    <w:p w14:paraId="1ED47D97" w14:textId="134BC685" w:rsidR="008E2C5E" w:rsidRDefault="008E2C5E" w:rsidP="00B32C09">
      <w:pPr>
        <w:spacing w:line="360" w:lineRule="auto"/>
        <w:rPr>
          <w:rFonts w:ascii="Arial" w:hAnsi="Arial" w:cs="Arial"/>
        </w:rPr>
      </w:pPr>
    </w:p>
    <w:p w14:paraId="5D0B891F" w14:textId="2DFEEAF5" w:rsidR="00EC73A5" w:rsidRDefault="00EC73A5" w:rsidP="00B32C09">
      <w:pPr>
        <w:spacing w:line="360" w:lineRule="auto"/>
        <w:rPr>
          <w:rFonts w:ascii="Arial" w:hAnsi="Arial" w:cs="Arial"/>
          <w:b/>
          <w:bCs/>
        </w:rPr>
      </w:pPr>
      <w:r w:rsidRPr="00EC73A5">
        <w:rPr>
          <w:rFonts w:ascii="Arial" w:hAnsi="Arial" w:cs="Arial"/>
          <w:b/>
          <w:bCs/>
        </w:rPr>
        <w:lastRenderedPageBreak/>
        <w:t>Background</w:t>
      </w:r>
    </w:p>
    <w:p w14:paraId="27887326" w14:textId="77777777" w:rsidR="00776549" w:rsidRDefault="00776549" w:rsidP="00B32C09">
      <w:pPr>
        <w:spacing w:line="360" w:lineRule="auto"/>
        <w:rPr>
          <w:rFonts w:ascii="Arial" w:hAnsi="Arial" w:cs="Arial"/>
        </w:rPr>
      </w:pPr>
    </w:p>
    <w:p w14:paraId="5812A6A8" w14:textId="7081CB36" w:rsidR="008475F8" w:rsidRDefault="008475F8" w:rsidP="00B32C09">
      <w:pPr>
        <w:spacing w:line="360" w:lineRule="auto"/>
        <w:rPr>
          <w:rFonts w:ascii="Arial" w:hAnsi="Arial" w:cs="Arial"/>
        </w:rPr>
      </w:pPr>
    </w:p>
    <w:p w14:paraId="3E5DC297" w14:textId="77777777" w:rsidR="00776549" w:rsidRDefault="00776549" w:rsidP="00B32C09">
      <w:pPr>
        <w:spacing w:line="360" w:lineRule="auto"/>
        <w:rPr>
          <w:rFonts w:ascii="Arial" w:hAnsi="Arial" w:cs="Arial"/>
        </w:rPr>
      </w:pPr>
    </w:p>
    <w:p w14:paraId="6B5B464C" w14:textId="77777777" w:rsidR="00572805" w:rsidRPr="00572805" w:rsidRDefault="00572805" w:rsidP="00572805">
      <w:pPr>
        <w:spacing w:after="0" w:line="360" w:lineRule="auto"/>
        <w:rPr>
          <w:rFonts w:ascii="Arial" w:hAnsi="Arial" w:cs="Arial"/>
          <w:color w:val="FF0000"/>
        </w:rPr>
      </w:pPr>
      <w:r w:rsidRPr="00572805">
        <w:rPr>
          <w:rFonts w:ascii="Arial" w:hAnsi="Arial" w:cs="Arial"/>
          <w:color w:val="FF0000"/>
        </w:rPr>
        <w:t>German traffic sign recognition</w:t>
      </w:r>
    </w:p>
    <w:p w14:paraId="7DF25C60" w14:textId="27A4D389" w:rsidR="008C0E43" w:rsidRPr="00FC423D" w:rsidRDefault="00572805" w:rsidP="00572805">
      <w:pPr>
        <w:spacing w:after="0" w:line="360" w:lineRule="auto"/>
        <w:rPr>
          <w:rFonts w:ascii="Arial" w:hAnsi="Arial" w:cs="Arial"/>
          <w:color w:val="FF0000"/>
        </w:rPr>
      </w:pPr>
      <w:r w:rsidRPr="00572805">
        <w:rPr>
          <w:rFonts w:ascii="Arial" w:hAnsi="Arial" w:cs="Arial"/>
          <w:color w:val="FF0000"/>
        </w:rPr>
        <w:t>benchmark (GTSRB) dataset (</w:t>
      </w:r>
      <w:proofErr w:type="spellStart"/>
      <w:r w:rsidRPr="00572805">
        <w:rPr>
          <w:rFonts w:ascii="Arial" w:hAnsi="Arial" w:cs="Arial"/>
          <w:color w:val="FF0000"/>
        </w:rPr>
        <w:t>Stallkamp</w:t>
      </w:r>
      <w:proofErr w:type="spellEnd"/>
      <w:r w:rsidRPr="00572805">
        <w:rPr>
          <w:rFonts w:ascii="Arial" w:hAnsi="Arial" w:cs="Arial"/>
          <w:color w:val="FF0000"/>
        </w:rPr>
        <w:t>, et al., 2012),</w:t>
      </w:r>
    </w:p>
    <w:p w14:paraId="2BC8E526" w14:textId="77777777" w:rsidR="00A615B8" w:rsidRPr="00FC423D" w:rsidRDefault="00A615B8" w:rsidP="00C17BDC">
      <w:pPr>
        <w:spacing w:after="0" w:line="360" w:lineRule="auto"/>
        <w:rPr>
          <w:rFonts w:ascii="Arial" w:hAnsi="Arial" w:cs="Arial"/>
          <w:color w:val="FF0000"/>
        </w:rPr>
      </w:pPr>
      <w:r w:rsidRPr="00FC423D">
        <w:rPr>
          <w:rFonts w:ascii="Arial" w:hAnsi="Arial" w:cs="Arial"/>
          <w:color w:val="FF0000"/>
        </w:rPr>
        <w:t>Improving the accuracy of both</w:t>
      </w:r>
    </w:p>
    <w:p w14:paraId="550BBB4B" w14:textId="77777777" w:rsidR="00A615B8" w:rsidRPr="00FC423D" w:rsidRDefault="00A615B8" w:rsidP="00C17BDC">
      <w:pPr>
        <w:spacing w:after="0" w:line="360" w:lineRule="auto"/>
        <w:rPr>
          <w:rFonts w:ascii="Arial" w:hAnsi="Arial" w:cs="Arial"/>
          <w:color w:val="FF0000"/>
        </w:rPr>
      </w:pPr>
      <w:r w:rsidRPr="00FC423D">
        <w:rPr>
          <w:rFonts w:ascii="Arial" w:hAnsi="Arial" w:cs="Arial"/>
          <w:color w:val="FF0000"/>
        </w:rPr>
        <w:t>the detection and classification of traffic sign would increase the effectiveness of current</w:t>
      </w:r>
    </w:p>
    <w:p w14:paraId="3E1D19F1" w14:textId="77777777" w:rsidR="00A615B8" w:rsidRPr="00FC423D" w:rsidRDefault="00A615B8" w:rsidP="00C17BDC">
      <w:pPr>
        <w:spacing w:after="0" w:line="360" w:lineRule="auto"/>
        <w:rPr>
          <w:rFonts w:ascii="Arial" w:hAnsi="Arial" w:cs="Arial"/>
          <w:color w:val="FF0000"/>
        </w:rPr>
      </w:pPr>
      <w:r w:rsidRPr="00FC423D">
        <w:rPr>
          <w:rFonts w:ascii="Arial" w:hAnsi="Arial" w:cs="Arial"/>
          <w:color w:val="FF0000"/>
        </w:rPr>
        <w:t xml:space="preserve">systems, and potentially play an important role in the development of future </w:t>
      </w:r>
      <w:proofErr w:type="gramStart"/>
      <w:r w:rsidRPr="00FC423D">
        <w:rPr>
          <w:rFonts w:ascii="Arial" w:hAnsi="Arial" w:cs="Arial"/>
          <w:color w:val="FF0000"/>
        </w:rPr>
        <w:t>auto-pilot</w:t>
      </w:r>
      <w:proofErr w:type="gramEnd"/>
    </w:p>
    <w:p w14:paraId="4144FE35" w14:textId="0B72F9CA" w:rsidR="00A615B8" w:rsidRPr="00FC423D" w:rsidRDefault="00A615B8" w:rsidP="00C17BDC">
      <w:pPr>
        <w:spacing w:after="0" w:line="360" w:lineRule="auto"/>
        <w:rPr>
          <w:rFonts w:ascii="Arial" w:hAnsi="Arial" w:cs="Arial"/>
          <w:color w:val="FF0000"/>
        </w:rPr>
      </w:pPr>
      <w:r w:rsidRPr="00FC423D">
        <w:rPr>
          <w:rFonts w:ascii="Arial" w:hAnsi="Arial" w:cs="Arial"/>
          <w:color w:val="FF0000"/>
        </w:rPr>
        <w:t xml:space="preserve">computer systems. </w:t>
      </w:r>
    </w:p>
    <w:p w14:paraId="3BE6D5B0" w14:textId="7463F6D4" w:rsidR="00BD2E4E" w:rsidRPr="00FC423D" w:rsidRDefault="00BD2E4E" w:rsidP="003A4003">
      <w:pPr>
        <w:spacing w:after="0" w:line="360" w:lineRule="auto"/>
        <w:rPr>
          <w:rFonts w:ascii="Arial" w:hAnsi="Arial" w:cs="Arial"/>
        </w:rPr>
      </w:pPr>
    </w:p>
    <w:p w14:paraId="319334E1" w14:textId="776073A0" w:rsidR="00E426B4" w:rsidRPr="00FC423D" w:rsidRDefault="00E426B4" w:rsidP="00C17BDC">
      <w:pPr>
        <w:spacing w:after="0" w:line="360" w:lineRule="auto"/>
        <w:rPr>
          <w:rFonts w:ascii="Arial" w:hAnsi="Arial" w:cs="Arial"/>
        </w:rPr>
      </w:pPr>
    </w:p>
    <w:p w14:paraId="4A40C3CD" w14:textId="5223EE8F" w:rsidR="00E426B4" w:rsidRPr="00FC423D" w:rsidRDefault="00E426B4" w:rsidP="00C17BDC">
      <w:pPr>
        <w:spacing w:after="0" w:line="360" w:lineRule="auto"/>
        <w:rPr>
          <w:rFonts w:ascii="Arial" w:hAnsi="Arial" w:cs="Arial"/>
          <w:b/>
          <w:bCs/>
        </w:rPr>
      </w:pPr>
      <w:r w:rsidRPr="00FC423D">
        <w:rPr>
          <w:rFonts w:ascii="Arial" w:hAnsi="Arial" w:cs="Arial"/>
          <w:b/>
          <w:bCs/>
        </w:rPr>
        <w:t>References</w:t>
      </w:r>
    </w:p>
    <w:p w14:paraId="7D7592BD" w14:textId="03A34D30" w:rsidR="00F22F18" w:rsidRPr="00FC423D" w:rsidRDefault="00F22F18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 xml:space="preserve">GOV.UK. (2020) </w:t>
      </w:r>
      <w:r w:rsidRPr="00FC423D">
        <w:rPr>
          <w:rFonts w:ascii="Arial" w:hAnsi="Arial" w:cs="Arial"/>
          <w:i/>
          <w:iCs/>
        </w:rPr>
        <w:t xml:space="preserve">Reported accidents, </w:t>
      </w:r>
      <w:proofErr w:type="gramStart"/>
      <w:r w:rsidRPr="00FC423D">
        <w:rPr>
          <w:rFonts w:ascii="Arial" w:hAnsi="Arial" w:cs="Arial"/>
          <w:i/>
          <w:iCs/>
        </w:rPr>
        <w:t>vehicles</w:t>
      </w:r>
      <w:proofErr w:type="gramEnd"/>
      <w:r w:rsidRPr="00FC423D">
        <w:rPr>
          <w:rFonts w:ascii="Arial" w:hAnsi="Arial" w:cs="Arial"/>
          <w:i/>
          <w:iCs/>
        </w:rPr>
        <w:t xml:space="preserve"> and casualties (RAS40).</w:t>
      </w:r>
      <w:r w:rsidRPr="00FC423D">
        <w:rPr>
          <w:rFonts w:ascii="Arial" w:hAnsi="Arial" w:cs="Arial"/>
        </w:rPr>
        <w:t xml:space="preserve"> Available at: </w:t>
      </w:r>
      <w:hyperlink r:id="rId7" w:history="1">
        <w:r w:rsidRPr="00FC423D">
          <w:rPr>
            <w:rStyle w:val="Hyperlink"/>
            <w:rFonts w:ascii="Arial" w:hAnsi="Arial" w:cs="Arial"/>
          </w:rPr>
          <w:t>https://www.gov.uk/government/statistical-data-sets/ras40-reported-accidents-vehicles-and-casualties</w:t>
        </w:r>
      </w:hyperlink>
      <w:r w:rsidRPr="00FC423D">
        <w:rPr>
          <w:rFonts w:ascii="Arial" w:hAnsi="Arial" w:cs="Arial"/>
        </w:rPr>
        <w:t>. [Accessed 1st July 2020].</w:t>
      </w:r>
    </w:p>
    <w:p w14:paraId="2AD4D539" w14:textId="77777777" w:rsidR="006F1D4A" w:rsidRPr="00FC423D" w:rsidRDefault="006F1D4A" w:rsidP="00C17BDC">
      <w:pPr>
        <w:spacing w:after="0" w:line="360" w:lineRule="auto"/>
        <w:rPr>
          <w:rFonts w:ascii="Arial" w:hAnsi="Arial" w:cs="Arial"/>
        </w:rPr>
      </w:pPr>
    </w:p>
    <w:p w14:paraId="03775ECF" w14:textId="77777777" w:rsidR="002D2330" w:rsidRPr="00FC423D" w:rsidRDefault="002D2330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</w:rPr>
        <w:t>Swathi, M. &amp; Suresh, K.V. (2017) ‘Automatic traffic sign detection and recognition: A review’.</w:t>
      </w:r>
    </w:p>
    <w:p w14:paraId="157CED70" w14:textId="77777777" w:rsidR="002D2330" w:rsidRPr="00FC423D" w:rsidRDefault="002D2330" w:rsidP="00C17BDC">
      <w:pPr>
        <w:spacing w:after="0" w:line="360" w:lineRule="auto"/>
        <w:rPr>
          <w:rFonts w:ascii="Arial" w:hAnsi="Arial" w:cs="Arial"/>
          <w:i/>
          <w:iCs/>
        </w:rPr>
      </w:pPr>
      <w:r w:rsidRPr="00FC423D">
        <w:rPr>
          <w:rFonts w:ascii="Arial" w:hAnsi="Arial" w:cs="Arial"/>
          <w:i/>
          <w:iCs/>
        </w:rPr>
        <w:t>International Conference on Algorithms, Methodology, Models and Applications in Emerging</w:t>
      </w:r>
    </w:p>
    <w:p w14:paraId="4783C6C8" w14:textId="4204BAAF" w:rsidR="00F22F18" w:rsidRPr="00FC423D" w:rsidRDefault="002D2330" w:rsidP="00C17BDC">
      <w:pPr>
        <w:spacing w:after="0" w:line="360" w:lineRule="auto"/>
        <w:rPr>
          <w:rFonts w:ascii="Arial" w:hAnsi="Arial" w:cs="Arial"/>
        </w:rPr>
      </w:pPr>
      <w:r w:rsidRPr="00FC423D">
        <w:rPr>
          <w:rFonts w:ascii="Arial" w:hAnsi="Arial" w:cs="Arial"/>
          <w:i/>
          <w:iCs/>
        </w:rPr>
        <w:t xml:space="preserve">Technologies (ICAMMAET). </w:t>
      </w:r>
      <w:r w:rsidRPr="00FC423D">
        <w:rPr>
          <w:rFonts w:ascii="Arial" w:hAnsi="Arial" w:cs="Arial"/>
        </w:rPr>
        <w:t>pp.1-6.</w:t>
      </w:r>
    </w:p>
    <w:p w14:paraId="4A7A9048" w14:textId="5AFE09A6" w:rsidR="006F1D4A" w:rsidRPr="00FC423D" w:rsidRDefault="006F1D4A" w:rsidP="00C17BDC">
      <w:pPr>
        <w:spacing w:after="0" w:line="360" w:lineRule="auto"/>
        <w:rPr>
          <w:rFonts w:ascii="Arial" w:hAnsi="Arial" w:cs="Arial"/>
        </w:rPr>
      </w:pPr>
    </w:p>
    <w:p w14:paraId="1673FE9F" w14:textId="77777777" w:rsidR="006F1D4A" w:rsidRPr="006F1D4A" w:rsidRDefault="006F1D4A" w:rsidP="00C17BDC">
      <w:pPr>
        <w:spacing w:after="0" w:line="360" w:lineRule="auto"/>
        <w:rPr>
          <w:rFonts w:ascii="Arial" w:hAnsi="Arial" w:cs="Arial"/>
        </w:rPr>
      </w:pPr>
      <w:r w:rsidRPr="006F1D4A">
        <w:rPr>
          <w:rFonts w:ascii="Arial" w:hAnsi="Arial" w:cs="Arial"/>
        </w:rPr>
        <w:t xml:space="preserve">Madan, R., Agrawal, D., </w:t>
      </w:r>
      <w:proofErr w:type="spellStart"/>
      <w:r w:rsidRPr="006F1D4A">
        <w:rPr>
          <w:rFonts w:ascii="Arial" w:hAnsi="Arial" w:cs="Arial"/>
        </w:rPr>
        <w:t>Kowshik</w:t>
      </w:r>
      <w:proofErr w:type="spellEnd"/>
      <w:r w:rsidRPr="006F1D4A">
        <w:rPr>
          <w:rFonts w:ascii="Arial" w:hAnsi="Arial" w:cs="Arial"/>
        </w:rPr>
        <w:t xml:space="preserve">, S., Maheshwari, H., Agarwal, S. &amp; Chakravarty, D. (2019) ‘Traffic Sign Classification using Hybrid HOG-SURF Features and Convolutional Neural Networks’. </w:t>
      </w:r>
      <w:r w:rsidRPr="006F1D4A">
        <w:rPr>
          <w:rFonts w:ascii="Arial" w:hAnsi="Arial" w:cs="Arial"/>
          <w:i/>
          <w:iCs/>
        </w:rPr>
        <w:t>ICPRAM</w:t>
      </w:r>
      <w:r w:rsidRPr="006F1D4A">
        <w:rPr>
          <w:rFonts w:ascii="Arial" w:hAnsi="Arial" w:cs="Arial"/>
        </w:rPr>
        <w:t>. pp.613-620.</w:t>
      </w:r>
    </w:p>
    <w:p w14:paraId="5EC509EF" w14:textId="5938C9BD" w:rsidR="006F1D4A" w:rsidRPr="00FC423D" w:rsidRDefault="006F1D4A" w:rsidP="00C17BDC">
      <w:pPr>
        <w:spacing w:after="0" w:line="360" w:lineRule="auto"/>
        <w:rPr>
          <w:rFonts w:ascii="Arial" w:hAnsi="Arial" w:cs="Arial"/>
        </w:rPr>
      </w:pPr>
    </w:p>
    <w:p w14:paraId="3F4A923F" w14:textId="10CF6203" w:rsidR="00053D74" w:rsidRPr="00053D74" w:rsidRDefault="00053D74" w:rsidP="00053D74">
      <w:pPr>
        <w:spacing w:after="0" w:line="360" w:lineRule="auto"/>
        <w:rPr>
          <w:rFonts w:ascii="Arial" w:hAnsi="Arial" w:cs="Arial"/>
        </w:rPr>
      </w:pPr>
      <w:proofErr w:type="spellStart"/>
      <w:r w:rsidRPr="00053D74">
        <w:rPr>
          <w:rFonts w:ascii="Arial" w:hAnsi="Arial" w:cs="Arial"/>
        </w:rPr>
        <w:t>Tabernik</w:t>
      </w:r>
      <w:proofErr w:type="spellEnd"/>
      <w:r w:rsidRPr="00053D74">
        <w:rPr>
          <w:rFonts w:ascii="Arial" w:hAnsi="Arial" w:cs="Arial"/>
        </w:rPr>
        <w:t xml:space="preserve">, D. </w:t>
      </w:r>
      <w:r w:rsidR="00F35143" w:rsidRPr="00FC423D">
        <w:rPr>
          <w:rFonts w:ascii="Arial" w:hAnsi="Arial" w:cs="Arial"/>
        </w:rPr>
        <w:t xml:space="preserve">&amp; </w:t>
      </w:r>
      <w:proofErr w:type="spellStart"/>
      <w:r w:rsidRPr="00053D74">
        <w:rPr>
          <w:rFonts w:ascii="Arial" w:hAnsi="Arial" w:cs="Arial"/>
        </w:rPr>
        <w:t>Skocaj</w:t>
      </w:r>
      <w:proofErr w:type="spellEnd"/>
      <w:r w:rsidRPr="00053D74">
        <w:rPr>
          <w:rFonts w:ascii="Arial" w:hAnsi="Arial" w:cs="Arial"/>
        </w:rPr>
        <w:t>, D. (2020)</w:t>
      </w:r>
      <w:r w:rsidR="00236AB5" w:rsidRPr="00FC423D">
        <w:rPr>
          <w:rFonts w:ascii="Arial" w:hAnsi="Arial" w:cs="Arial"/>
        </w:rPr>
        <w:t xml:space="preserve"> ‘</w:t>
      </w:r>
      <w:r w:rsidRPr="00053D74">
        <w:rPr>
          <w:rFonts w:ascii="Arial" w:hAnsi="Arial" w:cs="Arial"/>
        </w:rPr>
        <w:t>Deep Learning for Large-Scale Traffic-Sign Detection and Recognition</w:t>
      </w:r>
      <w:r w:rsidR="00236AB5" w:rsidRPr="00FC423D">
        <w:rPr>
          <w:rFonts w:ascii="Arial" w:hAnsi="Arial" w:cs="Arial"/>
        </w:rPr>
        <w:t>’</w:t>
      </w:r>
      <w:r w:rsidRPr="00053D74">
        <w:rPr>
          <w:rFonts w:ascii="Arial" w:hAnsi="Arial" w:cs="Arial"/>
        </w:rPr>
        <w:t>. </w:t>
      </w:r>
      <w:r w:rsidRPr="00053D74">
        <w:rPr>
          <w:rFonts w:ascii="Arial" w:hAnsi="Arial" w:cs="Arial"/>
          <w:i/>
          <w:iCs/>
        </w:rPr>
        <w:t>IEEE Transactions on Intelligent Transportation Systems</w:t>
      </w:r>
      <w:r w:rsidR="00372DEE" w:rsidRPr="00FC423D">
        <w:rPr>
          <w:rFonts w:ascii="Arial" w:hAnsi="Arial" w:cs="Arial"/>
        </w:rPr>
        <w:t>.</w:t>
      </w:r>
      <w:r w:rsidRPr="00053D74">
        <w:rPr>
          <w:rFonts w:ascii="Arial" w:hAnsi="Arial" w:cs="Arial"/>
        </w:rPr>
        <w:t xml:space="preserve"> 21(4), pp.1427–1440.</w:t>
      </w:r>
    </w:p>
    <w:p w14:paraId="2AD94C43" w14:textId="77777777" w:rsidR="00053D74" w:rsidRPr="00053D74" w:rsidRDefault="00053D74" w:rsidP="00053D74">
      <w:pPr>
        <w:spacing w:after="0" w:line="360" w:lineRule="auto"/>
        <w:rPr>
          <w:rFonts w:ascii="Arial" w:hAnsi="Arial" w:cs="Arial"/>
        </w:rPr>
      </w:pPr>
      <w:r w:rsidRPr="00053D74">
        <w:rPr>
          <w:rFonts w:ascii="Arial" w:hAnsi="Arial" w:cs="Arial"/>
        </w:rPr>
        <w:t>‌</w:t>
      </w:r>
    </w:p>
    <w:p w14:paraId="1CEF60D2" w14:textId="297DC4A6" w:rsidR="00A0743B" w:rsidRPr="00A0743B" w:rsidRDefault="00A0743B" w:rsidP="00A0743B">
      <w:pPr>
        <w:spacing w:after="0" w:line="360" w:lineRule="auto"/>
        <w:rPr>
          <w:rFonts w:ascii="Arial" w:hAnsi="Arial" w:cs="Arial"/>
        </w:rPr>
      </w:pPr>
      <w:proofErr w:type="spellStart"/>
      <w:r w:rsidRPr="00A0743B">
        <w:rPr>
          <w:rFonts w:ascii="Arial" w:hAnsi="Arial" w:cs="Arial"/>
        </w:rPr>
        <w:t>LeCun</w:t>
      </w:r>
      <w:proofErr w:type="spellEnd"/>
      <w:r w:rsidRPr="00A0743B">
        <w:rPr>
          <w:rFonts w:ascii="Arial" w:hAnsi="Arial" w:cs="Arial"/>
        </w:rPr>
        <w:t xml:space="preserve">, Y., </w:t>
      </w:r>
      <w:proofErr w:type="spellStart"/>
      <w:r w:rsidRPr="00A0743B">
        <w:rPr>
          <w:rFonts w:ascii="Arial" w:hAnsi="Arial" w:cs="Arial"/>
        </w:rPr>
        <w:t>Bengio</w:t>
      </w:r>
      <w:proofErr w:type="spellEnd"/>
      <w:r w:rsidRPr="00A0743B">
        <w:rPr>
          <w:rFonts w:ascii="Arial" w:hAnsi="Arial" w:cs="Arial"/>
        </w:rPr>
        <w:t xml:space="preserve">, Y. </w:t>
      </w:r>
      <w:r w:rsidR="00C51E71" w:rsidRPr="00FC423D">
        <w:rPr>
          <w:rFonts w:ascii="Arial" w:hAnsi="Arial" w:cs="Arial"/>
        </w:rPr>
        <w:t>&amp;</w:t>
      </w:r>
      <w:r w:rsidRPr="00A0743B">
        <w:rPr>
          <w:rFonts w:ascii="Arial" w:hAnsi="Arial" w:cs="Arial"/>
        </w:rPr>
        <w:t xml:space="preserve"> Hinton, G. (2015) </w:t>
      </w:r>
      <w:r w:rsidR="00C51E71" w:rsidRPr="00FC423D">
        <w:rPr>
          <w:rFonts w:ascii="Arial" w:hAnsi="Arial" w:cs="Arial"/>
        </w:rPr>
        <w:t>‘</w:t>
      </w:r>
      <w:r w:rsidRPr="00A0743B">
        <w:rPr>
          <w:rFonts w:ascii="Arial" w:hAnsi="Arial" w:cs="Arial"/>
        </w:rPr>
        <w:t>Deep learning</w:t>
      </w:r>
      <w:r w:rsidR="00C51E71" w:rsidRPr="00FC423D">
        <w:rPr>
          <w:rFonts w:ascii="Arial" w:hAnsi="Arial" w:cs="Arial"/>
        </w:rPr>
        <w:t>’</w:t>
      </w:r>
      <w:r w:rsidRPr="00A0743B">
        <w:rPr>
          <w:rFonts w:ascii="Arial" w:hAnsi="Arial" w:cs="Arial"/>
        </w:rPr>
        <w:t>. </w:t>
      </w:r>
      <w:r w:rsidRPr="00A0743B">
        <w:rPr>
          <w:rFonts w:ascii="Arial" w:hAnsi="Arial" w:cs="Arial"/>
          <w:i/>
          <w:iCs/>
        </w:rPr>
        <w:t>Nature</w:t>
      </w:r>
      <w:r w:rsidR="00C51E71" w:rsidRPr="00FC423D">
        <w:rPr>
          <w:rFonts w:ascii="Arial" w:hAnsi="Arial" w:cs="Arial"/>
        </w:rPr>
        <w:t>.</w:t>
      </w:r>
      <w:r w:rsidRPr="00A0743B">
        <w:rPr>
          <w:rFonts w:ascii="Arial" w:hAnsi="Arial" w:cs="Arial"/>
        </w:rPr>
        <w:t xml:space="preserve"> 521(7553), pp.436–444.</w:t>
      </w:r>
    </w:p>
    <w:p w14:paraId="26620FF6" w14:textId="77777777" w:rsidR="00A0743B" w:rsidRPr="00A0743B" w:rsidRDefault="00A0743B" w:rsidP="00A0743B">
      <w:pPr>
        <w:spacing w:after="0" w:line="360" w:lineRule="auto"/>
        <w:rPr>
          <w:rFonts w:ascii="Arial" w:hAnsi="Arial" w:cs="Arial"/>
        </w:rPr>
      </w:pPr>
      <w:r w:rsidRPr="00A0743B">
        <w:rPr>
          <w:rFonts w:ascii="Arial" w:hAnsi="Arial" w:cs="Arial"/>
        </w:rPr>
        <w:t>‌</w:t>
      </w:r>
    </w:p>
    <w:p w14:paraId="33211FAC" w14:textId="1E9D0821" w:rsidR="00FE2BA6" w:rsidRPr="00FE2BA6" w:rsidRDefault="00FE2BA6" w:rsidP="00FE2BA6">
      <w:pPr>
        <w:rPr>
          <w:rFonts w:ascii="Arial" w:hAnsi="Arial" w:cs="Arial"/>
        </w:rPr>
      </w:pPr>
      <w:proofErr w:type="spellStart"/>
      <w:r w:rsidRPr="00FE2BA6">
        <w:rPr>
          <w:rFonts w:ascii="Arial" w:hAnsi="Arial" w:cs="Arial"/>
        </w:rPr>
        <w:t>Bagloee</w:t>
      </w:r>
      <w:proofErr w:type="spellEnd"/>
      <w:r w:rsidRPr="00FE2BA6">
        <w:rPr>
          <w:rFonts w:ascii="Arial" w:hAnsi="Arial" w:cs="Arial"/>
        </w:rPr>
        <w:t xml:space="preserve">, S.A., </w:t>
      </w:r>
      <w:proofErr w:type="spellStart"/>
      <w:r w:rsidRPr="00FE2BA6">
        <w:rPr>
          <w:rFonts w:ascii="Arial" w:hAnsi="Arial" w:cs="Arial"/>
        </w:rPr>
        <w:t>Tavana</w:t>
      </w:r>
      <w:proofErr w:type="spellEnd"/>
      <w:r w:rsidRPr="00FE2BA6">
        <w:rPr>
          <w:rFonts w:ascii="Arial" w:hAnsi="Arial" w:cs="Arial"/>
        </w:rPr>
        <w:t xml:space="preserve">, M., </w:t>
      </w:r>
      <w:proofErr w:type="spellStart"/>
      <w:r w:rsidRPr="00FE2BA6">
        <w:rPr>
          <w:rFonts w:ascii="Arial" w:hAnsi="Arial" w:cs="Arial"/>
        </w:rPr>
        <w:t>Asadi</w:t>
      </w:r>
      <w:proofErr w:type="spellEnd"/>
      <w:r w:rsidRPr="00FE2BA6">
        <w:rPr>
          <w:rFonts w:ascii="Arial" w:hAnsi="Arial" w:cs="Arial"/>
        </w:rPr>
        <w:t xml:space="preserve">, M. </w:t>
      </w:r>
      <w:r w:rsidR="00414198" w:rsidRPr="00FC423D">
        <w:rPr>
          <w:rFonts w:ascii="Arial" w:hAnsi="Arial" w:cs="Arial"/>
        </w:rPr>
        <w:t>&amp;</w:t>
      </w:r>
      <w:r w:rsidRPr="00FE2BA6">
        <w:rPr>
          <w:rFonts w:ascii="Arial" w:hAnsi="Arial" w:cs="Arial"/>
        </w:rPr>
        <w:t xml:space="preserve"> Oliver, T. (2016)</w:t>
      </w:r>
      <w:r w:rsidR="00414198" w:rsidRPr="00FC423D">
        <w:rPr>
          <w:rFonts w:ascii="Arial" w:hAnsi="Arial" w:cs="Arial"/>
        </w:rPr>
        <w:t xml:space="preserve"> ‘</w:t>
      </w:r>
      <w:r w:rsidRPr="00FE2BA6">
        <w:rPr>
          <w:rFonts w:ascii="Arial" w:hAnsi="Arial" w:cs="Arial"/>
        </w:rPr>
        <w:t xml:space="preserve">Autonomous vehicles: challenges, opportunities, and future implications for transportation </w:t>
      </w:r>
      <w:proofErr w:type="gramStart"/>
      <w:r w:rsidRPr="00FE2BA6">
        <w:rPr>
          <w:rFonts w:ascii="Arial" w:hAnsi="Arial" w:cs="Arial"/>
        </w:rPr>
        <w:t>policies</w:t>
      </w:r>
      <w:r w:rsidR="00414198" w:rsidRPr="00FC423D">
        <w:rPr>
          <w:rFonts w:ascii="Arial" w:hAnsi="Arial" w:cs="Arial"/>
        </w:rPr>
        <w:t>’</w:t>
      </w:r>
      <w:proofErr w:type="gramEnd"/>
      <w:r w:rsidRPr="00FE2BA6">
        <w:rPr>
          <w:rFonts w:ascii="Arial" w:hAnsi="Arial" w:cs="Arial"/>
        </w:rPr>
        <w:t>. </w:t>
      </w:r>
      <w:r w:rsidRPr="00FE2BA6">
        <w:rPr>
          <w:rFonts w:ascii="Arial" w:hAnsi="Arial" w:cs="Arial"/>
          <w:i/>
          <w:iCs/>
        </w:rPr>
        <w:t>Journal of Modern Transportation</w:t>
      </w:r>
      <w:r w:rsidR="00414198" w:rsidRPr="00FC423D">
        <w:rPr>
          <w:rFonts w:ascii="Arial" w:hAnsi="Arial" w:cs="Arial"/>
        </w:rPr>
        <w:t>.</w:t>
      </w:r>
      <w:r w:rsidRPr="00FE2BA6">
        <w:rPr>
          <w:rFonts w:ascii="Arial" w:hAnsi="Arial" w:cs="Arial"/>
        </w:rPr>
        <w:t xml:space="preserve"> 24(4), pp.284–303.</w:t>
      </w:r>
    </w:p>
    <w:p w14:paraId="18C8D04B" w14:textId="77777777" w:rsidR="00FE2BA6" w:rsidRPr="00FE2BA6" w:rsidRDefault="00FE2BA6" w:rsidP="00FE2BA6">
      <w:pPr>
        <w:rPr>
          <w:rFonts w:ascii="Arial" w:hAnsi="Arial" w:cs="Arial"/>
        </w:rPr>
      </w:pPr>
      <w:r w:rsidRPr="00FE2BA6">
        <w:rPr>
          <w:rFonts w:ascii="Arial" w:hAnsi="Arial" w:cs="Arial"/>
        </w:rPr>
        <w:t>‌</w:t>
      </w:r>
    </w:p>
    <w:p w14:paraId="0A57392B" w14:textId="7CE6E741" w:rsidR="001048E7" w:rsidRPr="00FC423D" w:rsidRDefault="001048E7" w:rsidP="00C17BDC">
      <w:pPr>
        <w:rPr>
          <w:rFonts w:ascii="Arial" w:hAnsi="Arial" w:cs="Arial"/>
        </w:rPr>
      </w:pPr>
    </w:p>
    <w:p w14:paraId="5F9910F2" w14:textId="6F5E5A7A" w:rsidR="00E426B4" w:rsidRPr="00FC423D" w:rsidRDefault="007317EB" w:rsidP="00C17BDC">
      <w:pPr>
        <w:rPr>
          <w:rFonts w:ascii="Arial" w:hAnsi="Arial" w:cs="Arial"/>
        </w:rPr>
      </w:pPr>
      <w:r w:rsidRPr="00FC423D">
        <w:rPr>
          <w:rFonts w:ascii="Arial" w:hAnsi="Arial" w:cs="Arial"/>
        </w:rPr>
        <w:t>(</w:t>
      </w:r>
      <w:proofErr w:type="spellStart"/>
      <w:r w:rsidRPr="00FC423D">
        <w:rPr>
          <w:rFonts w:ascii="Arial" w:hAnsi="Arial" w:cs="Arial"/>
        </w:rPr>
        <w:t>Bagloee</w:t>
      </w:r>
      <w:proofErr w:type="spellEnd"/>
      <w:r w:rsidRPr="00FC423D">
        <w:rPr>
          <w:rFonts w:ascii="Arial" w:hAnsi="Arial" w:cs="Arial"/>
        </w:rPr>
        <w:t xml:space="preserve"> et al., 2016)</w:t>
      </w:r>
    </w:p>
    <w:p w14:paraId="47720998" w14:textId="77777777" w:rsidR="00E426B4" w:rsidRPr="00FC423D" w:rsidRDefault="00E426B4" w:rsidP="00C17BDC">
      <w:pPr>
        <w:rPr>
          <w:rFonts w:ascii="Arial" w:hAnsi="Arial" w:cs="Arial"/>
        </w:rPr>
      </w:pPr>
    </w:p>
    <w:sectPr w:rsidR="00E426B4" w:rsidRPr="00FC423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BBA45" w14:textId="77777777" w:rsidR="00790A67" w:rsidRDefault="00790A67" w:rsidP="00E54E20">
      <w:pPr>
        <w:spacing w:after="0" w:line="240" w:lineRule="auto"/>
      </w:pPr>
      <w:r>
        <w:separator/>
      </w:r>
    </w:p>
  </w:endnote>
  <w:endnote w:type="continuationSeparator" w:id="0">
    <w:p w14:paraId="594F312C" w14:textId="77777777" w:rsidR="00790A67" w:rsidRDefault="00790A67" w:rsidP="00E5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1BDE3" w14:textId="554DE740" w:rsidR="00E54E20" w:rsidRDefault="00E54E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54F1D0" wp14:editId="78EE7416">
              <wp:simplePos x="0" y="0"/>
              <wp:positionH relativeFrom="column">
                <wp:posOffset>18989</wp:posOffset>
              </wp:positionH>
              <wp:positionV relativeFrom="paragraph">
                <wp:posOffset>-112850</wp:posOffset>
              </wp:positionV>
              <wp:extent cx="5924611" cy="18604"/>
              <wp:effectExtent l="0" t="0" r="19050" b="1968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497914" id="Rectangle 38" o:spid="_x0000_s1026" style="position:absolute;margin-left:1.5pt;margin-top:-8.9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" fillcolor="black [3213]" strokecolor="black [3213]" strokeweight="1pt"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8E1FE1" wp14:editId="7A9E732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63F0A3" w14:textId="77777777" w:rsidR="00E54E20" w:rsidRDefault="00E54E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E1FE1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4B63F0A3" w14:textId="77777777" w:rsidR="00E54E20" w:rsidRDefault="00E54E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18022563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10686" w14:textId="77777777" w:rsidR="00790A67" w:rsidRDefault="00790A67" w:rsidP="00E54E20">
      <w:pPr>
        <w:spacing w:after="0" w:line="240" w:lineRule="auto"/>
      </w:pPr>
      <w:r>
        <w:separator/>
      </w:r>
    </w:p>
  </w:footnote>
  <w:footnote w:type="continuationSeparator" w:id="0">
    <w:p w14:paraId="5F63BB3F" w14:textId="77777777" w:rsidR="00790A67" w:rsidRDefault="00790A67" w:rsidP="00E5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7212"/>
    <w:multiLevelType w:val="hybridMultilevel"/>
    <w:tmpl w:val="AD44A1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62770"/>
    <w:multiLevelType w:val="hybridMultilevel"/>
    <w:tmpl w:val="48368D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DF"/>
    <w:rsid w:val="00020C22"/>
    <w:rsid w:val="00053D74"/>
    <w:rsid w:val="0009037B"/>
    <w:rsid w:val="000C300C"/>
    <w:rsid w:val="000C3F8A"/>
    <w:rsid w:val="000D6EA3"/>
    <w:rsid w:val="000D7C83"/>
    <w:rsid w:val="001048E7"/>
    <w:rsid w:val="001636DC"/>
    <w:rsid w:val="00186B1D"/>
    <w:rsid w:val="002221E0"/>
    <w:rsid w:val="00236AB5"/>
    <w:rsid w:val="002D2330"/>
    <w:rsid w:val="00344118"/>
    <w:rsid w:val="003446B5"/>
    <w:rsid w:val="00372DEE"/>
    <w:rsid w:val="003850DF"/>
    <w:rsid w:val="003934DA"/>
    <w:rsid w:val="003A4003"/>
    <w:rsid w:val="00400427"/>
    <w:rsid w:val="00414198"/>
    <w:rsid w:val="004409E9"/>
    <w:rsid w:val="004416FB"/>
    <w:rsid w:val="00454E73"/>
    <w:rsid w:val="00557564"/>
    <w:rsid w:val="00572805"/>
    <w:rsid w:val="00583ECB"/>
    <w:rsid w:val="0068789F"/>
    <w:rsid w:val="006C0FE6"/>
    <w:rsid w:val="006F1D4A"/>
    <w:rsid w:val="007317EB"/>
    <w:rsid w:val="0073373A"/>
    <w:rsid w:val="00776549"/>
    <w:rsid w:val="00790A67"/>
    <w:rsid w:val="007A3093"/>
    <w:rsid w:val="00804ACE"/>
    <w:rsid w:val="008435C8"/>
    <w:rsid w:val="008475F8"/>
    <w:rsid w:val="00873F7F"/>
    <w:rsid w:val="00880DAC"/>
    <w:rsid w:val="00894646"/>
    <w:rsid w:val="00895057"/>
    <w:rsid w:val="008C0E43"/>
    <w:rsid w:val="008D518C"/>
    <w:rsid w:val="008E2C5E"/>
    <w:rsid w:val="008F1E03"/>
    <w:rsid w:val="009818E9"/>
    <w:rsid w:val="00987C16"/>
    <w:rsid w:val="00A0743B"/>
    <w:rsid w:val="00A615B8"/>
    <w:rsid w:val="00AD4196"/>
    <w:rsid w:val="00B11E8D"/>
    <w:rsid w:val="00B32C09"/>
    <w:rsid w:val="00B45ADD"/>
    <w:rsid w:val="00BD2E4E"/>
    <w:rsid w:val="00C0287B"/>
    <w:rsid w:val="00C17BDC"/>
    <w:rsid w:val="00C27A11"/>
    <w:rsid w:val="00C51E71"/>
    <w:rsid w:val="00C66A7E"/>
    <w:rsid w:val="00CB451F"/>
    <w:rsid w:val="00D31358"/>
    <w:rsid w:val="00D31B45"/>
    <w:rsid w:val="00D87953"/>
    <w:rsid w:val="00DB460A"/>
    <w:rsid w:val="00E06CBF"/>
    <w:rsid w:val="00E342A8"/>
    <w:rsid w:val="00E426B4"/>
    <w:rsid w:val="00E54E20"/>
    <w:rsid w:val="00E71FE8"/>
    <w:rsid w:val="00EB107C"/>
    <w:rsid w:val="00EC6925"/>
    <w:rsid w:val="00EC73A5"/>
    <w:rsid w:val="00F11BCD"/>
    <w:rsid w:val="00F22F18"/>
    <w:rsid w:val="00F35143"/>
    <w:rsid w:val="00F5310C"/>
    <w:rsid w:val="00FC423D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F517F"/>
  <w15:chartTrackingRefBased/>
  <w15:docId w15:val="{59C0C2D8-26DA-4CC5-995E-EA6D0F94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F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F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20"/>
  </w:style>
  <w:style w:type="paragraph" w:styleId="Footer">
    <w:name w:val="footer"/>
    <w:basedOn w:val="Normal"/>
    <w:link w:val="FooterChar"/>
    <w:uiPriority w:val="99"/>
    <w:unhideWhenUsed/>
    <w:rsid w:val="00E5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statistical-data-sets/ras40-reported-accidents-vehicles-and-casual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573</Words>
  <Characters>3268</Characters>
  <Application>Microsoft Office Word</Application>
  <DocSecurity>2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 [Student-]</cp:lastModifiedBy>
  <cp:revision>72</cp:revision>
  <dcterms:created xsi:type="dcterms:W3CDTF">2020-08-10T09:51:00Z</dcterms:created>
  <dcterms:modified xsi:type="dcterms:W3CDTF">2020-08-11T14:56:00Z</dcterms:modified>
</cp:coreProperties>
</file>