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3901" w:rsidRPr="00013901" w:rsidRDefault="00013901" w:rsidP="00013901">
      <w:pPr>
        <w:rPr>
          <w:rFonts w:cstheme="minorHAnsi"/>
          <w:b/>
          <w:bCs/>
          <w:color w:val="000000" w:themeColor="text1"/>
          <w:sz w:val="37"/>
          <w:szCs w:val="37"/>
          <w:lang w:eastAsia="it-IT"/>
        </w:rPr>
      </w:pPr>
      <w:r w:rsidRPr="00013901">
        <w:rPr>
          <w:rFonts w:cstheme="minorHAnsi"/>
          <w:b/>
          <w:bCs/>
          <w:color w:val="000000" w:themeColor="text1"/>
          <w:sz w:val="37"/>
          <w:szCs w:val="37"/>
          <w:lang w:eastAsia="it-IT"/>
        </w:rPr>
        <w:t>Documento di Visione — Gestionale Biblioteca "EasyBook"</w:t>
      </w:r>
    </w:p>
    <w:p w:rsidR="00013901" w:rsidRPr="00013901" w:rsidRDefault="00013901" w:rsidP="00013901">
      <w:pPr>
        <w:rPr>
          <w:rFonts w:cstheme="minorHAnsi"/>
          <w:b/>
          <w:bCs/>
          <w:color w:val="000000" w:themeColor="text1"/>
          <w:sz w:val="37"/>
          <w:szCs w:val="37"/>
          <w:lang w:eastAsia="it-IT"/>
        </w:rPr>
      </w:pPr>
      <w:r w:rsidRPr="00013901">
        <w:rPr>
          <w:rFonts w:cstheme="minorHAnsi"/>
          <w:color w:val="000000" w:themeColor="text1"/>
          <w:sz w:val="20"/>
          <w:szCs w:val="20"/>
          <w:lang w:eastAsia="it-IT"/>
        </w:rPr>
        <w:t>Autore: Osama Foutih, Lorenzo Bellotti, Riccardo Negrini</w:t>
      </w:r>
    </w:p>
    <w:p w:rsidR="00036B41" w:rsidRPr="00013901" w:rsidRDefault="00036B41" w:rsidP="00013901">
      <w:pPr>
        <w:rPr>
          <w:rFonts w:cstheme="minorHAnsi"/>
          <w:color w:val="000000" w:themeColor="text1"/>
        </w:rPr>
      </w:pPr>
    </w:p>
    <w:p w:rsidR="00B61D6B" w:rsidRDefault="00013901" w:rsidP="00B61D6B">
      <w:pPr>
        <w:pStyle w:val="Paragrafoelenco"/>
        <w:numPr>
          <w:ilvl w:val="0"/>
          <w:numId w:val="7"/>
        </w:numPr>
        <w:ind w:left="284" w:hanging="284"/>
        <w:rPr>
          <w:rFonts w:eastAsia="Times New Roman" w:cstheme="minorHAnsi"/>
          <w:color w:val="000000" w:themeColor="text1"/>
          <w:sz w:val="30"/>
          <w:szCs w:val="30"/>
          <w:lang w:eastAsia="it-IT"/>
        </w:rPr>
      </w:pPr>
      <w:r w:rsidRPr="00013901">
        <w:rPr>
          <w:rFonts w:eastAsia="Times New Roman" w:cstheme="minorHAnsi"/>
          <w:color w:val="000000" w:themeColor="text1"/>
          <w:sz w:val="30"/>
          <w:szCs w:val="30"/>
          <w:lang w:eastAsia="it-IT"/>
        </w:rPr>
        <w:t>Scopo del Documento</w:t>
      </w:r>
    </w:p>
    <w:p w:rsidR="00B61D6B" w:rsidRPr="00B61D6B" w:rsidRDefault="00B61D6B" w:rsidP="00B61D6B">
      <w:pPr>
        <w:pStyle w:val="Paragrafoelenco"/>
        <w:ind w:left="284"/>
        <w:rPr>
          <w:rFonts w:eastAsia="Times New Roman" w:cstheme="minorHAnsi"/>
          <w:color w:val="000000" w:themeColor="text1"/>
          <w:sz w:val="20"/>
          <w:szCs w:val="20"/>
          <w:lang w:eastAsia="it-IT"/>
        </w:rPr>
      </w:pPr>
      <w:r w:rsidRPr="00B61D6B">
        <w:rPr>
          <w:rFonts w:eastAsia="Times New Roman" w:cstheme="minorHAnsi"/>
          <w:color w:val="000000"/>
          <w:sz w:val="20"/>
          <w:szCs w:val="20"/>
          <w:lang w:eastAsia="it-IT"/>
        </w:rPr>
        <w:t>Il presente documento descrive la visione, gli obiettivi e i requisiti principali del sistema gestionale per biblioteca "EasyBook". Il software è progettato per semplificare le operazioni quotidiane del bibliotecario, garantendo l'integrità dei dati e l'automazione delle procedure amministrative.</w:t>
      </w:r>
    </w:p>
    <w:p w:rsidR="00E57987" w:rsidRPr="00B61D6B" w:rsidRDefault="00E57987" w:rsidP="00E57987">
      <w:pPr>
        <w:pStyle w:val="Paragrafoelenco"/>
        <w:ind w:left="284"/>
        <w:rPr>
          <w:rFonts w:eastAsia="Times New Roman" w:cstheme="minorHAnsi"/>
          <w:color w:val="000000" w:themeColor="text1"/>
          <w:sz w:val="20"/>
          <w:szCs w:val="20"/>
          <w:lang w:eastAsia="it-IT"/>
        </w:rPr>
      </w:pPr>
    </w:p>
    <w:p w:rsidR="00013901" w:rsidRPr="00013901" w:rsidRDefault="00013901" w:rsidP="00013901">
      <w:pPr>
        <w:pStyle w:val="Paragrafoelenco"/>
        <w:numPr>
          <w:ilvl w:val="0"/>
          <w:numId w:val="7"/>
        </w:numPr>
        <w:ind w:left="284" w:hanging="284"/>
        <w:rPr>
          <w:rFonts w:eastAsia="Times New Roman" w:cstheme="minorHAnsi"/>
          <w:color w:val="000000" w:themeColor="text1"/>
          <w:sz w:val="30"/>
          <w:szCs w:val="30"/>
          <w:lang w:eastAsia="it-IT"/>
        </w:rPr>
      </w:pPr>
      <w:r w:rsidRPr="00013901">
        <w:rPr>
          <w:rFonts w:eastAsia="Times New Roman" w:cstheme="minorHAnsi"/>
          <w:color w:val="000000" w:themeColor="text1"/>
          <w:sz w:val="30"/>
          <w:szCs w:val="30"/>
          <w:lang w:eastAsia="it-IT"/>
        </w:rPr>
        <w:t>Obiettivi del Prodotto</w:t>
      </w:r>
    </w:p>
    <w:p w:rsidR="00013901" w:rsidRDefault="00C36094" w:rsidP="00013901">
      <w:pPr>
        <w:pStyle w:val="Paragrafoelenco"/>
        <w:numPr>
          <w:ilvl w:val="0"/>
          <w:numId w:val="9"/>
        </w:numPr>
        <w:rPr>
          <w:rFonts w:eastAsia="Times New Roman" w:cstheme="minorHAnsi"/>
          <w:color w:val="000000" w:themeColor="text1"/>
          <w:sz w:val="20"/>
          <w:szCs w:val="20"/>
          <w:lang w:eastAsia="it-IT"/>
        </w:rPr>
      </w:pPr>
      <w:r>
        <w:rPr>
          <w:rFonts w:eastAsia="Times New Roman" w:cstheme="minorHAnsi"/>
          <w:color w:val="000000" w:themeColor="text1"/>
          <w:sz w:val="20"/>
          <w:szCs w:val="20"/>
          <w:lang w:eastAsia="it-IT"/>
        </w:rPr>
        <w:t xml:space="preserve">Fornire uno strumento centralizzato per la gestione del catalogo libri (inserimento, modifica, rimozione) e </w:t>
      </w:r>
      <w:r w:rsidR="00BF75A7">
        <w:rPr>
          <w:rFonts w:eastAsia="Times New Roman" w:cstheme="minorHAnsi"/>
          <w:color w:val="000000" w:themeColor="text1"/>
          <w:sz w:val="20"/>
          <w:szCs w:val="20"/>
          <w:lang w:eastAsia="it-IT"/>
        </w:rPr>
        <w:t>dell’anagrafica utente</w:t>
      </w:r>
      <w:r>
        <w:rPr>
          <w:rFonts w:eastAsia="Times New Roman" w:cstheme="minorHAnsi"/>
          <w:color w:val="000000" w:themeColor="text1"/>
          <w:sz w:val="20"/>
          <w:szCs w:val="20"/>
          <w:lang w:eastAsia="it-IT"/>
        </w:rPr>
        <w:t xml:space="preserve">. </w:t>
      </w:r>
    </w:p>
    <w:p w:rsidR="00013901" w:rsidRDefault="00C36094" w:rsidP="00013901">
      <w:pPr>
        <w:pStyle w:val="Paragrafoelenco"/>
        <w:numPr>
          <w:ilvl w:val="0"/>
          <w:numId w:val="9"/>
        </w:numPr>
        <w:rPr>
          <w:rFonts w:eastAsia="Times New Roman" w:cstheme="minorHAnsi"/>
          <w:color w:val="000000" w:themeColor="text1"/>
          <w:sz w:val="20"/>
          <w:szCs w:val="20"/>
          <w:lang w:eastAsia="it-IT"/>
        </w:rPr>
      </w:pPr>
      <w:r>
        <w:rPr>
          <w:rFonts w:eastAsia="Times New Roman" w:cstheme="minorHAnsi"/>
          <w:color w:val="000000" w:themeColor="text1"/>
          <w:sz w:val="20"/>
          <w:szCs w:val="20"/>
          <w:lang w:eastAsia="it-IT"/>
        </w:rPr>
        <w:t>Gestire il ciclo di vita dei prestiti e restituzioni applicando rigorose regole di business</w:t>
      </w:r>
      <w:r w:rsidR="00BF75A7">
        <w:rPr>
          <w:rFonts w:eastAsia="Times New Roman" w:cstheme="minorHAnsi"/>
          <w:color w:val="000000" w:themeColor="text1"/>
          <w:sz w:val="20"/>
          <w:szCs w:val="20"/>
          <w:lang w:eastAsia="it-IT"/>
        </w:rPr>
        <w:t>.</w:t>
      </w:r>
    </w:p>
    <w:p w:rsidR="00013901" w:rsidRDefault="00BF75A7" w:rsidP="00013901">
      <w:pPr>
        <w:pStyle w:val="Paragrafoelenco"/>
        <w:numPr>
          <w:ilvl w:val="0"/>
          <w:numId w:val="9"/>
        </w:numPr>
        <w:rPr>
          <w:rFonts w:eastAsia="Times New Roman" w:cstheme="minorHAnsi"/>
          <w:color w:val="000000" w:themeColor="text1"/>
          <w:sz w:val="20"/>
          <w:szCs w:val="20"/>
          <w:lang w:eastAsia="it-IT"/>
        </w:rPr>
      </w:pPr>
      <w:r>
        <w:rPr>
          <w:rFonts w:eastAsia="Times New Roman" w:cstheme="minorHAnsi"/>
          <w:color w:val="000000" w:themeColor="text1"/>
          <w:sz w:val="20"/>
          <w:szCs w:val="20"/>
          <w:lang w:eastAsia="it-IT"/>
        </w:rPr>
        <w:t>Automatizzare il calcolo di eventuali sanzioni o sospensioni in caso di ritardi nella restituzione.</w:t>
      </w:r>
    </w:p>
    <w:p w:rsidR="00013901" w:rsidRPr="00013901" w:rsidRDefault="00BF75A7" w:rsidP="00013901">
      <w:pPr>
        <w:pStyle w:val="Paragrafoelenco"/>
        <w:numPr>
          <w:ilvl w:val="0"/>
          <w:numId w:val="9"/>
        </w:numPr>
        <w:spacing w:after="120"/>
        <w:ind w:left="714" w:hanging="357"/>
        <w:rPr>
          <w:rFonts w:eastAsia="Times New Roman" w:cstheme="minorHAnsi"/>
          <w:color w:val="000000" w:themeColor="text1"/>
          <w:sz w:val="20"/>
          <w:szCs w:val="20"/>
          <w:lang w:eastAsia="it-IT"/>
        </w:rPr>
      </w:pPr>
      <w:r>
        <w:rPr>
          <w:rFonts w:eastAsia="Times New Roman" w:cstheme="minorHAnsi"/>
          <w:color w:val="000000" w:themeColor="text1"/>
          <w:sz w:val="20"/>
          <w:szCs w:val="20"/>
          <w:lang w:eastAsia="it-IT"/>
        </w:rPr>
        <w:t xml:space="preserve">Garantire la </w:t>
      </w:r>
      <w:r w:rsidR="00B61D6B">
        <w:rPr>
          <w:rFonts w:eastAsia="Times New Roman" w:cstheme="minorHAnsi"/>
          <w:color w:val="000000" w:themeColor="text1"/>
          <w:sz w:val="20"/>
          <w:szCs w:val="20"/>
          <w:lang w:eastAsia="it-IT"/>
        </w:rPr>
        <w:t xml:space="preserve">massima </w:t>
      </w:r>
      <w:r>
        <w:rPr>
          <w:rFonts w:eastAsia="Times New Roman" w:cstheme="minorHAnsi"/>
          <w:color w:val="000000" w:themeColor="text1"/>
          <w:sz w:val="20"/>
          <w:szCs w:val="20"/>
          <w:lang w:eastAsia="it-IT"/>
        </w:rPr>
        <w:t>coerenza dei dati e l’integrità delle transazioni (ACID) su database locale.</w:t>
      </w:r>
    </w:p>
    <w:p w:rsidR="00E57987" w:rsidRDefault="00E57987" w:rsidP="00E57987">
      <w:pPr>
        <w:pStyle w:val="Paragrafoelenco"/>
        <w:spacing w:before="120"/>
        <w:ind w:left="284"/>
        <w:rPr>
          <w:rFonts w:eastAsia="Times New Roman" w:cstheme="minorHAnsi"/>
          <w:color w:val="000000" w:themeColor="text1"/>
          <w:sz w:val="30"/>
          <w:szCs w:val="30"/>
          <w:lang w:eastAsia="it-IT"/>
        </w:rPr>
      </w:pPr>
    </w:p>
    <w:p w:rsidR="00013901" w:rsidRPr="00013901" w:rsidRDefault="00013901" w:rsidP="00013901">
      <w:pPr>
        <w:pStyle w:val="Paragrafoelenco"/>
        <w:numPr>
          <w:ilvl w:val="0"/>
          <w:numId w:val="8"/>
        </w:numPr>
        <w:spacing w:before="120"/>
        <w:ind w:left="284" w:hanging="284"/>
        <w:rPr>
          <w:rFonts w:eastAsia="Times New Roman" w:cstheme="minorHAnsi"/>
          <w:color w:val="000000" w:themeColor="text1"/>
          <w:sz w:val="30"/>
          <w:szCs w:val="30"/>
          <w:lang w:eastAsia="it-IT"/>
        </w:rPr>
      </w:pPr>
      <w:r w:rsidRPr="00013901">
        <w:rPr>
          <w:rFonts w:eastAsia="Times New Roman" w:cstheme="minorHAnsi"/>
          <w:color w:val="000000" w:themeColor="text1"/>
          <w:sz w:val="30"/>
          <w:szCs w:val="30"/>
          <w:lang w:eastAsia="it-IT"/>
        </w:rPr>
        <w:t>Stakeholder</w:t>
      </w:r>
    </w:p>
    <w:p w:rsidR="00013901" w:rsidRPr="00013901" w:rsidRDefault="00013901" w:rsidP="00013901">
      <w:pPr>
        <w:pStyle w:val="Paragrafoelenco"/>
        <w:numPr>
          <w:ilvl w:val="0"/>
          <w:numId w:val="10"/>
        </w:numPr>
        <w:rPr>
          <w:rFonts w:eastAsia="Times New Roman" w:cstheme="minorHAnsi"/>
          <w:color w:val="000000" w:themeColor="text1"/>
          <w:sz w:val="20"/>
          <w:szCs w:val="20"/>
          <w:lang w:eastAsia="it-IT"/>
        </w:rPr>
      </w:pPr>
      <w:r w:rsidRPr="00466B73">
        <w:rPr>
          <w:rFonts w:eastAsia="Times New Roman" w:cstheme="minorHAnsi"/>
          <w:i/>
          <w:iCs/>
          <w:color w:val="000000" w:themeColor="text1"/>
          <w:sz w:val="20"/>
          <w:szCs w:val="20"/>
          <w:u w:val="single"/>
          <w:lang w:eastAsia="it-IT"/>
        </w:rPr>
        <w:t>Bibliotecari</w:t>
      </w:r>
      <w:r w:rsidRPr="00013901">
        <w:rPr>
          <w:rFonts w:eastAsia="Times New Roman" w:cstheme="minorHAnsi"/>
          <w:color w:val="000000" w:themeColor="text1"/>
          <w:sz w:val="20"/>
          <w:szCs w:val="20"/>
          <w:lang w:eastAsia="it-IT"/>
        </w:rPr>
        <w:t>:</w:t>
      </w:r>
      <w:r w:rsidR="00992B85">
        <w:rPr>
          <w:rFonts w:eastAsia="Times New Roman" w:cstheme="minorHAnsi"/>
          <w:color w:val="000000" w:themeColor="text1"/>
          <w:sz w:val="20"/>
          <w:szCs w:val="20"/>
          <w:lang w:eastAsia="it-IT"/>
        </w:rPr>
        <w:t xml:space="preserve"> </w:t>
      </w:r>
      <w:r w:rsidR="00F40CEF">
        <w:rPr>
          <w:rFonts w:eastAsia="Times New Roman" w:cstheme="minorHAnsi"/>
          <w:color w:val="000000" w:themeColor="text1"/>
          <w:sz w:val="20"/>
          <w:szCs w:val="20"/>
          <w:lang w:eastAsia="it-IT"/>
        </w:rPr>
        <w:t>Unico attore che interagisce direttamente con il sistema. Si occupa della registrazione prestiti/restituzioni, della gestione del catalogo e dell’amministrazione degli utenti.</w:t>
      </w:r>
    </w:p>
    <w:p w:rsidR="00E57987" w:rsidRDefault="00E57987" w:rsidP="00E57987">
      <w:pPr>
        <w:pStyle w:val="Paragrafoelenco"/>
        <w:ind w:left="284"/>
        <w:rPr>
          <w:rFonts w:eastAsia="Times New Roman" w:cstheme="minorHAnsi"/>
          <w:color w:val="000000" w:themeColor="text1"/>
          <w:sz w:val="30"/>
          <w:szCs w:val="30"/>
          <w:lang w:eastAsia="it-IT"/>
        </w:rPr>
      </w:pPr>
    </w:p>
    <w:p w:rsidR="00B61D6B" w:rsidRDefault="00013901" w:rsidP="00B61D6B">
      <w:pPr>
        <w:pStyle w:val="Paragrafoelenco"/>
        <w:numPr>
          <w:ilvl w:val="0"/>
          <w:numId w:val="11"/>
        </w:numPr>
        <w:ind w:left="284" w:hanging="284"/>
        <w:rPr>
          <w:rFonts w:eastAsia="Times New Roman" w:cstheme="minorHAnsi"/>
          <w:color w:val="000000" w:themeColor="text1"/>
          <w:sz w:val="30"/>
          <w:szCs w:val="30"/>
          <w:lang w:eastAsia="it-IT"/>
        </w:rPr>
      </w:pPr>
      <w:r w:rsidRPr="00013901">
        <w:rPr>
          <w:rFonts w:eastAsia="Times New Roman" w:cstheme="minorHAnsi"/>
          <w:color w:val="000000" w:themeColor="text1"/>
          <w:sz w:val="30"/>
          <w:szCs w:val="30"/>
          <w:lang w:eastAsia="it-IT"/>
        </w:rPr>
        <w:t>Visione del Prodotto</w:t>
      </w:r>
    </w:p>
    <w:p w:rsidR="00013901" w:rsidRPr="00B61D6B" w:rsidRDefault="00B61D6B" w:rsidP="00B61D6B">
      <w:pPr>
        <w:pStyle w:val="Paragrafoelenco"/>
        <w:ind w:left="284"/>
        <w:rPr>
          <w:rFonts w:eastAsia="Times New Roman" w:cstheme="minorHAnsi"/>
          <w:color w:val="000000" w:themeColor="text1"/>
          <w:sz w:val="20"/>
          <w:szCs w:val="20"/>
          <w:lang w:eastAsia="it-IT"/>
        </w:rPr>
      </w:pPr>
      <w:r w:rsidRPr="00B61D6B">
        <w:rPr>
          <w:rFonts w:eastAsia="Times New Roman" w:cstheme="minorHAnsi"/>
          <w:color w:val="000000"/>
          <w:sz w:val="20"/>
          <w:szCs w:val="20"/>
          <w:lang w:eastAsia="it-IT"/>
        </w:rPr>
        <w:t>EasyBook sarà un sistema gestionale progettato ad uso esclusivo del personale della biblioteca. L'interfaccia permetterà al bibliotecario di verificare istantaneamente l'idoneità di un utente al prestito, gestire il patrimonio librario in tempo reale e applicare le sanzioni previste dal regolamento, trasformando la gestione manuale in un processo digitale sicuro e veloce.</w:t>
      </w:r>
    </w:p>
    <w:p w:rsidR="00E57987" w:rsidRDefault="00E57987" w:rsidP="00E57987">
      <w:pPr>
        <w:pStyle w:val="Paragrafoelenco"/>
        <w:ind w:left="284"/>
        <w:rPr>
          <w:rFonts w:eastAsia="Times New Roman" w:cstheme="minorHAnsi"/>
          <w:color w:val="000000" w:themeColor="text1"/>
          <w:sz w:val="30"/>
          <w:szCs w:val="30"/>
          <w:lang w:eastAsia="it-IT"/>
        </w:rPr>
      </w:pPr>
    </w:p>
    <w:p w:rsidR="00013901" w:rsidRPr="00013901" w:rsidRDefault="00013901" w:rsidP="00013901">
      <w:pPr>
        <w:pStyle w:val="Paragrafoelenco"/>
        <w:numPr>
          <w:ilvl w:val="0"/>
          <w:numId w:val="11"/>
        </w:numPr>
        <w:ind w:left="284" w:hanging="284"/>
        <w:rPr>
          <w:rFonts w:eastAsia="Times New Roman" w:cstheme="minorHAnsi"/>
          <w:color w:val="000000" w:themeColor="text1"/>
          <w:sz w:val="30"/>
          <w:szCs w:val="30"/>
          <w:lang w:eastAsia="it-IT"/>
        </w:rPr>
      </w:pPr>
      <w:r w:rsidRPr="00013901">
        <w:rPr>
          <w:rFonts w:eastAsia="Times New Roman" w:cstheme="minorHAnsi"/>
          <w:color w:val="000000" w:themeColor="text1"/>
          <w:sz w:val="30"/>
          <w:szCs w:val="30"/>
          <w:lang w:eastAsia="it-IT"/>
        </w:rPr>
        <w:t>Funzionalità principali</w:t>
      </w:r>
    </w:p>
    <w:p w:rsidR="00B62DF8" w:rsidRDefault="00F40CEF" w:rsidP="00F40CEF">
      <w:pPr>
        <w:pStyle w:val="Paragrafoelenco"/>
        <w:numPr>
          <w:ilvl w:val="0"/>
          <w:numId w:val="12"/>
        </w:numPr>
        <w:rPr>
          <w:rFonts w:eastAsia="Times New Roman" w:cstheme="minorHAnsi"/>
          <w:color w:val="000000" w:themeColor="text1"/>
          <w:sz w:val="20"/>
          <w:szCs w:val="20"/>
          <w:lang w:eastAsia="it-IT"/>
        </w:rPr>
      </w:pPr>
      <w:r w:rsidRPr="00466B73">
        <w:rPr>
          <w:rFonts w:eastAsia="Times New Roman" w:cstheme="minorHAnsi"/>
          <w:i/>
          <w:iCs/>
          <w:color w:val="000000" w:themeColor="text1"/>
          <w:sz w:val="20"/>
          <w:szCs w:val="20"/>
          <w:u w:val="single"/>
          <w:lang w:eastAsia="it-IT"/>
        </w:rPr>
        <w:t>Gestione</w:t>
      </w:r>
      <w:r w:rsidR="00013901" w:rsidRPr="00466B73">
        <w:rPr>
          <w:rFonts w:eastAsia="Times New Roman" w:cstheme="minorHAnsi"/>
          <w:i/>
          <w:iCs/>
          <w:color w:val="000000" w:themeColor="text1"/>
          <w:sz w:val="20"/>
          <w:szCs w:val="20"/>
          <w:u w:val="single"/>
          <w:lang w:eastAsia="it-IT"/>
        </w:rPr>
        <w:t xml:space="preserve"> </w:t>
      </w:r>
      <w:r w:rsidRPr="00466B73">
        <w:rPr>
          <w:rFonts w:eastAsia="Times New Roman" w:cstheme="minorHAnsi"/>
          <w:i/>
          <w:iCs/>
          <w:color w:val="000000" w:themeColor="text1"/>
          <w:sz w:val="20"/>
          <w:szCs w:val="20"/>
          <w:u w:val="single"/>
          <w:lang w:eastAsia="it-IT"/>
        </w:rPr>
        <w:t>C</w:t>
      </w:r>
      <w:r w:rsidR="00013901" w:rsidRPr="00466B73">
        <w:rPr>
          <w:rFonts w:eastAsia="Times New Roman" w:cstheme="minorHAnsi"/>
          <w:i/>
          <w:iCs/>
          <w:color w:val="000000" w:themeColor="text1"/>
          <w:sz w:val="20"/>
          <w:szCs w:val="20"/>
          <w:u w:val="single"/>
          <w:lang w:eastAsia="it-IT"/>
        </w:rPr>
        <w:t>atalogo</w:t>
      </w:r>
      <w:r w:rsidRPr="00F40CEF">
        <w:rPr>
          <w:rFonts w:eastAsia="Times New Roman" w:cstheme="minorHAnsi"/>
          <w:color w:val="000000" w:themeColor="text1"/>
          <w:sz w:val="20"/>
          <w:szCs w:val="20"/>
          <w:lang w:eastAsia="it-IT"/>
        </w:rPr>
        <w:t>:</w:t>
      </w:r>
      <w:r>
        <w:rPr>
          <w:rFonts w:eastAsia="Times New Roman" w:cstheme="minorHAnsi"/>
          <w:color w:val="000000" w:themeColor="text1"/>
          <w:sz w:val="20"/>
          <w:szCs w:val="20"/>
          <w:lang w:eastAsia="it-IT"/>
        </w:rPr>
        <w:t xml:space="preserve"> </w:t>
      </w:r>
      <w:r w:rsidRPr="00F40CEF">
        <w:rPr>
          <w:rFonts w:eastAsia="Times New Roman" w:cstheme="minorHAnsi"/>
          <w:color w:val="000000" w:themeColor="text1"/>
          <w:sz w:val="20"/>
          <w:szCs w:val="20"/>
          <w:lang w:eastAsia="it-IT"/>
        </w:rPr>
        <w:t>Il sistema permette l'inserimento, la modifica e la cancellazione dei volumi, oltre a funzioni di ricerca avanzata per titolo, autore o ISBN per verificare rapidamente la disponibilità fisica in sede.</w:t>
      </w:r>
    </w:p>
    <w:p w:rsidR="00F40CEF" w:rsidRPr="00F40CEF" w:rsidRDefault="00F40CEF" w:rsidP="00F40CEF">
      <w:pPr>
        <w:pStyle w:val="Paragrafoelenco"/>
        <w:numPr>
          <w:ilvl w:val="0"/>
          <w:numId w:val="12"/>
        </w:numPr>
        <w:rPr>
          <w:rFonts w:eastAsia="Times New Roman" w:cstheme="minorHAnsi"/>
          <w:color w:val="000000" w:themeColor="text1"/>
          <w:sz w:val="20"/>
          <w:szCs w:val="20"/>
          <w:lang w:eastAsia="it-IT"/>
        </w:rPr>
      </w:pPr>
      <w:r w:rsidRPr="00466B73">
        <w:rPr>
          <w:rFonts w:eastAsia="Times New Roman" w:cstheme="minorHAnsi"/>
          <w:i/>
          <w:iCs/>
          <w:color w:val="000000" w:themeColor="text1"/>
          <w:sz w:val="20"/>
          <w:szCs w:val="20"/>
          <w:u w:val="single"/>
          <w:lang w:eastAsia="it-IT"/>
        </w:rPr>
        <w:t>Gestione Anagrafica Utenti</w:t>
      </w:r>
      <w:r w:rsidRPr="00F40CEF">
        <w:rPr>
          <w:rFonts w:eastAsia="Times New Roman" w:cstheme="minorHAnsi"/>
          <w:color w:val="000000" w:themeColor="text1"/>
          <w:sz w:val="20"/>
          <w:szCs w:val="20"/>
          <w:lang w:eastAsia="it-IT"/>
        </w:rPr>
        <w:t>:</w:t>
      </w:r>
      <w:r>
        <w:rPr>
          <w:rFonts w:eastAsia="Times New Roman" w:cstheme="minorHAnsi"/>
          <w:color w:val="000000" w:themeColor="text1"/>
          <w:sz w:val="20"/>
          <w:szCs w:val="20"/>
          <w:lang w:eastAsia="it-IT"/>
        </w:rPr>
        <w:t xml:space="preserve"> </w:t>
      </w:r>
      <w:r w:rsidRPr="00F40CEF">
        <w:rPr>
          <w:rFonts w:eastAsia="Times New Roman" w:cstheme="minorHAnsi"/>
          <w:color w:val="000000"/>
          <w:sz w:val="20"/>
          <w:szCs w:val="20"/>
          <w:lang w:eastAsia="it-IT"/>
        </w:rPr>
        <w:t>Il bibliotecario può registrare nuovi utenti, modificare i dati esistenti e visualizzare lo stato di ciascun iscritto.</w:t>
      </w:r>
    </w:p>
    <w:p w:rsidR="00F40CEF" w:rsidRPr="00F40CEF" w:rsidRDefault="00F40CEF" w:rsidP="00F40CEF">
      <w:pPr>
        <w:pStyle w:val="Paragrafoelenco"/>
        <w:numPr>
          <w:ilvl w:val="0"/>
          <w:numId w:val="12"/>
        </w:numPr>
        <w:rPr>
          <w:rFonts w:eastAsia="Times New Roman" w:cstheme="minorHAnsi"/>
          <w:color w:val="000000" w:themeColor="text1"/>
          <w:sz w:val="20"/>
          <w:szCs w:val="20"/>
          <w:u w:val="single"/>
          <w:lang w:eastAsia="it-IT"/>
        </w:rPr>
      </w:pPr>
      <w:r w:rsidRPr="00466B73">
        <w:rPr>
          <w:rFonts w:eastAsia="Times New Roman" w:cstheme="minorHAnsi"/>
          <w:i/>
          <w:iCs/>
          <w:color w:val="000000" w:themeColor="text1"/>
          <w:sz w:val="20"/>
          <w:szCs w:val="20"/>
          <w:u w:val="single"/>
          <w:lang w:eastAsia="it-IT"/>
        </w:rPr>
        <w:t>Erogazione Prestito con Validazione</w:t>
      </w:r>
      <w:r w:rsidRPr="00F40CEF">
        <w:rPr>
          <w:rFonts w:eastAsia="Times New Roman" w:cstheme="minorHAnsi"/>
          <w:color w:val="000000" w:themeColor="text1"/>
          <w:sz w:val="20"/>
          <w:szCs w:val="20"/>
          <w:lang w:eastAsia="it-IT"/>
        </w:rPr>
        <w:t>:</w:t>
      </w:r>
      <w:r>
        <w:rPr>
          <w:rFonts w:eastAsia="Times New Roman" w:cstheme="minorHAnsi"/>
          <w:color w:val="000000" w:themeColor="text1"/>
          <w:sz w:val="20"/>
          <w:szCs w:val="20"/>
          <w:lang w:eastAsia="it-IT"/>
        </w:rPr>
        <w:t xml:space="preserve"> </w:t>
      </w:r>
      <w:r w:rsidRPr="00F40CEF">
        <w:rPr>
          <w:rFonts w:eastAsia="Times New Roman" w:cstheme="minorHAnsi"/>
          <w:color w:val="000000"/>
          <w:sz w:val="20"/>
          <w:szCs w:val="20"/>
          <w:lang w:eastAsia="it-IT"/>
        </w:rPr>
        <w:t>Il prestito viene registrato solo se il sistema convalida le regole di business</w:t>
      </w:r>
      <w:r>
        <w:rPr>
          <w:rFonts w:eastAsia="Times New Roman" w:cstheme="minorHAnsi"/>
          <w:color w:val="000000"/>
          <w:sz w:val="20"/>
          <w:szCs w:val="20"/>
          <w:lang w:eastAsia="it-IT"/>
        </w:rPr>
        <w:t xml:space="preserve">, ovvero </w:t>
      </w:r>
      <w:r w:rsidRPr="00F40CEF">
        <w:rPr>
          <w:rFonts w:eastAsia="Times New Roman" w:cstheme="minorHAnsi"/>
          <w:color w:val="000000"/>
          <w:sz w:val="20"/>
          <w:szCs w:val="20"/>
          <w:lang w:eastAsia="it-IT"/>
        </w:rPr>
        <w:t>l'utente non deve avere più di 3 prestiti attivi e</w:t>
      </w:r>
      <w:r>
        <w:rPr>
          <w:rFonts w:eastAsia="Times New Roman" w:cstheme="minorHAnsi"/>
          <w:color w:val="000000"/>
          <w:sz w:val="20"/>
          <w:szCs w:val="20"/>
          <w:lang w:eastAsia="it-IT"/>
        </w:rPr>
        <w:t>/o</w:t>
      </w:r>
      <w:r w:rsidRPr="00F40CEF">
        <w:rPr>
          <w:rFonts w:eastAsia="Times New Roman" w:cstheme="minorHAnsi"/>
          <w:color w:val="000000"/>
          <w:sz w:val="20"/>
          <w:szCs w:val="20"/>
          <w:lang w:eastAsia="it-IT"/>
        </w:rPr>
        <w:t xml:space="preserve"> non deve trovarsi in stato di sospensione.</w:t>
      </w:r>
    </w:p>
    <w:p w:rsidR="00F40CEF" w:rsidRPr="00F40CEF" w:rsidRDefault="00F40CEF" w:rsidP="00F40CEF">
      <w:pPr>
        <w:pStyle w:val="Paragrafoelenco"/>
        <w:numPr>
          <w:ilvl w:val="0"/>
          <w:numId w:val="12"/>
        </w:numPr>
        <w:rPr>
          <w:rFonts w:eastAsia="Times New Roman" w:cstheme="minorHAnsi"/>
          <w:color w:val="000000" w:themeColor="text1"/>
          <w:sz w:val="20"/>
          <w:szCs w:val="20"/>
          <w:u w:val="single"/>
          <w:lang w:eastAsia="it-IT"/>
        </w:rPr>
      </w:pPr>
      <w:r w:rsidRPr="00466B73">
        <w:rPr>
          <w:rFonts w:eastAsia="Times New Roman" w:cstheme="minorHAnsi"/>
          <w:i/>
          <w:iCs/>
          <w:color w:val="000000" w:themeColor="text1"/>
          <w:sz w:val="20"/>
          <w:szCs w:val="20"/>
          <w:u w:val="single"/>
          <w:lang w:eastAsia="it-IT"/>
        </w:rPr>
        <w:t>Restituzione e Calcolo Sanzioni</w:t>
      </w:r>
      <w:r w:rsidRPr="00F40CEF">
        <w:rPr>
          <w:rFonts w:eastAsia="Times New Roman" w:cstheme="minorHAnsi"/>
          <w:color w:val="000000" w:themeColor="text1"/>
          <w:sz w:val="20"/>
          <w:szCs w:val="20"/>
          <w:lang w:eastAsia="it-IT"/>
        </w:rPr>
        <w:t xml:space="preserve">: </w:t>
      </w:r>
      <w:r w:rsidRPr="00F40CEF">
        <w:rPr>
          <w:rFonts w:eastAsia="Times New Roman" w:cstheme="minorHAnsi"/>
          <w:color w:val="000000"/>
          <w:sz w:val="20"/>
          <w:szCs w:val="20"/>
          <w:lang w:eastAsia="it-IT"/>
        </w:rPr>
        <w:t xml:space="preserve">Al momento della restituzione, il sistema verifica la data di scadenza rispetto alla data odierna. Se viene rilevato un ritardo, il sistema calcola automaticamente la sanzione </w:t>
      </w:r>
      <w:r>
        <w:rPr>
          <w:rFonts w:eastAsia="Times New Roman" w:cstheme="minorHAnsi"/>
          <w:color w:val="000000"/>
          <w:sz w:val="20"/>
          <w:szCs w:val="20"/>
          <w:lang w:eastAsia="it-IT"/>
        </w:rPr>
        <w:t>e</w:t>
      </w:r>
      <w:r w:rsidRPr="00F40CEF">
        <w:rPr>
          <w:rFonts w:eastAsia="Times New Roman" w:cstheme="minorHAnsi"/>
          <w:color w:val="000000"/>
          <w:sz w:val="20"/>
          <w:szCs w:val="20"/>
          <w:lang w:eastAsia="it-IT"/>
        </w:rPr>
        <w:t xml:space="preserve"> modifica lo stato dell'utente</w:t>
      </w:r>
      <w:r>
        <w:rPr>
          <w:rFonts w:eastAsia="Times New Roman" w:cstheme="minorHAnsi"/>
          <w:color w:val="000000"/>
          <w:sz w:val="20"/>
          <w:szCs w:val="20"/>
          <w:lang w:eastAsia="it-IT"/>
        </w:rPr>
        <w:t xml:space="preserve"> </w:t>
      </w:r>
      <w:r w:rsidRPr="00F40CEF">
        <w:rPr>
          <w:rFonts w:eastAsia="Times New Roman" w:cstheme="minorHAnsi"/>
          <w:color w:val="000000"/>
          <w:sz w:val="20"/>
          <w:szCs w:val="20"/>
          <w:lang w:eastAsia="it-IT"/>
        </w:rPr>
        <w:t>impedendo futuri prestiti fino alla risoluzione.</w:t>
      </w:r>
    </w:p>
    <w:p w:rsidR="00F40CEF" w:rsidRPr="00F40CEF" w:rsidRDefault="00F40CEF" w:rsidP="00F40CEF">
      <w:pPr>
        <w:rPr>
          <w:rFonts w:eastAsia="Times New Roman" w:cstheme="minorHAnsi"/>
          <w:color w:val="000000" w:themeColor="text1"/>
          <w:sz w:val="20"/>
          <w:szCs w:val="20"/>
          <w:lang w:eastAsia="it-IT"/>
        </w:rPr>
      </w:pPr>
    </w:p>
    <w:p w:rsidR="00013901" w:rsidRPr="00E57987" w:rsidRDefault="00013901" w:rsidP="00E57987">
      <w:pPr>
        <w:pStyle w:val="Paragrafoelenco"/>
        <w:numPr>
          <w:ilvl w:val="0"/>
          <w:numId w:val="13"/>
        </w:numPr>
        <w:ind w:left="284" w:hanging="284"/>
        <w:rPr>
          <w:rFonts w:eastAsia="Times New Roman" w:cstheme="minorHAnsi"/>
          <w:color w:val="000000" w:themeColor="text1"/>
          <w:sz w:val="30"/>
          <w:szCs w:val="30"/>
          <w:lang w:eastAsia="it-IT"/>
        </w:rPr>
      </w:pPr>
      <w:r w:rsidRPr="00E57987">
        <w:rPr>
          <w:rFonts w:eastAsia="Times New Roman" w:cstheme="minorHAnsi"/>
          <w:color w:val="000000" w:themeColor="text1"/>
          <w:sz w:val="30"/>
          <w:szCs w:val="30"/>
          <w:lang w:eastAsia="it-IT"/>
        </w:rPr>
        <w:t>Vincoli</w:t>
      </w:r>
    </w:p>
    <w:p w:rsidR="00992B85" w:rsidRPr="00466B73" w:rsidRDefault="00466B73" w:rsidP="00466B73">
      <w:pPr>
        <w:pStyle w:val="Paragrafoelenco"/>
        <w:numPr>
          <w:ilvl w:val="0"/>
          <w:numId w:val="18"/>
        </w:numPr>
        <w:rPr>
          <w:rFonts w:ascii="Calibri" w:eastAsia="Times New Roman" w:hAnsi="Calibri" w:cs="Calibri"/>
          <w:sz w:val="20"/>
          <w:szCs w:val="20"/>
          <w:lang w:eastAsia="it-IT"/>
        </w:rPr>
      </w:pPr>
      <w:r w:rsidRPr="00466B73">
        <w:rPr>
          <w:rFonts w:ascii="Calibri" w:eastAsia="Times New Roman" w:hAnsi="Calibri" w:cs="Calibri"/>
          <w:i/>
          <w:iCs/>
          <w:color w:val="000000" w:themeColor="text1"/>
          <w:sz w:val="20"/>
          <w:szCs w:val="20"/>
          <w:u w:val="single"/>
          <w:lang w:eastAsia="it-IT"/>
        </w:rPr>
        <w:t>Accessibilità</w:t>
      </w:r>
      <w:r w:rsidR="00013901" w:rsidRPr="00466B73">
        <w:rPr>
          <w:rFonts w:ascii="Calibri" w:eastAsia="Times New Roman" w:hAnsi="Calibri" w:cs="Calibri"/>
          <w:color w:val="000000" w:themeColor="text1"/>
          <w:sz w:val="20"/>
          <w:szCs w:val="20"/>
          <w:lang w:eastAsia="it-IT"/>
        </w:rPr>
        <w:t xml:space="preserve">: </w:t>
      </w:r>
      <w:r w:rsidRPr="00466B73">
        <w:rPr>
          <w:rFonts w:ascii="Calibri" w:eastAsia="Times New Roman" w:hAnsi="Calibri" w:cs="Calibri"/>
          <w:color w:val="000000"/>
          <w:sz w:val="20"/>
          <w:szCs w:val="20"/>
          <w:lang w:eastAsia="it-IT"/>
        </w:rPr>
        <w:t>l software è destinato all'uso su postazioni fisse all'interno della biblioteca</w:t>
      </w:r>
      <w:r w:rsidR="00992B85" w:rsidRPr="00466B73">
        <w:rPr>
          <w:rFonts w:ascii="Calibri" w:eastAsia="Times New Roman" w:hAnsi="Calibri" w:cs="Calibri"/>
          <w:color w:val="000000" w:themeColor="text1"/>
          <w:sz w:val="20"/>
          <w:szCs w:val="20"/>
          <w:lang w:eastAsia="it-IT"/>
        </w:rPr>
        <w:t>.</w:t>
      </w:r>
    </w:p>
    <w:p w:rsidR="00466B73" w:rsidRPr="00466B73" w:rsidRDefault="00466B73" w:rsidP="00466B73">
      <w:pPr>
        <w:pStyle w:val="Paragrafoelenco"/>
        <w:numPr>
          <w:ilvl w:val="0"/>
          <w:numId w:val="18"/>
        </w:numPr>
        <w:rPr>
          <w:rFonts w:ascii="Calibri" w:eastAsia="Times New Roman" w:hAnsi="Calibri" w:cs="Calibri"/>
          <w:sz w:val="20"/>
          <w:szCs w:val="20"/>
          <w:lang w:eastAsia="it-IT"/>
        </w:rPr>
      </w:pPr>
      <w:r w:rsidRPr="00466B73">
        <w:rPr>
          <w:rFonts w:ascii="Calibri" w:eastAsia="Times New Roman" w:hAnsi="Calibri" w:cs="Calibri"/>
          <w:i/>
          <w:iCs/>
          <w:color w:val="000000" w:themeColor="text1"/>
          <w:sz w:val="20"/>
          <w:szCs w:val="20"/>
          <w:u w:val="single"/>
          <w:lang w:eastAsia="it-IT"/>
        </w:rPr>
        <w:t>Sicurezza degli accessi</w:t>
      </w:r>
      <w:r w:rsidR="00013901" w:rsidRPr="00466B73">
        <w:rPr>
          <w:rFonts w:ascii="Calibri" w:eastAsia="Times New Roman" w:hAnsi="Calibri" w:cs="Calibri"/>
          <w:color w:val="000000" w:themeColor="text1"/>
          <w:sz w:val="20"/>
          <w:szCs w:val="20"/>
          <w:lang w:eastAsia="it-IT"/>
        </w:rPr>
        <w:t xml:space="preserve">: </w:t>
      </w:r>
      <w:r w:rsidRPr="00466B73">
        <w:rPr>
          <w:rFonts w:ascii="Calibri" w:eastAsia="Times New Roman" w:hAnsi="Calibri" w:cs="Calibri"/>
          <w:color w:val="000000"/>
          <w:sz w:val="20"/>
          <w:szCs w:val="20"/>
          <w:lang w:eastAsia="it-IT"/>
        </w:rPr>
        <w:t>L'utilizzo del gestionale è riservato esclusivamente al personale autorizzato tramite credenziali.</w:t>
      </w:r>
    </w:p>
    <w:p w:rsidR="00B62DF8" w:rsidRPr="0085400B" w:rsidRDefault="00466B73" w:rsidP="00466B73">
      <w:pPr>
        <w:pStyle w:val="Paragrafoelenco"/>
        <w:numPr>
          <w:ilvl w:val="0"/>
          <w:numId w:val="18"/>
        </w:numPr>
        <w:rPr>
          <w:rFonts w:ascii="Calibri" w:eastAsia="Times New Roman" w:hAnsi="Calibri" w:cs="Calibri"/>
          <w:sz w:val="20"/>
          <w:szCs w:val="20"/>
          <w:lang w:eastAsia="it-IT"/>
        </w:rPr>
      </w:pPr>
      <w:r w:rsidRPr="00466B73">
        <w:rPr>
          <w:rFonts w:ascii="Calibri" w:eastAsia="Times New Roman" w:hAnsi="Calibri" w:cs="Calibri"/>
          <w:i/>
          <w:iCs/>
          <w:color w:val="000000" w:themeColor="text1"/>
          <w:sz w:val="20"/>
          <w:szCs w:val="20"/>
          <w:u w:val="single"/>
          <w:lang w:eastAsia="it-IT"/>
        </w:rPr>
        <w:t>Continuità operativa</w:t>
      </w:r>
      <w:r w:rsidR="00013901" w:rsidRPr="00466B73">
        <w:rPr>
          <w:rFonts w:ascii="Calibri" w:eastAsia="Times New Roman" w:hAnsi="Calibri" w:cs="Calibri"/>
          <w:color w:val="000000" w:themeColor="text1"/>
          <w:sz w:val="20"/>
          <w:szCs w:val="20"/>
          <w:lang w:eastAsia="it-IT"/>
        </w:rPr>
        <w:t xml:space="preserve">: </w:t>
      </w:r>
      <w:r w:rsidRPr="00466B73">
        <w:rPr>
          <w:rFonts w:ascii="Calibri" w:eastAsia="Times New Roman" w:hAnsi="Calibri" w:cs="Calibri"/>
          <w:color w:val="000000"/>
          <w:sz w:val="20"/>
          <w:szCs w:val="20"/>
          <w:lang w:eastAsia="it-IT"/>
        </w:rPr>
        <w:t>Il sistema deve garantire l'accesso ai dati e la possibilità di operare anche in assenza di connessione internet esterna.</w:t>
      </w:r>
    </w:p>
    <w:p w:rsidR="0085400B" w:rsidRDefault="0085400B" w:rsidP="0085400B">
      <w:pPr>
        <w:rPr>
          <w:rFonts w:ascii="Calibri" w:eastAsia="Times New Roman" w:hAnsi="Calibri" w:cs="Calibri"/>
          <w:sz w:val="20"/>
          <w:szCs w:val="20"/>
          <w:lang w:eastAsia="it-IT"/>
        </w:rPr>
      </w:pPr>
    </w:p>
    <w:p w:rsidR="0085400B" w:rsidRPr="00E57987" w:rsidRDefault="0085400B" w:rsidP="0085400B">
      <w:pPr>
        <w:pStyle w:val="Paragrafoelenco"/>
        <w:numPr>
          <w:ilvl w:val="0"/>
          <w:numId w:val="13"/>
        </w:numPr>
        <w:ind w:left="284" w:hanging="284"/>
        <w:rPr>
          <w:rFonts w:eastAsia="Times New Roman" w:cstheme="minorHAnsi"/>
          <w:color w:val="000000" w:themeColor="text1"/>
          <w:sz w:val="30"/>
          <w:szCs w:val="30"/>
          <w:lang w:eastAsia="it-IT"/>
        </w:rPr>
      </w:pPr>
      <w:r>
        <w:rPr>
          <w:rFonts w:eastAsia="Times New Roman" w:cstheme="minorHAnsi"/>
          <w:color w:val="000000" w:themeColor="text1"/>
          <w:sz w:val="30"/>
          <w:szCs w:val="30"/>
          <w:lang w:eastAsia="it-IT"/>
        </w:rPr>
        <w:t>Rischi</w:t>
      </w:r>
    </w:p>
    <w:p w:rsidR="0085400B" w:rsidRDefault="0085400B" w:rsidP="0085400B">
      <w:pPr>
        <w:pStyle w:val="Paragrafoelenco"/>
        <w:numPr>
          <w:ilvl w:val="0"/>
          <w:numId w:val="18"/>
        </w:numPr>
        <w:rPr>
          <w:rFonts w:ascii="Calibri" w:eastAsia="Times New Roman" w:hAnsi="Calibri" w:cs="Calibri"/>
          <w:color w:val="000000" w:themeColor="text1"/>
          <w:sz w:val="20"/>
          <w:szCs w:val="20"/>
          <w:lang w:eastAsia="it-IT"/>
        </w:rPr>
      </w:pPr>
      <w:r w:rsidRPr="0085400B">
        <w:rPr>
          <w:rFonts w:ascii="Calibri" w:eastAsia="Times New Roman" w:hAnsi="Calibri" w:cs="Calibri"/>
          <w:i/>
          <w:iCs/>
          <w:color w:val="000000" w:themeColor="text1"/>
          <w:sz w:val="20"/>
          <w:szCs w:val="20"/>
          <w:u w:val="single"/>
          <w:lang w:eastAsia="it-IT"/>
        </w:rPr>
        <w:t>Perdita dei dati</w:t>
      </w:r>
      <w:r>
        <w:rPr>
          <w:rFonts w:ascii="Calibri" w:eastAsia="Times New Roman" w:hAnsi="Calibri" w:cs="Calibri"/>
          <w:i/>
          <w:iCs/>
          <w:color w:val="000000" w:themeColor="text1"/>
          <w:sz w:val="20"/>
          <w:szCs w:val="20"/>
          <w:u w:val="single"/>
          <w:lang w:eastAsia="it-IT"/>
        </w:rPr>
        <w:t>:</w:t>
      </w:r>
      <w:r w:rsidRPr="0085400B">
        <w:rPr>
          <w:rFonts w:ascii="Calibri" w:hAnsi="Calibri" w:cs="Calibri"/>
          <w:sz w:val="20"/>
          <w:szCs w:val="20"/>
        </w:rPr>
        <w:t xml:space="preserve"> </w:t>
      </w:r>
      <w:r w:rsidRPr="0085400B">
        <w:rPr>
          <w:rFonts w:ascii="Calibri" w:eastAsia="Times New Roman" w:hAnsi="Calibri" w:cs="Calibri"/>
          <w:color w:val="000000" w:themeColor="text1"/>
          <w:sz w:val="20"/>
          <w:szCs w:val="20"/>
          <w:lang w:eastAsia="it-IT"/>
        </w:rPr>
        <w:t>Rischio di corruzione o perdita del database locale in caso di guasto hardware o spegnimento improvviso del PC.</w:t>
      </w:r>
    </w:p>
    <w:p w:rsidR="0085400B" w:rsidRPr="0085400B" w:rsidRDefault="0085400B" w:rsidP="0085400B">
      <w:pPr>
        <w:pStyle w:val="Paragrafoelenco"/>
        <w:numPr>
          <w:ilvl w:val="0"/>
          <w:numId w:val="18"/>
        </w:numPr>
        <w:rPr>
          <w:rFonts w:ascii="Calibri" w:eastAsia="Times New Roman" w:hAnsi="Calibri" w:cs="Calibri"/>
          <w:color w:val="000000" w:themeColor="text1"/>
          <w:sz w:val="20"/>
          <w:szCs w:val="20"/>
          <w:lang w:eastAsia="it-IT"/>
        </w:rPr>
      </w:pPr>
      <w:r w:rsidRPr="0085400B">
        <w:rPr>
          <w:rFonts w:ascii="Calibri" w:eastAsia="Times New Roman" w:hAnsi="Calibri" w:cs="Calibri"/>
          <w:i/>
          <w:iCs/>
          <w:color w:val="000000"/>
          <w:sz w:val="20"/>
          <w:szCs w:val="20"/>
          <w:u w:val="single"/>
          <w:lang w:eastAsia="it-IT"/>
        </w:rPr>
        <w:t>Errori manuali</w:t>
      </w:r>
      <w:r w:rsidRPr="0085400B">
        <w:rPr>
          <w:rFonts w:ascii="Calibri" w:eastAsia="Times New Roman" w:hAnsi="Calibri" w:cs="Calibri"/>
          <w:color w:val="000000"/>
          <w:sz w:val="20"/>
          <w:szCs w:val="20"/>
          <w:lang w:eastAsia="it-IT"/>
        </w:rPr>
        <w:t>: Possibili incongruenze nei dati (anagrafica o catalogo) dovute a errori di digitazione del bibliotecario non rilevati.</w:t>
      </w:r>
    </w:p>
    <w:p w:rsidR="0085400B" w:rsidRPr="0085400B" w:rsidRDefault="0085400B" w:rsidP="0085400B">
      <w:pPr>
        <w:pStyle w:val="Paragrafoelenco"/>
        <w:rPr>
          <w:rFonts w:eastAsia="Times New Roman" w:cstheme="minorHAnsi"/>
          <w:color w:val="000000" w:themeColor="text1"/>
          <w:sz w:val="30"/>
          <w:szCs w:val="30"/>
          <w:lang w:eastAsia="it-IT"/>
        </w:rPr>
      </w:pPr>
      <w:bookmarkStart w:id="0" w:name="_GoBack"/>
      <w:bookmarkEnd w:id="0"/>
    </w:p>
    <w:p w:rsidR="006238C1" w:rsidRPr="006238C1" w:rsidRDefault="00013901" w:rsidP="006238C1">
      <w:pPr>
        <w:pStyle w:val="Paragrafoelenco"/>
        <w:numPr>
          <w:ilvl w:val="0"/>
          <w:numId w:val="17"/>
        </w:numPr>
        <w:ind w:left="284" w:hanging="284"/>
        <w:rPr>
          <w:rFonts w:eastAsia="Times New Roman" w:cstheme="minorHAnsi"/>
          <w:color w:val="000000" w:themeColor="text1"/>
          <w:sz w:val="30"/>
          <w:szCs w:val="30"/>
          <w:lang w:eastAsia="it-IT"/>
        </w:rPr>
      </w:pPr>
      <w:r w:rsidRPr="00E57987">
        <w:rPr>
          <w:rFonts w:eastAsia="Times New Roman" w:cstheme="minorHAnsi"/>
          <w:color w:val="000000" w:themeColor="text1"/>
          <w:sz w:val="30"/>
          <w:szCs w:val="30"/>
          <w:lang w:eastAsia="it-IT"/>
        </w:rPr>
        <w:t>Glossario</w:t>
      </w:r>
    </w:p>
    <w:p w:rsidR="00013901" w:rsidRDefault="00013901" w:rsidP="00E57987">
      <w:pPr>
        <w:pStyle w:val="Paragrafoelenco"/>
        <w:numPr>
          <w:ilvl w:val="0"/>
          <w:numId w:val="15"/>
        </w:numPr>
        <w:rPr>
          <w:rFonts w:ascii="Calibri" w:eastAsia="Times New Roman" w:hAnsi="Calibri" w:cs="Calibri"/>
          <w:color w:val="000000" w:themeColor="text1"/>
          <w:sz w:val="20"/>
          <w:szCs w:val="20"/>
          <w:lang w:eastAsia="it-IT"/>
        </w:rPr>
      </w:pPr>
      <w:r w:rsidRPr="00466B73">
        <w:rPr>
          <w:rFonts w:ascii="Calibri" w:eastAsia="Times New Roman" w:hAnsi="Calibri" w:cs="Calibri"/>
          <w:i/>
          <w:iCs/>
          <w:color w:val="000000" w:themeColor="text1"/>
          <w:sz w:val="20"/>
          <w:szCs w:val="20"/>
          <w:u w:val="single"/>
          <w:lang w:eastAsia="it-IT"/>
        </w:rPr>
        <w:t>Prestito</w:t>
      </w:r>
      <w:r w:rsidRPr="00466B73">
        <w:rPr>
          <w:rFonts w:ascii="Calibri" w:eastAsia="Times New Roman" w:hAnsi="Calibri" w:cs="Calibri"/>
          <w:color w:val="000000" w:themeColor="text1"/>
          <w:sz w:val="20"/>
          <w:szCs w:val="20"/>
          <w:lang w:eastAsia="it-IT"/>
        </w:rPr>
        <w:t>: operazione che assegna una copia a un utente.</w:t>
      </w:r>
    </w:p>
    <w:p w:rsidR="00CC2FFD" w:rsidRDefault="00CC2FFD" w:rsidP="00E57987">
      <w:pPr>
        <w:pStyle w:val="Paragrafoelenco"/>
        <w:numPr>
          <w:ilvl w:val="0"/>
          <w:numId w:val="15"/>
        </w:numPr>
        <w:rPr>
          <w:rFonts w:ascii="Calibri" w:eastAsia="Times New Roman" w:hAnsi="Calibri" w:cs="Calibri"/>
          <w:color w:val="000000" w:themeColor="text1"/>
          <w:sz w:val="20"/>
          <w:szCs w:val="20"/>
          <w:lang w:eastAsia="it-IT"/>
        </w:rPr>
      </w:pPr>
      <w:r>
        <w:rPr>
          <w:rFonts w:ascii="Calibri" w:eastAsia="Times New Roman" w:hAnsi="Calibri" w:cs="Calibri"/>
          <w:i/>
          <w:iCs/>
          <w:color w:val="000000" w:themeColor="text1"/>
          <w:sz w:val="20"/>
          <w:szCs w:val="20"/>
          <w:u w:val="single"/>
          <w:lang w:eastAsia="it-IT"/>
        </w:rPr>
        <w:t>Copia</w:t>
      </w:r>
      <w:r w:rsidRPr="00CC2FFD">
        <w:rPr>
          <w:rFonts w:ascii="Calibri" w:eastAsia="Times New Roman" w:hAnsi="Calibri" w:cs="Calibri"/>
          <w:color w:val="000000" w:themeColor="text1"/>
          <w:sz w:val="20"/>
          <w:szCs w:val="20"/>
          <w:lang w:eastAsia="it-IT"/>
        </w:rPr>
        <w:t>:</w:t>
      </w:r>
      <w:r>
        <w:rPr>
          <w:rFonts w:ascii="Calibri" w:eastAsia="Times New Roman" w:hAnsi="Calibri" w:cs="Calibri"/>
          <w:color w:val="000000" w:themeColor="text1"/>
          <w:sz w:val="20"/>
          <w:szCs w:val="20"/>
          <w:lang w:eastAsia="it-IT"/>
        </w:rPr>
        <w:t xml:space="preserve"> </w:t>
      </w:r>
      <w:r w:rsidRPr="00CC2FFD">
        <w:rPr>
          <w:rFonts w:ascii="Calibri" w:eastAsia="Times New Roman" w:hAnsi="Calibri" w:cs="Calibri"/>
          <w:color w:val="000000" w:themeColor="text1"/>
          <w:sz w:val="20"/>
          <w:szCs w:val="20"/>
          <w:lang w:eastAsia="it-IT"/>
        </w:rPr>
        <w:t>singolo esemplare fisico di un libro presente in biblioteca. Il sistema gestisce più copie dello stesso titolo.</w:t>
      </w:r>
    </w:p>
    <w:p w:rsidR="00CC2FFD" w:rsidRPr="00466B73" w:rsidRDefault="00CC2FFD" w:rsidP="00E57987">
      <w:pPr>
        <w:pStyle w:val="Paragrafoelenco"/>
        <w:numPr>
          <w:ilvl w:val="0"/>
          <w:numId w:val="15"/>
        </w:numPr>
        <w:rPr>
          <w:rFonts w:ascii="Calibri" w:eastAsia="Times New Roman" w:hAnsi="Calibri" w:cs="Calibri"/>
          <w:color w:val="000000" w:themeColor="text1"/>
          <w:sz w:val="20"/>
          <w:szCs w:val="20"/>
          <w:lang w:eastAsia="it-IT"/>
        </w:rPr>
      </w:pPr>
      <w:r>
        <w:rPr>
          <w:rFonts w:ascii="Calibri" w:eastAsia="Times New Roman" w:hAnsi="Calibri" w:cs="Calibri"/>
          <w:i/>
          <w:iCs/>
          <w:color w:val="000000" w:themeColor="text1"/>
          <w:sz w:val="20"/>
          <w:szCs w:val="20"/>
          <w:u w:val="single"/>
          <w:lang w:eastAsia="it-IT"/>
        </w:rPr>
        <w:t>Anagrafica</w:t>
      </w:r>
      <w:r w:rsidRPr="00CC2FFD">
        <w:rPr>
          <w:rFonts w:ascii="Calibri" w:eastAsia="Times New Roman" w:hAnsi="Calibri" w:cs="Calibri"/>
          <w:color w:val="000000" w:themeColor="text1"/>
          <w:sz w:val="20"/>
          <w:szCs w:val="20"/>
          <w:lang w:eastAsia="it-IT"/>
        </w:rPr>
        <w:t>:</w:t>
      </w:r>
      <w:r>
        <w:rPr>
          <w:rFonts w:ascii="Calibri" w:eastAsia="Times New Roman" w:hAnsi="Calibri" w:cs="Calibri"/>
          <w:color w:val="000000" w:themeColor="text1"/>
          <w:sz w:val="20"/>
          <w:szCs w:val="20"/>
          <w:lang w:eastAsia="it-IT"/>
        </w:rPr>
        <w:t xml:space="preserve"> </w:t>
      </w:r>
      <w:r w:rsidRPr="00CC2FFD">
        <w:rPr>
          <w:rFonts w:ascii="Calibri" w:eastAsia="Times New Roman" w:hAnsi="Calibri" w:cs="Calibri"/>
          <w:color w:val="000000" w:themeColor="text1"/>
          <w:sz w:val="20"/>
          <w:szCs w:val="20"/>
          <w:lang w:eastAsia="it-IT"/>
        </w:rPr>
        <w:t>L'insieme dei dati personali che identificano un utente registrato nel sistema.</w:t>
      </w:r>
    </w:p>
    <w:p w:rsidR="00013901" w:rsidRPr="00466B73" w:rsidRDefault="00013901" w:rsidP="00E57987">
      <w:pPr>
        <w:pStyle w:val="Paragrafoelenco"/>
        <w:numPr>
          <w:ilvl w:val="0"/>
          <w:numId w:val="15"/>
        </w:numPr>
        <w:rPr>
          <w:rFonts w:ascii="Calibri" w:eastAsia="Times New Roman" w:hAnsi="Calibri" w:cs="Calibri"/>
          <w:color w:val="000000" w:themeColor="text1"/>
          <w:sz w:val="20"/>
          <w:szCs w:val="20"/>
          <w:lang w:eastAsia="it-IT"/>
        </w:rPr>
      </w:pPr>
      <w:r w:rsidRPr="00466B73">
        <w:rPr>
          <w:rFonts w:ascii="Calibri" w:eastAsia="Times New Roman" w:hAnsi="Calibri" w:cs="Calibri"/>
          <w:i/>
          <w:iCs/>
          <w:color w:val="000000" w:themeColor="text1"/>
          <w:sz w:val="20"/>
          <w:szCs w:val="20"/>
          <w:u w:val="single"/>
          <w:lang w:eastAsia="it-IT"/>
        </w:rPr>
        <w:t>Scadenza</w:t>
      </w:r>
      <w:r w:rsidRPr="00466B73">
        <w:rPr>
          <w:rFonts w:ascii="Calibri" w:eastAsia="Times New Roman" w:hAnsi="Calibri" w:cs="Calibri"/>
          <w:color w:val="000000" w:themeColor="text1"/>
          <w:sz w:val="20"/>
          <w:szCs w:val="20"/>
          <w:lang w:eastAsia="it-IT"/>
        </w:rPr>
        <w:t>: data entro cui il prestito deve essere concluso con la restituzione.</w:t>
      </w:r>
    </w:p>
    <w:p w:rsidR="00013901" w:rsidRPr="00466B73" w:rsidRDefault="00013901" w:rsidP="00E57987">
      <w:pPr>
        <w:pStyle w:val="Paragrafoelenco"/>
        <w:numPr>
          <w:ilvl w:val="0"/>
          <w:numId w:val="15"/>
        </w:numPr>
        <w:rPr>
          <w:rFonts w:ascii="Calibri" w:eastAsia="Times New Roman" w:hAnsi="Calibri" w:cs="Calibri"/>
          <w:color w:val="000000" w:themeColor="text1"/>
          <w:sz w:val="20"/>
          <w:szCs w:val="20"/>
          <w:lang w:eastAsia="it-IT"/>
        </w:rPr>
      </w:pPr>
      <w:r w:rsidRPr="00466B73">
        <w:rPr>
          <w:rFonts w:ascii="Calibri" w:eastAsia="Times New Roman" w:hAnsi="Calibri" w:cs="Calibri"/>
          <w:i/>
          <w:iCs/>
          <w:color w:val="000000" w:themeColor="text1"/>
          <w:sz w:val="20"/>
          <w:szCs w:val="20"/>
          <w:u w:val="single"/>
          <w:lang w:eastAsia="it-IT"/>
        </w:rPr>
        <w:t>Restituzione</w:t>
      </w:r>
      <w:r w:rsidRPr="00466B73">
        <w:rPr>
          <w:rFonts w:ascii="Calibri" w:eastAsia="Times New Roman" w:hAnsi="Calibri" w:cs="Calibri"/>
          <w:color w:val="000000" w:themeColor="text1"/>
          <w:sz w:val="20"/>
          <w:szCs w:val="20"/>
          <w:lang w:eastAsia="it-IT"/>
        </w:rPr>
        <w:t>: operazione con cui l’utente riconsegna la copia presa in prestito.</w:t>
      </w:r>
    </w:p>
    <w:p w:rsidR="00466B73" w:rsidRPr="00466B73" w:rsidRDefault="00466B73" w:rsidP="00843B0D">
      <w:pPr>
        <w:pStyle w:val="Paragrafoelenco"/>
        <w:numPr>
          <w:ilvl w:val="0"/>
          <w:numId w:val="15"/>
        </w:numPr>
        <w:rPr>
          <w:rFonts w:ascii="Calibri" w:eastAsia="Times New Roman" w:hAnsi="Calibri" w:cs="Calibri"/>
          <w:color w:val="000000" w:themeColor="text1"/>
          <w:sz w:val="20"/>
          <w:szCs w:val="20"/>
          <w:lang w:eastAsia="it-IT"/>
        </w:rPr>
      </w:pPr>
      <w:r w:rsidRPr="00466B73">
        <w:rPr>
          <w:rFonts w:ascii="Calibri" w:eastAsia="Times New Roman" w:hAnsi="Calibri" w:cs="Calibri"/>
          <w:i/>
          <w:iCs/>
          <w:color w:val="000000" w:themeColor="text1"/>
          <w:sz w:val="20"/>
          <w:szCs w:val="20"/>
          <w:u w:val="single"/>
          <w:lang w:eastAsia="it-IT"/>
        </w:rPr>
        <w:t>Stato Utente</w:t>
      </w:r>
      <w:r w:rsidRPr="00466B73">
        <w:rPr>
          <w:rFonts w:ascii="Calibri" w:eastAsia="Times New Roman" w:hAnsi="Calibri" w:cs="Calibri"/>
          <w:color w:val="000000" w:themeColor="text1"/>
          <w:sz w:val="20"/>
          <w:szCs w:val="20"/>
          <w:lang w:eastAsia="it-IT"/>
        </w:rPr>
        <w:t xml:space="preserve">: </w:t>
      </w:r>
      <w:r w:rsidRPr="00466B73">
        <w:rPr>
          <w:rFonts w:ascii="Calibri" w:eastAsia="Times New Roman" w:hAnsi="Calibri" w:cs="Calibri"/>
          <w:color w:val="000000"/>
          <w:sz w:val="20"/>
          <w:szCs w:val="20"/>
          <w:lang w:eastAsia="it-IT"/>
        </w:rPr>
        <w:t>Indicatore che definisce se un iscritto è idoneo a ricevere libri o se è bloccato per irregolarità</w:t>
      </w:r>
    </w:p>
    <w:p w:rsidR="00466B73" w:rsidRPr="00466B73" w:rsidRDefault="00466B73" w:rsidP="00466B73">
      <w:pPr>
        <w:pStyle w:val="Paragrafoelenco"/>
        <w:rPr>
          <w:rFonts w:ascii="Calibri" w:eastAsia="Times New Roman" w:hAnsi="Calibri" w:cs="Calibri"/>
          <w:color w:val="000000" w:themeColor="text1"/>
          <w:sz w:val="20"/>
          <w:szCs w:val="20"/>
          <w:lang w:eastAsia="it-IT"/>
        </w:rPr>
      </w:pPr>
    </w:p>
    <w:sectPr w:rsidR="00466B73" w:rsidRPr="00466B73" w:rsidSect="00992B85">
      <w:pgSz w:w="11900" w:h="16840"/>
      <w:pgMar w:top="566"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215C6"/>
    <w:multiLevelType w:val="hybridMultilevel"/>
    <w:tmpl w:val="259C459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7974D39"/>
    <w:multiLevelType w:val="hybridMultilevel"/>
    <w:tmpl w:val="21E006B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DEC5B73"/>
    <w:multiLevelType w:val="hybridMultilevel"/>
    <w:tmpl w:val="D96C95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EE47A81"/>
    <w:multiLevelType w:val="hybridMultilevel"/>
    <w:tmpl w:val="8774DC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3A20A9"/>
    <w:multiLevelType w:val="multilevel"/>
    <w:tmpl w:val="42C8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00DDC"/>
    <w:multiLevelType w:val="hybridMultilevel"/>
    <w:tmpl w:val="BA32C9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3E77B42"/>
    <w:multiLevelType w:val="multilevel"/>
    <w:tmpl w:val="EADC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96B2F"/>
    <w:multiLevelType w:val="hybridMultilevel"/>
    <w:tmpl w:val="858246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2433E1"/>
    <w:multiLevelType w:val="multilevel"/>
    <w:tmpl w:val="E012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0D5B2C"/>
    <w:multiLevelType w:val="hybridMultilevel"/>
    <w:tmpl w:val="BE4AB1D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DCB4672"/>
    <w:multiLevelType w:val="multilevel"/>
    <w:tmpl w:val="8E14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80D2C"/>
    <w:multiLevelType w:val="hybridMultilevel"/>
    <w:tmpl w:val="FEF81C5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6155D59"/>
    <w:multiLevelType w:val="hybridMultilevel"/>
    <w:tmpl w:val="44EA3AA6"/>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DD065DC"/>
    <w:multiLevelType w:val="hybridMultilevel"/>
    <w:tmpl w:val="E354A0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55876405"/>
    <w:multiLevelType w:val="multilevel"/>
    <w:tmpl w:val="C45A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094E34"/>
    <w:multiLevelType w:val="hybridMultilevel"/>
    <w:tmpl w:val="8D86C0D0"/>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5EB042E3"/>
    <w:multiLevelType w:val="multilevel"/>
    <w:tmpl w:val="A644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39582E"/>
    <w:multiLevelType w:val="hybridMultilevel"/>
    <w:tmpl w:val="6CE06C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0"/>
  </w:num>
  <w:num w:numId="2">
    <w:abstractNumId w:val="14"/>
  </w:num>
  <w:num w:numId="3">
    <w:abstractNumId w:val="6"/>
  </w:num>
  <w:num w:numId="4">
    <w:abstractNumId w:val="8"/>
  </w:num>
  <w:num w:numId="5">
    <w:abstractNumId w:val="16"/>
  </w:num>
  <w:num w:numId="6">
    <w:abstractNumId w:val="4"/>
  </w:num>
  <w:num w:numId="7">
    <w:abstractNumId w:val="3"/>
  </w:num>
  <w:num w:numId="8">
    <w:abstractNumId w:val="5"/>
  </w:num>
  <w:num w:numId="9">
    <w:abstractNumId w:val="9"/>
  </w:num>
  <w:num w:numId="10">
    <w:abstractNumId w:val="15"/>
  </w:num>
  <w:num w:numId="11">
    <w:abstractNumId w:val="17"/>
  </w:num>
  <w:num w:numId="12">
    <w:abstractNumId w:val="1"/>
  </w:num>
  <w:num w:numId="13">
    <w:abstractNumId w:val="2"/>
  </w:num>
  <w:num w:numId="14">
    <w:abstractNumId w:val="0"/>
  </w:num>
  <w:num w:numId="15">
    <w:abstractNumId w:val="12"/>
  </w:num>
  <w:num w:numId="16">
    <w:abstractNumId w:val="13"/>
  </w:num>
  <w:num w:numId="17">
    <w:abstractNumId w:val="7"/>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A00"/>
    <w:rsid w:val="00013901"/>
    <w:rsid w:val="00036B41"/>
    <w:rsid w:val="00112A00"/>
    <w:rsid w:val="00466B73"/>
    <w:rsid w:val="004F628B"/>
    <w:rsid w:val="006238C1"/>
    <w:rsid w:val="0085400B"/>
    <w:rsid w:val="008901B9"/>
    <w:rsid w:val="00992B85"/>
    <w:rsid w:val="009E061A"/>
    <w:rsid w:val="00B61D6B"/>
    <w:rsid w:val="00B62DF8"/>
    <w:rsid w:val="00BF75A7"/>
    <w:rsid w:val="00C36094"/>
    <w:rsid w:val="00CC2FFD"/>
    <w:rsid w:val="00E57987"/>
    <w:rsid w:val="00F40CEF"/>
    <w:rsid w:val="00FE5E0F"/>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6B83E"/>
  <w15:chartTrackingRefBased/>
  <w15:docId w15:val="{D24D9C78-0F9A-8F49-8A37-8BC67DA2B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13901"/>
  </w:style>
  <w:style w:type="paragraph" w:styleId="Titolo1">
    <w:name w:val="heading 1"/>
    <w:basedOn w:val="Normale"/>
    <w:link w:val="Titolo1Carattere"/>
    <w:uiPriority w:val="9"/>
    <w:qFormat/>
    <w:rsid w:val="00013901"/>
    <w:pPr>
      <w:spacing w:before="100" w:beforeAutospacing="1" w:after="100" w:afterAutospacing="1"/>
      <w:outlineLvl w:val="0"/>
    </w:pPr>
    <w:rPr>
      <w:rFonts w:ascii="Times New Roman" w:eastAsia="Times New Roman" w:hAnsi="Times New Roman" w:cs="Times New Roman"/>
      <w:b/>
      <w:bCs/>
      <w:kern w:val="36"/>
      <w:sz w:val="48"/>
      <w:szCs w:val="48"/>
      <w:lang w:eastAsia="it-IT"/>
    </w:rPr>
  </w:style>
  <w:style w:type="paragraph" w:styleId="Titolo2">
    <w:name w:val="heading 2"/>
    <w:basedOn w:val="Normale"/>
    <w:link w:val="Titolo2Carattere"/>
    <w:uiPriority w:val="9"/>
    <w:qFormat/>
    <w:rsid w:val="00013901"/>
    <w:pPr>
      <w:spacing w:before="100" w:beforeAutospacing="1" w:after="100" w:afterAutospacing="1"/>
      <w:outlineLvl w:val="1"/>
    </w:pPr>
    <w:rPr>
      <w:rFonts w:ascii="Times New Roman" w:eastAsia="Times New Roman" w:hAnsi="Times New Roman" w:cs="Times New Roman"/>
      <w:b/>
      <w:bCs/>
      <w:sz w:val="36"/>
      <w:szCs w:val="36"/>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13901"/>
    <w:rPr>
      <w:rFonts w:ascii="Times New Roman" w:eastAsia="Times New Roman" w:hAnsi="Times New Roman" w:cs="Times New Roman"/>
      <w:b/>
      <w:bCs/>
      <w:kern w:val="36"/>
      <w:sz w:val="48"/>
      <w:szCs w:val="48"/>
      <w:lang w:eastAsia="it-IT"/>
    </w:rPr>
  </w:style>
  <w:style w:type="character" w:customStyle="1" w:styleId="Titolo2Carattere">
    <w:name w:val="Titolo 2 Carattere"/>
    <w:basedOn w:val="Carpredefinitoparagrafo"/>
    <w:link w:val="Titolo2"/>
    <w:uiPriority w:val="9"/>
    <w:rsid w:val="00013901"/>
    <w:rPr>
      <w:rFonts w:ascii="Times New Roman" w:eastAsia="Times New Roman" w:hAnsi="Times New Roman" w:cs="Times New Roman"/>
      <w:b/>
      <w:bCs/>
      <w:sz w:val="36"/>
      <w:szCs w:val="36"/>
      <w:lang w:eastAsia="it-IT"/>
    </w:rPr>
  </w:style>
  <w:style w:type="paragraph" w:styleId="NormaleWeb">
    <w:name w:val="Normal (Web)"/>
    <w:basedOn w:val="Normale"/>
    <w:uiPriority w:val="99"/>
    <w:semiHidden/>
    <w:unhideWhenUsed/>
    <w:rsid w:val="00013901"/>
    <w:pPr>
      <w:spacing w:before="100" w:beforeAutospacing="1" w:after="100" w:afterAutospacing="1"/>
    </w:pPr>
    <w:rPr>
      <w:rFonts w:ascii="Times New Roman" w:eastAsia="Times New Roman" w:hAnsi="Times New Roman" w:cs="Times New Roman"/>
      <w:lang w:eastAsia="it-IT"/>
    </w:rPr>
  </w:style>
  <w:style w:type="character" w:styleId="Enfasigrassetto">
    <w:name w:val="Strong"/>
    <w:basedOn w:val="Carpredefinitoparagrafo"/>
    <w:uiPriority w:val="22"/>
    <w:qFormat/>
    <w:rsid w:val="00013901"/>
    <w:rPr>
      <w:b/>
      <w:bCs/>
    </w:rPr>
  </w:style>
  <w:style w:type="paragraph" w:styleId="Paragrafoelenco">
    <w:name w:val="List Paragraph"/>
    <w:basedOn w:val="Normale"/>
    <w:uiPriority w:val="34"/>
    <w:qFormat/>
    <w:rsid w:val="00013901"/>
    <w:pPr>
      <w:ind w:left="720"/>
      <w:contextualSpacing/>
    </w:pPr>
  </w:style>
  <w:style w:type="character" w:customStyle="1" w:styleId="apple-converted-space">
    <w:name w:val="apple-converted-space"/>
    <w:basedOn w:val="Carpredefinitoparagrafo"/>
    <w:rsid w:val="00B61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170408">
      <w:bodyDiv w:val="1"/>
      <w:marLeft w:val="0"/>
      <w:marRight w:val="0"/>
      <w:marTop w:val="0"/>
      <w:marBottom w:val="0"/>
      <w:divBdr>
        <w:top w:val="none" w:sz="0" w:space="0" w:color="auto"/>
        <w:left w:val="none" w:sz="0" w:space="0" w:color="auto"/>
        <w:bottom w:val="none" w:sz="0" w:space="0" w:color="auto"/>
        <w:right w:val="none" w:sz="0" w:space="0" w:color="auto"/>
      </w:divBdr>
    </w:div>
    <w:div w:id="109474595">
      <w:bodyDiv w:val="1"/>
      <w:marLeft w:val="0"/>
      <w:marRight w:val="0"/>
      <w:marTop w:val="0"/>
      <w:marBottom w:val="0"/>
      <w:divBdr>
        <w:top w:val="none" w:sz="0" w:space="0" w:color="auto"/>
        <w:left w:val="none" w:sz="0" w:space="0" w:color="auto"/>
        <w:bottom w:val="none" w:sz="0" w:space="0" w:color="auto"/>
        <w:right w:val="none" w:sz="0" w:space="0" w:color="auto"/>
      </w:divBdr>
    </w:div>
    <w:div w:id="146822024">
      <w:bodyDiv w:val="1"/>
      <w:marLeft w:val="0"/>
      <w:marRight w:val="0"/>
      <w:marTop w:val="0"/>
      <w:marBottom w:val="0"/>
      <w:divBdr>
        <w:top w:val="none" w:sz="0" w:space="0" w:color="auto"/>
        <w:left w:val="none" w:sz="0" w:space="0" w:color="auto"/>
        <w:bottom w:val="none" w:sz="0" w:space="0" w:color="auto"/>
        <w:right w:val="none" w:sz="0" w:space="0" w:color="auto"/>
      </w:divBdr>
    </w:div>
    <w:div w:id="334263765">
      <w:bodyDiv w:val="1"/>
      <w:marLeft w:val="0"/>
      <w:marRight w:val="0"/>
      <w:marTop w:val="0"/>
      <w:marBottom w:val="0"/>
      <w:divBdr>
        <w:top w:val="none" w:sz="0" w:space="0" w:color="auto"/>
        <w:left w:val="none" w:sz="0" w:space="0" w:color="auto"/>
        <w:bottom w:val="none" w:sz="0" w:space="0" w:color="auto"/>
        <w:right w:val="none" w:sz="0" w:space="0" w:color="auto"/>
      </w:divBdr>
    </w:div>
    <w:div w:id="632250729">
      <w:bodyDiv w:val="1"/>
      <w:marLeft w:val="0"/>
      <w:marRight w:val="0"/>
      <w:marTop w:val="0"/>
      <w:marBottom w:val="0"/>
      <w:divBdr>
        <w:top w:val="none" w:sz="0" w:space="0" w:color="auto"/>
        <w:left w:val="none" w:sz="0" w:space="0" w:color="auto"/>
        <w:bottom w:val="none" w:sz="0" w:space="0" w:color="auto"/>
        <w:right w:val="none" w:sz="0" w:space="0" w:color="auto"/>
      </w:divBdr>
    </w:div>
    <w:div w:id="634337633">
      <w:bodyDiv w:val="1"/>
      <w:marLeft w:val="0"/>
      <w:marRight w:val="0"/>
      <w:marTop w:val="0"/>
      <w:marBottom w:val="0"/>
      <w:divBdr>
        <w:top w:val="none" w:sz="0" w:space="0" w:color="auto"/>
        <w:left w:val="none" w:sz="0" w:space="0" w:color="auto"/>
        <w:bottom w:val="none" w:sz="0" w:space="0" w:color="auto"/>
        <w:right w:val="none" w:sz="0" w:space="0" w:color="auto"/>
      </w:divBdr>
    </w:div>
    <w:div w:id="645478006">
      <w:bodyDiv w:val="1"/>
      <w:marLeft w:val="0"/>
      <w:marRight w:val="0"/>
      <w:marTop w:val="0"/>
      <w:marBottom w:val="0"/>
      <w:divBdr>
        <w:top w:val="none" w:sz="0" w:space="0" w:color="auto"/>
        <w:left w:val="none" w:sz="0" w:space="0" w:color="auto"/>
        <w:bottom w:val="none" w:sz="0" w:space="0" w:color="auto"/>
        <w:right w:val="none" w:sz="0" w:space="0" w:color="auto"/>
      </w:divBdr>
    </w:div>
    <w:div w:id="694961988">
      <w:bodyDiv w:val="1"/>
      <w:marLeft w:val="0"/>
      <w:marRight w:val="0"/>
      <w:marTop w:val="0"/>
      <w:marBottom w:val="0"/>
      <w:divBdr>
        <w:top w:val="none" w:sz="0" w:space="0" w:color="auto"/>
        <w:left w:val="none" w:sz="0" w:space="0" w:color="auto"/>
        <w:bottom w:val="none" w:sz="0" w:space="0" w:color="auto"/>
        <w:right w:val="none" w:sz="0" w:space="0" w:color="auto"/>
      </w:divBdr>
    </w:div>
    <w:div w:id="696197802">
      <w:bodyDiv w:val="1"/>
      <w:marLeft w:val="0"/>
      <w:marRight w:val="0"/>
      <w:marTop w:val="0"/>
      <w:marBottom w:val="0"/>
      <w:divBdr>
        <w:top w:val="none" w:sz="0" w:space="0" w:color="auto"/>
        <w:left w:val="none" w:sz="0" w:space="0" w:color="auto"/>
        <w:bottom w:val="none" w:sz="0" w:space="0" w:color="auto"/>
        <w:right w:val="none" w:sz="0" w:space="0" w:color="auto"/>
      </w:divBdr>
    </w:div>
    <w:div w:id="732122166">
      <w:bodyDiv w:val="1"/>
      <w:marLeft w:val="0"/>
      <w:marRight w:val="0"/>
      <w:marTop w:val="0"/>
      <w:marBottom w:val="0"/>
      <w:divBdr>
        <w:top w:val="none" w:sz="0" w:space="0" w:color="auto"/>
        <w:left w:val="none" w:sz="0" w:space="0" w:color="auto"/>
        <w:bottom w:val="none" w:sz="0" w:space="0" w:color="auto"/>
        <w:right w:val="none" w:sz="0" w:space="0" w:color="auto"/>
      </w:divBdr>
    </w:div>
    <w:div w:id="864438674">
      <w:bodyDiv w:val="1"/>
      <w:marLeft w:val="0"/>
      <w:marRight w:val="0"/>
      <w:marTop w:val="0"/>
      <w:marBottom w:val="0"/>
      <w:divBdr>
        <w:top w:val="none" w:sz="0" w:space="0" w:color="auto"/>
        <w:left w:val="none" w:sz="0" w:space="0" w:color="auto"/>
        <w:bottom w:val="none" w:sz="0" w:space="0" w:color="auto"/>
        <w:right w:val="none" w:sz="0" w:space="0" w:color="auto"/>
      </w:divBdr>
    </w:div>
    <w:div w:id="874535844">
      <w:bodyDiv w:val="1"/>
      <w:marLeft w:val="0"/>
      <w:marRight w:val="0"/>
      <w:marTop w:val="0"/>
      <w:marBottom w:val="0"/>
      <w:divBdr>
        <w:top w:val="none" w:sz="0" w:space="0" w:color="auto"/>
        <w:left w:val="none" w:sz="0" w:space="0" w:color="auto"/>
        <w:bottom w:val="none" w:sz="0" w:space="0" w:color="auto"/>
        <w:right w:val="none" w:sz="0" w:space="0" w:color="auto"/>
      </w:divBdr>
    </w:div>
    <w:div w:id="1042171898">
      <w:bodyDiv w:val="1"/>
      <w:marLeft w:val="0"/>
      <w:marRight w:val="0"/>
      <w:marTop w:val="0"/>
      <w:marBottom w:val="0"/>
      <w:divBdr>
        <w:top w:val="none" w:sz="0" w:space="0" w:color="auto"/>
        <w:left w:val="none" w:sz="0" w:space="0" w:color="auto"/>
        <w:bottom w:val="none" w:sz="0" w:space="0" w:color="auto"/>
        <w:right w:val="none" w:sz="0" w:space="0" w:color="auto"/>
      </w:divBdr>
    </w:div>
    <w:div w:id="1042946425">
      <w:bodyDiv w:val="1"/>
      <w:marLeft w:val="0"/>
      <w:marRight w:val="0"/>
      <w:marTop w:val="0"/>
      <w:marBottom w:val="0"/>
      <w:divBdr>
        <w:top w:val="none" w:sz="0" w:space="0" w:color="auto"/>
        <w:left w:val="none" w:sz="0" w:space="0" w:color="auto"/>
        <w:bottom w:val="none" w:sz="0" w:space="0" w:color="auto"/>
        <w:right w:val="none" w:sz="0" w:space="0" w:color="auto"/>
      </w:divBdr>
    </w:div>
    <w:div w:id="1081609718">
      <w:bodyDiv w:val="1"/>
      <w:marLeft w:val="0"/>
      <w:marRight w:val="0"/>
      <w:marTop w:val="0"/>
      <w:marBottom w:val="0"/>
      <w:divBdr>
        <w:top w:val="none" w:sz="0" w:space="0" w:color="auto"/>
        <w:left w:val="none" w:sz="0" w:space="0" w:color="auto"/>
        <w:bottom w:val="none" w:sz="0" w:space="0" w:color="auto"/>
        <w:right w:val="none" w:sz="0" w:space="0" w:color="auto"/>
      </w:divBdr>
    </w:div>
    <w:div w:id="1106803366">
      <w:bodyDiv w:val="1"/>
      <w:marLeft w:val="0"/>
      <w:marRight w:val="0"/>
      <w:marTop w:val="0"/>
      <w:marBottom w:val="0"/>
      <w:divBdr>
        <w:top w:val="none" w:sz="0" w:space="0" w:color="auto"/>
        <w:left w:val="none" w:sz="0" w:space="0" w:color="auto"/>
        <w:bottom w:val="none" w:sz="0" w:space="0" w:color="auto"/>
        <w:right w:val="none" w:sz="0" w:space="0" w:color="auto"/>
      </w:divBdr>
    </w:div>
    <w:div w:id="1602369803">
      <w:bodyDiv w:val="1"/>
      <w:marLeft w:val="0"/>
      <w:marRight w:val="0"/>
      <w:marTop w:val="0"/>
      <w:marBottom w:val="0"/>
      <w:divBdr>
        <w:top w:val="none" w:sz="0" w:space="0" w:color="auto"/>
        <w:left w:val="none" w:sz="0" w:space="0" w:color="auto"/>
        <w:bottom w:val="none" w:sz="0" w:space="0" w:color="auto"/>
        <w:right w:val="none" w:sz="0" w:space="0" w:color="auto"/>
      </w:divBdr>
    </w:div>
    <w:div w:id="1602493647">
      <w:bodyDiv w:val="1"/>
      <w:marLeft w:val="0"/>
      <w:marRight w:val="0"/>
      <w:marTop w:val="0"/>
      <w:marBottom w:val="0"/>
      <w:divBdr>
        <w:top w:val="none" w:sz="0" w:space="0" w:color="auto"/>
        <w:left w:val="none" w:sz="0" w:space="0" w:color="auto"/>
        <w:bottom w:val="none" w:sz="0" w:space="0" w:color="auto"/>
        <w:right w:val="none" w:sz="0" w:space="0" w:color="auto"/>
      </w:divBdr>
    </w:div>
    <w:div w:id="1610501568">
      <w:bodyDiv w:val="1"/>
      <w:marLeft w:val="0"/>
      <w:marRight w:val="0"/>
      <w:marTop w:val="0"/>
      <w:marBottom w:val="0"/>
      <w:divBdr>
        <w:top w:val="none" w:sz="0" w:space="0" w:color="auto"/>
        <w:left w:val="none" w:sz="0" w:space="0" w:color="auto"/>
        <w:bottom w:val="none" w:sz="0" w:space="0" w:color="auto"/>
        <w:right w:val="none" w:sz="0" w:space="0" w:color="auto"/>
      </w:divBdr>
    </w:div>
    <w:div w:id="1636790164">
      <w:bodyDiv w:val="1"/>
      <w:marLeft w:val="0"/>
      <w:marRight w:val="0"/>
      <w:marTop w:val="0"/>
      <w:marBottom w:val="0"/>
      <w:divBdr>
        <w:top w:val="none" w:sz="0" w:space="0" w:color="auto"/>
        <w:left w:val="none" w:sz="0" w:space="0" w:color="auto"/>
        <w:bottom w:val="none" w:sz="0" w:space="0" w:color="auto"/>
        <w:right w:val="none" w:sz="0" w:space="0" w:color="auto"/>
      </w:divBdr>
    </w:div>
    <w:div w:id="1825197741">
      <w:bodyDiv w:val="1"/>
      <w:marLeft w:val="0"/>
      <w:marRight w:val="0"/>
      <w:marTop w:val="0"/>
      <w:marBottom w:val="0"/>
      <w:divBdr>
        <w:top w:val="none" w:sz="0" w:space="0" w:color="auto"/>
        <w:left w:val="none" w:sz="0" w:space="0" w:color="auto"/>
        <w:bottom w:val="none" w:sz="0" w:space="0" w:color="auto"/>
        <w:right w:val="none" w:sz="0" w:space="0" w:color="auto"/>
      </w:divBdr>
    </w:div>
    <w:div w:id="1862283169">
      <w:bodyDiv w:val="1"/>
      <w:marLeft w:val="0"/>
      <w:marRight w:val="0"/>
      <w:marTop w:val="0"/>
      <w:marBottom w:val="0"/>
      <w:divBdr>
        <w:top w:val="none" w:sz="0" w:space="0" w:color="auto"/>
        <w:left w:val="none" w:sz="0" w:space="0" w:color="auto"/>
        <w:bottom w:val="none" w:sz="0" w:space="0" w:color="auto"/>
        <w:right w:val="none" w:sz="0" w:space="0" w:color="auto"/>
      </w:divBdr>
    </w:div>
    <w:div w:id="1897936745">
      <w:bodyDiv w:val="1"/>
      <w:marLeft w:val="0"/>
      <w:marRight w:val="0"/>
      <w:marTop w:val="0"/>
      <w:marBottom w:val="0"/>
      <w:divBdr>
        <w:top w:val="none" w:sz="0" w:space="0" w:color="auto"/>
        <w:left w:val="none" w:sz="0" w:space="0" w:color="auto"/>
        <w:bottom w:val="none" w:sz="0" w:space="0" w:color="auto"/>
        <w:right w:val="none" w:sz="0" w:space="0" w:color="auto"/>
      </w:divBdr>
    </w:div>
    <w:div w:id="2019427561">
      <w:bodyDiv w:val="1"/>
      <w:marLeft w:val="0"/>
      <w:marRight w:val="0"/>
      <w:marTop w:val="0"/>
      <w:marBottom w:val="0"/>
      <w:divBdr>
        <w:top w:val="none" w:sz="0" w:space="0" w:color="auto"/>
        <w:left w:val="none" w:sz="0" w:space="0" w:color="auto"/>
        <w:bottom w:val="none" w:sz="0" w:space="0" w:color="auto"/>
        <w:right w:val="none" w:sz="0" w:space="0" w:color="auto"/>
      </w:divBdr>
    </w:div>
    <w:div w:id="209750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534</Words>
  <Characters>3047</Characters>
  <Application>Microsoft Office Word</Application>
  <DocSecurity>0</DocSecurity>
  <Lines>25</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cp:lastPrinted>2025-12-24T13:50:00Z</cp:lastPrinted>
  <dcterms:created xsi:type="dcterms:W3CDTF">2025-12-22T17:23:00Z</dcterms:created>
  <dcterms:modified xsi:type="dcterms:W3CDTF">2026-01-18T09:10:00Z</dcterms:modified>
</cp:coreProperties>
</file>