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9D9A1" w14:textId="77777777" w:rsidR="00C34FF5" w:rsidRPr="00C34FF5" w:rsidRDefault="00C34FF5" w:rsidP="00C34FF5">
      <w:pPr>
        <w:jc w:val="center"/>
        <w:rPr>
          <w:rFonts w:asciiTheme="majorBidi" w:hAnsiTheme="majorBidi" w:cstheme="majorBidi"/>
          <w:b/>
          <w:bCs/>
        </w:rPr>
      </w:pPr>
      <w:r w:rsidRPr="00C34FF5">
        <w:rPr>
          <w:rFonts w:asciiTheme="majorBidi" w:hAnsiTheme="majorBidi" w:cstheme="majorBidi"/>
          <w:b/>
          <w:bCs/>
        </w:rPr>
        <w:t>ECE 6213 – Design of VLSI Circuits</w:t>
      </w:r>
    </w:p>
    <w:p w14:paraId="202E9988" w14:textId="77777777" w:rsidR="00C34FF5" w:rsidRPr="00C34FF5" w:rsidRDefault="00C34FF5" w:rsidP="00C34FF5">
      <w:pPr>
        <w:jc w:val="center"/>
        <w:rPr>
          <w:rFonts w:asciiTheme="majorBidi" w:hAnsiTheme="majorBidi" w:cstheme="majorBidi"/>
          <w:b/>
          <w:bCs/>
        </w:rPr>
      </w:pPr>
      <w:r w:rsidRPr="00C34FF5">
        <w:rPr>
          <w:rFonts w:asciiTheme="majorBidi" w:hAnsiTheme="majorBidi" w:cstheme="majorBidi"/>
          <w:b/>
          <w:bCs/>
        </w:rPr>
        <w:t>Fall 2022 – The George Washington University – Dr. Jerry Wu</w:t>
      </w:r>
    </w:p>
    <w:p w14:paraId="4F6768C0" w14:textId="66FA5653" w:rsidR="00C34FF5" w:rsidRDefault="00C34FF5" w:rsidP="00C34FF5">
      <w:pPr>
        <w:jc w:val="center"/>
        <w:rPr>
          <w:rFonts w:asciiTheme="majorBidi" w:hAnsiTheme="majorBidi" w:cstheme="majorBidi"/>
          <w:b/>
          <w:bCs/>
        </w:rPr>
      </w:pPr>
      <w:r w:rsidRPr="00C34FF5">
        <w:rPr>
          <w:rFonts w:asciiTheme="majorBidi" w:hAnsiTheme="majorBidi" w:cstheme="majorBidi"/>
          <w:b/>
          <w:bCs/>
        </w:rPr>
        <w:t xml:space="preserve">Osama Yousuf – HW </w:t>
      </w:r>
      <w:r w:rsidR="00BE32B6">
        <w:rPr>
          <w:rFonts w:asciiTheme="majorBidi" w:hAnsiTheme="majorBidi" w:cstheme="majorBidi"/>
          <w:b/>
          <w:bCs/>
        </w:rPr>
        <w:t>5</w:t>
      </w:r>
    </w:p>
    <w:p w14:paraId="2CCEAB6F" w14:textId="1D1F6AB4" w:rsidR="008A6646" w:rsidRDefault="008A6646" w:rsidP="008A6646">
      <w:pPr>
        <w:rPr>
          <w:rFonts w:asciiTheme="majorBidi" w:hAnsiTheme="majorBidi" w:cstheme="majorBidi"/>
          <w:b/>
          <w:bCs/>
        </w:rPr>
      </w:pPr>
      <w:r>
        <w:rPr>
          <w:rFonts w:asciiTheme="majorBidi" w:hAnsiTheme="majorBidi" w:cstheme="majorBidi"/>
          <w:b/>
          <w:bCs/>
        </w:rPr>
        <w:t>Problem 1 – Storage Device Comparison – 10 pts</w:t>
      </w:r>
    </w:p>
    <w:tbl>
      <w:tblPr>
        <w:tblStyle w:val="TableGrid"/>
        <w:tblW w:w="0" w:type="auto"/>
        <w:tblLook w:val="04A0" w:firstRow="1" w:lastRow="0" w:firstColumn="1" w:lastColumn="0" w:noHBand="0" w:noVBand="1"/>
      </w:tblPr>
      <w:tblGrid>
        <w:gridCol w:w="2034"/>
        <w:gridCol w:w="2036"/>
        <w:gridCol w:w="2036"/>
        <w:gridCol w:w="1622"/>
        <w:gridCol w:w="1622"/>
      </w:tblGrid>
      <w:tr w:rsidR="000C273A" w14:paraId="1CDB3846" w14:textId="77777777" w:rsidTr="002314F4">
        <w:tc>
          <w:tcPr>
            <w:tcW w:w="4070" w:type="dxa"/>
            <w:gridSpan w:val="2"/>
          </w:tcPr>
          <w:p w14:paraId="5AB3E8D0" w14:textId="43324B15" w:rsidR="000C273A" w:rsidRDefault="000C273A" w:rsidP="000C273A">
            <w:pPr>
              <w:jc w:val="center"/>
              <w:rPr>
                <w:rFonts w:asciiTheme="majorBidi" w:hAnsiTheme="majorBidi" w:cstheme="majorBidi"/>
                <w:b/>
                <w:bCs/>
              </w:rPr>
            </w:pPr>
            <w:r>
              <w:rPr>
                <w:rFonts w:asciiTheme="majorBidi" w:hAnsiTheme="majorBidi" w:cstheme="majorBidi"/>
                <w:b/>
                <w:bCs/>
              </w:rPr>
              <w:t>Primary Memory</w:t>
            </w:r>
          </w:p>
        </w:tc>
        <w:tc>
          <w:tcPr>
            <w:tcW w:w="5280" w:type="dxa"/>
            <w:gridSpan w:val="3"/>
          </w:tcPr>
          <w:p w14:paraId="42A70798" w14:textId="29067426" w:rsidR="000C273A" w:rsidRDefault="000C273A" w:rsidP="000C273A">
            <w:pPr>
              <w:jc w:val="center"/>
              <w:rPr>
                <w:rFonts w:asciiTheme="majorBidi" w:hAnsiTheme="majorBidi" w:cstheme="majorBidi"/>
                <w:b/>
                <w:bCs/>
              </w:rPr>
            </w:pPr>
            <w:r>
              <w:rPr>
                <w:rFonts w:asciiTheme="majorBidi" w:hAnsiTheme="majorBidi" w:cstheme="majorBidi"/>
                <w:b/>
                <w:bCs/>
              </w:rPr>
              <w:t>Secondary Memory</w:t>
            </w:r>
          </w:p>
        </w:tc>
      </w:tr>
      <w:tr w:rsidR="002D3183" w14:paraId="4F93E5C6" w14:textId="20593CA2" w:rsidTr="008A6646">
        <w:tc>
          <w:tcPr>
            <w:tcW w:w="2034" w:type="dxa"/>
          </w:tcPr>
          <w:p w14:paraId="05D470F4" w14:textId="462AA2A4" w:rsidR="002D3183" w:rsidRDefault="002D3183" w:rsidP="000C273A">
            <w:pPr>
              <w:jc w:val="center"/>
              <w:rPr>
                <w:rFonts w:asciiTheme="majorBidi" w:hAnsiTheme="majorBidi" w:cstheme="majorBidi"/>
                <w:b/>
                <w:bCs/>
              </w:rPr>
            </w:pPr>
            <w:r>
              <w:rPr>
                <w:rFonts w:asciiTheme="majorBidi" w:hAnsiTheme="majorBidi" w:cstheme="majorBidi"/>
                <w:b/>
                <w:bCs/>
              </w:rPr>
              <w:t>Random Access Memory (RAM)</w:t>
            </w:r>
          </w:p>
        </w:tc>
        <w:tc>
          <w:tcPr>
            <w:tcW w:w="2036" w:type="dxa"/>
          </w:tcPr>
          <w:p w14:paraId="41FDF205" w14:textId="2D4D0A33" w:rsidR="002D3183" w:rsidRDefault="002D3183" w:rsidP="000C273A">
            <w:pPr>
              <w:jc w:val="center"/>
              <w:rPr>
                <w:rFonts w:asciiTheme="majorBidi" w:hAnsiTheme="majorBidi" w:cstheme="majorBidi"/>
                <w:b/>
                <w:bCs/>
              </w:rPr>
            </w:pPr>
            <w:r>
              <w:rPr>
                <w:rFonts w:asciiTheme="majorBidi" w:hAnsiTheme="majorBidi" w:cstheme="majorBidi"/>
                <w:b/>
                <w:bCs/>
              </w:rPr>
              <w:t>Read Only Memory (ROM)</w:t>
            </w:r>
          </w:p>
        </w:tc>
        <w:tc>
          <w:tcPr>
            <w:tcW w:w="2036" w:type="dxa"/>
          </w:tcPr>
          <w:p w14:paraId="463A8F2F" w14:textId="5EE385F0" w:rsidR="002D3183" w:rsidRDefault="000C273A" w:rsidP="000C273A">
            <w:pPr>
              <w:jc w:val="center"/>
              <w:rPr>
                <w:rFonts w:asciiTheme="majorBidi" w:hAnsiTheme="majorBidi" w:cstheme="majorBidi"/>
                <w:b/>
                <w:bCs/>
              </w:rPr>
            </w:pPr>
            <w:r>
              <w:rPr>
                <w:rFonts w:asciiTheme="majorBidi" w:hAnsiTheme="majorBidi" w:cstheme="majorBidi"/>
                <w:b/>
                <w:bCs/>
              </w:rPr>
              <w:t>Hard Disk Drives</w:t>
            </w:r>
            <w:r>
              <w:rPr>
                <w:rFonts w:asciiTheme="majorBidi" w:hAnsiTheme="majorBidi" w:cstheme="majorBidi"/>
                <w:b/>
                <w:bCs/>
              </w:rPr>
              <w:t xml:space="preserve"> (HDD)</w:t>
            </w:r>
          </w:p>
        </w:tc>
        <w:tc>
          <w:tcPr>
            <w:tcW w:w="1622" w:type="dxa"/>
          </w:tcPr>
          <w:p w14:paraId="2D7D0545" w14:textId="2686ECF8" w:rsidR="002D3183" w:rsidRDefault="000C273A" w:rsidP="000C273A">
            <w:pPr>
              <w:jc w:val="center"/>
              <w:rPr>
                <w:rFonts w:asciiTheme="majorBidi" w:hAnsiTheme="majorBidi" w:cstheme="majorBidi"/>
                <w:b/>
                <w:bCs/>
              </w:rPr>
            </w:pPr>
            <w:r>
              <w:rPr>
                <w:rFonts w:asciiTheme="majorBidi" w:hAnsiTheme="majorBidi" w:cstheme="majorBidi"/>
                <w:b/>
                <w:bCs/>
              </w:rPr>
              <w:t>Flash Memory</w:t>
            </w:r>
          </w:p>
        </w:tc>
        <w:tc>
          <w:tcPr>
            <w:tcW w:w="1622" w:type="dxa"/>
          </w:tcPr>
          <w:p w14:paraId="1A77CB20" w14:textId="20C1DD4B" w:rsidR="002D3183" w:rsidRDefault="002D3183" w:rsidP="000C273A">
            <w:pPr>
              <w:jc w:val="center"/>
              <w:rPr>
                <w:rFonts w:asciiTheme="majorBidi" w:hAnsiTheme="majorBidi" w:cstheme="majorBidi"/>
                <w:b/>
                <w:bCs/>
              </w:rPr>
            </w:pPr>
            <w:r>
              <w:rPr>
                <w:rFonts w:asciiTheme="majorBidi" w:hAnsiTheme="majorBidi" w:cstheme="majorBidi"/>
                <w:b/>
                <w:bCs/>
              </w:rPr>
              <w:t>Solid State Drives</w:t>
            </w:r>
            <w:r w:rsidR="000C273A">
              <w:rPr>
                <w:rFonts w:asciiTheme="majorBidi" w:hAnsiTheme="majorBidi" w:cstheme="majorBidi"/>
                <w:b/>
                <w:bCs/>
              </w:rPr>
              <w:t xml:space="preserve"> (SSD)</w:t>
            </w:r>
          </w:p>
        </w:tc>
      </w:tr>
      <w:tr w:rsidR="000C273A" w14:paraId="40681DBE" w14:textId="00B84DEA" w:rsidTr="00FE22E4">
        <w:tc>
          <w:tcPr>
            <w:tcW w:w="2034" w:type="dxa"/>
          </w:tcPr>
          <w:p w14:paraId="77E2C5C0" w14:textId="365CC0DA" w:rsidR="000C273A" w:rsidRPr="008A6646" w:rsidRDefault="000C273A" w:rsidP="000C273A">
            <w:pPr>
              <w:jc w:val="both"/>
              <w:rPr>
                <w:rFonts w:asciiTheme="majorBidi" w:hAnsiTheme="majorBidi" w:cstheme="majorBidi"/>
              </w:rPr>
            </w:pPr>
            <w:r>
              <w:rPr>
                <w:rFonts w:asciiTheme="majorBidi" w:hAnsiTheme="majorBidi" w:cstheme="majorBidi"/>
              </w:rPr>
              <w:t>A computer’s RAM is volatile – data is lost if the system is powered off.</w:t>
            </w:r>
          </w:p>
        </w:tc>
        <w:tc>
          <w:tcPr>
            <w:tcW w:w="2036" w:type="dxa"/>
          </w:tcPr>
          <w:p w14:paraId="51C95B5F" w14:textId="25E44C27" w:rsidR="000C273A" w:rsidRPr="008A6646" w:rsidRDefault="000C273A" w:rsidP="000C273A">
            <w:pPr>
              <w:jc w:val="both"/>
              <w:rPr>
                <w:rFonts w:asciiTheme="majorBidi" w:hAnsiTheme="majorBidi" w:cstheme="majorBidi"/>
              </w:rPr>
            </w:pPr>
            <w:r>
              <w:rPr>
                <w:rFonts w:asciiTheme="majorBidi" w:hAnsiTheme="majorBidi" w:cstheme="majorBidi"/>
              </w:rPr>
              <w:t>ROM is non-volatile – data is maintained even if the system is powered off.</w:t>
            </w:r>
          </w:p>
        </w:tc>
        <w:tc>
          <w:tcPr>
            <w:tcW w:w="5280" w:type="dxa"/>
            <w:gridSpan w:val="3"/>
          </w:tcPr>
          <w:p w14:paraId="3991C1D5" w14:textId="6CFE41FA" w:rsidR="000C273A" w:rsidRPr="008A6646" w:rsidRDefault="000C273A" w:rsidP="000C273A">
            <w:pPr>
              <w:jc w:val="both"/>
              <w:rPr>
                <w:rFonts w:asciiTheme="majorBidi" w:hAnsiTheme="majorBidi" w:cstheme="majorBidi"/>
              </w:rPr>
            </w:pPr>
            <w:r>
              <w:rPr>
                <w:rFonts w:asciiTheme="majorBidi" w:hAnsiTheme="majorBidi" w:cstheme="majorBidi"/>
              </w:rPr>
              <w:t xml:space="preserve">All of these secondary memory devices are used for storage </w:t>
            </w:r>
            <w:r w:rsidR="0049342F">
              <w:rPr>
                <w:rFonts w:asciiTheme="majorBidi" w:hAnsiTheme="majorBidi" w:cstheme="majorBidi"/>
              </w:rPr>
              <w:t>purposes and</w:t>
            </w:r>
            <w:r>
              <w:rPr>
                <w:rFonts w:asciiTheme="majorBidi" w:hAnsiTheme="majorBidi" w:cstheme="majorBidi"/>
              </w:rPr>
              <w:t xml:space="preserve"> are thus non-volatile.</w:t>
            </w:r>
          </w:p>
        </w:tc>
      </w:tr>
      <w:tr w:rsidR="002D3183" w14:paraId="4A7B9500" w14:textId="27C5C839" w:rsidTr="008A6646">
        <w:tc>
          <w:tcPr>
            <w:tcW w:w="2034" w:type="dxa"/>
          </w:tcPr>
          <w:p w14:paraId="7549DE1B" w14:textId="592F7746" w:rsidR="002D3183" w:rsidRPr="008A6646" w:rsidRDefault="002D3183" w:rsidP="000C273A">
            <w:pPr>
              <w:jc w:val="both"/>
              <w:rPr>
                <w:rFonts w:asciiTheme="majorBidi" w:hAnsiTheme="majorBidi" w:cstheme="majorBidi"/>
              </w:rPr>
            </w:pPr>
            <w:r>
              <w:rPr>
                <w:rFonts w:asciiTheme="majorBidi" w:hAnsiTheme="majorBidi" w:cstheme="majorBidi"/>
              </w:rPr>
              <w:t>RAM is stateless.</w:t>
            </w:r>
            <w:r w:rsidR="000C273A">
              <w:rPr>
                <w:rFonts w:asciiTheme="majorBidi" w:hAnsiTheme="majorBidi" w:cstheme="majorBidi"/>
              </w:rPr>
              <w:t xml:space="preserve"> It is used to store information that needs to be used quickly. </w:t>
            </w:r>
          </w:p>
        </w:tc>
        <w:tc>
          <w:tcPr>
            <w:tcW w:w="2036" w:type="dxa"/>
          </w:tcPr>
          <w:p w14:paraId="2DDABB14" w14:textId="391DA959" w:rsidR="002D3183" w:rsidRPr="008A6646" w:rsidRDefault="002D3183" w:rsidP="000C273A">
            <w:pPr>
              <w:jc w:val="both"/>
              <w:rPr>
                <w:rFonts w:asciiTheme="majorBidi" w:hAnsiTheme="majorBidi" w:cstheme="majorBidi"/>
              </w:rPr>
            </w:pPr>
            <w:r>
              <w:rPr>
                <w:rFonts w:asciiTheme="majorBidi" w:hAnsiTheme="majorBidi" w:cstheme="majorBidi"/>
              </w:rPr>
              <w:t>ROM is stateful.</w:t>
            </w:r>
            <w:r w:rsidR="000C273A">
              <w:rPr>
                <w:rFonts w:asciiTheme="majorBidi" w:hAnsiTheme="majorBidi" w:cstheme="majorBidi"/>
              </w:rPr>
              <w:t xml:space="preserve"> It is often used by system designers to store critical OS information that cannot be electronically modified.</w:t>
            </w:r>
          </w:p>
        </w:tc>
        <w:tc>
          <w:tcPr>
            <w:tcW w:w="2036" w:type="dxa"/>
          </w:tcPr>
          <w:p w14:paraId="3B47BF1D" w14:textId="0C87A19A" w:rsidR="002D3183" w:rsidRPr="008A6646" w:rsidRDefault="000C273A" w:rsidP="000C273A">
            <w:pPr>
              <w:jc w:val="both"/>
              <w:rPr>
                <w:rFonts w:asciiTheme="majorBidi" w:hAnsiTheme="majorBidi" w:cstheme="majorBidi"/>
              </w:rPr>
            </w:pPr>
            <w:r>
              <w:rPr>
                <w:rFonts w:asciiTheme="majorBidi" w:hAnsiTheme="majorBidi" w:cstheme="majorBidi"/>
              </w:rPr>
              <w:t>A hard disk drive uses traditional moving disks to store data.</w:t>
            </w:r>
          </w:p>
        </w:tc>
        <w:tc>
          <w:tcPr>
            <w:tcW w:w="1622" w:type="dxa"/>
          </w:tcPr>
          <w:p w14:paraId="3B4DBDCC" w14:textId="08C2B6CD" w:rsidR="002D3183" w:rsidRPr="008A6646" w:rsidRDefault="000C273A" w:rsidP="000C273A">
            <w:pPr>
              <w:jc w:val="both"/>
              <w:rPr>
                <w:rFonts w:asciiTheme="majorBidi" w:hAnsiTheme="majorBidi" w:cstheme="majorBidi"/>
              </w:rPr>
            </w:pPr>
            <w:r>
              <w:rPr>
                <w:rFonts w:asciiTheme="majorBidi" w:hAnsiTheme="majorBidi" w:cstheme="majorBidi"/>
              </w:rPr>
              <w:t xml:space="preserve">Flash memory utilizes memory chips to store data. These chips do not </w:t>
            </w:r>
            <w:r w:rsidR="0049342F">
              <w:rPr>
                <w:rFonts w:asciiTheme="majorBidi" w:hAnsiTheme="majorBidi" w:cstheme="majorBidi"/>
              </w:rPr>
              <w:t xml:space="preserve">move. </w:t>
            </w:r>
          </w:p>
        </w:tc>
        <w:tc>
          <w:tcPr>
            <w:tcW w:w="1622" w:type="dxa"/>
          </w:tcPr>
          <w:p w14:paraId="699EE85A" w14:textId="47A33C6C" w:rsidR="002D3183" w:rsidRPr="008A6646" w:rsidRDefault="000C273A" w:rsidP="000C273A">
            <w:pPr>
              <w:jc w:val="both"/>
              <w:rPr>
                <w:rFonts w:asciiTheme="majorBidi" w:hAnsiTheme="majorBidi" w:cstheme="majorBidi"/>
              </w:rPr>
            </w:pPr>
            <w:r>
              <w:rPr>
                <w:rFonts w:asciiTheme="majorBidi" w:hAnsiTheme="majorBidi" w:cstheme="majorBidi"/>
              </w:rPr>
              <w:t>Technically, SSDs still use flash storage technology, but a more advanced version that can handle daily computer demands.</w:t>
            </w:r>
          </w:p>
        </w:tc>
      </w:tr>
      <w:tr w:rsidR="0049342F" w14:paraId="632EC43B" w14:textId="1044C700" w:rsidTr="008A6646">
        <w:tc>
          <w:tcPr>
            <w:tcW w:w="2034" w:type="dxa"/>
            <w:vMerge w:val="restart"/>
          </w:tcPr>
          <w:p w14:paraId="020FF633" w14:textId="38372394" w:rsidR="0049342F" w:rsidRPr="008A6646" w:rsidRDefault="0049342F" w:rsidP="000C273A">
            <w:pPr>
              <w:jc w:val="both"/>
              <w:rPr>
                <w:rFonts w:asciiTheme="majorBidi" w:hAnsiTheme="majorBidi" w:cstheme="majorBidi"/>
              </w:rPr>
            </w:pPr>
            <w:r>
              <w:rPr>
                <w:rFonts w:asciiTheme="majorBidi" w:hAnsiTheme="majorBidi" w:cstheme="majorBidi"/>
              </w:rPr>
              <w:t xml:space="preserve">An example of a RAM chip is the DDR5 RAM memory. DDR (double data rate) is a technology allowing </w:t>
            </w:r>
            <w:proofErr w:type="spellStart"/>
            <w:r>
              <w:rPr>
                <w:rFonts w:asciiTheme="majorBidi" w:hAnsiTheme="majorBidi" w:cstheme="majorBidi"/>
              </w:rPr>
              <w:t>simultaneuous</w:t>
            </w:r>
            <w:proofErr w:type="spellEnd"/>
            <w:r>
              <w:rPr>
                <w:rFonts w:asciiTheme="majorBidi" w:hAnsiTheme="majorBidi" w:cstheme="majorBidi"/>
              </w:rPr>
              <w:t xml:space="preserve"> multiple file transfers.</w:t>
            </w:r>
          </w:p>
        </w:tc>
        <w:tc>
          <w:tcPr>
            <w:tcW w:w="2036" w:type="dxa"/>
            <w:vMerge w:val="restart"/>
          </w:tcPr>
          <w:p w14:paraId="3964A3CC" w14:textId="1591BE25" w:rsidR="0049342F" w:rsidRPr="008A6646" w:rsidRDefault="0049342F" w:rsidP="000C273A">
            <w:pPr>
              <w:jc w:val="both"/>
              <w:rPr>
                <w:rFonts w:asciiTheme="majorBidi" w:hAnsiTheme="majorBidi" w:cstheme="majorBidi"/>
              </w:rPr>
            </w:pPr>
            <w:r>
              <w:rPr>
                <w:rFonts w:asciiTheme="majorBidi" w:hAnsiTheme="majorBidi" w:cstheme="majorBidi"/>
              </w:rPr>
              <w:t>An example of ROM is the bootloader on a system, often embedded inside a processor chip.</w:t>
            </w:r>
          </w:p>
        </w:tc>
        <w:tc>
          <w:tcPr>
            <w:tcW w:w="2036" w:type="dxa"/>
          </w:tcPr>
          <w:p w14:paraId="64EC9576" w14:textId="2C4186E5" w:rsidR="0049342F" w:rsidRPr="008A6646" w:rsidRDefault="0049342F" w:rsidP="000C273A">
            <w:pPr>
              <w:jc w:val="both"/>
              <w:rPr>
                <w:rFonts w:asciiTheme="majorBidi" w:hAnsiTheme="majorBidi" w:cstheme="majorBidi"/>
              </w:rPr>
            </w:pPr>
            <w:r>
              <w:rPr>
                <w:rFonts w:asciiTheme="majorBidi" w:hAnsiTheme="majorBidi" w:cstheme="majorBidi"/>
              </w:rPr>
              <w:t>Since there are moving parts, data transfer rates are relatively slow.</w:t>
            </w:r>
          </w:p>
        </w:tc>
        <w:tc>
          <w:tcPr>
            <w:tcW w:w="1622" w:type="dxa"/>
          </w:tcPr>
          <w:p w14:paraId="603564EF" w14:textId="7EEB61AD" w:rsidR="0049342F" w:rsidRPr="008A6646" w:rsidRDefault="0049342F" w:rsidP="000C273A">
            <w:pPr>
              <w:jc w:val="both"/>
              <w:rPr>
                <w:rFonts w:asciiTheme="majorBidi" w:hAnsiTheme="majorBidi" w:cstheme="majorBidi"/>
              </w:rPr>
            </w:pPr>
            <w:r>
              <w:rPr>
                <w:rFonts w:asciiTheme="majorBidi" w:hAnsiTheme="majorBidi" w:cstheme="majorBidi"/>
              </w:rPr>
              <w:t>Data transfer rates are faster than HDDs, because there are no extra moving parts.</w:t>
            </w:r>
          </w:p>
        </w:tc>
        <w:tc>
          <w:tcPr>
            <w:tcW w:w="1622" w:type="dxa"/>
          </w:tcPr>
          <w:p w14:paraId="3992F99B" w14:textId="181F8800" w:rsidR="0049342F" w:rsidRPr="008A6646" w:rsidRDefault="0049342F" w:rsidP="000C273A">
            <w:pPr>
              <w:jc w:val="both"/>
              <w:rPr>
                <w:rFonts w:asciiTheme="majorBidi" w:hAnsiTheme="majorBidi" w:cstheme="majorBidi"/>
              </w:rPr>
            </w:pPr>
            <w:r>
              <w:rPr>
                <w:rFonts w:asciiTheme="majorBidi" w:hAnsiTheme="majorBidi" w:cstheme="majorBidi"/>
              </w:rPr>
              <w:t>SSDs are typically much faster than HDDs as well as flash storage because of advancements over the previous technologies.</w:t>
            </w:r>
          </w:p>
        </w:tc>
      </w:tr>
      <w:tr w:rsidR="0049342F" w14:paraId="7F473518" w14:textId="77777777" w:rsidTr="008A6646">
        <w:tc>
          <w:tcPr>
            <w:tcW w:w="2034" w:type="dxa"/>
            <w:vMerge/>
          </w:tcPr>
          <w:p w14:paraId="3A3AC4BD" w14:textId="77777777" w:rsidR="0049342F" w:rsidRDefault="0049342F" w:rsidP="000C273A">
            <w:pPr>
              <w:jc w:val="both"/>
              <w:rPr>
                <w:rFonts w:asciiTheme="majorBidi" w:hAnsiTheme="majorBidi" w:cstheme="majorBidi"/>
              </w:rPr>
            </w:pPr>
          </w:p>
        </w:tc>
        <w:tc>
          <w:tcPr>
            <w:tcW w:w="2036" w:type="dxa"/>
            <w:vMerge/>
          </w:tcPr>
          <w:p w14:paraId="7B9A4DFD" w14:textId="77777777" w:rsidR="0049342F" w:rsidRDefault="0049342F" w:rsidP="000C273A">
            <w:pPr>
              <w:jc w:val="both"/>
              <w:rPr>
                <w:rFonts w:asciiTheme="majorBidi" w:hAnsiTheme="majorBidi" w:cstheme="majorBidi"/>
              </w:rPr>
            </w:pPr>
          </w:p>
        </w:tc>
        <w:tc>
          <w:tcPr>
            <w:tcW w:w="2036" w:type="dxa"/>
          </w:tcPr>
          <w:p w14:paraId="69AEE01D" w14:textId="41170AEC" w:rsidR="0049342F" w:rsidRDefault="0049342F" w:rsidP="000C273A">
            <w:pPr>
              <w:jc w:val="both"/>
              <w:rPr>
                <w:rFonts w:asciiTheme="majorBidi" w:hAnsiTheme="majorBidi" w:cstheme="majorBidi"/>
              </w:rPr>
            </w:pPr>
            <w:r>
              <w:rPr>
                <w:rFonts w:asciiTheme="majorBidi" w:hAnsiTheme="majorBidi" w:cstheme="majorBidi"/>
              </w:rPr>
              <w:t>HDD Storage is relatively cheap.</w:t>
            </w:r>
          </w:p>
        </w:tc>
        <w:tc>
          <w:tcPr>
            <w:tcW w:w="1622" w:type="dxa"/>
          </w:tcPr>
          <w:p w14:paraId="74D8A674" w14:textId="50871AD0" w:rsidR="0049342F" w:rsidRDefault="0059043D" w:rsidP="000C273A">
            <w:pPr>
              <w:jc w:val="both"/>
              <w:rPr>
                <w:rFonts w:asciiTheme="majorBidi" w:hAnsiTheme="majorBidi" w:cstheme="majorBidi"/>
              </w:rPr>
            </w:pPr>
            <w:r>
              <w:rPr>
                <w:rFonts w:asciiTheme="majorBidi" w:hAnsiTheme="majorBidi" w:cstheme="majorBidi"/>
              </w:rPr>
              <w:t>Flash drives are generally more expensive per storage capacity compared to HDDs.</w:t>
            </w:r>
          </w:p>
        </w:tc>
        <w:tc>
          <w:tcPr>
            <w:tcW w:w="1622" w:type="dxa"/>
          </w:tcPr>
          <w:p w14:paraId="36769BE3" w14:textId="5D20F8C5" w:rsidR="0049342F" w:rsidRDefault="0049342F" w:rsidP="000C273A">
            <w:pPr>
              <w:jc w:val="both"/>
              <w:rPr>
                <w:rFonts w:asciiTheme="majorBidi" w:hAnsiTheme="majorBidi" w:cstheme="majorBidi"/>
              </w:rPr>
            </w:pPr>
            <w:r>
              <w:rPr>
                <w:rFonts w:asciiTheme="majorBidi" w:hAnsiTheme="majorBidi" w:cstheme="majorBidi"/>
              </w:rPr>
              <w:t>SSD are the most expensive technology compared to HDDs and flash drives.</w:t>
            </w:r>
          </w:p>
        </w:tc>
      </w:tr>
      <w:tr w:rsidR="000C273A" w14:paraId="133E7F18" w14:textId="567E8866" w:rsidTr="00C46B89">
        <w:tc>
          <w:tcPr>
            <w:tcW w:w="4070" w:type="dxa"/>
            <w:gridSpan w:val="2"/>
          </w:tcPr>
          <w:p w14:paraId="4D2BDA48" w14:textId="66C85F32" w:rsidR="000C273A" w:rsidRPr="008A6646" w:rsidRDefault="000C273A" w:rsidP="000C273A">
            <w:pPr>
              <w:jc w:val="both"/>
              <w:rPr>
                <w:rFonts w:asciiTheme="majorBidi" w:hAnsiTheme="majorBidi" w:cstheme="majorBidi"/>
              </w:rPr>
            </w:pPr>
            <w:r>
              <w:rPr>
                <w:rFonts w:asciiTheme="majorBidi" w:hAnsiTheme="majorBidi" w:cstheme="majorBidi"/>
              </w:rPr>
              <w:t>Primary memory is faster than secondary memory.</w:t>
            </w:r>
          </w:p>
        </w:tc>
        <w:tc>
          <w:tcPr>
            <w:tcW w:w="5280" w:type="dxa"/>
            <w:gridSpan w:val="3"/>
          </w:tcPr>
          <w:p w14:paraId="4F4389C5" w14:textId="5BACB0DF" w:rsidR="000C273A" w:rsidRPr="008A6646" w:rsidRDefault="000C273A" w:rsidP="000C273A">
            <w:pPr>
              <w:jc w:val="both"/>
              <w:rPr>
                <w:rFonts w:asciiTheme="majorBidi" w:hAnsiTheme="majorBidi" w:cstheme="majorBidi"/>
              </w:rPr>
            </w:pPr>
            <w:r>
              <w:rPr>
                <w:rFonts w:asciiTheme="majorBidi" w:hAnsiTheme="majorBidi" w:cstheme="majorBidi"/>
              </w:rPr>
              <w:t>Secondary memory has much higher latencies in general compared to primary memory.</w:t>
            </w:r>
          </w:p>
        </w:tc>
      </w:tr>
    </w:tbl>
    <w:p w14:paraId="7789D1D5" w14:textId="77777777" w:rsidR="008A6646" w:rsidRDefault="008A6646" w:rsidP="008A6646">
      <w:pPr>
        <w:rPr>
          <w:rFonts w:asciiTheme="majorBidi" w:hAnsiTheme="majorBidi" w:cstheme="majorBidi"/>
          <w:b/>
          <w:bCs/>
        </w:rPr>
      </w:pPr>
    </w:p>
    <w:p w14:paraId="72E28505" w14:textId="7C9E6EAF" w:rsidR="0049342F" w:rsidRDefault="0049342F" w:rsidP="0049342F">
      <w:pPr>
        <w:rPr>
          <w:rFonts w:asciiTheme="majorBidi" w:hAnsiTheme="majorBidi" w:cstheme="majorBidi"/>
          <w:b/>
          <w:bCs/>
        </w:rPr>
      </w:pPr>
      <w:r>
        <w:rPr>
          <w:rFonts w:asciiTheme="majorBidi" w:hAnsiTheme="majorBidi" w:cstheme="majorBidi"/>
          <w:b/>
          <w:bCs/>
        </w:rPr>
        <w:t xml:space="preserve">Problem </w:t>
      </w:r>
      <w:r>
        <w:rPr>
          <w:rFonts w:asciiTheme="majorBidi" w:hAnsiTheme="majorBidi" w:cstheme="majorBidi"/>
          <w:b/>
          <w:bCs/>
        </w:rPr>
        <w:t>2</w:t>
      </w:r>
      <w:r>
        <w:rPr>
          <w:rFonts w:asciiTheme="majorBidi" w:hAnsiTheme="majorBidi" w:cstheme="majorBidi"/>
          <w:b/>
          <w:bCs/>
        </w:rPr>
        <w:t xml:space="preserve"> – </w:t>
      </w:r>
      <w:r>
        <w:rPr>
          <w:rFonts w:asciiTheme="majorBidi" w:hAnsiTheme="majorBidi" w:cstheme="majorBidi"/>
          <w:b/>
          <w:bCs/>
        </w:rPr>
        <w:t xml:space="preserve">Programmable Logic </w:t>
      </w:r>
      <w:r>
        <w:rPr>
          <w:rFonts w:asciiTheme="majorBidi" w:hAnsiTheme="majorBidi" w:cstheme="majorBidi"/>
          <w:b/>
          <w:bCs/>
        </w:rPr>
        <w:t xml:space="preserve">– </w:t>
      </w:r>
      <w:r>
        <w:rPr>
          <w:rFonts w:asciiTheme="majorBidi" w:hAnsiTheme="majorBidi" w:cstheme="majorBidi"/>
          <w:b/>
          <w:bCs/>
        </w:rPr>
        <w:t>2</w:t>
      </w:r>
      <w:r>
        <w:rPr>
          <w:rFonts w:asciiTheme="majorBidi" w:hAnsiTheme="majorBidi" w:cstheme="majorBidi"/>
          <w:b/>
          <w:bCs/>
        </w:rPr>
        <w:t>0 pts</w:t>
      </w:r>
    </w:p>
    <w:p w14:paraId="79D2760E" w14:textId="2AAE0991" w:rsidR="0049342F" w:rsidRDefault="0059043D" w:rsidP="001A0561">
      <w:pPr>
        <w:jc w:val="both"/>
        <w:rPr>
          <w:rFonts w:asciiTheme="majorBidi" w:hAnsiTheme="majorBidi" w:cstheme="majorBidi"/>
        </w:rPr>
      </w:pPr>
      <w:r w:rsidRPr="0059043D">
        <w:rPr>
          <w:rFonts w:asciiTheme="majorBidi" w:hAnsiTheme="majorBidi" w:cstheme="majorBidi"/>
          <w:b/>
          <w:bCs/>
        </w:rPr>
        <w:t>FPD/PLD:</w:t>
      </w:r>
      <w:r>
        <w:rPr>
          <w:rFonts w:asciiTheme="majorBidi" w:hAnsiTheme="majorBidi" w:cstheme="majorBidi"/>
        </w:rPr>
        <w:t xml:space="preserve"> In the most general terms, a field programmable device (FPD) or a programmable logic device (PLD) refers to any type of integrated circuit that can be used for implementing digital hardware. Opposite to ASICs, these devices can be configured by the end user to realize different designs.</w:t>
      </w:r>
    </w:p>
    <w:p w14:paraId="71B1BEEA" w14:textId="110CE486" w:rsidR="0059043D" w:rsidRPr="00B95A95" w:rsidRDefault="0059043D" w:rsidP="00B95A95">
      <w:pPr>
        <w:jc w:val="center"/>
        <w:rPr>
          <w:rFonts w:asciiTheme="majorBidi" w:hAnsiTheme="majorBidi" w:cstheme="majorBidi"/>
          <w:b/>
          <w:bCs/>
        </w:rPr>
      </w:pPr>
      <w:r w:rsidRPr="00B95A95">
        <w:rPr>
          <w:rFonts w:asciiTheme="majorBidi" w:hAnsiTheme="majorBidi" w:cstheme="majorBidi"/>
          <w:b/>
          <w:bCs/>
        </w:rPr>
        <w:lastRenderedPageBreak/>
        <w:t xml:space="preserve">Classification of </w:t>
      </w:r>
      <w:r w:rsidR="00B95A95" w:rsidRPr="00B95A95">
        <w:rPr>
          <w:rFonts w:asciiTheme="majorBidi" w:hAnsiTheme="majorBidi" w:cstheme="majorBidi"/>
          <w:b/>
          <w:bCs/>
        </w:rPr>
        <w:t>Programmable Devices</w:t>
      </w:r>
    </w:p>
    <w:p w14:paraId="032264FD" w14:textId="274FFD4B" w:rsidR="00B95A95" w:rsidRDefault="00B95A95" w:rsidP="00B95A95">
      <w:pPr>
        <w:jc w:val="center"/>
        <w:rPr>
          <w:rFonts w:asciiTheme="majorBidi" w:hAnsiTheme="majorBidi" w:cstheme="majorBidi"/>
        </w:rPr>
      </w:pPr>
      <w:r w:rsidRPr="00B95A95">
        <w:rPr>
          <w:rFonts w:asciiTheme="majorBidi" w:hAnsiTheme="majorBidi" w:cstheme="majorBidi"/>
          <w:b/>
          <w:bCs/>
        </w:rPr>
        <w:t>PLA vs. PAL</w:t>
      </w:r>
    </w:p>
    <w:p w14:paraId="732BB0F5" w14:textId="77777777" w:rsidR="00B95A95" w:rsidRPr="00B95A95" w:rsidRDefault="00B95A95" w:rsidP="00B95A95">
      <w:pPr>
        <w:pStyle w:val="ListParagraph"/>
        <w:numPr>
          <w:ilvl w:val="0"/>
          <w:numId w:val="8"/>
        </w:numPr>
        <w:jc w:val="both"/>
        <w:rPr>
          <w:rFonts w:asciiTheme="majorBidi" w:hAnsiTheme="majorBidi" w:cstheme="majorBidi"/>
        </w:rPr>
      </w:pPr>
      <w:r w:rsidRPr="00B95A95">
        <w:rPr>
          <w:rFonts w:asciiTheme="majorBidi" w:hAnsiTheme="majorBidi" w:cstheme="majorBidi"/>
        </w:rPr>
        <w:t xml:space="preserve">These are both simple PLD devices, or SPLDs. </w:t>
      </w:r>
    </w:p>
    <w:p w14:paraId="5C322680" w14:textId="77777777" w:rsidR="00B95A95" w:rsidRPr="00B95A95" w:rsidRDefault="00B95A95" w:rsidP="00B95A95">
      <w:pPr>
        <w:pStyle w:val="ListParagraph"/>
        <w:numPr>
          <w:ilvl w:val="0"/>
          <w:numId w:val="8"/>
        </w:numPr>
        <w:jc w:val="both"/>
        <w:rPr>
          <w:rFonts w:asciiTheme="majorBidi" w:hAnsiTheme="majorBidi" w:cstheme="majorBidi"/>
        </w:rPr>
      </w:pPr>
      <w:r w:rsidRPr="00B95A95">
        <w:rPr>
          <w:rFonts w:asciiTheme="majorBidi" w:hAnsiTheme="majorBidi" w:cstheme="majorBidi"/>
        </w:rPr>
        <w:t xml:space="preserve">PLA stands for a Programmable Logic Array, whereas PAL stands for Programmable Array Logic. </w:t>
      </w:r>
    </w:p>
    <w:p w14:paraId="7A045D27" w14:textId="77777777" w:rsidR="00B95A95" w:rsidRPr="00B95A95" w:rsidRDefault="00B95A95" w:rsidP="00B95A95">
      <w:pPr>
        <w:pStyle w:val="ListParagraph"/>
        <w:numPr>
          <w:ilvl w:val="0"/>
          <w:numId w:val="8"/>
        </w:numPr>
        <w:jc w:val="both"/>
        <w:rPr>
          <w:rFonts w:asciiTheme="majorBidi" w:hAnsiTheme="majorBidi" w:cstheme="majorBidi"/>
        </w:rPr>
      </w:pPr>
      <w:r w:rsidRPr="00B95A95">
        <w:rPr>
          <w:rFonts w:asciiTheme="majorBidi" w:hAnsiTheme="majorBidi" w:cstheme="majorBidi"/>
        </w:rPr>
        <w:t xml:space="preserve">Both are relatively small FPDs. </w:t>
      </w:r>
    </w:p>
    <w:p w14:paraId="3A5F952C" w14:textId="081152B7" w:rsidR="00B95A95" w:rsidRDefault="00B95A95" w:rsidP="00B95A95">
      <w:pPr>
        <w:pStyle w:val="ListParagraph"/>
        <w:numPr>
          <w:ilvl w:val="0"/>
          <w:numId w:val="8"/>
        </w:numPr>
        <w:jc w:val="both"/>
        <w:rPr>
          <w:rFonts w:asciiTheme="majorBidi" w:hAnsiTheme="majorBidi" w:cstheme="majorBidi"/>
        </w:rPr>
      </w:pPr>
      <w:r w:rsidRPr="00B95A95">
        <w:rPr>
          <w:rFonts w:asciiTheme="majorBidi" w:hAnsiTheme="majorBidi" w:cstheme="majorBidi"/>
        </w:rPr>
        <w:t>PLAs contain two levels of programmable logic: the first is an AND-plane, and the second is an OR-plane. By comparison, PALs have a programmable AND-plane but a fixed OR-plane.</w:t>
      </w:r>
    </w:p>
    <w:p w14:paraId="1B9EF69F" w14:textId="0C46DFD7" w:rsidR="00B95A95" w:rsidRDefault="00B95A95" w:rsidP="00B95A95">
      <w:pPr>
        <w:pStyle w:val="ListParagraph"/>
        <w:numPr>
          <w:ilvl w:val="0"/>
          <w:numId w:val="8"/>
        </w:numPr>
        <w:jc w:val="both"/>
        <w:rPr>
          <w:rFonts w:asciiTheme="majorBidi" w:hAnsiTheme="majorBidi" w:cstheme="majorBidi"/>
        </w:rPr>
      </w:pPr>
      <w:r>
        <w:rPr>
          <w:rFonts w:asciiTheme="majorBidi" w:hAnsiTheme="majorBidi" w:cstheme="majorBidi"/>
        </w:rPr>
        <w:t>Logic expanders can be used to increase the flexibility of PALs but result in significant propagation delay.</w:t>
      </w:r>
    </w:p>
    <w:p w14:paraId="7E2A0624" w14:textId="1EC5A6C4" w:rsidR="00B95A95" w:rsidRPr="00B95A95" w:rsidRDefault="00B95A95" w:rsidP="00B95A95">
      <w:pPr>
        <w:pStyle w:val="ListParagraph"/>
        <w:numPr>
          <w:ilvl w:val="0"/>
          <w:numId w:val="8"/>
        </w:numPr>
        <w:jc w:val="both"/>
        <w:rPr>
          <w:rFonts w:asciiTheme="majorBidi" w:hAnsiTheme="majorBidi" w:cstheme="majorBidi"/>
        </w:rPr>
      </w:pPr>
      <w:r>
        <w:rPr>
          <w:rFonts w:asciiTheme="majorBidi" w:hAnsiTheme="majorBidi" w:cstheme="majorBidi"/>
        </w:rPr>
        <w:t>Because of higher programmability, PLAs are more expensive to fabricate compared to PALs.</w:t>
      </w:r>
    </w:p>
    <w:p w14:paraId="6C591258" w14:textId="1968B64D" w:rsidR="00B95A95" w:rsidRDefault="00B95A95" w:rsidP="00B95A95">
      <w:pPr>
        <w:jc w:val="center"/>
        <w:rPr>
          <w:rFonts w:asciiTheme="majorBidi" w:hAnsiTheme="majorBidi" w:cstheme="majorBidi"/>
        </w:rPr>
      </w:pPr>
      <w:r w:rsidRPr="00B95A95">
        <w:rPr>
          <w:rFonts w:asciiTheme="majorBidi" w:hAnsiTheme="majorBidi" w:cstheme="majorBidi"/>
          <w:b/>
          <w:bCs/>
        </w:rPr>
        <w:t>CPLD vs. FPGA</w:t>
      </w:r>
    </w:p>
    <w:p w14:paraId="6FA15EB8" w14:textId="77777777" w:rsidR="00B95A95" w:rsidRDefault="00B95A95" w:rsidP="00B95A95">
      <w:pPr>
        <w:pStyle w:val="ListParagraph"/>
        <w:numPr>
          <w:ilvl w:val="0"/>
          <w:numId w:val="9"/>
        </w:numPr>
        <w:jc w:val="both"/>
        <w:rPr>
          <w:rFonts w:asciiTheme="majorBidi" w:hAnsiTheme="majorBidi" w:cstheme="majorBidi"/>
        </w:rPr>
      </w:pPr>
      <w:r w:rsidRPr="00B95A95">
        <w:rPr>
          <w:rFonts w:asciiTheme="majorBidi" w:hAnsiTheme="majorBidi" w:cstheme="majorBidi"/>
        </w:rPr>
        <w:t xml:space="preserve">These are both more complex PLD devices compared to PLAs and PALs. </w:t>
      </w:r>
    </w:p>
    <w:p w14:paraId="14D5D3CB" w14:textId="77777777" w:rsidR="00B95A95" w:rsidRDefault="00B95A95" w:rsidP="00B95A95">
      <w:pPr>
        <w:pStyle w:val="ListParagraph"/>
        <w:numPr>
          <w:ilvl w:val="0"/>
          <w:numId w:val="9"/>
        </w:numPr>
        <w:jc w:val="both"/>
        <w:rPr>
          <w:rFonts w:asciiTheme="majorBidi" w:hAnsiTheme="majorBidi" w:cstheme="majorBidi"/>
        </w:rPr>
      </w:pPr>
      <w:r w:rsidRPr="00B95A95">
        <w:rPr>
          <w:rFonts w:asciiTheme="majorBidi" w:hAnsiTheme="majorBidi" w:cstheme="majorBidi"/>
        </w:rPr>
        <w:t xml:space="preserve">FPGAs offer higher </w:t>
      </w:r>
      <w:r>
        <w:rPr>
          <w:rFonts w:asciiTheme="majorBidi" w:hAnsiTheme="majorBidi" w:cstheme="majorBidi"/>
        </w:rPr>
        <w:t xml:space="preserve">logic </w:t>
      </w:r>
      <w:r w:rsidRPr="00B95A95">
        <w:rPr>
          <w:rFonts w:asciiTheme="majorBidi" w:hAnsiTheme="majorBidi" w:cstheme="majorBidi"/>
        </w:rPr>
        <w:t>capacity</w:t>
      </w:r>
      <w:r>
        <w:rPr>
          <w:rFonts w:asciiTheme="majorBidi" w:hAnsiTheme="majorBidi" w:cstheme="majorBidi"/>
        </w:rPr>
        <w:t xml:space="preserve"> than CPLDs</w:t>
      </w:r>
      <w:r w:rsidRPr="00B95A95">
        <w:rPr>
          <w:rFonts w:asciiTheme="majorBidi" w:hAnsiTheme="majorBidi" w:cstheme="majorBidi"/>
        </w:rPr>
        <w:t xml:space="preserve">. </w:t>
      </w:r>
    </w:p>
    <w:p w14:paraId="072ED3AD" w14:textId="642172B0" w:rsidR="0059043D" w:rsidRDefault="00B95A95" w:rsidP="00B95A95">
      <w:pPr>
        <w:pStyle w:val="ListParagraph"/>
        <w:numPr>
          <w:ilvl w:val="0"/>
          <w:numId w:val="9"/>
        </w:numPr>
        <w:jc w:val="both"/>
        <w:rPr>
          <w:rFonts w:asciiTheme="majorBidi" w:hAnsiTheme="majorBidi" w:cstheme="majorBidi"/>
        </w:rPr>
      </w:pPr>
      <w:r w:rsidRPr="00B95A95">
        <w:rPr>
          <w:rFonts w:asciiTheme="majorBidi" w:hAnsiTheme="majorBidi" w:cstheme="majorBidi"/>
        </w:rPr>
        <w:t xml:space="preserve">CPLDs consist of an arrangement of multiple </w:t>
      </w:r>
      <w:r>
        <w:rPr>
          <w:rFonts w:asciiTheme="majorBidi" w:hAnsiTheme="majorBidi" w:cstheme="majorBidi"/>
        </w:rPr>
        <w:t>PAL</w:t>
      </w:r>
      <w:r w:rsidRPr="00B95A95">
        <w:rPr>
          <w:rFonts w:asciiTheme="majorBidi" w:hAnsiTheme="majorBidi" w:cstheme="majorBidi"/>
        </w:rPr>
        <w:t>-like blocks on a single chip</w:t>
      </w:r>
      <w:r>
        <w:rPr>
          <w:rFonts w:asciiTheme="majorBidi" w:hAnsiTheme="majorBidi" w:cstheme="majorBidi"/>
        </w:rPr>
        <w:t xml:space="preserve"> with a programmable interconnect to connect these blocks. On the other hand, </w:t>
      </w:r>
      <w:r w:rsidRPr="00B95A95">
        <w:rPr>
          <w:rFonts w:asciiTheme="majorBidi" w:hAnsiTheme="majorBidi" w:cstheme="majorBidi"/>
        </w:rPr>
        <w:t>FPGA</w:t>
      </w:r>
      <w:r>
        <w:rPr>
          <w:rFonts w:asciiTheme="majorBidi" w:hAnsiTheme="majorBidi" w:cstheme="majorBidi"/>
        </w:rPr>
        <w:t>s</w:t>
      </w:r>
      <w:r w:rsidRPr="00B95A95">
        <w:rPr>
          <w:rFonts w:asciiTheme="majorBidi" w:hAnsiTheme="majorBidi" w:cstheme="majorBidi"/>
        </w:rPr>
        <w:t xml:space="preserve"> (or Field-Programmable Gate Array</w:t>
      </w:r>
      <w:r>
        <w:rPr>
          <w:rFonts w:asciiTheme="majorBidi" w:hAnsiTheme="majorBidi" w:cstheme="majorBidi"/>
        </w:rPr>
        <w:t>s</w:t>
      </w:r>
      <w:r w:rsidRPr="00B95A95">
        <w:rPr>
          <w:rFonts w:asciiTheme="majorBidi" w:hAnsiTheme="majorBidi" w:cstheme="majorBidi"/>
        </w:rPr>
        <w:t xml:space="preserve">) </w:t>
      </w:r>
      <w:r w:rsidR="009B7E76">
        <w:rPr>
          <w:rFonts w:asciiTheme="majorBidi" w:hAnsiTheme="majorBidi" w:cstheme="majorBidi"/>
        </w:rPr>
        <w:t>consists of an array of programmable basic logic cells surrounded by programmable interconnect.</w:t>
      </w:r>
    </w:p>
    <w:p w14:paraId="7239A9EB" w14:textId="65CC7C74" w:rsidR="009B7E76" w:rsidRDefault="009B7E76" w:rsidP="00B95A95">
      <w:pPr>
        <w:pStyle w:val="ListParagraph"/>
        <w:numPr>
          <w:ilvl w:val="0"/>
          <w:numId w:val="9"/>
        </w:numPr>
        <w:jc w:val="both"/>
        <w:rPr>
          <w:rFonts w:asciiTheme="majorBidi" w:hAnsiTheme="majorBidi" w:cstheme="majorBidi"/>
        </w:rPr>
      </w:pPr>
      <w:r>
        <w:rPr>
          <w:rFonts w:asciiTheme="majorBidi" w:hAnsiTheme="majorBidi" w:cstheme="majorBidi"/>
        </w:rPr>
        <w:t>Applications of CPLDs are to implement glue logics and circuits that can exploit a large number of AND/OR logic gates. Applications of FPGAs are much wider, ranging from prototyping, digital signal processing, and even image processing and network modelling.</w:t>
      </w:r>
    </w:p>
    <w:p w14:paraId="70CF5A7C" w14:textId="4B9A3D6D" w:rsidR="009B7E76" w:rsidRDefault="009B7E76" w:rsidP="009B7E76">
      <w:pPr>
        <w:jc w:val="both"/>
        <w:rPr>
          <w:rFonts w:asciiTheme="majorBidi" w:hAnsiTheme="majorBidi" w:cstheme="majorBidi"/>
        </w:rPr>
      </w:pPr>
    </w:p>
    <w:p w14:paraId="773364A6" w14:textId="16B58F87" w:rsidR="009B7E76" w:rsidRDefault="009B7E76" w:rsidP="009B7E76">
      <w:pPr>
        <w:ind w:left="360"/>
        <w:jc w:val="both"/>
        <w:rPr>
          <w:rFonts w:asciiTheme="majorBidi" w:hAnsiTheme="majorBidi" w:cstheme="majorBidi"/>
        </w:rPr>
      </w:pPr>
      <w:r>
        <w:rPr>
          <w:rFonts w:asciiTheme="majorBidi" w:hAnsiTheme="majorBidi" w:cstheme="majorBidi"/>
        </w:rPr>
        <w:t>SPLDs have the lowest number of equivalent gates, ranging from 0 ~ 200.</w:t>
      </w:r>
    </w:p>
    <w:p w14:paraId="4E4FFC58" w14:textId="7B2277FB" w:rsidR="009B7E76" w:rsidRDefault="009B7E76" w:rsidP="009B7E76">
      <w:pPr>
        <w:ind w:left="360"/>
        <w:jc w:val="both"/>
        <w:rPr>
          <w:rFonts w:asciiTheme="majorBidi" w:hAnsiTheme="majorBidi" w:cstheme="majorBidi"/>
        </w:rPr>
      </w:pPr>
      <w:r>
        <w:rPr>
          <w:rFonts w:asciiTheme="majorBidi" w:hAnsiTheme="majorBidi" w:cstheme="majorBidi"/>
        </w:rPr>
        <w:t>CPLDs are higher, ranging from 200 ~ 12,000.</w:t>
      </w:r>
    </w:p>
    <w:p w14:paraId="7461DFBA" w14:textId="1A1F5E3C" w:rsidR="009B7E76" w:rsidRPr="009B7E76" w:rsidRDefault="009B7E76" w:rsidP="009B7E76">
      <w:pPr>
        <w:ind w:left="360"/>
        <w:jc w:val="both"/>
        <w:rPr>
          <w:rFonts w:asciiTheme="majorBidi" w:hAnsiTheme="majorBidi" w:cstheme="majorBidi"/>
        </w:rPr>
      </w:pPr>
      <w:r>
        <w:rPr>
          <w:rFonts w:asciiTheme="majorBidi" w:hAnsiTheme="majorBidi" w:cstheme="majorBidi"/>
        </w:rPr>
        <w:t>FPGAs offer the highest logic capacity, where equivalent gates can be anywhere from 1,000 – 1,000,000.</w:t>
      </w:r>
    </w:p>
    <w:p w14:paraId="6BAB7287" w14:textId="049CFACD" w:rsidR="005E1EA2" w:rsidRPr="00944020" w:rsidRDefault="00944020" w:rsidP="001A0561">
      <w:pPr>
        <w:jc w:val="both"/>
        <w:rPr>
          <w:rFonts w:asciiTheme="majorBidi" w:hAnsiTheme="majorBidi" w:cstheme="majorBidi"/>
          <w:b/>
          <w:bCs/>
        </w:rPr>
      </w:pPr>
      <w:r w:rsidRPr="00944020">
        <w:rPr>
          <w:rFonts w:asciiTheme="majorBidi" w:hAnsiTheme="majorBidi" w:cstheme="majorBidi"/>
          <w:b/>
          <w:bCs/>
        </w:rPr>
        <w:t xml:space="preserve">Problem </w:t>
      </w:r>
      <w:r w:rsidR="00BE32B6">
        <w:rPr>
          <w:rFonts w:asciiTheme="majorBidi" w:hAnsiTheme="majorBidi" w:cstheme="majorBidi"/>
          <w:b/>
          <w:bCs/>
        </w:rPr>
        <w:t>3</w:t>
      </w:r>
      <w:r w:rsidRPr="00944020">
        <w:rPr>
          <w:rFonts w:asciiTheme="majorBidi" w:hAnsiTheme="majorBidi" w:cstheme="majorBidi"/>
          <w:b/>
          <w:bCs/>
        </w:rPr>
        <w:t xml:space="preserve"> – </w:t>
      </w:r>
      <w:r w:rsidR="00BE32B6">
        <w:rPr>
          <w:rFonts w:asciiTheme="majorBidi" w:hAnsiTheme="majorBidi" w:cstheme="majorBidi"/>
          <w:b/>
          <w:bCs/>
        </w:rPr>
        <w:t>Finite State Machines</w:t>
      </w:r>
    </w:p>
    <w:p w14:paraId="53A23DDA" w14:textId="4DF9DA5D" w:rsidR="00BE32B6" w:rsidRPr="00BE32B6" w:rsidRDefault="00BE32B6" w:rsidP="00BE32B6">
      <w:pPr>
        <w:jc w:val="center"/>
        <w:rPr>
          <w:rFonts w:asciiTheme="majorBidi" w:hAnsiTheme="majorBidi" w:cstheme="majorBidi"/>
          <w:b/>
          <w:bCs/>
          <w:noProof/>
          <w:sz w:val="28"/>
          <w:szCs w:val="28"/>
        </w:rPr>
      </w:pPr>
      <w:r w:rsidRPr="00BE32B6">
        <w:rPr>
          <w:rFonts w:asciiTheme="majorBidi" w:hAnsiTheme="majorBidi" w:cstheme="majorBidi"/>
          <w:b/>
          <w:bCs/>
          <w:noProof/>
          <w:sz w:val="28"/>
          <w:szCs w:val="28"/>
        </w:rPr>
        <w:t>Mealy State Machine</w:t>
      </w:r>
    </w:p>
    <w:p w14:paraId="3BD57A30" w14:textId="4F27435E" w:rsidR="00BE32B6" w:rsidRPr="00BE32B6" w:rsidRDefault="00BE32B6" w:rsidP="00BE32B6">
      <w:pPr>
        <w:rPr>
          <w:rFonts w:asciiTheme="majorBidi" w:hAnsiTheme="majorBidi" w:cstheme="majorBidi"/>
        </w:rPr>
      </w:pPr>
      <w:r>
        <w:rPr>
          <w:rFonts w:asciiTheme="majorBidi" w:hAnsiTheme="majorBidi" w:cstheme="majorBidi"/>
        </w:rPr>
        <w:t>Following is a list of key points for a Mealy  state machine.</w:t>
      </w:r>
    </w:p>
    <w:p w14:paraId="053AFA34" w14:textId="536DF178" w:rsid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The output is a function of the current state as well as the input</w:t>
      </w:r>
    </w:p>
    <w:p w14:paraId="2A89B397" w14:textId="419D87C2" w:rsid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The input can directly cause a change in the output, which might violate time requirements.</w:t>
      </w:r>
    </w:p>
    <w:p w14:paraId="329986E0" w14:textId="40A7D520" w:rsidR="00BE32B6" w:rsidRP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Compared to a Moore state machine, a Mealy state machine often has less total number of states.</w:t>
      </w:r>
    </w:p>
    <w:p w14:paraId="177BF666" w14:textId="3BE73B3F" w:rsidR="00BE32B6" w:rsidRDefault="00BE32B6" w:rsidP="00BE32B6">
      <w:pPr>
        <w:jc w:val="center"/>
        <w:rPr>
          <w:rFonts w:asciiTheme="majorBidi" w:hAnsiTheme="majorBidi" w:cstheme="majorBidi"/>
        </w:rPr>
      </w:pPr>
      <w:r w:rsidRPr="00BE32B6">
        <w:rPr>
          <w:rFonts w:asciiTheme="majorBidi" w:hAnsiTheme="majorBidi" w:cstheme="majorBidi"/>
          <w:b/>
          <w:bCs/>
        </w:rPr>
        <w:t>Code:</w:t>
      </w:r>
      <w:r>
        <w:rPr>
          <w:rFonts w:asciiTheme="majorBidi" w:hAnsiTheme="majorBidi" w:cstheme="majorBidi"/>
        </w:rPr>
        <w:t xml:space="preserve"> </w:t>
      </w:r>
      <w:proofErr w:type="spellStart"/>
      <w:r w:rsidRPr="00BE32B6">
        <w:rPr>
          <w:rFonts w:asciiTheme="majorBidi" w:hAnsiTheme="majorBidi" w:cstheme="majorBidi"/>
          <w:i/>
          <w:iCs/>
        </w:rPr>
        <w:t>mealy.v</w:t>
      </w:r>
      <w:proofErr w:type="spellEnd"/>
    </w:p>
    <w:p w14:paraId="5E454F06" w14:textId="5FE6BB93" w:rsidR="00BE32B6" w:rsidRDefault="00BE32B6" w:rsidP="00BE32B6">
      <w:pPr>
        <w:jc w:val="center"/>
        <w:rPr>
          <w:rFonts w:asciiTheme="majorBidi" w:hAnsiTheme="majorBidi" w:cstheme="majorBidi"/>
        </w:rPr>
      </w:pPr>
      <w:r w:rsidRPr="00BE32B6">
        <w:rPr>
          <w:rFonts w:asciiTheme="majorBidi" w:hAnsiTheme="majorBidi" w:cstheme="majorBidi"/>
          <w:noProof/>
        </w:rPr>
        <w:lastRenderedPageBreak/>
        <w:drawing>
          <wp:inline distT="0" distB="0" distL="0" distR="0" wp14:anchorId="2E0CFB7F" wp14:editId="2D1BFF04">
            <wp:extent cx="3612744" cy="2895600"/>
            <wp:effectExtent l="0" t="0" r="6985"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3620550" cy="2901857"/>
                    </a:xfrm>
                    <a:prstGeom prst="rect">
                      <a:avLst/>
                    </a:prstGeom>
                  </pic:spPr>
                </pic:pic>
              </a:graphicData>
            </a:graphic>
          </wp:inline>
        </w:drawing>
      </w:r>
    </w:p>
    <w:p w14:paraId="31B6E825" w14:textId="41386751" w:rsidR="00BE32B6" w:rsidRDefault="00BE32B6" w:rsidP="00BE32B6">
      <w:pPr>
        <w:jc w:val="center"/>
        <w:rPr>
          <w:rFonts w:asciiTheme="majorBidi" w:hAnsiTheme="majorBidi" w:cstheme="majorBidi"/>
        </w:rPr>
      </w:pPr>
      <w:r w:rsidRPr="00BE32B6">
        <w:rPr>
          <w:rFonts w:asciiTheme="majorBidi" w:hAnsiTheme="majorBidi" w:cstheme="majorBidi"/>
          <w:noProof/>
        </w:rPr>
        <w:drawing>
          <wp:inline distT="0" distB="0" distL="0" distR="0" wp14:anchorId="2160EEE3" wp14:editId="220D5F0C">
            <wp:extent cx="3646902" cy="38862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3647646" cy="3886993"/>
                    </a:xfrm>
                    <a:prstGeom prst="rect">
                      <a:avLst/>
                    </a:prstGeom>
                  </pic:spPr>
                </pic:pic>
              </a:graphicData>
            </a:graphic>
          </wp:inline>
        </w:drawing>
      </w:r>
    </w:p>
    <w:p w14:paraId="2BE07155" w14:textId="5DB254BA" w:rsidR="00BE32B6" w:rsidRDefault="00BE32B6" w:rsidP="00BE32B6">
      <w:pPr>
        <w:jc w:val="center"/>
        <w:rPr>
          <w:rFonts w:asciiTheme="majorBidi" w:hAnsiTheme="majorBidi" w:cstheme="majorBidi"/>
        </w:rPr>
      </w:pPr>
      <w:r w:rsidRPr="00BE32B6">
        <w:rPr>
          <w:rFonts w:asciiTheme="majorBidi" w:hAnsiTheme="majorBidi" w:cstheme="majorBidi"/>
          <w:noProof/>
        </w:rPr>
        <w:lastRenderedPageBreak/>
        <w:drawing>
          <wp:inline distT="0" distB="0" distL="0" distR="0" wp14:anchorId="1D694368" wp14:editId="0C18B068">
            <wp:extent cx="3701415" cy="1549093"/>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7"/>
                    <a:stretch>
                      <a:fillRect/>
                    </a:stretch>
                  </pic:blipFill>
                  <pic:spPr>
                    <a:xfrm>
                      <a:off x="0" y="0"/>
                      <a:ext cx="3732458" cy="1562085"/>
                    </a:xfrm>
                    <a:prstGeom prst="rect">
                      <a:avLst/>
                    </a:prstGeom>
                  </pic:spPr>
                </pic:pic>
              </a:graphicData>
            </a:graphic>
          </wp:inline>
        </w:drawing>
      </w:r>
    </w:p>
    <w:p w14:paraId="3307E90D" w14:textId="6162F0E0" w:rsidR="00BE32B6" w:rsidRDefault="00BE32B6" w:rsidP="00BE32B6">
      <w:pPr>
        <w:rPr>
          <w:rFonts w:asciiTheme="majorBidi" w:hAnsiTheme="majorBidi" w:cstheme="majorBidi"/>
        </w:rPr>
      </w:pPr>
    </w:p>
    <w:p w14:paraId="01A7F41C" w14:textId="234C9497" w:rsidR="00BE32B6" w:rsidRPr="00BE32B6" w:rsidRDefault="00BE32B6" w:rsidP="00BE32B6">
      <w:pPr>
        <w:jc w:val="center"/>
        <w:rPr>
          <w:rFonts w:asciiTheme="majorBidi" w:hAnsiTheme="majorBidi" w:cstheme="majorBidi"/>
        </w:rPr>
      </w:pPr>
      <w:r w:rsidRPr="00BE32B6">
        <w:rPr>
          <w:rFonts w:asciiTheme="majorBidi" w:hAnsiTheme="majorBidi" w:cstheme="majorBidi"/>
          <w:b/>
          <w:bCs/>
        </w:rPr>
        <w:t>Testbench:</w:t>
      </w:r>
      <w:r>
        <w:rPr>
          <w:rFonts w:asciiTheme="majorBidi" w:hAnsiTheme="majorBidi" w:cstheme="majorBidi"/>
        </w:rPr>
        <w:t xml:space="preserve"> </w:t>
      </w:r>
      <w:proofErr w:type="spellStart"/>
      <w:r w:rsidRPr="00BE32B6">
        <w:rPr>
          <w:rFonts w:asciiTheme="majorBidi" w:hAnsiTheme="majorBidi" w:cstheme="majorBidi"/>
          <w:i/>
          <w:iCs/>
        </w:rPr>
        <w:t>mealy_tb.v</w:t>
      </w:r>
      <w:proofErr w:type="spellEnd"/>
    </w:p>
    <w:p w14:paraId="5E4532AB" w14:textId="3792E0AA" w:rsidR="00BE32B6" w:rsidRDefault="00670C51" w:rsidP="00670C51">
      <w:pPr>
        <w:jc w:val="center"/>
        <w:rPr>
          <w:rFonts w:asciiTheme="majorBidi" w:hAnsiTheme="majorBidi" w:cstheme="majorBidi"/>
        </w:rPr>
      </w:pPr>
      <w:r w:rsidRPr="00670C51">
        <w:rPr>
          <w:rFonts w:asciiTheme="majorBidi" w:hAnsiTheme="majorBidi" w:cstheme="majorBidi"/>
          <w:noProof/>
        </w:rPr>
        <w:drawing>
          <wp:inline distT="0" distB="0" distL="0" distR="0" wp14:anchorId="1F68CA44" wp14:editId="4178BA94">
            <wp:extent cx="3642360" cy="3096395"/>
            <wp:effectExtent l="0" t="0" r="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
                    <a:stretch>
                      <a:fillRect/>
                    </a:stretch>
                  </pic:blipFill>
                  <pic:spPr>
                    <a:xfrm>
                      <a:off x="0" y="0"/>
                      <a:ext cx="3645969" cy="3099463"/>
                    </a:xfrm>
                    <a:prstGeom prst="rect">
                      <a:avLst/>
                    </a:prstGeom>
                  </pic:spPr>
                </pic:pic>
              </a:graphicData>
            </a:graphic>
          </wp:inline>
        </w:drawing>
      </w:r>
    </w:p>
    <w:p w14:paraId="18C1A909" w14:textId="59E9B77D" w:rsidR="00670C51" w:rsidRDefault="00670C51" w:rsidP="00670C51">
      <w:pPr>
        <w:jc w:val="center"/>
        <w:rPr>
          <w:rFonts w:asciiTheme="majorBidi" w:hAnsiTheme="majorBidi" w:cstheme="majorBidi"/>
        </w:rPr>
      </w:pPr>
      <w:r w:rsidRPr="00670C51">
        <w:rPr>
          <w:rFonts w:asciiTheme="majorBidi" w:hAnsiTheme="majorBidi" w:cstheme="majorBidi"/>
          <w:noProof/>
        </w:rPr>
        <w:drawing>
          <wp:inline distT="0" distB="0" distL="0" distR="0" wp14:anchorId="02993F5B" wp14:editId="1E83F269">
            <wp:extent cx="3276600" cy="2702495"/>
            <wp:effectExtent l="0" t="0" r="0" b="317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9"/>
                    <a:stretch>
                      <a:fillRect/>
                    </a:stretch>
                  </pic:blipFill>
                  <pic:spPr>
                    <a:xfrm>
                      <a:off x="0" y="0"/>
                      <a:ext cx="3287429" cy="2711427"/>
                    </a:xfrm>
                    <a:prstGeom prst="rect">
                      <a:avLst/>
                    </a:prstGeom>
                  </pic:spPr>
                </pic:pic>
              </a:graphicData>
            </a:graphic>
          </wp:inline>
        </w:drawing>
      </w:r>
    </w:p>
    <w:p w14:paraId="763120BB" w14:textId="1815195B" w:rsidR="00670C51" w:rsidRDefault="00670C51" w:rsidP="00670C51">
      <w:pPr>
        <w:jc w:val="center"/>
        <w:rPr>
          <w:rFonts w:asciiTheme="majorBidi" w:hAnsiTheme="majorBidi" w:cstheme="majorBidi"/>
        </w:rPr>
      </w:pPr>
      <w:r w:rsidRPr="00670C51">
        <w:rPr>
          <w:rFonts w:asciiTheme="majorBidi" w:hAnsiTheme="majorBidi" w:cstheme="majorBidi"/>
          <w:noProof/>
        </w:rPr>
        <w:lastRenderedPageBreak/>
        <w:drawing>
          <wp:inline distT="0" distB="0" distL="0" distR="0" wp14:anchorId="2048DC2D" wp14:editId="49771BFD">
            <wp:extent cx="3291540" cy="2575560"/>
            <wp:effectExtent l="0" t="0" r="4445"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
                    <a:stretch>
                      <a:fillRect/>
                    </a:stretch>
                  </pic:blipFill>
                  <pic:spPr>
                    <a:xfrm>
                      <a:off x="0" y="0"/>
                      <a:ext cx="3295785" cy="2578882"/>
                    </a:xfrm>
                    <a:prstGeom prst="rect">
                      <a:avLst/>
                    </a:prstGeom>
                  </pic:spPr>
                </pic:pic>
              </a:graphicData>
            </a:graphic>
          </wp:inline>
        </w:drawing>
      </w:r>
    </w:p>
    <w:p w14:paraId="7C7A7905" w14:textId="61A4BA19" w:rsidR="00670C51" w:rsidRDefault="00670C51" w:rsidP="00670C51">
      <w:pPr>
        <w:jc w:val="center"/>
        <w:rPr>
          <w:rFonts w:asciiTheme="majorBidi" w:hAnsiTheme="majorBidi" w:cstheme="majorBidi"/>
        </w:rPr>
      </w:pPr>
      <w:r w:rsidRPr="00670C51">
        <w:rPr>
          <w:rFonts w:asciiTheme="majorBidi" w:hAnsiTheme="majorBidi" w:cstheme="majorBidi"/>
          <w:noProof/>
        </w:rPr>
        <w:drawing>
          <wp:inline distT="0" distB="0" distL="0" distR="0" wp14:anchorId="377FA95D" wp14:editId="0C539D16">
            <wp:extent cx="3337286" cy="225552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1"/>
                    <a:stretch>
                      <a:fillRect/>
                    </a:stretch>
                  </pic:blipFill>
                  <pic:spPr>
                    <a:xfrm>
                      <a:off x="0" y="0"/>
                      <a:ext cx="3350897" cy="2264719"/>
                    </a:xfrm>
                    <a:prstGeom prst="rect">
                      <a:avLst/>
                    </a:prstGeom>
                  </pic:spPr>
                </pic:pic>
              </a:graphicData>
            </a:graphic>
          </wp:inline>
        </w:drawing>
      </w:r>
    </w:p>
    <w:p w14:paraId="078442E7" w14:textId="2C96D8CB" w:rsidR="00670C51" w:rsidRDefault="00670C51" w:rsidP="00670C51">
      <w:pPr>
        <w:jc w:val="center"/>
        <w:rPr>
          <w:rFonts w:asciiTheme="majorBidi" w:hAnsiTheme="majorBidi" w:cstheme="majorBidi"/>
        </w:rPr>
      </w:pPr>
      <w:r w:rsidRPr="00670C51">
        <w:rPr>
          <w:rFonts w:asciiTheme="majorBidi" w:hAnsiTheme="majorBidi" w:cstheme="majorBidi"/>
          <w:noProof/>
        </w:rPr>
        <w:drawing>
          <wp:inline distT="0" distB="0" distL="0" distR="0" wp14:anchorId="61F5D885" wp14:editId="33C81252">
            <wp:extent cx="3352800" cy="2521047"/>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stretch>
                      <a:fillRect/>
                    </a:stretch>
                  </pic:blipFill>
                  <pic:spPr>
                    <a:xfrm flipV="1">
                      <a:off x="0" y="0"/>
                      <a:ext cx="3386153" cy="2546126"/>
                    </a:xfrm>
                    <a:prstGeom prst="rect">
                      <a:avLst/>
                    </a:prstGeom>
                  </pic:spPr>
                </pic:pic>
              </a:graphicData>
            </a:graphic>
          </wp:inline>
        </w:drawing>
      </w:r>
    </w:p>
    <w:p w14:paraId="3207A7C8" w14:textId="493AB5A7" w:rsidR="00670C51" w:rsidRDefault="00670C51" w:rsidP="00670C51">
      <w:pPr>
        <w:jc w:val="center"/>
        <w:rPr>
          <w:rFonts w:asciiTheme="majorBidi" w:hAnsiTheme="majorBidi" w:cstheme="majorBidi"/>
        </w:rPr>
      </w:pPr>
      <w:r w:rsidRPr="00670C51">
        <w:rPr>
          <w:rFonts w:asciiTheme="majorBidi" w:hAnsiTheme="majorBidi" w:cstheme="majorBidi"/>
          <w:noProof/>
        </w:rPr>
        <w:lastRenderedPageBreak/>
        <w:drawing>
          <wp:inline distT="0" distB="0" distL="0" distR="0" wp14:anchorId="64BDAC76" wp14:editId="57368396">
            <wp:extent cx="4038600" cy="2841259"/>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3"/>
                    <a:stretch>
                      <a:fillRect/>
                    </a:stretch>
                  </pic:blipFill>
                  <pic:spPr>
                    <a:xfrm>
                      <a:off x="0" y="0"/>
                      <a:ext cx="4047950" cy="2847837"/>
                    </a:xfrm>
                    <a:prstGeom prst="rect">
                      <a:avLst/>
                    </a:prstGeom>
                  </pic:spPr>
                </pic:pic>
              </a:graphicData>
            </a:graphic>
          </wp:inline>
        </w:drawing>
      </w:r>
    </w:p>
    <w:p w14:paraId="6C57A759" w14:textId="0899B837" w:rsidR="00670C51" w:rsidRDefault="00670C51" w:rsidP="00670C51">
      <w:pPr>
        <w:jc w:val="center"/>
        <w:rPr>
          <w:rFonts w:asciiTheme="majorBidi" w:hAnsiTheme="majorBidi" w:cstheme="majorBidi"/>
        </w:rPr>
      </w:pPr>
      <w:r w:rsidRPr="00670C51">
        <w:rPr>
          <w:rFonts w:asciiTheme="majorBidi" w:hAnsiTheme="majorBidi" w:cstheme="majorBidi"/>
          <w:noProof/>
        </w:rPr>
        <w:drawing>
          <wp:inline distT="0" distB="0" distL="0" distR="0" wp14:anchorId="0C3CBE98" wp14:editId="39F6257C">
            <wp:extent cx="4008467" cy="1653683"/>
            <wp:effectExtent l="0" t="0" r="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4"/>
                    <a:stretch>
                      <a:fillRect/>
                    </a:stretch>
                  </pic:blipFill>
                  <pic:spPr>
                    <a:xfrm>
                      <a:off x="0" y="0"/>
                      <a:ext cx="4008467" cy="1653683"/>
                    </a:xfrm>
                    <a:prstGeom prst="rect">
                      <a:avLst/>
                    </a:prstGeom>
                  </pic:spPr>
                </pic:pic>
              </a:graphicData>
            </a:graphic>
          </wp:inline>
        </w:drawing>
      </w:r>
    </w:p>
    <w:p w14:paraId="182331BD" w14:textId="5E6DF548" w:rsidR="00BE32B6" w:rsidRPr="00670C51" w:rsidRDefault="00670C51" w:rsidP="006F5D5E">
      <w:pPr>
        <w:jc w:val="center"/>
        <w:rPr>
          <w:rFonts w:asciiTheme="majorBidi" w:hAnsiTheme="majorBidi" w:cstheme="majorBidi"/>
          <w:b/>
          <w:bCs/>
        </w:rPr>
      </w:pPr>
      <w:r w:rsidRPr="00670C51">
        <w:rPr>
          <w:rFonts w:asciiTheme="majorBidi" w:hAnsiTheme="majorBidi" w:cstheme="majorBidi"/>
          <w:b/>
          <w:bCs/>
        </w:rPr>
        <w:t>Testbench Features</w:t>
      </w:r>
    </w:p>
    <w:p w14:paraId="3B67A632" w14:textId="07089CA7" w:rsidR="00670C51" w:rsidRDefault="00670C51" w:rsidP="00670C51">
      <w:pPr>
        <w:pStyle w:val="ListParagraph"/>
        <w:numPr>
          <w:ilvl w:val="0"/>
          <w:numId w:val="5"/>
        </w:numPr>
        <w:rPr>
          <w:rFonts w:asciiTheme="majorBidi" w:hAnsiTheme="majorBidi" w:cstheme="majorBidi"/>
        </w:rPr>
      </w:pPr>
      <w:r>
        <w:rPr>
          <w:rFonts w:asciiTheme="majorBidi" w:hAnsiTheme="majorBidi" w:cstheme="majorBidi"/>
        </w:rPr>
        <w:t>My testbench is self-reporting</w:t>
      </w:r>
    </w:p>
    <w:p w14:paraId="706E73B4" w14:textId="38465BE6" w:rsidR="00670C51" w:rsidRDefault="00670C51" w:rsidP="00670C51">
      <w:pPr>
        <w:pStyle w:val="ListParagraph"/>
        <w:numPr>
          <w:ilvl w:val="0"/>
          <w:numId w:val="5"/>
        </w:numPr>
        <w:rPr>
          <w:rFonts w:asciiTheme="majorBidi" w:hAnsiTheme="majorBidi" w:cstheme="majorBidi"/>
        </w:rPr>
      </w:pPr>
      <w:r>
        <w:rPr>
          <w:rFonts w:asciiTheme="majorBidi" w:hAnsiTheme="majorBidi" w:cstheme="majorBidi"/>
        </w:rPr>
        <w:t xml:space="preserve">It starts with a reset to the </w:t>
      </w:r>
      <w:proofErr w:type="spellStart"/>
      <w:r w:rsidRPr="00670C51">
        <w:rPr>
          <w:rFonts w:asciiTheme="majorBidi" w:hAnsiTheme="majorBidi" w:cstheme="majorBidi"/>
          <w:i/>
          <w:iCs/>
        </w:rPr>
        <w:t>WhiteState</w:t>
      </w:r>
      <w:proofErr w:type="spellEnd"/>
      <w:r>
        <w:rPr>
          <w:rFonts w:asciiTheme="majorBidi" w:hAnsiTheme="majorBidi" w:cstheme="majorBidi"/>
        </w:rPr>
        <w:t>, and checks for the validity of every state transition sequentially.</w:t>
      </w:r>
    </w:p>
    <w:p w14:paraId="58F04106" w14:textId="2C53DD85" w:rsidR="00670C51" w:rsidRDefault="00670C51" w:rsidP="00670C51">
      <w:pPr>
        <w:pStyle w:val="ListParagraph"/>
        <w:numPr>
          <w:ilvl w:val="0"/>
          <w:numId w:val="5"/>
        </w:numPr>
        <w:rPr>
          <w:rFonts w:asciiTheme="majorBidi" w:hAnsiTheme="majorBidi" w:cstheme="majorBidi"/>
        </w:rPr>
      </w:pPr>
      <w:r>
        <w:rPr>
          <w:rFonts w:asciiTheme="majorBidi" w:hAnsiTheme="majorBidi" w:cstheme="majorBidi"/>
        </w:rPr>
        <w:t>I implemented events for:</w:t>
      </w:r>
    </w:p>
    <w:p w14:paraId="1FB23261" w14:textId="449D4A5F" w:rsidR="00670C51" w:rsidRDefault="00670C51" w:rsidP="00670C51">
      <w:pPr>
        <w:pStyle w:val="ListParagraph"/>
        <w:numPr>
          <w:ilvl w:val="1"/>
          <w:numId w:val="5"/>
        </w:numPr>
        <w:rPr>
          <w:rFonts w:asciiTheme="majorBidi" w:hAnsiTheme="majorBidi" w:cstheme="majorBidi"/>
        </w:rPr>
      </w:pPr>
      <w:r>
        <w:rPr>
          <w:rFonts w:asciiTheme="majorBidi" w:hAnsiTheme="majorBidi" w:cstheme="majorBidi"/>
        </w:rPr>
        <w:t>Resetting the state machine</w:t>
      </w:r>
    </w:p>
    <w:p w14:paraId="613AEAF0" w14:textId="55E7A178" w:rsidR="00670C51" w:rsidRDefault="00670C51" w:rsidP="00670C51">
      <w:pPr>
        <w:pStyle w:val="ListParagraph"/>
        <w:numPr>
          <w:ilvl w:val="1"/>
          <w:numId w:val="5"/>
        </w:numPr>
        <w:rPr>
          <w:rFonts w:asciiTheme="majorBidi" w:hAnsiTheme="majorBidi" w:cstheme="majorBidi"/>
        </w:rPr>
      </w:pPr>
      <w:r>
        <w:rPr>
          <w:rFonts w:asciiTheme="majorBidi" w:hAnsiTheme="majorBidi" w:cstheme="majorBidi"/>
        </w:rPr>
        <w:t>Updating testbench cycles</w:t>
      </w:r>
    </w:p>
    <w:p w14:paraId="0EA4734A" w14:textId="73C7C3D1" w:rsidR="00670C51" w:rsidRDefault="00670C51" w:rsidP="00670C51">
      <w:pPr>
        <w:pStyle w:val="ListParagraph"/>
        <w:numPr>
          <w:ilvl w:val="1"/>
          <w:numId w:val="5"/>
        </w:numPr>
        <w:rPr>
          <w:rFonts w:asciiTheme="majorBidi" w:hAnsiTheme="majorBidi" w:cstheme="majorBidi"/>
        </w:rPr>
      </w:pPr>
      <w:r>
        <w:rPr>
          <w:rFonts w:asciiTheme="majorBidi" w:hAnsiTheme="majorBidi" w:cstheme="majorBidi"/>
        </w:rPr>
        <w:t>Watchdog for exiting the simulation</w:t>
      </w:r>
    </w:p>
    <w:p w14:paraId="51B00EAD" w14:textId="3A87D667" w:rsidR="00670C51" w:rsidRDefault="00670C51" w:rsidP="00670C51">
      <w:pPr>
        <w:pStyle w:val="ListParagraph"/>
        <w:numPr>
          <w:ilvl w:val="1"/>
          <w:numId w:val="5"/>
        </w:numPr>
        <w:rPr>
          <w:rFonts w:asciiTheme="majorBidi" w:hAnsiTheme="majorBidi" w:cstheme="majorBidi"/>
        </w:rPr>
      </w:pPr>
      <w:r>
        <w:rPr>
          <w:rFonts w:asciiTheme="majorBidi" w:hAnsiTheme="majorBidi" w:cstheme="majorBidi"/>
        </w:rPr>
        <w:t>Looping over the various states of the state machine and checking for validity</w:t>
      </w:r>
    </w:p>
    <w:p w14:paraId="37E65A05" w14:textId="77777777" w:rsidR="006F5D5E" w:rsidRDefault="00670C51" w:rsidP="00670C51">
      <w:pPr>
        <w:pStyle w:val="ListParagraph"/>
        <w:numPr>
          <w:ilvl w:val="0"/>
          <w:numId w:val="5"/>
        </w:numPr>
        <w:rPr>
          <w:rFonts w:asciiTheme="majorBidi" w:hAnsiTheme="majorBidi" w:cstheme="majorBidi"/>
        </w:rPr>
      </w:pPr>
      <w:r>
        <w:rPr>
          <w:rFonts w:asciiTheme="majorBidi" w:hAnsiTheme="majorBidi" w:cstheme="majorBidi"/>
        </w:rPr>
        <w:t xml:space="preserve">I implemented logic for counting errors </w:t>
      </w:r>
      <w:r w:rsidR="006F5D5E">
        <w:rPr>
          <w:rFonts w:asciiTheme="majorBidi" w:hAnsiTheme="majorBidi" w:cstheme="majorBidi"/>
        </w:rPr>
        <w:t>in every test case, as well as for counting total errors in the simulation</w:t>
      </w:r>
    </w:p>
    <w:p w14:paraId="0838F414" w14:textId="71936EE9" w:rsidR="00670C51" w:rsidRDefault="006F5D5E" w:rsidP="00670C51">
      <w:pPr>
        <w:pStyle w:val="ListParagraph"/>
        <w:numPr>
          <w:ilvl w:val="0"/>
          <w:numId w:val="5"/>
        </w:numPr>
        <w:rPr>
          <w:rFonts w:asciiTheme="majorBidi" w:hAnsiTheme="majorBidi" w:cstheme="majorBidi"/>
        </w:rPr>
      </w:pPr>
      <w:r>
        <w:rPr>
          <w:rFonts w:asciiTheme="majorBidi" w:hAnsiTheme="majorBidi" w:cstheme="majorBidi"/>
        </w:rPr>
        <w:t xml:space="preserve">I also implemented </w:t>
      </w:r>
      <w:r w:rsidR="00670C51">
        <w:rPr>
          <w:rFonts w:asciiTheme="majorBidi" w:hAnsiTheme="majorBidi" w:cstheme="majorBidi"/>
        </w:rPr>
        <w:t xml:space="preserve">a simple task for </w:t>
      </w:r>
      <w:r>
        <w:rPr>
          <w:rFonts w:asciiTheme="majorBidi" w:hAnsiTheme="majorBidi" w:cstheme="majorBidi"/>
        </w:rPr>
        <w:t>printing the status of the errors encountered for self-reporting</w:t>
      </w:r>
    </w:p>
    <w:p w14:paraId="4012D216" w14:textId="29DAE74E" w:rsidR="006F5D5E" w:rsidRDefault="006F5D5E" w:rsidP="006F5D5E">
      <w:pPr>
        <w:ind w:left="360"/>
        <w:rPr>
          <w:rFonts w:asciiTheme="majorBidi" w:hAnsiTheme="majorBidi" w:cstheme="majorBidi"/>
        </w:rPr>
      </w:pPr>
      <w:r>
        <w:rPr>
          <w:rFonts w:asciiTheme="majorBidi" w:hAnsiTheme="majorBidi" w:cstheme="majorBidi"/>
        </w:rPr>
        <w:t>The final text output of my testbench is given below; all test cases pass without any errors:</w:t>
      </w:r>
    </w:p>
    <w:p w14:paraId="41CE1A8A" w14:textId="4DE85DCC" w:rsidR="006F5D5E" w:rsidRDefault="006F5D5E" w:rsidP="006F5D5E">
      <w:pPr>
        <w:ind w:left="360"/>
        <w:jc w:val="center"/>
        <w:rPr>
          <w:rFonts w:asciiTheme="majorBidi" w:hAnsiTheme="majorBidi" w:cstheme="majorBidi"/>
        </w:rPr>
      </w:pPr>
      <w:r w:rsidRPr="006F5D5E">
        <w:rPr>
          <w:rFonts w:asciiTheme="majorBidi" w:hAnsiTheme="majorBidi" w:cstheme="majorBidi"/>
          <w:noProof/>
        </w:rPr>
        <w:lastRenderedPageBreak/>
        <w:drawing>
          <wp:inline distT="0" distB="0" distL="0" distR="0" wp14:anchorId="0633CFB4" wp14:editId="1D82E443">
            <wp:extent cx="3110033" cy="4421678"/>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3112034" cy="4424523"/>
                    </a:xfrm>
                    <a:prstGeom prst="rect">
                      <a:avLst/>
                    </a:prstGeom>
                  </pic:spPr>
                </pic:pic>
              </a:graphicData>
            </a:graphic>
          </wp:inline>
        </w:drawing>
      </w:r>
    </w:p>
    <w:p w14:paraId="6663395E" w14:textId="0BDCF97B" w:rsidR="006F5D5E" w:rsidRDefault="006F5D5E" w:rsidP="006F5D5E">
      <w:pPr>
        <w:ind w:left="360"/>
        <w:rPr>
          <w:rFonts w:asciiTheme="majorBidi" w:hAnsiTheme="majorBidi" w:cstheme="majorBidi"/>
        </w:rPr>
      </w:pPr>
      <w:r>
        <w:rPr>
          <w:rFonts w:asciiTheme="majorBidi" w:hAnsiTheme="majorBidi" w:cstheme="majorBidi"/>
        </w:rPr>
        <w:t>Waveform snippets for a few cases from my testbench are also displayed below:</w:t>
      </w:r>
    </w:p>
    <w:p w14:paraId="203A7865" w14:textId="56790B31" w:rsidR="0042023F" w:rsidRDefault="0042023F" w:rsidP="0042023F">
      <w:pPr>
        <w:jc w:val="center"/>
        <w:rPr>
          <w:rFonts w:asciiTheme="majorBidi" w:hAnsiTheme="majorBidi" w:cstheme="majorBidi"/>
        </w:rPr>
      </w:pPr>
      <w:r w:rsidRPr="0042023F">
        <w:rPr>
          <w:rFonts w:asciiTheme="majorBidi" w:hAnsiTheme="majorBidi" w:cstheme="majorBidi"/>
          <w:noProof/>
        </w:rPr>
        <w:drawing>
          <wp:inline distT="0" distB="0" distL="0" distR="0" wp14:anchorId="7CAF33DC" wp14:editId="09AB8EDE">
            <wp:extent cx="4626910" cy="2119184"/>
            <wp:effectExtent l="0" t="0" r="254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16"/>
                    <a:stretch>
                      <a:fillRect/>
                    </a:stretch>
                  </pic:blipFill>
                  <pic:spPr>
                    <a:xfrm>
                      <a:off x="0" y="0"/>
                      <a:ext cx="4631703" cy="2121379"/>
                    </a:xfrm>
                    <a:prstGeom prst="rect">
                      <a:avLst/>
                    </a:prstGeom>
                  </pic:spPr>
                </pic:pic>
              </a:graphicData>
            </a:graphic>
          </wp:inline>
        </w:drawing>
      </w:r>
    </w:p>
    <w:p w14:paraId="51E0A729" w14:textId="498792A0" w:rsidR="0042023F" w:rsidRDefault="0042023F" w:rsidP="0042023F">
      <w:pPr>
        <w:pStyle w:val="ListParagraph"/>
        <w:numPr>
          <w:ilvl w:val="0"/>
          <w:numId w:val="6"/>
        </w:numPr>
        <w:rPr>
          <w:rFonts w:asciiTheme="majorBidi" w:hAnsiTheme="majorBidi" w:cstheme="majorBidi"/>
        </w:rPr>
      </w:pPr>
      <w:r>
        <w:rPr>
          <w:rFonts w:asciiTheme="majorBidi" w:hAnsiTheme="majorBidi" w:cstheme="majorBidi"/>
        </w:rPr>
        <w:t>Firstly, the last 4 signals in my waveform indicate the state encodings for each of the four states. These are:</w:t>
      </w:r>
    </w:p>
    <w:p w14:paraId="7110F0D8" w14:textId="3D016DEB" w:rsidR="0042023F" w:rsidRPr="0042023F" w:rsidRDefault="0042023F" w:rsidP="0042023F">
      <w:pPr>
        <w:pStyle w:val="ListParagraph"/>
        <w:numPr>
          <w:ilvl w:val="1"/>
          <w:numId w:val="6"/>
        </w:numPr>
        <w:rPr>
          <w:rFonts w:asciiTheme="majorBidi" w:hAnsiTheme="majorBidi" w:cstheme="majorBidi"/>
        </w:rPr>
      </w:pPr>
      <w:proofErr w:type="spellStart"/>
      <w:r>
        <w:rPr>
          <w:rFonts w:asciiTheme="majorBidi" w:hAnsiTheme="majorBidi" w:cstheme="majorBidi"/>
        </w:rPr>
        <w:t>WhiteState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white_state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00</w:t>
      </w:r>
    </w:p>
    <w:p w14:paraId="72EFCF2D" w14:textId="3D93184E" w:rsidR="0042023F" w:rsidRPr="0042023F" w:rsidRDefault="0042023F" w:rsidP="0042023F">
      <w:pPr>
        <w:pStyle w:val="ListParagraph"/>
        <w:numPr>
          <w:ilvl w:val="1"/>
          <w:numId w:val="6"/>
        </w:numPr>
        <w:rPr>
          <w:rFonts w:asciiTheme="majorBidi" w:hAnsiTheme="majorBidi" w:cstheme="majorBidi"/>
        </w:rPr>
      </w:pPr>
      <w:r>
        <w:rPr>
          <w:rFonts w:asciiTheme="majorBidi" w:hAnsiTheme="majorBidi" w:cstheme="majorBidi"/>
        </w:rPr>
        <w:t xml:space="preserve">RedState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red_state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01</w:t>
      </w:r>
    </w:p>
    <w:p w14:paraId="32B101E3" w14:textId="6E0648AB" w:rsidR="0042023F" w:rsidRPr="0042023F" w:rsidRDefault="0042023F" w:rsidP="0042023F">
      <w:pPr>
        <w:pStyle w:val="ListParagraph"/>
        <w:numPr>
          <w:ilvl w:val="1"/>
          <w:numId w:val="6"/>
        </w:numPr>
        <w:rPr>
          <w:rFonts w:asciiTheme="majorBidi" w:hAnsiTheme="majorBidi" w:cstheme="majorBidi"/>
        </w:rPr>
      </w:pPr>
      <w:proofErr w:type="spellStart"/>
      <w:r>
        <w:rPr>
          <w:rFonts w:asciiTheme="majorBidi" w:hAnsiTheme="majorBidi" w:cstheme="majorBidi"/>
        </w:rPr>
        <w:t>GreenState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green_state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10</w:t>
      </w:r>
    </w:p>
    <w:p w14:paraId="19AA8363" w14:textId="48546AEB" w:rsidR="0042023F" w:rsidRPr="0042023F" w:rsidRDefault="0042023F" w:rsidP="0042023F">
      <w:pPr>
        <w:pStyle w:val="ListParagraph"/>
        <w:numPr>
          <w:ilvl w:val="1"/>
          <w:numId w:val="6"/>
        </w:numPr>
        <w:rPr>
          <w:rFonts w:asciiTheme="majorBidi" w:hAnsiTheme="majorBidi" w:cstheme="majorBidi"/>
        </w:rPr>
      </w:pPr>
      <w:proofErr w:type="spellStart"/>
      <w:r>
        <w:rPr>
          <w:rFonts w:asciiTheme="majorBidi" w:hAnsiTheme="majorBidi" w:cstheme="majorBidi"/>
        </w:rPr>
        <w:t>BlueState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blue_state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11</w:t>
      </w:r>
    </w:p>
    <w:p w14:paraId="7465315A" w14:textId="56DAB5CC" w:rsidR="006F5D5E" w:rsidRPr="0042023F" w:rsidRDefault="0042023F" w:rsidP="0042023F">
      <w:pPr>
        <w:pStyle w:val="ListParagraph"/>
        <w:numPr>
          <w:ilvl w:val="0"/>
          <w:numId w:val="6"/>
        </w:numPr>
        <w:rPr>
          <w:rFonts w:asciiTheme="majorBidi" w:hAnsiTheme="majorBidi" w:cstheme="majorBidi"/>
          <w:i/>
          <w:iCs/>
        </w:rPr>
      </w:pPr>
      <w:r>
        <w:rPr>
          <w:rFonts w:asciiTheme="majorBidi" w:hAnsiTheme="majorBidi" w:cstheme="majorBidi"/>
        </w:rPr>
        <w:lastRenderedPageBreak/>
        <w:t>It can be seen that the asynchronous reset at the start means that both current and next states are white.</w:t>
      </w:r>
    </w:p>
    <w:p w14:paraId="1F7D32F2" w14:textId="6E7E657B" w:rsidR="0042023F" w:rsidRPr="0042023F" w:rsidRDefault="0042023F" w:rsidP="0042023F">
      <w:pPr>
        <w:pStyle w:val="ListParagraph"/>
        <w:numPr>
          <w:ilvl w:val="0"/>
          <w:numId w:val="6"/>
        </w:numPr>
        <w:rPr>
          <w:rFonts w:asciiTheme="majorBidi" w:hAnsiTheme="majorBidi" w:cstheme="majorBidi"/>
          <w:i/>
          <w:iCs/>
        </w:rPr>
      </w:pPr>
      <w:r>
        <w:rPr>
          <w:rFonts w:asciiTheme="majorBidi" w:hAnsiTheme="majorBidi" w:cstheme="majorBidi"/>
        </w:rPr>
        <w:t>When the red input is asserted, the next state becomes red, and the output of the FSM (</w:t>
      </w:r>
      <w:proofErr w:type="spellStart"/>
      <w:r w:rsidRPr="0042023F">
        <w:rPr>
          <w:rFonts w:asciiTheme="majorBidi" w:hAnsiTheme="majorBidi" w:cstheme="majorBidi"/>
          <w:i/>
          <w:iCs/>
        </w:rPr>
        <w:t>mealy_out</w:t>
      </w:r>
      <w:proofErr w:type="spellEnd"/>
      <w:r>
        <w:rPr>
          <w:rFonts w:asciiTheme="majorBidi" w:hAnsiTheme="majorBidi" w:cstheme="majorBidi"/>
        </w:rPr>
        <w:t>) is asserted, both at the exact same time. This is correct expected behavior since we have a mealy FSM; the input causes a direct change with the output.</w:t>
      </w:r>
    </w:p>
    <w:p w14:paraId="02082150" w14:textId="4C1BEB8D" w:rsidR="0042023F" w:rsidRPr="0042023F" w:rsidRDefault="0042023F" w:rsidP="0042023F">
      <w:pPr>
        <w:pStyle w:val="ListParagraph"/>
        <w:numPr>
          <w:ilvl w:val="0"/>
          <w:numId w:val="6"/>
        </w:numPr>
        <w:rPr>
          <w:rFonts w:asciiTheme="majorBidi" w:hAnsiTheme="majorBidi" w:cstheme="majorBidi"/>
          <w:i/>
          <w:iCs/>
        </w:rPr>
      </w:pPr>
      <w:r>
        <w:rPr>
          <w:rFonts w:asciiTheme="majorBidi" w:hAnsiTheme="majorBidi" w:cstheme="majorBidi"/>
        </w:rPr>
        <w:t>When the red input is made 0 again, the FSM correctly cycles back to the white state.</w:t>
      </w:r>
    </w:p>
    <w:p w14:paraId="221A1147" w14:textId="29A74429" w:rsidR="0042023F" w:rsidRPr="0042023F" w:rsidRDefault="0042023F" w:rsidP="0042023F">
      <w:pPr>
        <w:pStyle w:val="ListParagraph"/>
        <w:numPr>
          <w:ilvl w:val="0"/>
          <w:numId w:val="6"/>
        </w:numPr>
        <w:rPr>
          <w:rFonts w:asciiTheme="majorBidi" w:hAnsiTheme="majorBidi" w:cstheme="majorBidi"/>
          <w:i/>
          <w:iCs/>
        </w:rPr>
      </w:pPr>
      <w:r>
        <w:rPr>
          <w:rFonts w:asciiTheme="majorBidi" w:hAnsiTheme="majorBidi" w:cstheme="majorBidi"/>
        </w:rPr>
        <w:t>A similar thing happens for other transitions, namely from white state to green state (and back), and white state to blue state (and back).</w:t>
      </w:r>
    </w:p>
    <w:p w14:paraId="32FB3978" w14:textId="41C38D31" w:rsidR="00BE32B6" w:rsidRPr="00BE32B6" w:rsidRDefault="00BE32B6" w:rsidP="00BE32B6">
      <w:pPr>
        <w:jc w:val="center"/>
        <w:rPr>
          <w:rFonts w:asciiTheme="majorBidi" w:hAnsiTheme="majorBidi" w:cstheme="majorBidi"/>
          <w:b/>
          <w:bCs/>
          <w:noProof/>
          <w:sz w:val="28"/>
          <w:szCs w:val="28"/>
        </w:rPr>
      </w:pPr>
      <w:r w:rsidRPr="00BE32B6">
        <w:rPr>
          <w:rFonts w:asciiTheme="majorBidi" w:hAnsiTheme="majorBidi" w:cstheme="majorBidi"/>
          <w:b/>
          <w:bCs/>
          <w:noProof/>
          <w:sz w:val="28"/>
          <w:szCs w:val="28"/>
        </w:rPr>
        <w:t>Moore State Machine</w:t>
      </w:r>
    </w:p>
    <w:p w14:paraId="6AD8700E" w14:textId="6FEB0E1E" w:rsidR="00BE32B6" w:rsidRPr="00BE32B6" w:rsidRDefault="00BE32B6" w:rsidP="00BE32B6">
      <w:pPr>
        <w:rPr>
          <w:rFonts w:asciiTheme="majorBidi" w:hAnsiTheme="majorBidi" w:cstheme="majorBidi"/>
        </w:rPr>
      </w:pPr>
      <w:r>
        <w:rPr>
          <w:rFonts w:asciiTheme="majorBidi" w:hAnsiTheme="majorBidi" w:cstheme="majorBidi"/>
        </w:rPr>
        <w:t>Following is a list of key points for a Moore state machine.</w:t>
      </w:r>
    </w:p>
    <w:p w14:paraId="0C4FC386" w14:textId="4BC6369C" w:rsid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The output is a function of only the current state.</w:t>
      </w:r>
    </w:p>
    <w:p w14:paraId="6B0C97A9" w14:textId="654D7D48" w:rsid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As a result, the output changes only after a state transition has occurred, contrary to a Mealy state machine.</w:t>
      </w:r>
    </w:p>
    <w:p w14:paraId="5D232022" w14:textId="5BC38E67" w:rsidR="00BE32B6" w:rsidRDefault="00BE32B6" w:rsidP="00BE32B6">
      <w:pPr>
        <w:pStyle w:val="ListParagraph"/>
        <w:numPr>
          <w:ilvl w:val="0"/>
          <w:numId w:val="2"/>
        </w:numPr>
        <w:rPr>
          <w:rFonts w:asciiTheme="majorBidi" w:hAnsiTheme="majorBidi" w:cstheme="majorBidi"/>
        </w:rPr>
      </w:pPr>
      <w:r>
        <w:rPr>
          <w:rFonts w:asciiTheme="majorBidi" w:hAnsiTheme="majorBidi" w:cstheme="majorBidi"/>
        </w:rPr>
        <w:t>Compared to a Mealy state machine, a Moore state machine often has higher total number of states.</w:t>
      </w:r>
    </w:p>
    <w:p w14:paraId="4BCD757D" w14:textId="3ABE8C9B" w:rsidR="0042023F" w:rsidRDefault="0042023F" w:rsidP="0042023F">
      <w:pPr>
        <w:jc w:val="center"/>
        <w:rPr>
          <w:rFonts w:asciiTheme="majorBidi" w:hAnsiTheme="majorBidi" w:cstheme="majorBidi"/>
        </w:rPr>
      </w:pPr>
      <w:r w:rsidRPr="00BE32B6">
        <w:rPr>
          <w:rFonts w:asciiTheme="majorBidi" w:hAnsiTheme="majorBidi" w:cstheme="majorBidi"/>
          <w:b/>
          <w:bCs/>
        </w:rPr>
        <w:t>Code:</w:t>
      </w:r>
      <w:r>
        <w:rPr>
          <w:rFonts w:asciiTheme="majorBidi" w:hAnsiTheme="majorBidi" w:cstheme="majorBidi"/>
        </w:rPr>
        <w:t xml:space="preserve"> </w:t>
      </w:r>
      <w:proofErr w:type="spellStart"/>
      <w:r w:rsidRPr="00BE32B6">
        <w:rPr>
          <w:rFonts w:asciiTheme="majorBidi" w:hAnsiTheme="majorBidi" w:cstheme="majorBidi"/>
          <w:i/>
          <w:iCs/>
        </w:rPr>
        <w:t>m</w:t>
      </w:r>
      <w:r>
        <w:rPr>
          <w:rFonts w:asciiTheme="majorBidi" w:hAnsiTheme="majorBidi" w:cstheme="majorBidi"/>
          <w:i/>
          <w:iCs/>
        </w:rPr>
        <w:t>oore</w:t>
      </w:r>
      <w:r w:rsidRPr="00BE32B6">
        <w:rPr>
          <w:rFonts w:asciiTheme="majorBidi" w:hAnsiTheme="majorBidi" w:cstheme="majorBidi"/>
          <w:i/>
          <w:iCs/>
        </w:rPr>
        <w:t>.v</w:t>
      </w:r>
      <w:proofErr w:type="spellEnd"/>
    </w:p>
    <w:p w14:paraId="24211640" w14:textId="152B402B" w:rsidR="0042023F" w:rsidRDefault="00D01F2B" w:rsidP="0042023F">
      <w:pPr>
        <w:jc w:val="center"/>
        <w:rPr>
          <w:rFonts w:asciiTheme="majorBidi" w:hAnsiTheme="majorBidi" w:cstheme="majorBidi"/>
        </w:rPr>
      </w:pPr>
      <w:r w:rsidRPr="00D01F2B">
        <w:rPr>
          <w:rFonts w:asciiTheme="majorBidi" w:hAnsiTheme="majorBidi" w:cstheme="majorBidi"/>
          <w:noProof/>
        </w:rPr>
        <w:drawing>
          <wp:inline distT="0" distB="0" distL="0" distR="0" wp14:anchorId="1821CAAB" wp14:editId="1BDEF6D9">
            <wp:extent cx="3238500" cy="2555509"/>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7"/>
                    <a:stretch>
                      <a:fillRect/>
                    </a:stretch>
                  </pic:blipFill>
                  <pic:spPr>
                    <a:xfrm>
                      <a:off x="0" y="0"/>
                      <a:ext cx="3240116" cy="2556784"/>
                    </a:xfrm>
                    <a:prstGeom prst="rect">
                      <a:avLst/>
                    </a:prstGeom>
                  </pic:spPr>
                </pic:pic>
              </a:graphicData>
            </a:graphic>
          </wp:inline>
        </w:drawing>
      </w:r>
    </w:p>
    <w:p w14:paraId="374963D3" w14:textId="2F062EA9" w:rsidR="00D01F2B" w:rsidRDefault="00D01F2B" w:rsidP="0042023F">
      <w:pPr>
        <w:jc w:val="center"/>
        <w:rPr>
          <w:rFonts w:asciiTheme="majorBidi" w:hAnsiTheme="majorBidi" w:cstheme="majorBidi"/>
        </w:rPr>
      </w:pPr>
      <w:r w:rsidRPr="00D01F2B">
        <w:rPr>
          <w:rFonts w:asciiTheme="majorBidi" w:hAnsiTheme="majorBidi" w:cstheme="majorBidi"/>
          <w:noProof/>
        </w:rPr>
        <w:lastRenderedPageBreak/>
        <w:drawing>
          <wp:inline distT="0" distB="0" distL="0" distR="0" wp14:anchorId="1B38D5AD" wp14:editId="7B4D9580">
            <wp:extent cx="3505200" cy="2358552"/>
            <wp:effectExtent l="0" t="0" r="0" b="381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8"/>
                    <a:stretch>
                      <a:fillRect/>
                    </a:stretch>
                  </pic:blipFill>
                  <pic:spPr>
                    <a:xfrm>
                      <a:off x="0" y="0"/>
                      <a:ext cx="3507771" cy="2360282"/>
                    </a:xfrm>
                    <a:prstGeom prst="rect">
                      <a:avLst/>
                    </a:prstGeom>
                  </pic:spPr>
                </pic:pic>
              </a:graphicData>
            </a:graphic>
          </wp:inline>
        </w:drawing>
      </w:r>
    </w:p>
    <w:p w14:paraId="05A08A01" w14:textId="6AAAC598" w:rsidR="0042023F" w:rsidRPr="00BE32B6" w:rsidRDefault="0042023F" w:rsidP="0042023F">
      <w:pPr>
        <w:jc w:val="center"/>
        <w:rPr>
          <w:rFonts w:asciiTheme="majorBidi" w:hAnsiTheme="majorBidi" w:cstheme="majorBidi"/>
        </w:rPr>
      </w:pPr>
      <w:r w:rsidRPr="00BE32B6">
        <w:rPr>
          <w:rFonts w:asciiTheme="majorBidi" w:hAnsiTheme="majorBidi" w:cstheme="majorBidi"/>
          <w:b/>
          <w:bCs/>
        </w:rPr>
        <w:t>Testbench:</w:t>
      </w:r>
      <w:r>
        <w:rPr>
          <w:rFonts w:asciiTheme="majorBidi" w:hAnsiTheme="majorBidi" w:cstheme="majorBidi"/>
        </w:rPr>
        <w:t xml:space="preserve"> </w:t>
      </w:r>
      <w:proofErr w:type="spellStart"/>
      <w:r w:rsidRPr="00BE32B6">
        <w:rPr>
          <w:rFonts w:asciiTheme="majorBidi" w:hAnsiTheme="majorBidi" w:cstheme="majorBidi"/>
          <w:i/>
          <w:iCs/>
        </w:rPr>
        <w:t>m</w:t>
      </w:r>
      <w:r>
        <w:rPr>
          <w:rFonts w:asciiTheme="majorBidi" w:hAnsiTheme="majorBidi" w:cstheme="majorBidi"/>
          <w:i/>
          <w:iCs/>
        </w:rPr>
        <w:t>oore</w:t>
      </w:r>
      <w:r w:rsidRPr="00BE32B6">
        <w:rPr>
          <w:rFonts w:asciiTheme="majorBidi" w:hAnsiTheme="majorBidi" w:cstheme="majorBidi"/>
          <w:i/>
          <w:iCs/>
        </w:rPr>
        <w:t>_tb.v</w:t>
      </w:r>
      <w:proofErr w:type="spellEnd"/>
    </w:p>
    <w:p w14:paraId="0E60CF3E" w14:textId="6268AAEC" w:rsidR="00BE32B6" w:rsidRDefault="00D01F2B" w:rsidP="00D01F2B">
      <w:pPr>
        <w:jc w:val="center"/>
        <w:rPr>
          <w:rFonts w:asciiTheme="majorBidi" w:hAnsiTheme="majorBidi" w:cstheme="majorBidi"/>
        </w:rPr>
      </w:pPr>
      <w:r w:rsidRPr="00D01F2B">
        <w:rPr>
          <w:rFonts w:asciiTheme="majorBidi" w:hAnsiTheme="majorBidi" w:cstheme="majorBidi"/>
          <w:noProof/>
        </w:rPr>
        <w:drawing>
          <wp:inline distT="0" distB="0" distL="0" distR="0" wp14:anchorId="237D4D86" wp14:editId="5CD2D6BF">
            <wp:extent cx="3619500" cy="3201092"/>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9"/>
                    <a:stretch>
                      <a:fillRect/>
                    </a:stretch>
                  </pic:blipFill>
                  <pic:spPr>
                    <a:xfrm>
                      <a:off x="0" y="0"/>
                      <a:ext cx="3624577" cy="3205582"/>
                    </a:xfrm>
                    <a:prstGeom prst="rect">
                      <a:avLst/>
                    </a:prstGeom>
                  </pic:spPr>
                </pic:pic>
              </a:graphicData>
            </a:graphic>
          </wp:inline>
        </w:drawing>
      </w:r>
    </w:p>
    <w:p w14:paraId="6471F84C" w14:textId="08B3F030" w:rsidR="00D01F2B" w:rsidRDefault="00D01F2B" w:rsidP="00D01F2B">
      <w:pPr>
        <w:jc w:val="center"/>
        <w:rPr>
          <w:rFonts w:asciiTheme="majorBidi" w:hAnsiTheme="majorBidi" w:cstheme="majorBidi"/>
        </w:rPr>
      </w:pPr>
      <w:r w:rsidRPr="00D01F2B">
        <w:rPr>
          <w:rFonts w:asciiTheme="majorBidi" w:hAnsiTheme="majorBidi" w:cstheme="majorBidi"/>
          <w:noProof/>
        </w:rPr>
        <w:lastRenderedPageBreak/>
        <w:drawing>
          <wp:inline distT="0" distB="0" distL="0" distR="0" wp14:anchorId="5F978B39" wp14:editId="3CB15FFD">
            <wp:extent cx="3924300" cy="3328528"/>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0"/>
                    <a:stretch>
                      <a:fillRect/>
                    </a:stretch>
                  </pic:blipFill>
                  <pic:spPr>
                    <a:xfrm>
                      <a:off x="0" y="0"/>
                      <a:ext cx="3928119" cy="3331767"/>
                    </a:xfrm>
                    <a:prstGeom prst="rect">
                      <a:avLst/>
                    </a:prstGeom>
                  </pic:spPr>
                </pic:pic>
              </a:graphicData>
            </a:graphic>
          </wp:inline>
        </w:drawing>
      </w:r>
    </w:p>
    <w:p w14:paraId="7A120C38" w14:textId="2ABACDCE" w:rsidR="00D01F2B" w:rsidRDefault="00D01F2B" w:rsidP="00D01F2B">
      <w:pPr>
        <w:jc w:val="center"/>
        <w:rPr>
          <w:rFonts w:asciiTheme="majorBidi" w:hAnsiTheme="majorBidi" w:cstheme="majorBidi"/>
        </w:rPr>
      </w:pPr>
      <w:r w:rsidRPr="00D01F2B">
        <w:rPr>
          <w:rFonts w:asciiTheme="majorBidi" w:hAnsiTheme="majorBidi" w:cstheme="majorBidi"/>
          <w:noProof/>
        </w:rPr>
        <w:drawing>
          <wp:inline distT="0" distB="0" distL="0" distR="0" wp14:anchorId="1E687CC9" wp14:editId="2300EE77">
            <wp:extent cx="4114800" cy="3079506"/>
            <wp:effectExtent l="0" t="0" r="0" b="698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1"/>
                    <a:stretch>
                      <a:fillRect/>
                    </a:stretch>
                  </pic:blipFill>
                  <pic:spPr>
                    <a:xfrm>
                      <a:off x="0" y="0"/>
                      <a:ext cx="4120659" cy="3083891"/>
                    </a:xfrm>
                    <a:prstGeom prst="rect">
                      <a:avLst/>
                    </a:prstGeom>
                  </pic:spPr>
                </pic:pic>
              </a:graphicData>
            </a:graphic>
          </wp:inline>
        </w:drawing>
      </w:r>
    </w:p>
    <w:p w14:paraId="5B761F3E" w14:textId="11ECF511" w:rsidR="00D01F2B" w:rsidRDefault="00D01F2B" w:rsidP="00D01F2B">
      <w:pPr>
        <w:jc w:val="center"/>
        <w:rPr>
          <w:rFonts w:asciiTheme="majorBidi" w:hAnsiTheme="majorBidi" w:cstheme="majorBidi"/>
        </w:rPr>
      </w:pPr>
      <w:r w:rsidRPr="00D01F2B">
        <w:rPr>
          <w:rFonts w:asciiTheme="majorBidi" w:hAnsiTheme="majorBidi" w:cstheme="majorBidi"/>
          <w:noProof/>
        </w:rPr>
        <w:lastRenderedPageBreak/>
        <w:drawing>
          <wp:inline distT="0" distB="0" distL="0" distR="0" wp14:anchorId="12F1AA90" wp14:editId="0E4488D8">
            <wp:extent cx="4229100" cy="3138390"/>
            <wp:effectExtent l="0" t="0" r="0" b="508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2"/>
                    <a:stretch>
                      <a:fillRect/>
                    </a:stretch>
                  </pic:blipFill>
                  <pic:spPr>
                    <a:xfrm>
                      <a:off x="0" y="0"/>
                      <a:ext cx="4230979" cy="3139784"/>
                    </a:xfrm>
                    <a:prstGeom prst="rect">
                      <a:avLst/>
                    </a:prstGeom>
                  </pic:spPr>
                </pic:pic>
              </a:graphicData>
            </a:graphic>
          </wp:inline>
        </w:drawing>
      </w:r>
    </w:p>
    <w:p w14:paraId="4A824DD7" w14:textId="23BFBB07" w:rsidR="00D01F2B" w:rsidRDefault="00D01F2B" w:rsidP="00D01F2B">
      <w:pPr>
        <w:jc w:val="center"/>
        <w:rPr>
          <w:rFonts w:asciiTheme="majorBidi" w:hAnsiTheme="majorBidi" w:cstheme="majorBidi"/>
        </w:rPr>
      </w:pPr>
      <w:r w:rsidRPr="00D01F2B">
        <w:rPr>
          <w:rFonts w:asciiTheme="majorBidi" w:hAnsiTheme="majorBidi" w:cstheme="majorBidi"/>
          <w:noProof/>
        </w:rPr>
        <w:drawing>
          <wp:inline distT="0" distB="0" distL="0" distR="0" wp14:anchorId="0A91C977" wp14:editId="44BDC152">
            <wp:extent cx="4381500" cy="331702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3"/>
                    <a:stretch>
                      <a:fillRect/>
                    </a:stretch>
                  </pic:blipFill>
                  <pic:spPr>
                    <a:xfrm>
                      <a:off x="0" y="0"/>
                      <a:ext cx="4385277" cy="3319879"/>
                    </a:xfrm>
                    <a:prstGeom prst="rect">
                      <a:avLst/>
                    </a:prstGeom>
                  </pic:spPr>
                </pic:pic>
              </a:graphicData>
            </a:graphic>
          </wp:inline>
        </w:drawing>
      </w:r>
    </w:p>
    <w:p w14:paraId="65F4EB2D" w14:textId="77777777" w:rsidR="00D01F2B" w:rsidRDefault="00D01F2B" w:rsidP="00D01F2B">
      <w:pPr>
        <w:jc w:val="center"/>
        <w:rPr>
          <w:noProof/>
        </w:rPr>
      </w:pPr>
      <w:r w:rsidRPr="00D01F2B">
        <w:rPr>
          <w:rFonts w:asciiTheme="majorBidi" w:hAnsiTheme="majorBidi" w:cstheme="majorBidi"/>
          <w:noProof/>
        </w:rPr>
        <w:lastRenderedPageBreak/>
        <w:drawing>
          <wp:inline distT="0" distB="0" distL="0" distR="0" wp14:anchorId="7B430B8E" wp14:editId="3BD734F0">
            <wp:extent cx="4838700" cy="3271292"/>
            <wp:effectExtent l="0" t="0" r="0" b="5715"/>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24"/>
                    <a:stretch>
                      <a:fillRect/>
                    </a:stretch>
                  </pic:blipFill>
                  <pic:spPr>
                    <a:xfrm>
                      <a:off x="0" y="0"/>
                      <a:ext cx="4841648" cy="3273285"/>
                    </a:xfrm>
                    <a:prstGeom prst="rect">
                      <a:avLst/>
                    </a:prstGeom>
                  </pic:spPr>
                </pic:pic>
              </a:graphicData>
            </a:graphic>
          </wp:inline>
        </w:drawing>
      </w:r>
      <w:r w:rsidRPr="00D01F2B">
        <w:rPr>
          <w:noProof/>
        </w:rPr>
        <w:t xml:space="preserve"> </w:t>
      </w:r>
    </w:p>
    <w:p w14:paraId="0D76CB1F" w14:textId="7FEF16CE" w:rsidR="00D01F2B" w:rsidRDefault="00D01F2B" w:rsidP="00D01F2B">
      <w:pPr>
        <w:jc w:val="center"/>
        <w:rPr>
          <w:rFonts w:asciiTheme="majorBidi" w:hAnsiTheme="majorBidi" w:cstheme="majorBidi"/>
        </w:rPr>
      </w:pPr>
      <w:r w:rsidRPr="00D01F2B">
        <w:rPr>
          <w:rFonts w:asciiTheme="majorBidi" w:hAnsiTheme="majorBidi" w:cstheme="majorBidi"/>
          <w:noProof/>
        </w:rPr>
        <w:drawing>
          <wp:inline distT="0" distB="0" distL="0" distR="0" wp14:anchorId="614BFCE2" wp14:editId="5D6F65E3">
            <wp:extent cx="4881739" cy="3733800"/>
            <wp:effectExtent l="0" t="0" r="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5"/>
                    <a:stretch>
                      <a:fillRect/>
                    </a:stretch>
                  </pic:blipFill>
                  <pic:spPr>
                    <a:xfrm>
                      <a:off x="0" y="0"/>
                      <a:ext cx="4889348" cy="3739620"/>
                    </a:xfrm>
                    <a:prstGeom prst="rect">
                      <a:avLst/>
                    </a:prstGeom>
                  </pic:spPr>
                </pic:pic>
              </a:graphicData>
            </a:graphic>
          </wp:inline>
        </w:drawing>
      </w:r>
    </w:p>
    <w:p w14:paraId="26326236" w14:textId="77777777" w:rsidR="00D01F2B" w:rsidRPr="00670C51" w:rsidRDefault="00D01F2B" w:rsidP="00D01F2B">
      <w:pPr>
        <w:jc w:val="center"/>
        <w:rPr>
          <w:rFonts w:asciiTheme="majorBidi" w:hAnsiTheme="majorBidi" w:cstheme="majorBidi"/>
          <w:b/>
          <w:bCs/>
        </w:rPr>
      </w:pPr>
      <w:r w:rsidRPr="00670C51">
        <w:rPr>
          <w:rFonts w:asciiTheme="majorBidi" w:hAnsiTheme="majorBidi" w:cstheme="majorBidi"/>
          <w:b/>
          <w:bCs/>
        </w:rPr>
        <w:t>Testbench Features</w:t>
      </w:r>
    </w:p>
    <w:p w14:paraId="75EE8BAE" w14:textId="77777777" w:rsidR="00D01F2B" w:rsidRDefault="00D01F2B" w:rsidP="00D01F2B">
      <w:pPr>
        <w:pStyle w:val="ListParagraph"/>
        <w:numPr>
          <w:ilvl w:val="0"/>
          <w:numId w:val="5"/>
        </w:numPr>
        <w:rPr>
          <w:rFonts w:asciiTheme="majorBidi" w:hAnsiTheme="majorBidi" w:cstheme="majorBidi"/>
        </w:rPr>
      </w:pPr>
      <w:r>
        <w:rPr>
          <w:rFonts w:asciiTheme="majorBidi" w:hAnsiTheme="majorBidi" w:cstheme="majorBidi"/>
        </w:rPr>
        <w:t>My testbench is self-reporting</w:t>
      </w:r>
    </w:p>
    <w:p w14:paraId="5B7178C9" w14:textId="77777777" w:rsidR="00D01F2B" w:rsidRDefault="00D01F2B" w:rsidP="00D01F2B">
      <w:pPr>
        <w:pStyle w:val="ListParagraph"/>
        <w:numPr>
          <w:ilvl w:val="0"/>
          <w:numId w:val="5"/>
        </w:numPr>
        <w:rPr>
          <w:rFonts w:asciiTheme="majorBidi" w:hAnsiTheme="majorBidi" w:cstheme="majorBidi"/>
        </w:rPr>
      </w:pPr>
      <w:r>
        <w:rPr>
          <w:rFonts w:asciiTheme="majorBidi" w:hAnsiTheme="majorBidi" w:cstheme="majorBidi"/>
        </w:rPr>
        <w:t xml:space="preserve">It starts with a reset to the </w:t>
      </w:r>
      <w:proofErr w:type="spellStart"/>
      <w:r w:rsidRPr="00670C51">
        <w:rPr>
          <w:rFonts w:asciiTheme="majorBidi" w:hAnsiTheme="majorBidi" w:cstheme="majorBidi"/>
          <w:i/>
          <w:iCs/>
        </w:rPr>
        <w:t>WhiteState</w:t>
      </w:r>
      <w:proofErr w:type="spellEnd"/>
      <w:r>
        <w:rPr>
          <w:rFonts w:asciiTheme="majorBidi" w:hAnsiTheme="majorBidi" w:cstheme="majorBidi"/>
        </w:rPr>
        <w:t>, and checks for the validity of every state transition sequentially.</w:t>
      </w:r>
    </w:p>
    <w:p w14:paraId="2B33AA7C" w14:textId="77777777" w:rsidR="00D01F2B" w:rsidRDefault="00D01F2B" w:rsidP="00D01F2B">
      <w:pPr>
        <w:pStyle w:val="ListParagraph"/>
        <w:numPr>
          <w:ilvl w:val="0"/>
          <w:numId w:val="5"/>
        </w:numPr>
        <w:rPr>
          <w:rFonts w:asciiTheme="majorBidi" w:hAnsiTheme="majorBidi" w:cstheme="majorBidi"/>
        </w:rPr>
      </w:pPr>
      <w:r>
        <w:rPr>
          <w:rFonts w:asciiTheme="majorBidi" w:hAnsiTheme="majorBidi" w:cstheme="majorBidi"/>
        </w:rPr>
        <w:t>I implemented events for:</w:t>
      </w:r>
    </w:p>
    <w:p w14:paraId="78202D5C" w14:textId="77777777" w:rsidR="00D01F2B" w:rsidRDefault="00D01F2B" w:rsidP="00D01F2B">
      <w:pPr>
        <w:pStyle w:val="ListParagraph"/>
        <w:numPr>
          <w:ilvl w:val="1"/>
          <w:numId w:val="5"/>
        </w:numPr>
        <w:rPr>
          <w:rFonts w:asciiTheme="majorBidi" w:hAnsiTheme="majorBidi" w:cstheme="majorBidi"/>
        </w:rPr>
      </w:pPr>
      <w:r>
        <w:rPr>
          <w:rFonts w:asciiTheme="majorBidi" w:hAnsiTheme="majorBidi" w:cstheme="majorBidi"/>
        </w:rPr>
        <w:lastRenderedPageBreak/>
        <w:t>Resetting the state machine</w:t>
      </w:r>
    </w:p>
    <w:p w14:paraId="05792C38" w14:textId="77777777" w:rsidR="00D01F2B" w:rsidRDefault="00D01F2B" w:rsidP="00D01F2B">
      <w:pPr>
        <w:pStyle w:val="ListParagraph"/>
        <w:numPr>
          <w:ilvl w:val="1"/>
          <w:numId w:val="5"/>
        </w:numPr>
        <w:rPr>
          <w:rFonts w:asciiTheme="majorBidi" w:hAnsiTheme="majorBidi" w:cstheme="majorBidi"/>
        </w:rPr>
      </w:pPr>
      <w:r>
        <w:rPr>
          <w:rFonts w:asciiTheme="majorBidi" w:hAnsiTheme="majorBidi" w:cstheme="majorBidi"/>
        </w:rPr>
        <w:t>Updating testbench cycles</w:t>
      </w:r>
    </w:p>
    <w:p w14:paraId="14A21552" w14:textId="77777777" w:rsidR="00D01F2B" w:rsidRDefault="00D01F2B" w:rsidP="00D01F2B">
      <w:pPr>
        <w:pStyle w:val="ListParagraph"/>
        <w:numPr>
          <w:ilvl w:val="1"/>
          <w:numId w:val="5"/>
        </w:numPr>
        <w:rPr>
          <w:rFonts w:asciiTheme="majorBidi" w:hAnsiTheme="majorBidi" w:cstheme="majorBidi"/>
        </w:rPr>
      </w:pPr>
      <w:r>
        <w:rPr>
          <w:rFonts w:asciiTheme="majorBidi" w:hAnsiTheme="majorBidi" w:cstheme="majorBidi"/>
        </w:rPr>
        <w:t>Watchdog for exiting the simulation</w:t>
      </w:r>
    </w:p>
    <w:p w14:paraId="2918AE60" w14:textId="77777777" w:rsidR="00D01F2B" w:rsidRDefault="00D01F2B" w:rsidP="00D01F2B">
      <w:pPr>
        <w:pStyle w:val="ListParagraph"/>
        <w:numPr>
          <w:ilvl w:val="1"/>
          <w:numId w:val="5"/>
        </w:numPr>
        <w:rPr>
          <w:rFonts w:asciiTheme="majorBidi" w:hAnsiTheme="majorBidi" w:cstheme="majorBidi"/>
        </w:rPr>
      </w:pPr>
      <w:r>
        <w:rPr>
          <w:rFonts w:asciiTheme="majorBidi" w:hAnsiTheme="majorBidi" w:cstheme="majorBidi"/>
        </w:rPr>
        <w:t>Looping over the various states of the state machine and checking for validity</w:t>
      </w:r>
    </w:p>
    <w:p w14:paraId="32E66C92" w14:textId="77777777" w:rsidR="00D01F2B" w:rsidRDefault="00D01F2B" w:rsidP="00D01F2B">
      <w:pPr>
        <w:pStyle w:val="ListParagraph"/>
        <w:numPr>
          <w:ilvl w:val="0"/>
          <w:numId w:val="5"/>
        </w:numPr>
        <w:rPr>
          <w:rFonts w:asciiTheme="majorBidi" w:hAnsiTheme="majorBidi" w:cstheme="majorBidi"/>
        </w:rPr>
      </w:pPr>
      <w:r>
        <w:rPr>
          <w:rFonts w:asciiTheme="majorBidi" w:hAnsiTheme="majorBidi" w:cstheme="majorBidi"/>
        </w:rPr>
        <w:t>I implemented logic for counting errors in every test case, as well as for counting total errors in the simulation</w:t>
      </w:r>
    </w:p>
    <w:p w14:paraId="4CDFF2C2" w14:textId="77777777" w:rsidR="00D01F2B" w:rsidRDefault="00D01F2B" w:rsidP="00D01F2B">
      <w:pPr>
        <w:pStyle w:val="ListParagraph"/>
        <w:numPr>
          <w:ilvl w:val="0"/>
          <w:numId w:val="5"/>
        </w:numPr>
        <w:rPr>
          <w:rFonts w:asciiTheme="majorBidi" w:hAnsiTheme="majorBidi" w:cstheme="majorBidi"/>
        </w:rPr>
      </w:pPr>
      <w:r>
        <w:rPr>
          <w:rFonts w:asciiTheme="majorBidi" w:hAnsiTheme="majorBidi" w:cstheme="majorBidi"/>
        </w:rPr>
        <w:t>I also implemented a simple task for printing the status of the errors encountered for self-reporting</w:t>
      </w:r>
    </w:p>
    <w:p w14:paraId="4670CE86" w14:textId="77777777" w:rsidR="00D01F2B" w:rsidRDefault="00D01F2B" w:rsidP="00D01F2B">
      <w:pPr>
        <w:ind w:left="360"/>
        <w:rPr>
          <w:rFonts w:asciiTheme="majorBidi" w:hAnsiTheme="majorBidi" w:cstheme="majorBidi"/>
        </w:rPr>
      </w:pPr>
      <w:r>
        <w:rPr>
          <w:rFonts w:asciiTheme="majorBidi" w:hAnsiTheme="majorBidi" w:cstheme="majorBidi"/>
        </w:rPr>
        <w:t>The final text output of my testbench is given below; all test cases pass without any errors:</w:t>
      </w:r>
    </w:p>
    <w:p w14:paraId="70AFC08B" w14:textId="77777777" w:rsidR="00D01F2B" w:rsidRDefault="00D01F2B" w:rsidP="00D01F2B">
      <w:pPr>
        <w:ind w:left="360"/>
        <w:jc w:val="center"/>
        <w:rPr>
          <w:rFonts w:asciiTheme="majorBidi" w:hAnsiTheme="majorBidi" w:cstheme="majorBidi"/>
        </w:rPr>
      </w:pPr>
      <w:r w:rsidRPr="006F5D5E">
        <w:rPr>
          <w:rFonts w:asciiTheme="majorBidi" w:hAnsiTheme="majorBidi" w:cstheme="majorBidi"/>
          <w:noProof/>
        </w:rPr>
        <w:drawing>
          <wp:inline distT="0" distB="0" distL="0" distR="0" wp14:anchorId="3F1F2307" wp14:editId="7C215347">
            <wp:extent cx="1941605" cy="3258638"/>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5429" cy="3265056"/>
                    </a:xfrm>
                    <a:prstGeom prst="rect">
                      <a:avLst/>
                    </a:prstGeom>
                  </pic:spPr>
                </pic:pic>
              </a:graphicData>
            </a:graphic>
          </wp:inline>
        </w:drawing>
      </w:r>
    </w:p>
    <w:p w14:paraId="217A9AD8" w14:textId="77777777" w:rsidR="00D01F2B" w:rsidRDefault="00D01F2B" w:rsidP="00D01F2B">
      <w:pPr>
        <w:ind w:left="360"/>
        <w:rPr>
          <w:rFonts w:asciiTheme="majorBidi" w:hAnsiTheme="majorBidi" w:cstheme="majorBidi"/>
        </w:rPr>
      </w:pPr>
      <w:r>
        <w:rPr>
          <w:rFonts w:asciiTheme="majorBidi" w:hAnsiTheme="majorBidi" w:cstheme="majorBidi"/>
        </w:rPr>
        <w:t>Waveform snippets for a few cases from my testbench are also displayed below:</w:t>
      </w:r>
    </w:p>
    <w:p w14:paraId="77931E2B" w14:textId="7DBEDB4F" w:rsidR="00D01F2B" w:rsidRDefault="00D01F2B" w:rsidP="00D01F2B">
      <w:pPr>
        <w:jc w:val="center"/>
        <w:rPr>
          <w:rFonts w:asciiTheme="majorBidi" w:hAnsiTheme="majorBidi" w:cstheme="majorBidi"/>
        </w:rPr>
      </w:pPr>
    </w:p>
    <w:p w14:paraId="55DAB793" w14:textId="5BA5048E" w:rsidR="001123D7" w:rsidRDefault="001123D7" w:rsidP="00D01F2B">
      <w:pPr>
        <w:jc w:val="center"/>
        <w:rPr>
          <w:rFonts w:asciiTheme="majorBidi" w:hAnsiTheme="majorBidi" w:cstheme="majorBidi"/>
        </w:rPr>
      </w:pPr>
      <w:r w:rsidRPr="001123D7">
        <w:rPr>
          <w:rFonts w:asciiTheme="majorBidi" w:hAnsiTheme="majorBidi" w:cstheme="majorBidi"/>
          <w:noProof/>
        </w:rPr>
        <w:drawing>
          <wp:inline distT="0" distB="0" distL="0" distR="0" wp14:anchorId="64ACB56B" wp14:editId="62F87C30">
            <wp:extent cx="4247424" cy="2284114"/>
            <wp:effectExtent l="0" t="0" r="1270" b="190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27"/>
                    <a:stretch>
                      <a:fillRect/>
                    </a:stretch>
                  </pic:blipFill>
                  <pic:spPr>
                    <a:xfrm>
                      <a:off x="0" y="0"/>
                      <a:ext cx="4261012" cy="2291421"/>
                    </a:xfrm>
                    <a:prstGeom prst="rect">
                      <a:avLst/>
                    </a:prstGeom>
                  </pic:spPr>
                </pic:pic>
              </a:graphicData>
            </a:graphic>
          </wp:inline>
        </w:drawing>
      </w:r>
    </w:p>
    <w:p w14:paraId="61F93F52" w14:textId="77777777" w:rsidR="00D01F2B" w:rsidRDefault="00D01F2B" w:rsidP="00D01F2B">
      <w:pPr>
        <w:pStyle w:val="ListParagraph"/>
        <w:numPr>
          <w:ilvl w:val="0"/>
          <w:numId w:val="6"/>
        </w:numPr>
        <w:rPr>
          <w:rFonts w:asciiTheme="majorBidi" w:hAnsiTheme="majorBidi" w:cstheme="majorBidi"/>
        </w:rPr>
      </w:pPr>
      <w:r>
        <w:rPr>
          <w:rFonts w:asciiTheme="majorBidi" w:hAnsiTheme="majorBidi" w:cstheme="majorBidi"/>
        </w:rPr>
        <w:lastRenderedPageBreak/>
        <w:t>Firstly, the last 4 signals in my waveform indicate the state encodings for each of the four states. These are:</w:t>
      </w:r>
    </w:p>
    <w:p w14:paraId="31FF159D" w14:textId="77777777" w:rsidR="00D01F2B" w:rsidRPr="0042023F" w:rsidRDefault="00D01F2B" w:rsidP="00D01F2B">
      <w:pPr>
        <w:pStyle w:val="ListParagraph"/>
        <w:numPr>
          <w:ilvl w:val="1"/>
          <w:numId w:val="6"/>
        </w:numPr>
        <w:rPr>
          <w:rFonts w:asciiTheme="majorBidi" w:hAnsiTheme="majorBidi" w:cstheme="majorBidi"/>
        </w:rPr>
      </w:pPr>
      <w:proofErr w:type="spellStart"/>
      <w:r>
        <w:rPr>
          <w:rFonts w:asciiTheme="majorBidi" w:hAnsiTheme="majorBidi" w:cstheme="majorBidi"/>
        </w:rPr>
        <w:t>WhiteState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white_state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00</w:t>
      </w:r>
    </w:p>
    <w:p w14:paraId="21ED064C" w14:textId="77777777" w:rsidR="00D01F2B" w:rsidRPr="0042023F" w:rsidRDefault="00D01F2B" w:rsidP="00D01F2B">
      <w:pPr>
        <w:pStyle w:val="ListParagraph"/>
        <w:numPr>
          <w:ilvl w:val="1"/>
          <w:numId w:val="6"/>
        </w:numPr>
        <w:rPr>
          <w:rFonts w:asciiTheme="majorBidi" w:hAnsiTheme="majorBidi" w:cstheme="majorBidi"/>
        </w:rPr>
      </w:pPr>
      <w:r>
        <w:rPr>
          <w:rFonts w:asciiTheme="majorBidi" w:hAnsiTheme="majorBidi" w:cstheme="majorBidi"/>
        </w:rPr>
        <w:t xml:space="preserve">RedState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red_state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01</w:t>
      </w:r>
    </w:p>
    <w:p w14:paraId="1D17586B" w14:textId="77777777" w:rsidR="00D01F2B" w:rsidRPr="0042023F" w:rsidRDefault="00D01F2B" w:rsidP="00D01F2B">
      <w:pPr>
        <w:pStyle w:val="ListParagraph"/>
        <w:numPr>
          <w:ilvl w:val="1"/>
          <w:numId w:val="6"/>
        </w:numPr>
        <w:rPr>
          <w:rFonts w:asciiTheme="majorBidi" w:hAnsiTheme="majorBidi" w:cstheme="majorBidi"/>
        </w:rPr>
      </w:pPr>
      <w:proofErr w:type="spellStart"/>
      <w:r>
        <w:rPr>
          <w:rFonts w:asciiTheme="majorBidi" w:hAnsiTheme="majorBidi" w:cstheme="majorBidi"/>
        </w:rPr>
        <w:t>GreenState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green_state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10</w:t>
      </w:r>
    </w:p>
    <w:p w14:paraId="23A7CD4D" w14:textId="77777777" w:rsidR="00D01F2B" w:rsidRPr="0042023F" w:rsidRDefault="00D01F2B" w:rsidP="00D01F2B">
      <w:pPr>
        <w:pStyle w:val="ListParagraph"/>
        <w:numPr>
          <w:ilvl w:val="1"/>
          <w:numId w:val="6"/>
        </w:numPr>
        <w:rPr>
          <w:rFonts w:asciiTheme="majorBidi" w:hAnsiTheme="majorBidi" w:cstheme="majorBidi"/>
        </w:rPr>
      </w:pPr>
      <w:proofErr w:type="spellStart"/>
      <w:r>
        <w:rPr>
          <w:rFonts w:asciiTheme="majorBidi" w:hAnsiTheme="majorBidi" w:cstheme="majorBidi"/>
        </w:rPr>
        <w:t>BlueState</w:t>
      </w:r>
      <w:proofErr w:type="spellEnd"/>
      <w:r>
        <w:rPr>
          <w:rFonts w:asciiTheme="majorBidi" w:hAnsiTheme="majorBidi" w:cstheme="majorBidi"/>
        </w:rPr>
        <w:t xml:space="preserve"> </w:t>
      </w:r>
      <m:oMath>
        <m:r>
          <w:rPr>
            <w:rFonts w:ascii="Cambria Math" w:hAnsi="Cambria Math" w:cstheme="majorBidi"/>
          </w:rPr>
          <m:t>→</m:t>
        </m:r>
      </m:oMath>
      <w:r>
        <w:rPr>
          <w:rFonts w:asciiTheme="majorBidi" w:eastAsiaTheme="minorEastAsia" w:hAnsiTheme="majorBidi" w:cstheme="majorBidi"/>
        </w:rPr>
        <w:t xml:space="preserve"> </w:t>
      </w:r>
      <w:proofErr w:type="spellStart"/>
      <w:r w:rsidRPr="0042023F">
        <w:rPr>
          <w:rFonts w:asciiTheme="majorBidi" w:eastAsiaTheme="minorEastAsia" w:hAnsiTheme="majorBidi" w:cstheme="majorBidi"/>
          <w:i/>
          <w:iCs/>
        </w:rPr>
        <w:t>blue_state</w:t>
      </w:r>
      <w:proofErr w:type="spellEnd"/>
      <w:r>
        <w:rPr>
          <w:rFonts w:asciiTheme="majorBidi" w:eastAsiaTheme="minorEastAsia" w:hAnsiTheme="majorBidi" w:cstheme="majorBidi"/>
        </w:rPr>
        <w:t xml:space="preserve"> </w:t>
      </w:r>
      <m:oMath>
        <m:r>
          <w:rPr>
            <w:rFonts w:ascii="Cambria Math" w:eastAsiaTheme="minorEastAsia" w:hAnsi="Cambria Math" w:cstheme="majorBidi"/>
          </w:rPr>
          <m:t>→</m:t>
        </m:r>
      </m:oMath>
      <w:r>
        <w:rPr>
          <w:rFonts w:asciiTheme="majorBidi" w:eastAsiaTheme="minorEastAsia" w:hAnsiTheme="majorBidi" w:cstheme="majorBidi"/>
        </w:rPr>
        <w:t xml:space="preserve"> 11</w:t>
      </w:r>
    </w:p>
    <w:p w14:paraId="777BC0EF" w14:textId="77777777" w:rsidR="00D01F2B" w:rsidRPr="0042023F" w:rsidRDefault="00D01F2B" w:rsidP="00D01F2B">
      <w:pPr>
        <w:pStyle w:val="ListParagraph"/>
        <w:numPr>
          <w:ilvl w:val="0"/>
          <w:numId w:val="6"/>
        </w:numPr>
        <w:rPr>
          <w:rFonts w:asciiTheme="majorBidi" w:hAnsiTheme="majorBidi" w:cstheme="majorBidi"/>
          <w:i/>
          <w:iCs/>
        </w:rPr>
      </w:pPr>
      <w:r>
        <w:rPr>
          <w:rFonts w:asciiTheme="majorBidi" w:hAnsiTheme="majorBidi" w:cstheme="majorBidi"/>
        </w:rPr>
        <w:t>It can be seen that the asynchronous reset at the start means that both current and next states are white.</w:t>
      </w:r>
    </w:p>
    <w:p w14:paraId="61A59958" w14:textId="29099189" w:rsidR="00D01F2B" w:rsidRPr="0042023F" w:rsidRDefault="00D01F2B" w:rsidP="00D01F2B">
      <w:pPr>
        <w:pStyle w:val="ListParagraph"/>
        <w:numPr>
          <w:ilvl w:val="0"/>
          <w:numId w:val="6"/>
        </w:numPr>
        <w:rPr>
          <w:rFonts w:asciiTheme="majorBidi" w:hAnsiTheme="majorBidi" w:cstheme="majorBidi"/>
          <w:i/>
          <w:iCs/>
        </w:rPr>
      </w:pPr>
      <w:r>
        <w:rPr>
          <w:rFonts w:asciiTheme="majorBidi" w:hAnsiTheme="majorBidi" w:cstheme="majorBidi"/>
        </w:rPr>
        <w:t xml:space="preserve">When the red input is asserted, the next state becomes red, </w:t>
      </w:r>
      <w:r w:rsidR="001123D7">
        <w:rPr>
          <w:rFonts w:asciiTheme="majorBidi" w:hAnsiTheme="majorBidi" w:cstheme="majorBidi"/>
        </w:rPr>
        <w:t>but</w:t>
      </w:r>
      <w:r>
        <w:rPr>
          <w:rFonts w:asciiTheme="majorBidi" w:hAnsiTheme="majorBidi" w:cstheme="majorBidi"/>
        </w:rPr>
        <w:t xml:space="preserve"> the output of the FSM (</w:t>
      </w:r>
      <w:proofErr w:type="spellStart"/>
      <w:r w:rsidRPr="0042023F">
        <w:rPr>
          <w:rFonts w:asciiTheme="majorBidi" w:hAnsiTheme="majorBidi" w:cstheme="majorBidi"/>
          <w:i/>
          <w:iCs/>
        </w:rPr>
        <w:t>m</w:t>
      </w:r>
      <w:r w:rsidR="001123D7">
        <w:rPr>
          <w:rFonts w:asciiTheme="majorBidi" w:hAnsiTheme="majorBidi" w:cstheme="majorBidi"/>
          <w:i/>
          <w:iCs/>
        </w:rPr>
        <w:t>oore</w:t>
      </w:r>
      <w:r w:rsidRPr="0042023F">
        <w:rPr>
          <w:rFonts w:asciiTheme="majorBidi" w:hAnsiTheme="majorBidi" w:cstheme="majorBidi"/>
          <w:i/>
          <w:iCs/>
        </w:rPr>
        <w:t>_out</w:t>
      </w:r>
      <w:proofErr w:type="spellEnd"/>
      <w:r>
        <w:rPr>
          <w:rFonts w:asciiTheme="majorBidi" w:hAnsiTheme="majorBidi" w:cstheme="majorBidi"/>
        </w:rPr>
        <w:t xml:space="preserve">) is </w:t>
      </w:r>
      <w:r w:rsidR="001123D7">
        <w:rPr>
          <w:rFonts w:asciiTheme="majorBidi" w:hAnsiTheme="majorBidi" w:cstheme="majorBidi"/>
        </w:rPr>
        <w:t xml:space="preserve">not </w:t>
      </w:r>
      <w:r>
        <w:rPr>
          <w:rFonts w:asciiTheme="majorBidi" w:hAnsiTheme="majorBidi" w:cstheme="majorBidi"/>
        </w:rPr>
        <w:t xml:space="preserve">asserted at the same </w:t>
      </w:r>
      <w:r w:rsidR="001123D7">
        <w:rPr>
          <w:rFonts w:asciiTheme="majorBidi" w:hAnsiTheme="majorBidi" w:cstheme="majorBidi"/>
        </w:rPr>
        <w:t>clock</w:t>
      </w:r>
      <w:r>
        <w:rPr>
          <w:rFonts w:asciiTheme="majorBidi" w:hAnsiTheme="majorBidi" w:cstheme="majorBidi"/>
        </w:rPr>
        <w:t xml:space="preserve">. This is correct expected behavior since we have a </w:t>
      </w:r>
      <w:r w:rsidR="00EF5F2D">
        <w:rPr>
          <w:rFonts w:asciiTheme="majorBidi" w:hAnsiTheme="majorBidi" w:cstheme="majorBidi"/>
        </w:rPr>
        <w:t>M</w:t>
      </w:r>
      <w:r w:rsidR="001123D7">
        <w:rPr>
          <w:rFonts w:asciiTheme="majorBidi" w:hAnsiTheme="majorBidi" w:cstheme="majorBidi"/>
        </w:rPr>
        <w:t>oore</w:t>
      </w:r>
      <w:r>
        <w:rPr>
          <w:rFonts w:asciiTheme="majorBidi" w:hAnsiTheme="majorBidi" w:cstheme="majorBidi"/>
        </w:rPr>
        <w:t xml:space="preserve"> FSM; the input </w:t>
      </w:r>
      <w:r w:rsidR="001123D7">
        <w:rPr>
          <w:rFonts w:asciiTheme="majorBidi" w:hAnsiTheme="majorBidi" w:cstheme="majorBidi"/>
        </w:rPr>
        <w:t xml:space="preserve">does not </w:t>
      </w:r>
      <w:r>
        <w:rPr>
          <w:rFonts w:asciiTheme="majorBidi" w:hAnsiTheme="majorBidi" w:cstheme="majorBidi"/>
        </w:rPr>
        <w:t xml:space="preserve">cause a direct change </w:t>
      </w:r>
      <w:r w:rsidR="001123D7">
        <w:rPr>
          <w:rFonts w:asciiTheme="majorBidi" w:hAnsiTheme="majorBidi" w:cstheme="majorBidi"/>
        </w:rPr>
        <w:t xml:space="preserve">to </w:t>
      </w:r>
      <w:r>
        <w:rPr>
          <w:rFonts w:asciiTheme="majorBidi" w:hAnsiTheme="majorBidi" w:cstheme="majorBidi"/>
        </w:rPr>
        <w:t>the output.</w:t>
      </w:r>
      <w:r w:rsidR="001123D7">
        <w:rPr>
          <w:rFonts w:asciiTheme="majorBidi" w:hAnsiTheme="majorBidi" w:cstheme="majorBidi"/>
        </w:rPr>
        <w:t xml:space="preserve"> The output is asserted in the next clock cycle.</w:t>
      </w:r>
    </w:p>
    <w:p w14:paraId="28F89D03" w14:textId="077A45B1" w:rsidR="00D01F2B" w:rsidRPr="0042023F" w:rsidRDefault="00D01F2B" w:rsidP="00D01F2B">
      <w:pPr>
        <w:pStyle w:val="ListParagraph"/>
        <w:numPr>
          <w:ilvl w:val="0"/>
          <w:numId w:val="6"/>
        </w:numPr>
        <w:rPr>
          <w:rFonts w:asciiTheme="majorBidi" w:hAnsiTheme="majorBidi" w:cstheme="majorBidi"/>
          <w:i/>
          <w:iCs/>
        </w:rPr>
      </w:pPr>
      <w:r>
        <w:rPr>
          <w:rFonts w:asciiTheme="majorBidi" w:hAnsiTheme="majorBidi" w:cstheme="majorBidi"/>
        </w:rPr>
        <w:t>When the red input is made 0, the FSM correctly cycles back to the white state.</w:t>
      </w:r>
    </w:p>
    <w:p w14:paraId="64AC3FF9" w14:textId="431558A2" w:rsidR="00D01F2B" w:rsidRPr="00E2778A" w:rsidRDefault="00D01F2B" w:rsidP="00D01F2B">
      <w:pPr>
        <w:pStyle w:val="ListParagraph"/>
        <w:numPr>
          <w:ilvl w:val="0"/>
          <w:numId w:val="6"/>
        </w:numPr>
        <w:rPr>
          <w:rFonts w:asciiTheme="majorBidi" w:hAnsiTheme="majorBidi" w:cstheme="majorBidi"/>
          <w:i/>
          <w:iCs/>
        </w:rPr>
      </w:pPr>
      <w:r>
        <w:rPr>
          <w:rFonts w:asciiTheme="majorBidi" w:hAnsiTheme="majorBidi" w:cstheme="majorBidi"/>
        </w:rPr>
        <w:t>A similar thing happens for other transitions, namely from white state to green state (and back), and white state to blue state (and back).</w:t>
      </w:r>
    </w:p>
    <w:p w14:paraId="24F62A13" w14:textId="26B1453D" w:rsidR="00E2778A" w:rsidRDefault="00E2778A" w:rsidP="00E2778A">
      <w:pPr>
        <w:ind w:left="360"/>
        <w:rPr>
          <w:rFonts w:asciiTheme="majorBidi" w:hAnsiTheme="majorBidi" w:cstheme="majorBidi"/>
          <w:i/>
          <w:iCs/>
        </w:rPr>
      </w:pPr>
    </w:p>
    <w:p w14:paraId="79B9F2F9" w14:textId="4A1A90E6" w:rsidR="00E2778A" w:rsidRDefault="00E2778A" w:rsidP="00E2778A">
      <w:pPr>
        <w:ind w:left="360"/>
        <w:rPr>
          <w:rFonts w:asciiTheme="majorBidi" w:hAnsiTheme="majorBidi" w:cstheme="majorBidi"/>
        </w:rPr>
      </w:pPr>
      <w:r>
        <w:rPr>
          <w:rFonts w:asciiTheme="majorBidi" w:hAnsiTheme="majorBidi" w:cstheme="majorBidi"/>
        </w:rPr>
        <w:t>Note: Instead of $</w:t>
      </w:r>
      <w:proofErr w:type="spellStart"/>
      <w:r>
        <w:rPr>
          <w:rFonts w:asciiTheme="majorBidi" w:hAnsiTheme="majorBidi" w:cstheme="majorBidi"/>
        </w:rPr>
        <w:t>fopen</w:t>
      </w:r>
      <w:proofErr w:type="spellEnd"/>
      <w:r>
        <w:rPr>
          <w:rFonts w:asciiTheme="majorBidi" w:hAnsiTheme="majorBidi" w:cstheme="majorBidi"/>
        </w:rPr>
        <w:t xml:space="preserve"> and $</w:t>
      </w:r>
      <w:proofErr w:type="spellStart"/>
      <w:r>
        <w:rPr>
          <w:rFonts w:asciiTheme="majorBidi" w:hAnsiTheme="majorBidi" w:cstheme="majorBidi"/>
        </w:rPr>
        <w:t>fclose</w:t>
      </w:r>
      <w:proofErr w:type="spellEnd"/>
      <w:r>
        <w:rPr>
          <w:rFonts w:asciiTheme="majorBidi" w:hAnsiTheme="majorBidi" w:cstheme="majorBidi"/>
        </w:rPr>
        <w:t xml:space="preserve">, I used the “&gt;” operator to directly re-direct terminal output to a </w:t>
      </w:r>
      <w:proofErr w:type="gramStart"/>
      <w:r>
        <w:rPr>
          <w:rFonts w:asciiTheme="majorBidi" w:hAnsiTheme="majorBidi" w:cstheme="majorBidi"/>
        </w:rPr>
        <w:t>text files</w:t>
      </w:r>
      <w:proofErr w:type="gramEnd"/>
      <w:r>
        <w:rPr>
          <w:rFonts w:asciiTheme="majorBidi" w:hAnsiTheme="majorBidi" w:cstheme="majorBidi"/>
        </w:rPr>
        <w:t xml:space="preserve"> for both of my FSMs (Mealy and Moore), as follows:</w:t>
      </w:r>
    </w:p>
    <w:p w14:paraId="2F2CF151" w14:textId="28D8B495" w:rsidR="00E2778A" w:rsidRPr="00E2778A" w:rsidRDefault="00E2778A" w:rsidP="00E2778A">
      <w:pPr>
        <w:ind w:left="360"/>
        <w:rPr>
          <w:rFonts w:asciiTheme="majorBidi" w:hAnsiTheme="majorBidi" w:cstheme="majorBidi"/>
          <w:b/>
          <w:bCs/>
        </w:rPr>
      </w:pPr>
      <w:r w:rsidRPr="00E2778A">
        <w:rPr>
          <w:rFonts w:asciiTheme="majorBidi" w:hAnsiTheme="majorBidi" w:cstheme="majorBidi"/>
          <w:b/>
          <w:bCs/>
        </w:rPr>
        <w:t>For Mealy output:</w:t>
      </w:r>
    </w:p>
    <w:p w14:paraId="7835AF8D" w14:textId="6AD7B0E0" w:rsidR="00E2778A" w:rsidRPr="00E2778A" w:rsidRDefault="00E2778A" w:rsidP="00E2778A">
      <w:pPr>
        <w:pStyle w:val="ListParagraph"/>
        <w:numPr>
          <w:ilvl w:val="0"/>
          <w:numId w:val="7"/>
        </w:numPr>
        <w:rPr>
          <w:rFonts w:asciiTheme="majorBidi" w:hAnsiTheme="majorBidi" w:cstheme="majorBidi"/>
        </w:rPr>
      </w:pPr>
      <w:proofErr w:type="spellStart"/>
      <w:r w:rsidRPr="00E2778A">
        <w:rPr>
          <w:rFonts w:asciiTheme="majorBidi" w:hAnsiTheme="majorBidi" w:cstheme="majorBidi"/>
        </w:rPr>
        <w:t>iverilog</w:t>
      </w:r>
      <w:proofErr w:type="spellEnd"/>
      <w:r w:rsidRPr="00E2778A">
        <w:rPr>
          <w:rFonts w:asciiTheme="majorBidi" w:hAnsiTheme="majorBidi" w:cstheme="majorBidi"/>
        </w:rPr>
        <w:t xml:space="preserve"> -o mealy </w:t>
      </w:r>
      <w:proofErr w:type="spellStart"/>
      <w:r w:rsidRPr="00E2778A">
        <w:rPr>
          <w:rFonts w:asciiTheme="majorBidi" w:hAnsiTheme="majorBidi" w:cstheme="majorBidi"/>
        </w:rPr>
        <w:t>mealy.v</w:t>
      </w:r>
      <w:proofErr w:type="spellEnd"/>
      <w:r w:rsidRPr="00E2778A">
        <w:rPr>
          <w:rFonts w:asciiTheme="majorBidi" w:hAnsiTheme="majorBidi" w:cstheme="majorBidi"/>
        </w:rPr>
        <w:t xml:space="preserve"> </w:t>
      </w:r>
      <w:proofErr w:type="spellStart"/>
      <w:r w:rsidRPr="00E2778A">
        <w:rPr>
          <w:rFonts w:asciiTheme="majorBidi" w:hAnsiTheme="majorBidi" w:cstheme="majorBidi"/>
        </w:rPr>
        <w:t>mealy_tb.v</w:t>
      </w:r>
      <w:proofErr w:type="spellEnd"/>
    </w:p>
    <w:p w14:paraId="0A4C0D4C" w14:textId="0BE2859F" w:rsidR="00E2778A" w:rsidRDefault="00E2778A" w:rsidP="00E2778A">
      <w:pPr>
        <w:pStyle w:val="ListParagraph"/>
        <w:numPr>
          <w:ilvl w:val="0"/>
          <w:numId w:val="7"/>
        </w:numPr>
        <w:rPr>
          <w:rFonts w:asciiTheme="majorBidi" w:hAnsiTheme="majorBidi" w:cstheme="majorBidi"/>
        </w:rPr>
      </w:pPr>
      <w:proofErr w:type="spellStart"/>
      <w:r w:rsidRPr="00E2778A">
        <w:rPr>
          <w:rFonts w:asciiTheme="majorBidi" w:hAnsiTheme="majorBidi" w:cstheme="majorBidi"/>
        </w:rPr>
        <w:t>vvp</w:t>
      </w:r>
      <w:proofErr w:type="spellEnd"/>
      <w:r w:rsidRPr="00E2778A">
        <w:rPr>
          <w:rFonts w:asciiTheme="majorBidi" w:hAnsiTheme="majorBidi" w:cstheme="majorBidi"/>
        </w:rPr>
        <w:t xml:space="preserve"> mealy &gt; mealy_output.txt</w:t>
      </w:r>
    </w:p>
    <w:p w14:paraId="4885EB8C" w14:textId="12E17DEF" w:rsidR="00E2778A" w:rsidRPr="00E2778A" w:rsidRDefault="00E2778A" w:rsidP="00E2778A">
      <w:pPr>
        <w:ind w:left="360"/>
        <w:rPr>
          <w:rFonts w:asciiTheme="majorBidi" w:hAnsiTheme="majorBidi" w:cstheme="majorBidi"/>
          <w:b/>
          <w:bCs/>
        </w:rPr>
      </w:pPr>
      <w:r w:rsidRPr="00E2778A">
        <w:rPr>
          <w:rFonts w:asciiTheme="majorBidi" w:hAnsiTheme="majorBidi" w:cstheme="majorBidi"/>
          <w:b/>
          <w:bCs/>
        </w:rPr>
        <w:t>For M</w:t>
      </w:r>
      <w:r>
        <w:rPr>
          <w:rFonts w:asciiTheme="majorBidi" w:hAnsiTheme="majorBidi" w:cstheme="majorBidi"/>
          <w:b/>
          <w:bCs/>
        </w:rPr>
        <w:t>oore</w:t>
      </w:r>
      <w:r w:rsidRPr="00E2778A">
        <w:rPr>
          <w:rFonts w:asciiTheme="majorBidi" w:hAnsiTheme="majorBidi" w:cstheme="majorBidi"/>
          <w:b/>
          <w:bCs/>
        </w:rPr>
        <w:t xml:space="preserve"> output:</w:t>
      </w:r>
    </w:p>
    <w:p w14:paraId="54AA3067" w14:textId="2B191F12" w:rsidR="00E2778A" w:rsidRPr="00E2778A" w:rsidRDefault="00E2778A" w:rsidP="00E2778A">
      <w:pPr>
        <w:pStyle w:val="ListParagraph"/>
        <w:numPr>
          <w:ilvl w:val="0"/>
          <w:numId w:val="7"/>
        </w:numPr>
        <w:rPr>
          <w:rFonts w:asciiTheme="majorBidi" w:hAnsiTheme="majorBidi" w:cstheme="majorBidi"/>
        </w:rPr>
      </w:pPr>
      <w:proofErr w:type="spellStart"/>
      <w:r w:rsidRPr="00E2778A">
        <w:rPr>
          <w:rFonts w:asciiTheme="majorBidi" w:hAnsiTheme="majorBidi" w:cstheme="majorBidi"/>
        </w:rPr>
        <w:t>iverilog</w:t>
      </w:r>
      <w:proofErr w:type="spellEnd"/>
      <w:r w:rsidRPr="00E2778A">
        <w:rPr>
          <w:rFonts w:asciiTheme="majorBidi" w:hAnsiTheme="majorBidi" w:cstheme="majorBidi"/>
        </w:rPr>
        <w:t xml:space="preserve"> -o </w:t>
      </w:r>
      <w:proofErr w:type="spellStart"/>
      <w:r>
        <w:rPr>
          <w:rFonts w:asciiTheme="majorBidi" w:hAnsiTheme="majorBidi" w:cstheme="majorBidi"/>
        </w:rPr>
        <w:t>moore</w:t>
      </w:r>
      <w:proofErr w:type="spellEnd"/>
      <w:r w:rsidRPr="00E2778A">
        <w:rPr>
          <w:rFonts w:asciiTheme="majorBidi" w:hAnsiTheme="majorBidi" w:cstheme="majorBidi"/>
        </w:rPr>
        <w:t xml:space="preserve"> </w:t>
      </w:r>
      <w:proofErr w:type="spellStart"/>
      <w:r w:rsidRPr="00E2778A">
        <w:rPr>
          <w:rFonts w:asciiTheme="majorBidi" w:hAnsiTheme="majorBidi" w:cstheme="majorBidi"/>
        </w:rPr>
        <w:t>m</w:t>
      </w:r>
      <w:r>
        <w:rPr>
          <w:rFonts w:asciiTheme="majorBidi" w:hAnsiTheme="majorBidi" w:cstheme="majorBidi"/>
        </w:rPr>
        <w:t>oore</w:t>
      </w:r>
      <w:r w:rsidRPr="00E2778A">
        <w:rPr>
          <w:rFonts w:asciiTheme="majorBidi" w:hAnsiTheme="majorBidi" w:cstheme="majorBidi"/>
        </w:rPr>
        <w:t>.v</w:t>
      </w:r>
      <w:proofErr w:type="spellEnd"/>
      <w:r w:rsidRPr="00E2778A">
        <w:rPr>
          <w:rFonts w:asciiTheme="majorBidi" w:hAnsiTheme="majorBidi" w:cstheme="majorBidi"/>
        </w:rPr>
        <w:t xml:space="preserve"> </w:t>
      </w:r>
      <w:proofErr w:type="spellStart"/>
      <w:r>
        <w:rPr>
          <w:rFonts w:asciiTheme="majorBidi" w:hAnsiTheme="majorBidi" w:cstheme="majorBidi"/>
        </w:rPr>
        <w:t>moore</w:t>
      </w:r>
      <w:r w:rsidRPr="00E2778A">
        <w:rPr>
          <w:rFonts w:asciiTheme="majorBidi" w:hAnsiTheme="majorBidi" w:cstheme="majorBidi"/>
        </w:rPr>
        <w:t>_tb.v</w:t>
      </w:r>
      <w:proofErr w:type="spellEnd"/>
    </w:p>
    <w:p w14:paraId="200FB164" w14:textId="070932F8" w:rsidR="00E2778A" w:rsidRDefault="00E2778A" w:rsidP="00E2778A">
      <w:pPr>
        <w:pStyle w:val="ListParagraph"/>
        <w:numPr>
          <w:ilvl w:val="0"/>
          <w:numId w:val="7"/>
        </w:numPr>
        <w:rPr>
          <w:rFonts w:asciiTheme="majorBidi" w:hAnsiTheme="majorBidi" w:cstheme="majorBidi"/>
        </w:rPr>
      </w:pPr>
      <w:proofErr w:type="spellStart"/>
      <w:r w:rsidRPr="00E2778A">
        <w:rPr>
          <w:rFonts w:asciiTheme="majorBidi" w:hAnsiTheme="majorBidi" w:cstheme="majorBidi"/>
        </w:rPr>
        <w:t>vvp</w:t>
      </w:r>
      <w:proofErr w:type="spellEnd"/>
      <w:r w:rsidRPr="00E2778A">
        <w:rPr>
          <w:rFonts w:asciiTheme="majorBidi" w:hAnsiTheme="majorBidi" w:cstheme="majorBidi"/>
        </w:rPr>
        <w:t xml:space="preserve"> </w:t>
      </w:r>
      <w:proofErr w:type="spellStart"/>
      <w:r>
        <w:rPr>
          <w:rFonts w:asciiTheme="majorBidi" w:hAnsiTheme="majorBidi" w:cstheme="majorBidi"/>
        </w:rPr>
        <w:t>moore</w:t>
      </w:r>
      <w:proofErr w:type="spellEnd"/>
      <w:r w:rsidRPr="00E2778A">
        <w:rPr>
          <w:rFonts w:asciiTheme="majorBidi" w:hAnsiTheme="majorBidi" w:cstheme="majorBidi"/>
        </w:rPr>
        <w:t xml:space="preserve"> &gt; </w:t>
      </w:r>
      <w:r>
        <w:rPr>
          <w:rFonts w:asciiTheme="majorBidi" w:hAnsiTheme="majorBidi" w:cstheme="majorBidi"/>
        </w:rPr>
        <w:t>moore</w:t>
      </w:r>
      <w:r w:rsidRPr="00E2778A">
        <w:rPr>
          <w:rFonts w:asciiTheme="majorBidi" w:hAnsiTheme="majorBidi" w:cstheme="majorBidi"/>
        </w:rPr>
        <w:t>_output.txt</w:t>
      </w:r>
    </w:p>
    <w:p w14:paraId="0C2CDE9C" w14:textId="5C42A906" w:rsidR="00E2778A" w:rsidRDefault="00E2778A" w:rsidP="00E2778A">
      <w:pPr>
        <w:ind w:left="360"/>
        <w:rPr>
          <w:rFonts w:asciiTheme="majorBidi" w:hAnsiTheme="majorBidi" w:cstheme="majorBidi"/>
        </w:rPr>
      </w:pPr>
      <w:r>
        <w:rPr>
          <w:rFonts w:asciiTheme="majorBidi" w:hAnsiTheme="majorBidi" w:cstheme="majorBidi"/>
        </w:rPr>
        <w:t>The end result are identical text files that contain all of the $display information from the two test benches, as shown in the snippets below:</w:t>
      </w:r>
    </w:p>
    <w:p w14:paraId="000D27E1" w14:textId="118B2C48" w:rsidR="00E2778A" w:rsidRPr="00E2778A" w:rsidRDefault="00E2778A" w:rsidP="00E2778A">
      <w:pPr>
        <w:ind w:left="360"/>
        <w:jc w:val="center"/>
        <w:rPr>
          <w:rFonts w:asciiTheme="majorBidi" w:hAnsiTheme="majorBidi" w:cstheme="majorBidi"/>
        </w:rPr>
      </w:pPr>
      <w:r w:rsidRPr="00E2778A">
        <w:rPr>
          <w:rFonts w:asciiTheme="majorBidi" w:hAnsiTheme="majorBidi" w:cstheme="majorBidi"/>
          <w:noProof/>
        </w:rPr>
        <w:lastRenderedPageBreak/>
        <w:drawing>
          <wp:inline distT="0" distB="0" distL="0" distR="0" wp14:anchorId="232E9163" wp14:editId="74800AC8">
            <wp:extent cx="4885267" cy="3578354"/>
            <wp:effectExtent l="0" t="0" r="0" b="3175"/>
            <wp:docPr id="54" name="Picture 5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10;&#10;Description automatically generated"/>
                    <pic:cNvPicPr/>
                  </pic:nvPicPr>
                  <pic:blipFill>
                    <a:blip r:embed="rId28"/>
                    <a:stretch>
                      <a:fillRect/>
                    </a:stretch>
                  </pic:blipFill>
                  <pic:spPr>
                    <a:xfrm>
                      <a:off x="0" y="0"/>
                      <a:ext cx="4888236" cy="3580529"/>
                    </a:xfrm>
                    <a:prstGeom prst="rect">
                      <a:avLst/>
                    </a:prstGeom>
                  </pic:spPr>
                </pic:pic>
              </a:graphicData>
            </a:graphic>
          </wp:inline>
        </w:drawing>
      </w:r>
    </w:p>
    <w:p w14:paraId="124AC789" w14:textId="6121B4E3" w:rsidR="00D01F2B" w:rsidRPr="00BE32B6" w:rsidRDefault="00E2778A" w:rsidP="00E2778A">
      <w:pPr>
        <w:rPr>
          <w:rFonts w:asciiTheme="majorBidi" w:hAnsiTheme="majorBidi" w:cstheme="majorBidi"/>
        </w:rPr>
      </w:pPr>
      <w:r>
        <w:rPr>
          <w:rFonts w:asciiTheme="majorBidi" w:hAnsiTheme="majorBidi" w:cstheme="majorBidi"/>
        </w:rPr>
        <w:t xml:space="preserve">The waveform files are also provided in the </w:t>
      </w:r>
      <w:proofErr w:type="spellStart"/>
      <w:r>
        <w:rPr>
          <w:rFonts w:asciiTheme="majorBidi" w:hAnsiTheme="majorBidi" w:cstheme="majorBidi"/>
        </w:rPr>
        <w:t>fsm</w:t>
      </w:r>
      <w:proofErr w:type="spellEnd"/>
      <w:r>
        <w:rPr>
          <w:rFonts w:asciiTheme="majorBidi" w:hAnsiTheme="majorBidi" w:cstheme="majorBidi"/>
        </w:rPr>
        <w:t xml:space="preserve"> folder (in .</w:t>
      </w:r>
      <w:proofErr w:type="spellStart"/>
      <w:r>
        <w:rPr>
          <w:rFonts w:asciiTheme="majorBidi" w:hAnsiTheme="majorBidi" w:cstheme="majorBidi"/>
        </w:rPr>
        <w:t>vcd</w:t>
      </w:r>
      <w:proofErr w:type="spellEnd"/>
      <w:r>
        <w:rPr>
          <w:rFonts w:asciiTheme="majorBidi" w:hAnsiTheme="majorBidi" w:cstheme="majorBidi"/>
        </w:rPr>
        <w:t xml:space="preserve"> format).</w:t>
      </w:r>
    </w:p>
    <w:sectPr w:rsidR="00D01F2B" w:rsidRPr="00BE32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14A2"/>
    <w:multiLevelType w:val="hybridMultilevel"/>
    <w:tmpl w:val="9AFE98AA"/>
    <w:lvl w:ilvl="0" w:tplc="0BE0E8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B3B01"/>
    <w:multiLevelType w:val="hybridMultilevel"/>
    <w:tmpl w:val="9EEC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470E55"/>
    <w:multiLevelType w:val="hybridMultilevel"/>
    <w:tmpl w:val="EA6A6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3043D"/>
    <w:multiLevelType w:val="hybridMultilevel"/>
    <w:tmpl w:val="71646DC8"/>
    <w:lvl w:ilvl="0" w:tplc="0F4AD6FE">
      <w:numFmt w:val="bullet"/>
      <w:lvlText w:val=""/>
      <w:lvlJc w:val="left"/>
      <w:pPr>
        <w:ind w:left="720" w:hanging="360"/>
      </w:pPr>
      <w:rPr>
        <w:rFonts w:ascii="Wingdings" w:eastAsiaTheme="minorHAnsi"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F7B5D"/>
    <w:multiLevelType w:val="hybridMultilevel"/>
    <w:tmpl w:val="CDA24B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E8329C"/>
    <w:multiLevelType w:val="hybridMultilevel"/>
    <w:tmpl w:val="B284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A04F02"/>
    <w:multiLevelType w:val="hybridMultilevel"/>
    <w:tmpl w:val="B6A8C6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3778CC"/>
    <w:multiLevelType w:val="hybridMultilevel"/>
    <w:tmpl w:val="075A5666"/>
    <w:lvl w:ilvl="0" w:tplc="0BE0E8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8A591F"/>
    <w:multiLevelType w:val="hybridMultilevel"/>
    <w:tmpl w:val="A4E68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553077">
    <w:abstractNumId w:val="4"/>
  </w:num>
  <w:num w:numId="2" w16cid:durableId="723412680">
    <w:abstractNumId w:val="5"/>
  </w:num>
  <w:num w:numId="3" w16cid:durableId="650642928">
    <w:abstractNumId w:val="0"/>
  </w:num>
  <w:num w:numId="4" w16cid:durableId="245844401">
    <w:abstractNumId w:val="7"/>
  </w:num>
  <w:num w:numId="5" w16cid:durableId="495651905">
    <w:abstractNumId w:val="6"/>
  </w:num>
  <w:num w:numId="6" w16cid:durableId="1770462713">
    <w:abstractNumId w:val="2"/>
  </w:num>
  <w:num w:numId="7" w16cid:durableId="416444556">
    <w:abstractNumId w:val="3"/>
  </w:num>
  <w:num w:numId="8" w16cid:durableId="1205675593">
    <w:abstractNumId w:val="8"/>
  </w:num>
  <w:num w:numId="9" w16cid:durableId="13683381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E29"/>
    <w:rsid w:val="00006472"/>
    <w:rsid w:val="000927B8"/>
    <w:rsid w:val="000A30F0"/>
    <w:rsid w:val="000C273A"/>
    <w:rsid w:val="001123D7"/>
    <w:rsid w:val="00113937"/>
    <w:rsid w:val="001A0561"/>
    <w:rsid w:val="001B3F70"/>
    <w:rsid w:val="00201550"/>
    <w:rsid w:val="002613AF"/>
    <w:rsid w:val="002D3183"/>
    <w:rsid w:val="0042023F"/>
    <w:rsid w:val="0049342F"/>
    <w:rsid w:val="004A29E4"/>
    <w:rsid w:val="004E0CE4"/>
    <w:rsid w:val="0059043D"/>
    <w:rsid w:val="005E1EA2"/>
    <w:rsid w:val="00670C51"/>
    <w:rsid w:val="006C3AA5"/>
    <w:rsid w:val="006F5D5E"/>
    <w:rsid w:val="0071704A"/>
    <w:rsid w:val="007F5DA6"/>
    <w:rsid w:val="008A6646"/>
    <w:rsid w:val="008C3FAB"/>
    <w:rsid w:val="008D1881"/>
    <w:rsid w:val="00944020"/>
    <w:rsid w:val="009459F8"/>
    <w:rsid w:val="009B7E76"/>
    <w:rsid w:val="00AD6F74"/>
    <w:rsid w:val="00B70008"/>
    <w:rsid w:val="00B7713E"/>
    <w:rsid w:val="00B95A95"/>
    <w:rsid w:val="00BA7AB2"/>
    <w:rsid w:val="00BE32B6"/>
    <w:rsid w:val="00C34FF5"/>
    <w:rsid w:val="00C51871"/>
    <w:rsid w:val="00C752B4"/>
    <w:rsid w:val="00CD7523"/>
    <w:rsid w:val="00D01F2B"/>
    <w:rsid w:val="00D111FB"/>
    <w:rsid w:val="00D15EF7"/>
    <w:rsid w:val="00D17557"/>
    <w:rsid w:val="00D77A4C"/>
    <w:rsid w:val="00DD3E29"/>
    <w:rsid w:val="00E2778A"/>
    <w:rsid w:val="00EF5F2D"/>
    <w:rsid w:val="00F22A89"/>
    <w:rsid w:val="00F36D51"/>
    <w:rsid w:val="00F642BF"/>
    <w:rsid w:val="00F655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A1978"/>
  <w15:chartTrackingRefBased/>
  <w15:docId w15:val="{A4429025-E1B6-49CF-BF5B-9618F8869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4020"/>
    <w:pPr>
      <w:ind w:left="720"/>
      <w:contextualSpacing/>
    </w:pPr>
  </w:style>
  <w:style w:type="table" w:styleId="TableGrid">
    <w:name w:val="Table Grid"/>
    <w:basedOn w:val="TableNormal"/>
    <w:uiPriority w:val="39"/>
    <w:rsid w:val="00D111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023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604</TotalTime>
  <Pages>1</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Yousuf, Osama</dc:creator>
  <cp:keywords/>
  <dc:description/>
  <cp:lastModifiedBy>Yousuf, Osama</cp:lastModifiedBy>
  <cp:revision>31</cp:revision>
  <cp:lastPrinted>2022-10-14T02:06:00Z</cp:lastPrinted>
  <dcterms:created xsi:type="dcterms:W3CDTF">2022-10-02T04:23:00Z</dcterms:created>
  <dcterms:modified xsi:type="dcterms:W3CDTF">2022-10-14T02:10:00Z</dcterms:modified>
</cp:coreProperties>
</file>