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232" w14:textId="41CD528A" w:rsidR="008F7055" w:rsidRPr="00F70735" w:rsidRDefault="001C1710" w:rsidP="00F70735">
      <w:pPr>
        <w:jc w:val="both"/>
        <w:rPr>
          <w:rFonts w:asciiTheme="majorBidi" w:hAnsiTheme="majorBidi" w:cstheme="majorBidi"/>
          <w:b/>
          <w:bCs/>
        </w:rPr>
      </w:pPr>
      <w:r w:rsidRPr="00F70735">
        <w:rPr>
          <w:rFonts w:asciiTheme="majorBidi" w:hAnsiTheme="majorBidi" w:cstheme="majorBidi"/>
          <w:b/>
          <w:bCs/>
        </w:rPr>
        <w:t>ECE 6882 – Reinforcement Learning</w:t>
      </w:r>
    </w:p>
    <w:p w14:paraId="7CE4575D" w14:textId="46F97DE3" w:rsidR="001C1710" w:rsidRPr="00F70735" w:rsidRDefault="001C1710" w:rsidP="00F70735">
      <w:pPr>
        <w:jc w:val="both"/>
        <w:rPr>
          <w:rFonts w:asciiTheme="majorBidi" w:hAnsiTheme="majorBidi" w:cstheme="majorBidi"/>
          <w:b/>
          <w:bCs/>
        </w:rPr>
      </w:pPr>
      <w:r w:rsidRPr="00F70735">
        <w:rPr>
          <w:rFonts w:asciiTheme="majorBidi" w:hAnsiTheme="majorBidi" w:cstheme="majorBidi"/>
          <w:b/>
          <w:bCs/>
        </w:rPr>
        <w:t>Spring 2023 – The George Washington University</w:t>
      </w:r>
    </w:p>
    <w:p w14:paraId="6C5F44D4" w14:textId="4C7C1DEC" w:rsidR="001C1710" w:rsidRPr="00F70735" w:rsidRDefault="001C1710" w:rsidP="00F70735">
      <w:pPr>
        <w:jc w:val="both"/>
        <w:rPr>
          <w:rFonts w:asciiTheme="majorBidi" w:hAnsiTheme="majorBidi" w:cstheme="majorBidi"/>
          <w:b/>
          <w:bCs/>
        </w:rPr>
      </w:pPr>
      <w:r w:rsidRPr="00F70735">
        <w:rPr>
          <w:rFonts w:asciiTheme="majorBidi" w:hAnsiTheme="majorBidi" w:cstheme="majorBidi"/>
          <w:b/>
          <w:bCs/>
        </w:rPr>
        <w:t xml:space="preserve">Osama Yousuf – </w:t>
      </w:r>
      <w:hyperlink r:id="rId5" w:history="1">
        <w:r w:rsidRPr="00F70735">
          <w:rPr>
            <w:rStyle w:val="Hyperlink"/>
            <w:rFonts w:asciiTheme="majorBidi" w:hAnsiTheme="majorBidi" w:cstheme="majorBidi"/>
            <w:b/>
            <w:bCs/>
          </w:rPr>
          <w:t>osamayousuf@gwu.edu</w:t>
        </w:r>
      </w:hyperlink>
      <w:r w:rsidRPr="00F70735">
        <w:rPr>
          <w:rFonts w:asciiTheme="majorBidi" w:hAnsiTheme="majorBidi" w:cstheme="majorBidi"/>
          <w:b/>
          <w:bCs/>
        </w:rPr>
        <w:t xml:space="preserve"> </w:t>
      </w:r>
    </w:p>
    <w:p w14:paraId="5094BDA7" w14:textId="180F4E27" w:rsidR="001C1710" w:rsidRPr="00F70735" w:rsidRDefault="001C1710" w:rsidP="00F70735">
      <w:pPr>
        <w:jc w:val="both"/>
        <w:rPr>
          <w:rFonts w:asciiTheme="majorBidi" w:hAnsiTheme="majorBidi" w:cstheme="majorBidi"/>
          <w:b/>
          <w:bCs/>
        </w:rPr>
      </w:pPr>
      <w:r w:rsidRPr="00F70735">
        <w:rPr>
          <w:rFonts w:asciiTheme="majorBidi" w:hAnsiTheme="majorBidi" w:cstheme="majorBidi"/>
          <w:b/>
          <w:bCs/>
        </w:rPr>
        <w:t>Project 1 – Multi-Armed Bandit</w:t>
      </w:r>
    </w:p>
    <w:p w14:paraId="79DAFCCB" w14:textId="271A52DA" w:rsidR="00F70735" w:rsidRDefault="00F70735" w:rsidP="00F70735">
      <w:pPr>
        <w:jc w:val="both"/>
        <w:rPr>
          <w:rFonts w:asciiTheme="majorBidi" w:hAnsiTheme="majorBidi" w:cstheme="majorBidi"/>
        </w:rPr>
      </w:pPr>
    </w:p>
    <w:p w14:paraId="2C584C67" w14:textId="77777777" w:rsidR="00F70735" w:rsidRDefault="00F70735" w:rsidP="00F70735">
      <w:pPr>
        <w:jc w:val="both"/>
        <w:rPr>
          <w:rFonts w:asciiTheme="majorBidi" w:hAnsiTheme="majorBidi" w:cstheme="majorBidi"/>
        </w:rPr>
      </w:pPr>
      <w:r>
        <w:rPr>
          <w:rFonts w:asciiTheme="majorBidi" w:hAnsiTheme="majorBidi" w:cstheme="majorBidi"/>
        </w:rPr>
        <w:t xml:space="preserve">In this project, I have implemented two different policies to solve the multi-armed bandit problem, and I have carried out experiments over various algorithmic hyperparameters to establish a sense of which algorithm performs better than others. I used environment 3 (written by myself). Supplemental code files are provided as an accompanying archive. </w:t>
      </w:r>
    </w:p>
    <w:p w14:paraId="37E9496A" w14:textId="25FFE824" w:rsidR="00F70735" w:rsidRPr="00F70735" w:rsidRDefault="00F70735" w:rsidP="00F70735">
      <w:pPr>
        <w:jc w:val="both"/>
        <w:rPr>
          <w:rFonts w:asciiTheme="majorBidi" w:hAnsiTheme="majorBidi" w:cstheme="majorBidi"/>
        </w:rPr>
      </w:pPr>
      <w:r>
        <w:rPr>
          <w:rFonts w:asciiTheme="majorBidi" w:hAnsiTheme="majorBidi" w:cstheme="majorBidi"/>
        </w:rPr>
        <w:t>Experiments were conducted over a total of a 1000 timesteps, and repeated for a total of 200 independent runs for statistical significance since the reward</w:t>
      </w:r>
      <w:r w:rsidR="005C1974">
        <w:rPr>
          <w:rFonts w:asciiTheme="majorBidi" w:hAnsiTheme="majorBidi" w:cstheme="majorBidi"/>
        </w:rPr>
        <w:t xml:space="preserve"> received per timestep</w:t>
      </w:r>
      <w:r>
        <w:rPr>
          <w:rFonts w:asciiTheme="majorBidi" w:hAnsiTheme="majorBidi" w:cstheme="majorBidi"/>
        </w:rPr>
        <w:t xml:space="preserve"> is a random variable.</w:t>
      </w:r>
    </w:p>
    <w:p w14:paraId="6FC6CBF3" w14:textId="77777777" w:rsidR="003E3559" w:rsidRPr="00735D80" w:rsidRDefault="003E3559" w:rsidP="00735D80">
      <w:pPr>
        <w:rPr>
          <w:rFonts w:asciiTheme="majorBidi" w:hAnsiTheme="majorBidi" w:cstheme="majorBidi"/>
          <w:b/>
          <w:bCs/>
        </w:rPr>
      </w:pPr>
      <w:r w:rsidRPr="00735D80">
        <w:rPr>
          <w:rFonts w:asciiTheme="majorBidi" w:hAnsiTheme="majorBidi" w:cstheme="majorBidi"/>
          <w:b/>
          <w:bCs/>
        </w:rPr>
        <w:t>Experiment a</w:t>
      </w:r>
    </w:p>
    <w:p w14:paraId="1E35E8EA" w14:textId="6A541D77" w:rsidR="001C1710" w:rsidRDefault="001C1710" w:rsidP="003E3559">
      <w:pPr>
        <w:jc w:val="both"/>
        <w:rPr>
          <w:rFonts w:asciiTheme="majorBidi" w:hAnsiTheme="majorBidi" w:cstheme="majorBidi"/>
        </w:rPr>
      </w:pPr>
      <w:r w:rsidRPr="003E3559">
        <w:rPr>
          <w:rFonts w:asciiTheme="majorBidi" w:hAnsiTheme="majorBidi" w:cstheme="majorBidi"/>
        </w:rPr>
        <w:t xml:space="preserve">In this part, I implemented the </w:t>
      </w:r>
      <m:oMath>
        <m:r>
          <w:rPr>
            <w:rFonts w:ascii="Cambria Math" w:hAnsi="Cambria Math" w:cstheme="majorBidi"/>
          </w:rPr>
          <m:t>ε</m:t>
        </m:r>
      </m:oMath>
      <w:r w:rsidRPr="003E3559">
        <w:rPr>
          <w:rFonts w:asciiTheme="majorBidi" w:hAnsiTheme="majorBidi" w:cstheme="majorBidi"/>
        </w:rPr>
        <w:t>-greedy policy</w:t>
      </w:r>
      <w:r w:rsidR="00F70735" w:rsidRPr="003E3559">
        <w:rPr>
          <w:rFonts w:asciiTheme="majorBidi" w:hAnsiTheme="majorBidi" w:cstheme="majorBidi"/>
        </w:rPr>
        <w:t xml:space="preserve">. The initial Q values were fixed at </w:t>
      </w:r>
      <m:oMath>
        <m:r>
          <w:rPr>
            <w:rFonts w:ascii="Cambria Math"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1</m:t>
                </m:r>
              </m:sup>
            </m:sSup>
          </m:e>
        </m:d>
        <m:r>
          <w:rPr>
            <w:rFonts w:ascii="Cambria Math"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r>
          <w:rPr>
            <w:rFonts w:ascii="Cambria Math" w:hAnsi="Cambria Math" w:cstheme="majorBidi"/>
          </w:rPr>
          <m:t>=0</m:t>
        </m:r>
      </m:oMath>
      <w:r w:rsidR="00F70735" w:rsidRPr="003E3559">
        <w:rPr>
          <w:rFonts w:asciiTheme="majorBidi" w:eastAsiaTheme="minorEastAsia" w:hAnsiTheme="majorBidi" w:cstheme="majorBidi"/>
        </w:rPr>
        <w:t>, and the learning rate</w:t>
      </w:r>
      <w:r w:rsidR="003E3559" w:rsidRPr="003E3559">
        <w:rPr>
          <w:rFonts w:asciiTheme="majorBidi" w:eastAsiaTheme="minorEastAsia" w:hAnsiTheme="majorBidi" w:cstheme="majorBidi"/>
        </w:rPr>
        <w:t xml:space="preserve"> </w:t>
      </w:r>
      <m:oMath>
        <m:r>
          <w:rPr>
            <w:rFonts w:ascii="Cambria Math" w:eastAsiaTheme="minorEastAsia" w:hAnsi="Cambria Math" w:cstheme="majorBidi"/>
          </w:rPr>
          <m:t>α</m:t>
        </m:r>
      </m:oMath>
      <w:r w:rsidR="00F70735" w:rsidRPr="003E3559">
        <w:rPr>
          <w:rFonts w:asciiTheme="majorBidi" w:eastAsiaTheme="minorEastAsia" w:hAnsiTheme="majorBidi" w:cstheme="majorBidi"/>
        </w:rPr>
        <w:t xml:space="preserve"> as well as </w:t>
      </w:r>
      <w:r w:rsidR="003E3559" w:rsidRPr="003E3559">
        <w:rPr>
          <w:rFonts w:asciiTheme="majorBidi" w:eastAsiaTheme="minorEastAsia" w:hAnsiTheme="majorBidi" w:cstheme="majorBidi"/>
        </w:rPr>
        <w:t xml:space="preserve">the </w:t>
      </w:r>
      <m:oMath>
        <m:r>
          <w:rPr>
            <w:rFonts w:ascii="Cambria Math" w:hAnsi="Cambria Math" w:cstheme="majorBidi"/>
          </w:rPr>
          <m:t>ε</m:t>
        </m:r>
      </m:oMath>
      <w:r w:rsidR="003E3559" w:rsidRPr="003E3559">
        <w:rPr>
          <w:rFonts w:asciiTheme="majorBidi" w:hAnsiTheme="majorBidi" w:cstheme="majorBidi"/>
        </w:rPr>
        <w:t xml:space="preserve"> parameter was varied. The following sections present results on four such learning rates. </w:t>
      </w:r>
    </w:p>
    <w:p w14:paraId="239D3C8E" w14:textId="5933BF39" w:rsidR="00F70735" w:rsidRPr="00735D80" w:rsidRDefault="003E3559" w:rsidP="003E3559">
      <w:pPr>
        <w:jc w:val="both"/>
        <w:rPr>
          <w:rFonts w:asciiTheme="majorBidi" w:eastAsiaTheme="minorEastAsia" w:hAnsiTheme="majorBidi" w:cstheme="majorBidi"/>
          <w:b/>
          <w:bCs/>
        </w:rPr>
      </w:pPr>
      <w:r w:rsidRPr="00735D80">
        <w:rPr>
          <w:rFonts w:asciiTheme="majorBidi" w:hAnsiTheme="majorBidi" w:cstheme="majorBidi"/>
          <w:b/>
          <w:bCs/>
        </w:rPr>
        <w:t xml:space="preserve">1) </w:t>
      </w:r>
      <m:oMath>
        <m:r>
          <m:rPr>
            <m:sty m:val="bi"/>
          </m:rPr>
          <w:rPr>
            <w:rFonts w:ascii="Cambria Math" w:eastAsiaTheme="minorEastAsia" w:hAnsi="Cambria Math" w:cstheme="majorBidi"/>
          </w:rPr>
          <m:t>α=1</m:t>
        </m:r>
      </m:oMath>
    </w:p>
    <w:p w14:paraId="2837FCC0" w14:textId="10DE3DA9" w:rsidR="003E3559" w:rsidRDefault="003E3559" w:rsidP="00735D80">
      <w:pPr>
        <w:jc w:val="center"/>
        <w:rPr>
          <w:rFonts w:asciiTheme="majorBidi" w:hAnsiTheme="majorBidi" w:cstheme="majorBidi"/>
        </w:rPr>
      </w:pPr>
      <w:r>
        <w:rPr>
          <w:noProof/>
        </w:rPr>
        <w:drawing>
          <wp:inline distT="0" distB="0" distL="0" distR="0" wp14:anchorId="7FE5BC44" wp14:editId="57A9730F">
            <wp:extent cx="3193473" cy="2395105"/>
            <wp:effectExtent l="0" t="0" r="6985"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8670" cy="239900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3E3559" w14:paraId="7691C32B" w14:textId="77777777" w:rsidTr="003E3559">
        <w:tc>
          <w:tcPr>
            <w:tcW w:w="1870" w:type="dxa"/>
          </w:tcPr>
          <w:p w14:paraId="5FF9FCCA" w14:textId="5EC106FE" w:rsidR="003E3559" w:rsidRPr="005C7FC0" w:rsidRDefault="005C7FC0" w:rsidP="003E3559">
            <w:pPr>
              <w:jc w:val="center"/>
              <w:rPr>
                <w:rFonts w:asciiTheme="majorBidi" w:hAnsiTheme="majorBidi" w:cstheme="majorBidi"/>
                <w:b/>
                <w:bCs/>
              </w:rPr>
            </w:pPr>
            <m:oMath>
              <m:r>
                <m:rPr>
                  <m:sty m:val="bi"/>
                </m:rPr>
                <w:rPr>
                  <w:rFonts w:ascii="Cambria Math" w:hAnsi="Cambria Math" w:cstheme="majorBidi"/>
                </w:rPr>
                <m:t>ε</m:t>
              </m:r>
            </m:oMath>
            <w:r w:rsidR="003E3559" w:rsidRPr="005C7FC0">
              <w:rPr>
                <w:rFonts w:asciiTheme="majorBidi" w:hAnsiTheme="majorBidi" w:cstheme="majorBidi"/>
                <w:b/>
                <w:bCs/>
              </w:rPr>
              <w:t>-greedy</w:t>
            </w:r>
          </w:p>
        </w:tc>
        <w:tc>
          <w:tcPr>
            <w:tcW w:w="1870" w:type="dxa"/>
          </w:tcPr>
          <w:p w14:paraId="1463BEB5" w14:textId="0BC67BCF" w:rsidR="003E3559" w:rsidRPr="005C7FC0" w:rsidRDefault="003E3559" w:rsidP="003E3559">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5197D9C1" w14:textId="5F93E4A6" w:rsidR="003E3559" w:rsidRPr="005C7FC0" w:rsidRDefault="003E3559" w:rsidP="003E3559">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p>
        </w:tc>
        <w:tc>
          <w:tcPr>
            <w:tcW w:w="1870" w:type="dxa"/>
          </w:tcPr>
          <w:p w14:paraId="49899D33" w14:textId="67D83E7C" w:rsidR="003E3559" w:rsidRPr="005C7FC0" w:rsidRDefault="003E3559" w:rsidP="003E3559">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3F60906F" w14:textId="2D4F8453" w:rsidR="003E3559" w:rsidRPr="005C7FC0" w:rsidRDefault="003E3559" w:rsidP="003E3559">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p>
        </w:tc>
      </w:tr>
      <w:tr w:rsidR="003E3559" w14:paraId="1B4BB48E" w14:textId="77777777" w:rsidTr="003E3559">
        <w:tc>
          <w:tcPr>
            <w:tcW w:w="1870" w:type="dxa"/>
          </w:tcPr>
          <w:p w14:paraId="50F94873" w14:textId="06F66678" w:rsidR="003E3559" w:rsidRPr="005C7FC0" w:rsidRDefault="005C7FC0" w:rsidP="003E3559">
            <w:pPr>
              <w:jc w:val="center"/>
              <w:rPr>
                <w:rFonts w:asciiTheme="majorBidi" w:hAnsiTheme="majorBidi" w:cstheme="majorBidi"/>
                <w:b/>
                <w:bCs/>
              </w:rPr>
            </w:pPr>
            <m:oMath>
              <m:r>
                <m:rPr>
                  <m:sty m:val="bi"/>
                </m:rPr>
                <w:rPr>
                  <w:rFonts w:ascii="Cambria Math" w:hAnsi="Cambria Math" w:cstheme="majorBidi"/>
                </w:rPr>
                <m:t>ε=0</m:t>
              </m:r>
            </m:oMath>
            <w:r w:rsidR="005433E7" w:rsidRPr="005C7FC0">
              <w:rPr>
                <w:rFonts w:asciiTheme="majorBidi" w:eastAsiaTheme="minorEastAsia" w:hAnsiTheme="majorBidi" w:cstheme="majorBidi"/>
                <w:b/>
                <w:bCs/>
              </w:rPr>
              <w:t xml:space="preserve"> (greedy)</w:t>
            </w:r>
          </w:p>
        </w:tc>
        <w:tc>
          <w:tcPr>
            <w:tcW w:w="1870" w:type="dxa"/>
          </w:tcPr>
          <w:p w14:paraId="065D3920" w14:textId="300D3D7D" w:rsidR="003E3559" w:rsidRDefault="005433E7" w:rsidP="003E3559">
            <w:pPr>
              <w:jc w:val="center"/>
              <w:rPr>
                <w:rFonts w:asciiTheme="majorBidi" w:hAnsiTheme="majorBidi" w:cstheme="majorBidi"/>
              </w:rPr>
            </w:pPr>
            <w:r w:rsidRPr="005433E7">
              <w:rPr>
                <w:rFonts w:asciiTheme="majorBidi" w:hAnsiTheme="majorBidi" w:cstheme="majorBidi"/>
              </w:rPr>
              <w:t>4.23803222</w:t>
            </w:r>
          </w:p>
        </w:tc>
        <w:tc>
          <w:tcPr>
            <w:tcW w:w="1870" w:type="dxa"/>
          </w:tcPr>
          <w:p w14:paraId="41652FD4" w14:textId="2FB92D97" w:rsidR="003E3559" w:rsidRDefault="005C7FC0" w:rsidP="003E3559">
            <w:pPr>
              <w:jc w:val="center"/>
              <w:rPr>
                <w:rFonts w:asciiTheme="majorBidi" w:hAnsiTheme="majorBidi" w:cstheme="majorBidi"/>
              </w:rPr>
            </w:pPr>
            <w:r>
              <w:rPr>
                <w:rFonts w:asciiTheme="majorBidi" w:hAnsiTheme="majorBidi" w:cstheme="majorBidi"/>
              </w:rPr>
              <w:t>5</w:t>
            </w:r>
          </w:p>
        </w:tc>
        <w:tc>
          <w:tcPr>
            <w:tcW w:w="1870" w:type="dxa"/>
          </w:tcPr>
          <w:p w14:paraId="61E8C27D" w14:textId="00EE5545" w:rsidR="003E3559" w:rsidRDefault="005433E7" w:rsidP="003E3559">
            <w:pPr>
              <w:jc w:val="center"/>
              <w:rPr>
                <w:rFonts w:asciiTheme="majorBidi" w:hAnsiTheme="majorBidi" w:cstheme="majorBidi"/>
              </w:rPr>
            </w:pPr>
            <w:r w:rsidRPr="005433E7">
              <w:rPr>
                <w:rFonts w:asciiTheme="majorBidi" w:hAnsiTheme="majorBidi" w:cstheme="majorBidi"/>
              </w:rPr>
              <w:t>-7.72449087</w:t>
            </w:r>
          </w:p>
        </w:tc>
        <w:tc>
          <w:tcPr>
            <w:tcW w:w="1870" w:type="dxa"/>
          </w:tcPr>
          <w:p w14:paraId="397A1385" w14:textId="3345E008" w:rsidR="003E3559" w:rsidRDefault="005C7FC0" w:rsidP="003E3559">
            <w:pPr>
              <w:jc w:val="center"/>
              <w:rPr>
                <w:rFonts w:asciiTheme="majorBidi" w:hAnsiTheme="majorBidi" w:cstheme="majorBidi"/>
              </w:rPr>
            </w:pPr>
            <w:r>
              <w:rPr>
                <w:rFonts w:asciiTheme="majorBidi" w:hAnsiTheme="majorBidi" w:cstheme="majorBidi"/>
              </w:rPr>
              <w:t>7</w:t>
            </w:r>
          </w:p>
        </w:tc>
      </w:tr>
      <w:tr w:rsidR="003E3559" w14:paraId="5225AE6C" w14:textId="77777777" w:rsidTr="003E3559">
        <w:tc>
          <w:tcPr>
            <w:tcW w:w="1870" w:type="dxa"/>
          </w:tcPr>
          <w:p w14:paraId="425A59E4" w14:textId="55501A26" w:rsidR="003E3559" w:rsidRPr="005C7FC0" w:rsidRDefault="005C7FC0" w:rsidP="003E3559">
            <w:pPr>
              <w:jc w:val="center"/>
              <w:rPr>
                <w:rFonts w:asciiTheme="majorBidi" w:hAnsiTheme="majorBidi" w:cstheme="majorBidi"/>
                <w:b/>
                <w:bCs/>
              </w:rPr>
            </w:pPr>
            <m:oMathPara>
              <m:oMath>
                <m:r>
                  <m:rPr>
                    <m:sty m:val="bi"/>
                  </m:rPr>
                  <w:rPr>
                    <w:rFonts w:ascii="Cambria Math" w:hAnsi="Cambria Math" w:cstheme="majorBidi"/>
                  </w:rPr>
                  <m:t>ε=0.1</m:t>
                </m:r>
              </m:oMath>
            </m:oMathPara>
          </w:p>
        </w:tc>
        <w:tc>
          <w:tcPr>
            <w:tcW w:w="1870" w:type="dxa"/>
          </w:tcPr>
          <w:p w14:paraId="1F376369" w14:textId="3BB290FA" w:rsidR="003E3559" w:rsidRDefault="005433E7" w:rsidP="003E3559">
            <w:pPr>
              <w:jc w:val="center"/>
              <w:rPr>
                <w:rFonts w:asciiTheme="majorBidi" w:hAnsiTheme="majorBidi" w:cstheme="majorBidi"/>
              </w:rPr>
            </w:pPr>
            <w:r w:rsidRPr="005433E7">
              <w:rPr>
                <w:rFonts w:asciiTheme="majorBidi" w:hAnsiTheme="majorBidi" w:cstheme="majorBidi"/>
              </w:rPr>
              <w:t>2.41732452</w:t>
            </w:r>
          </w:p>
        </w:tc>
        <w:tc>
          <w:tcPr>
            <w:tcW w:w="1870" w:type="dxa"/>
          </w:tcPr>
          <w:p w14:paraId="2AED75FB" w14:textId="6E16B6EB" w:rsidR="003E3559" w:rsidRDefault="005C7FC0" w:rsidP="003E3559">
            <w:pPr>
              <w:jc w:val="center"/>
              <w:rPr>
                <w:rFonts w:asciiTheme="majorBidi" w:hAnsiTheme="majorBidi" w:cstheme="majorBidi"/>
              </w:rPr>
            </w:pPr>
            <w:r>
              <w:rPr>
                <w:rFonts w:asciiTheme="majorBidi" w:hAnsiTheme="majorBidi" w:cstheme="majorBidi"/>
              </w:rPr>
              <w:t>5</w:t>
            </w:r>
          </w:p>
        </w:tc>
        <w:tc>
          <w:tcPr>
            <w:tcW w:w="1870" w:type="dxa"/>
          </w:tcPr>
          <w:p w14:paraId="72D3F8EB" w14:textId="0E37F68B" w:rsidR="003E3559" w:rsidRDefault="005433E7" w:rsidP="003E3559">
            <w:pPr>
              <w:jc w:val="center"/>
              <w:rPr>
                <w:rFonts w:asciiTheme="majorBidi" w:hAnsiTheme="majorBidi" w:cstheme="majorBidi"/>
              </w:rPr>
            </w:pPr>
            <w:r w:rsidRPr="005433E7">
              <w:rPr>
                <w:rFonts w:asciiTheme="majorBidi" w:hAnsiTheme="majorBidi" w:cstheme="majorBidi"/>
              </w:rPr>
              <w:t>3.89244477</w:t>
            </w:r>
          </w:p>
        </w:tc>
        <w:tc>
          <w:tcPr>
            <w:tcW w:w="1870" w:type="dxa"/>
          </w:tcPr>
          <w:p w14:paraId="49014E4D" w14:textId="1AB066FA" w:rsidR="003E3559" w:rsidRDefault="005C7FC0" w:rsidP="003E3559">
            <w:pPr>
              <w:jc w:val="center"/>
              <w:rPr>
                <w:rFonts w:asciiTheme="majorBidi" w:hAnsiTheme="majorBidi" w:cstheme="majorBidi"/>
              </w:rPr>
            </w:pPr>
            <w:r>
              <w:rPr>
                <w:rFonts w:asciiTheme="majorBidi" w:hAnsiTheme="majorBidi" w:cstheme="majorBidi"/>
              </w:rPr>
              <w:t>7</w:t>
            </w:r>
          </w:p>
        </w:tc>
      </w:tr>
      <w:tr w:rsidR="003E3559" w14:paraId="0D391616" w14:textId="77777777" w:rsidTr="003E3559">
        <w:tc>
          <w:tcPr>
            <w:tcW w:w="1870" w:type="dxa"/>
          </w:tcPr>
          <w:p w14:paraId="0AA145E5" w14:textId="4B9CC659" w:rsidR="003E3559" w:rsidRPr="005C7FC0" w:rsidRDefault="005C7FC0" w:rsidP="003E3559">
            <w:pPr>
              <w:jc w:val="center"/>
              <w:rPr>
                <w:rFonts w:asciiTheme="majorBidi" w:hAnsiTheme="majorBidi" w:cstheme="majorBidi"/>
                <w:b/>
                <w:bCs/>
              </w:rPr>
            </w:pPr>
            <m:oMathPara>
              <m:oMath>
                <m:r>
                  <m:rPr>
                    <m:sty m:val="bi"/>
                  </m:rPr>
                  <w:rPr>
                    <w:rFonts w:ascii="Cambria Math" w:hAnsi="Cambria Math" w:cstheme="majorBidi"/>
                  </w:rPr>
                  <m:t>ε=0.2</m:t>
                </m:r>
              </m:oMath>
            </m:oMathPara>
          </w:p>
        </w:tc>
        <w:tc>
          <w:tcPr>
            <w:tcW w:w="1870" w:type="dxa"/>
          </w:tcPr>
          <w:p w14:paraId="680321CE" w14:textId="0F6B8D2C" w:rsidR="003E3559" w:rsidRDefault="005433E7" w:rsidP="003E3559">
            <w:pPr>
              <w:jc w:val="center"/>
              <w:rPr>
                <w:rFonts w:asciiTheme="majorBidi" w:hAnsiTheme="majorBidi" w:cstheme="majorBidi"/>
              </w:rPr>
            </w:pPr>
            <w:r w:rsidRPr="005433E7">
              <w:rPr>
                <w:rFonts w:asciiTheme="majorBidi" w:hAnsiTheme="majorBidi" w:cstheme="majorBidi"/>
              </w:rPr>
              <w:t>3.19641559</w:t>
            </w:r>
          </w:p>
        </w:tc>
        <w:tc>
          <w:tcPr>
            <w:tcW w:w="1870" w:type="dxa"/>
          </w:tcPr>
          <w:p w14:paraId="5B34BDD7" w14:textId="787456FE" w:rsidR="003E3559" w:rsidRDefault="005C7FC0" w:rsidP="003E3559">
            <w:pPr>
              <w:jc w:val="center"/>
              <w:rPr>
                <w:rFonts w:asciiTheme="majorBidi" w:hAnsiTheme="majorBidi" w:cstheme="majorBidi"/>
              </w:rPr>
            </w:pPr>
            <w:r>
              <w:rPr>
                <w:rFonts w:asciiTheme="majorBidi" w:hAnsiTheme="majorBidi" w:cstheme="majorBidi"/>
              </w:rPr>
              <w:t>5</w:t>
            </w:r>
          </w:p>
        </w:tc>
        <w:tc>
          <w:tcPr>
            <w:tcW w:w="1870" w:type="dxa"/>
          </w:tcPr>
          <w:p w14:paraId="1163D16D" w14:textId="521A2478" w:rsidR="003E3559" w:rsidRDefault="005433E7" w:rsidP="003E3559">
            <w:pPr>
              <w:jc w:val="center"/>
              <w:rPr>
                <w:rFonts w:asciiTheme="majorBidi" w:hAnsiTheme="majorBidi" w:cstheme="majorBidi"/>
              </w:rPr>
            </w:pPr>
            <w:r w:rsidRPr="005433E7">
              <w:rPr>
                <w:rFonts w:asciiTheme="majorBidi" w:hAnsiTheme="majorBidi" w:cstheme="majorBidi"/>
              </w:rPr>
              <w:t>4.33671683</w:t>
            </w:r>
          </w:p>
        </w:tc>
        <w:tc>
          <w:tcPr>
            <w:tcW w:w="1870" w:type="dxa"/>
          </w:tcPr>
          <w:p w14:paraId="3D6600CA" w14:textId="7C6B5703" w:rsidR="003E3559" w:rsidRDefault="005C7FC0" w:rsidP="003E3559">
            <w:pPr>
              <w:jc w:val="center"/>
              <w:rPr>
                <w:rFonts w:asciiTheme="majorBidi" w:hAnsiTheme="majorBidi" w:cstheme="majorBidi"/>
              </w:rPr>
            </w:pPr>
            <w:r>
              <w:rPr>
                <w:rFonts w:asciiTheme="majorBidi" w:hAnsiTheme="majorBidi" w:cstheme="majorBidi"/>
              </w:rPr>
              <w:t>7</w:t>
            </w:r>
          </w:p>
        </w:tc>
      </w:tr>
      <w:tr w:rsidR="003E3559" w14:paraId="5C7ED1F7" w14:textId="77777777" w:rsidTr="003E3559">
        <w:tc>
          <w:tcPr>
            <w:tcW w:w="1870" w:type="dxa"/>
          </w:tcPr>
          <w:p w14:paraId="6210EF28" w14:textId="7CA027E0" w:rsidR="003E3559" w:rsidRPr="005C7FC0" w:rsidRDefault="005C7FC0" w:rsidP="003E3559">
            <w:pPr>
              <w:jc w:val="center"/>
              <w:rPr>
                <w:rFonts w:asciiTheme="majorBidi" w:hAnsiTheme="majorBidi" w:cstheme="majorBidi"/>
                <w:b/>
                <w:bCs/>
              </w:rPr>
            </w:pPr>
            <m:oMath>
              <m:r>
                <m:rPr>
                  <m:sty m:val="bi"/>
                </m:rPr>
                <w:rPr>
                  <w:rFonts w:ascii="Cambria Math" w:hAnsi="Cambria Math" w:cstheme="majorBidi"/>
                </w:rPr>
                <m:t>ε=0.5</m:t>
              </m:r>
            </m:oMath>
            <w:r w:rsidR="005433E7" w:rsidRPr="005C7FC0">
              <w:rPr>
                <w:rFonts w:asciiTheme="majorBidi" w:eastAsiaTheme="minorEastAsia" w:hAnsiTheme="majorBidi" w:cstheme="majorBidi"/>
                <w:b/>
                <w:bCs/>
              </w:rPr>
              <w:t xml:space="preserve"> (random)</w:t>
            </w:r>
          </w:p>
        </w:tc>
        <w:tc>
          <w:tcPr>
            <w:tcW w:w="1870" w:type="dxa"/>
          </w:tcPr>
          <w:p w14:paraId="3EB3AEF8" w14:textId="505A77AD" w:rsidR="003E3559" w:rsidRDefault="005433E7" w:rsidP="003E3559">
            <w:pPr>
              <w:jc w:val="center"/>
              <w:rPr>
                <w:rFonts w:asciiTheme="majorBidi" w:hAnsiTheme="majorBidi" w:cstheme="majorBidi"/>
              </w:rPr>
            </w:pPr>
            <w:r w:rsidRPr="005433E7">
              <w:rPr>
                <w:rFonts w:asciiTheme="majorBidi" w:hAnsiTheme="majorBidi" w:cstheme="majorBidi"/>
              </w:rPr>
              <w:t>4.41417365</w:t>
            </w:r>
          </w:p>
        </w:tc>
        <w:tc>
          <w:tcPr>
            <w:tcW w:w="1870" w:type="dxa"/>
          </w:tcPr>
          <w:p w14:paraId="0E4C26FB" w14:textId="223A57C5" w:rsidR="003E3559" w:rsidRDefault="005C7FC0" w:rsidP="003E3559">
            <w:pPr>
              <w:jc w:val="center"/>
              <w:rPr>
                <w:rFonts w:asciiTheme="majorBidi" w:hAnsiTheme="majorBidi" w:cstheme="majorBidi"/>
              </w:rPr>
            </w:pPr>
            <w:r>
              <w:rPr>
                <w:rFonts w:asciiTheme="majorBidi" w:hAnsiTheme="majorBidi" w:cstheme="majorBidi"/>
              </w:rPr>
              <w:t>5</w:t>
            </w:r>
          </w:p>
        </w:tc>
        <w:tc>
          <w:tcPr>
            <w:tcW w:w="1870" w:type="dxa"/>
          </w:tcPr>
          <w:p w14:paraId="1A801838" w14:textId="7C299137" w:rsidR="003E3559" w:rsidRDefault="005433E7" w:rsidP="003E3559">
            <w:pPr>
              <w:jc w:val="center"/>
              <w:rPr>
                <w:rFonts w:asciiTheme="majorBidi" w:hAnsiTheme="majorBidi" w:cstheme="majorBidi"/>
              </w:rPr>
            </w:pPr>
            <w:r w:rsidRPr="005433E7">
              <w:rPr>
                <w:rFonts w:asciiTheme="majorBidi" w:hAnsiTheme="majorBidi" w:cstheme="majorBidi"/>
              </w:rPr>
              <w:t>5.71348755</w:t>
            </w:r>
          </w:p>
        </w:tc>
        <w:tc>
          <w:tcPr>
            <w:tcW w:w="1870" w:type="dxa"/>
          </w:tcPr>
          <w:p w14:paraId="3F2DD630" w14:textId="3CF61842" w:rsidR="003E3559" w:rsidRDefault="005C7FC0" w:rsidP="003E3559">
            <w:pPr>
              <w:jc w:val="center"/>
              <w:rPr>
                <w:rFonts w:asciiTheme="majorBidi" w:hAnsiTheme="majorBidi" w:cstheme="majorBidi"/>
              </w:rPr>
            </w:pPr>
            <w:r>
              <w:rPr>
                <w:rFonts w:asciiTheme="majorBidi" w:hAnsiTheme="majorBidi" w:cstheme="majorBidi"/>
              </w:rPr>
              <w:t>7</w:t>
            </w:r>
          </w:p>
        </w:tc>
      </w:tr>
    </w:tbl>
    <w:p w14:paraId="38F0490C" w14:textId="77777777" w:rsidR="003E3559" w:rsidRDefault="003E3559" w:rsidP="003E3559">
      <w:pPr>
        <w:jc w:val="both"/>
        <w:rPr>
          <w:rFonts w:asciiTheme="majorBidi" w:hAnsiTheme="majorBidi" w:cstheme="majorBidi"/>
        </w:rPr>
      </w:pPr>
    </w:p>
    <w:p w14:paraId="044F1C6A" w14:textId="00DFE43E" w:rsidR="003E3559" w:rsidRPr="00735D80" w:rsidRDefault="005C7FC0" w:rsidP="003E3559">
      <w:pPr>
        <w:jc w:val="both"/>
        <w:rPr>
          <w:rFonts w:asciiTheme="majorBidi" w:eastAsiaTheme="minorEastAsia" w:hAnsiTheme="majorBidi" w:cstheme="majorBidi"/>
        </w:rPr>
      </w:pPr>
      <w:r w:rsidRPr="00735D80">
        <w:rPr>
          <w:rFonts w:asciiTheme="majorBidi" w:hAnsiTheme="majorBidi" w:cstheme="majorBidi"/>
        </w:rPr>
        <w:lastRenderedPageBreak/>
        <w:t xml:space="preserve">A learning rate of </w:t>
      </w:r>
      <m:oMath>
        <m:r>
          <w:rPr>
            <w:rFonts w:ascii="Cambria Math" w:eastAsiaTheme="minorEastAsia" w:hAnsi="Cambria Math" w:cstheme="majorBidi"/>
          </w:rPr>
          <m:t>α=1</m:t>
        </m:r>
      </m:oMath>
      <w:r w:rsidRPr="00735D80">
        <w:rPr>
          <w:rFonts w:asciiTheme="majorBidi" w:eastAsiaTheme="minorEastAsia" w:hAnsiTheme="majorBidi" w:cstheme="majorBidi"/>
        </w:rPr>
        <w:t xml:space="preserve"> corresponds to a relatively higher amount of weightage being given to the </w:t>
      </w:r>
      <w:r w:rsidR="001341A2">
        <w:rPr>
          <w:rFonts w:asciiTheme="majorBidi" w:eastAsiaTheme="minorEastAsia" w:hAnsiTheme="majorBidi" w:cstheme="majorBidi"/>
        </w:rPr>
        <w:t>correction term</w:t>
      </w:r>
      <w:r w:rsidRPr="00735D80">
        <w:rPr>
          <w:rFonts w:asciiTheme="majorBidi" w:eastAsiaTheme="minorEastAsia" w:hAnsiTheme="majorBidi" w:cstheme="majorBidi"/>
        </w:rPr>
        <w:t xml:space="preserve"> that is seen. In this case, when </w:t>
      </w:r>
      <m:oMath>
        <m:r>
          <w:rPr>
            <w:rFonts w:ascii="Cambria Math" w:hAnsi="Cambria Math" w:cstheme="majorBidi"/>
          </w:rPr>
          <m:t>ε=0</m:t>
        </m:r>
      </m:oMath>
      <w:r w:rsidRPr="00735D80">
        <w:rPr>
          <w:rFonts w:asciiTheme="majorBidi" w:eastAsiaTheme="minorEastAsia" w:hAnsiTheme="majorBidi" w:cstheme="majorBidi"/>
        </w:rPr>
        <w:t xml:space="preserve">, </w:t>
      </w:r>
      <w:r w:rsidR="00EE133B" w:rsidRPr="00735D80">
        <w:rPr>
          <w:rFonts w:asciiTheme="majorBidi" w:eastAsiaTheme="minorEastAsia" w:hAnsiTheme="majorBidi" w:cstheme="majorBidi"/>
        </w:rPr>
        <w:t xml:space="preserve">we see that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oMath>
      <w:r w:rsidR="00EE133B" w:rsidRPr="00735D80">
        <w:rPr>
          <w:rFonts w:asciiTheme="majorBidi" w:eastAsiaTheme="minorEastAsia" w:hAnsiTheme="majorBidi" w:cstheme="majorBidi"/>
        </w:rPr>
        <w:t xml:space="preserve"> takes on a</w:t>
      </w:r>
      <w:r w:rsidR="00856871">
        <w:rPr>
          <w:rFonts w:asciiTheme="majorBidi" w:eastAsiaTheme="minorEastAsia" w:hAnsiTheme="majorBidi" w:cstheme="majorBidi"/>
        </w:rPr>
        <w:t xml:space="preserve"> significantly</w:t>
      </w:r>
      <w:r w:rsidR="00EE133B" w:rsidRPr="00735D80">
        <w:rPr>
          <w:rFonts w:asciiTheme="majorBidi" w:eastAsiaTheme="minorEastAsia" w:hAnsiTheme="majorBidi" w:cstheme="majorBidi"/>
        </w:rPr>
        <w:t xml:space="preserve"> negative value. This makes sense because action 2 was only chosen 5% of the time - 11,526 times out of 200,000 (200 independent runs, each having 1000 timesteps). </w:t>
      </w:r>
      <w:r w:rsidR="00735D80" w:rsidRPr="00735D80">
        <w:rPr>
          <w:rFonts w:asciiTheme="majorBidi" w:eastAsiaTheme="minorEastAsia" w:hAnsiTheme="majorBidi" w:cstheme="majorBidi"/>
        </w:rPr>
        <w:t xml:space="preserve">We conclude that </w:t>
      </w:r>
      <m:oMath>
        <m:r>
          <w:rPr>
            <w:rFonts w:ascii="Cambria Math" w:hAnsi="Cambria Math" w:cstheme="majorBidi"/>
          </w:rPr>
          <m:t>ε=0</m:t>
        </m:r>
      </m:oMath>
      <w:r w:rsidR="00735D80" w:rsidRPr="00735D80">
        <w:rPr>
          <w:rFonts w:asciiTheme="majorBidi" w:eastAsiaTheme="minorEastAsia" w:hAnsiTheme="majorBidi" w:cstheme="majorBidi"/>
        </w:rPr>
        <w:t xml:space="preserve"> policy was unable to successfully maximize the expected reward function, as is also evident from the corresponding graph.</w:t>
      </w:r>
    </w:p>
    <w:p w14:paraId="21D0D2EF" w14:textId="0B445ED4" w:rsidR="00624267" w:rsidRDefault="00735D80" w:rsidP="00624267">
      <w:pPr>
        <w:jc w:val="both"/>
        <w:rPr>
          <w:rFonts w:asciiTheme="majorBidi" w:eastAsiaTheme="minorEastAsia" w:hAnsiTheme="majorBidi" w:cstheme="majorBidi"/>
        </w:rPr>
      </w:pPr>
      <w:r w:rsidRPr="00735D80">
        <w:rPr>
          <w:rFonts w:asciiTheme="majorBidi" w:eastAsiaTheme="minorEastAsia" w:hAnsiTheme="majorBidi" w:cstheme="majorBidi"/>
        </w:rPr>
        <w:t xml:space="preserve">In all other cases,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r>
          <w:rPr>
            <w:rFonts w:ascii="Cambria Math" w:hAnsi="Cambria Math" w:cstheme="majorBidi"/>
          </w:rPr>
          <m:t xml:space="preserve">&gt; </m:t>
        </m:r>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1</m:t>
                </m:r>
              </m:sup>
            </m:sSup>
          </m:e>
        </m:d>
      </m:oMath>
      <w:r w:rsidRPr="00735D80">
        <w:rPr>
          <w:rFonts w:asciiTheme="majorBidi" w:eastAsiaTheme="minorEastAsia" w:hAnsiTheme="majorBidi" w:cstheme="majorBidi"/>
        </w:rPr>
        <w:t xml:space="preserve">, which indicates that the agent will choose action 2 more frequently than action 1. Based on this, it can be concluded that the </w:t>
      </w:r>
      <m:oMath>
        <m:r>
          <w:rPr>
            <w:rFonts w:ascii="Cambria Math" w:hAnsi="Cambria Math" w:cstheme="majorBidi"/>
          </w:rPr>
          <m:t>ε</m:t>
        </m:r>
      </m:oMath>
      <w:r w:rsidRPr="00735D80">
        <w:rPr>
          <w:rFonts w:asciiTheme="majorBidi" w:eastAsiaTheme="minorEastAsia" w:hAnsiTheme="majorBidi" w:cstheme="majorBidi"/>
        </w:rPr>
        <w:t>-greedy policy is able to solve the two-armed multi-bandit problem since it ultimately ends up choosing the correct action 2</w:t>
      </w:r>
      <w:r>
        <w:rPr>
          <w:rFonts w:asciiTheme="majorBidi" w:eastAsiaTheme="minorEastAsia" w:hAnsiTheme="majorBidi" w:cstheme="majorBidi"/>
        </w:rPr>
        <w:t xml:space="preserve"> (which maximizes the reward)</w:t>
      </w:r>
      <w:r w:rsidR="00624267">
        <w:rPr>
          <w:rFonts w:asciiTheme="majorBidi" w:eastAsiaTheme="minorEastAsia" w:hAnsiTheme="majorBidi" w:cstheme="majorBidi"/>
        </w:rPr>
        <w:t>. Finally, w</w:t>
      </w:r>
      <w:r w:rsidRPr="00735D80">
        <w:rPr>
          <w:rFonts w:asciiTheme="majorBidi" w:eastAsiaTheme="minorEastAsia" w:hAnsiTheme="majorBidi" w:cstheme="majorBidi"/>
        </w:rPr>
        <w:t xml:space="preserve">e see that </w:t>
      </w:r>
      <m:oMath>
        <m:r>
          <w:rPr>
            <w:rFonts w:ascii="Cambria Math" w:hAnsi="Cambria Math" w:cstheme="majorBidi"/>
          </w:rPr>
          <m:t>ε=0.5</m:t>
        </m:r>
      </m:oMath>
      <w:r w:rsidRPr="00735D80">
        <w:rPr>
          <w:rFonts w:asciiTheme="majorBidi" w:eastAsiaTheme="minorEastAsia" w:hAnsiTheme="majorBidi" w:cstheme="majorBidi"/>
        </w:rPr>
        <w:t xml:space="preserve"> performs the best when it comes to approximating the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35D80">
        <w:rPr>
          <w:rFonts w:asciiTheme="majorBidi" w:eastAsiaTheme="minorEastAsia" w:hAnsiTheme="majorBidi" w:cstheme="majorBidi"/>
        </w:rPr>
        <w:t xml:space="preserve"> values for both the actions</w:t>
      </w:r>
      <w:r w:rsidR="00624267">
        <w:rPr>
          <w:rFonts w:asciiTheme="majorBidi" w:eastAsiaTheme="minorEastAsia" w:hAnsiTheme="majorBidi" w:cstheme="majorBidi"/>
        </w:rPr>
        <w:t>, but in terms of achieving the best accumulated reward,</w:t>
      </w:r>
      <w:r w:rsidR="00624267" w:rsidRPr="00624267">
        <w:rPr>
          <w:rFonts w:ascii="Cambria Math" w:hAnsi="Cambria Math" w:cstheme="majorBidi"/>
          <w:b/>
          <w:bCs/>
          <w:i/>
        </w:rPr>
        <w:br/>
      </w:r>
      <m:oMath>
        <m:r>
          <w:rPr>
            <w:rFonts w:ascii="Cambria Math" w:hAnsi="Cambria Math" w:cstheme="majorBidi"/>
          </w:rPr>
          <m:t>ε=0.2</m:t>
        </m:r>
      </m:oMath>
      <w:r w:rsidR="00624267" w:rsidRPr="00624267">
        <w:rPr>
          <w:rFonts w:asciiTheme="majorBidi" w:eastAsiaTheme="minorEastAsia" w:hAnsiTheme="majorBidi" w:cstheme="majorBidi"/>
        </w:rPr>
        <w:t xml:space="preserve"> performs </w:t>
      </w:r>
      <w:r w:rsidR="00624267">
        <w:rPr>
          <w:rFonts w:asciiTheme="majorBidi" w:eastAsiaTheme="minorEastAsia" w:hAnsiTheme="majorBidi" w:cstheme="majorBidi"/>
        </w:rPr>
        <w:t>the best,</w:t>
      </w:r>
      <m:oMath>
        <m:r>
          <w:rPr>
            <w:rFonts w:ascii="Cambria Math" w:hAnsi="Cambria Math" w:cstheme="majorBidi"/>
          </w:rPr>
          <m:t xml:space="preserve"> </m:t>
        </m:r>
      </m:oMath>
      <w:r w:rsidR="00624267" w:rsidRPr="00624267">
        <w:rPr>
          <w:rFonts w:asciiTheme="majorBidi" w:eastAsiaTheme="minorEastAsia" w:hAnsiTheme="majorBidi" w:cstheme="majorBidi"/>
        </w:rPr>
        <w:t>achieving an average value of 6.05.</w:t>
      </w:r>
    </w:p>
    <w:p w14:paraId="6C60F40B" w14:textId="78A7AA52" w:rsidR="00624267" w:rsidRPr="00735D80" w:rsidRDefault="00624267" w:rsidP="00624267">
      <w:pPr>
        <w:jc w:val="both"/>
        <w:rPr>
          <w:rFonts w:asciiTheme="majorBidi" w:eastAsiaTheme="minorEastAsia" w:hAnsiTheme="majorBidi" w:cstheme="majorBidi"/>
          <w:b/>
          <w:bCs/>
        </w:rPr>
      </w:pPr>
      <w:r>
        <w:rPr>
          <w:rFonts w:asciiTheme="majorBidi" w:hAnsiTheme="majorBidi" w:cstheme="majorBidi"/>
          <w:b/>
          <w:bCs/>
        </w:rPr>
        <w:t>2</w:t>
      </w:r>
      <w:r w:rsidRPr="00735D80">
        <w:rPr>
          <w:rFonts w:asciiTheme="majorBidi" w:hAnsiTheme="majorBidi" w:cstheme="majorBidi"/>
          <w:b/>
          <w:bCs/>
        </w:rPr>
        <w:t xml:space="preserve">) </w:t>
      </w:r>
      <m:oMath>
        <m:r>
          <m:rPr>
            <m:sty m:val="bi"/>
          </m:rPr>
          <w:rPr>
            <w:rFonts w:ascii="Cambria Math" w:eastAsiaTheme="minorEastAsia" w:hAnsi="Cambria Math" w:cstheme="majorBidi"/>
          </w:rPr>
          <m:t>α=0.</m:t>
        </m:r>
        <m:sSup>
          <m:sSupPr>
            <m:ctrlPr>
              <w:rPr>
                <w:rFonts w:ascii="Cambria Math" w:eastAsiaTheme="minorEastAsia" w:hAnsi="Cambria Math" w:cstheme="majorBidi"/>
                <w:b/>
                <w:bCs/>
                <w:i/>
              </w:rPr>
            </m:ctrlPr>
          </m:sSupPr>
          <m:e>
            <m:r>
              <m:rPr>
                <m:sty m:val="bi"/>
              </m:rPr>
              <w:rPr>
                <w:rFonts w:ascii="Cambria Math" w:eastAsiaTheme="minorEastAsia" w:hAnsi="Cambria Math" w:cstheme="majorBidi"/>
              </w:rPr>
              <m:t>9</m:t>
            </m:r>
          </m:e>
          <m:sup>
            <m:r>
              <m:rPr>
                <m:sty m:val="bi"/>
              </m:rPr>
              <w:rPr>
                <w:rFonts w:ascii="Cambria Math" w:eastAsiaTheme="minorEastAsia" w:hAnsi="Cambria Math" w:cstheme="majorBidi"/>
              </w:rPr>
              <m:t>k</m:t>
            </m:r>
          </m:sup>
        </m:sSup>
      </m:oMath>
    </w:p>
    <w:p w14:paraId="0E787136" w14:textId="77777777" w:rsidR="00624267" w:rsidRDefault="00624267" w:rsidP="00624267">
      <w:pPr>
        <w:jc w:val="center"/>
        <w:rPr>
          <w:rFonts w:asciiTheme="majorBidi" w:hAnsiTheme="majorBidi" w:cstheme="majorBidi"/>
        </w:rPr>
      </w:pPr>
      <w:r>
        <w:rPr>
          <w:noProof/>
        </w:rPr>
        <w:drawing>
          <wp:inline distT="0" distB="0" distL="0" distR="0" wp14:anchorId="4DD27C21" wp14:editId="7FED1523">
            <wp:extent cx="3198670" cy="2399002"/>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98670" cy="239900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624267" w14:paraId="36E6C63C" w14:textId="77777777" w:rsidTr="00343182">
        <w:tc>
          <w:tcPr>
            <w:tcW w:w="1870" w:type="dxa"/>
          </w:tcPr>
          <w:p w14:paraId="3D9BD193" w14:textId="77777777" w:rsidR="00624267" w:rsidRPr="005C7FC0" w:rsidRDefault="00624267" w:rsidP="00343182">
            <w:pPr>
              <w:jc w:val="center"/>
              <w:rPr>
                <w:rFonts w:asciiTheme="majorBidi" w:hAnsiTheme="majorBidi" w:cstheme="majorBidi"/>
                <w:b/>
                <w:bCs/>
              </w:rPr>
            </w:pPr>
            <m:oMath>
              <m:r>
                <m:rPr>
                  <m:sty m:val="bi"/>
                </m:rPr>
                <w:rPr>
                  <w:rFonts w:ascii="Cambria Math" w:hAnsi="Cambria Math" w:cstheme="majorBidi"/>
                </w:rPr>
                <m:t>ε</m:t>
              </m:r>
            </m:oMath>
            <w:r w:rsidRPr="005C7FC0">
              <w:rPr>
                <w:rFonts w:asciiTheme="majorBidi" w:hAnsiTheme="majorBidi" w:cstheme="majorBidi"/>
                <w:b/>
                <w:bCs/>
              </w:rPr>
              <w:t>-greedy</w:t>
            </w:r>
          </w:p>
        </w:tc>
        <w:tc>
          <w:tcPr>
            <w:tcW w:w="1870" w:type="dxa"/>
          </w:tcPr>
          <w:p w14:paraId="1DC3CDA5"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7BB4F33A"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p>
        </w:tc>
        <w:tc>
          <w:tcPr>
            <w:tcW w:w="1870" w:type="dxa"/>
          </w:tcPr>
          <w:p w14:paraId="67E3F26D"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2ED83144"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p>
        </w:tc>
      </w:tr>
      <w:tr w:rsidR="00624267" w14:paraId="46FCA124" w14:textId="77777777" w:rsidTr="00343182">
        <w:tc>
          <w:tcPr>
            <w:tcW w:w="1870" w:type="dxa"/>
          </w:tcPr>
          <w:p w14:paraId="4E4FBF0B" w14:textId="77777777" w:rsidR="00624267" w:rsidRPr="005C7FC0" w:rsidRDefault="00624267" w:rsidP="00343182">
            <w:pPr>
              <w:jc w:val="center"/>
              <w:rPr>
                <w:rFonts w:asciiTheme="majorBidi" w:hAnsiTheme="majorBidi" w:cstheme="majorBidi"/>
                <w:b/>
                <w:bCs/>
              </w:rPr>
            </w:pPr>
            <m:oMath>
              <m:r>
                <m:rPr>
                  <m:sty m:val="bi"/>
                </m:rPr>
                <w:rPr>
                  <w:rFonts w:ascii="Cambria Math" w:hAnsi="Cambria Math" w:cstheme="majorBidi"/>
                </w:rPr>
                <m:t>ε=0</m:t>
              </m:r>
            </m:oMath>
            <w:r w:rsidRPr="005C7FC0">
              <w:rPr>
                <w:rFonts w:asciiTheme="majorBidi" w:eastAsiaTheme="minorEastAsia" w:hAnsiTheme="majorBidi" w:cstheme="majorBidi"/>
                <w:b/>
                <w:bCs/>
              </w:rPr>
              <w:t xml:space="preserve"> (greedy)</w:t>
            </w:r>
          </w:p>
        </w:tc>
        <w:tc>
          <w:tcPr>
            <w:tcW w:w="1870" w:type="dxa"/>
          </w:tcPr>
          <w:p w14:paraId="6460DB44" w14:textId="4AB68B9A" w:rsidR="00624267" w:rsidRDefault="00624267" w:rsidP="00343182">
            <w:pPr>
              <w:jc w:val="center"/>
              <w:rPr>
                <w:rFonts w:asciiTheme="majorBidi" w:hAnsiTheme="majorBidi" w:cstheme="majorBidi"/>
              </w:rPr>
            </w:pPr>
            <w:r w:rsidRPr="00624267">
              <w:rPr>
                <w:rFonts w:asciiTheme="majorBidi" w:hAnsiTheme="majorBidi" w:cstheme="majorBidi"/>
              </w:rPr>
              <w:t>4.38396068</w:t>
            </w:r>
          </w:p>
        </w:tc>
        <w:tc>
          <w:tcPr>
            <w:tcW w:w="1870" w:type="dxa"/>
          </w:tcPr>
          <w:p w14:paraId="72C8AA79"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1740DDF1" w14:textId="5A22583B" w:rsidR="00624267" w:rsidRDefault="00624267" w:rsidP="00343182">
            <w:pPr>
              <w:jc w:val="center"/>
              <w:rPr>
                <w:rFonts w:asciiTheme="majorBidi" w:hAnsiTheme="majorBidi" w:cstheme="majorBidi"/>
              </w:rPr>
            </w:pPr>
            <w:r w:rsidRPr="00624267">
              <w:rPr>
                <w:rFonts w:asciiTheme="majorBidi" w:hAnsiTheme="majorBidi" w:cstheme="majorBidi"/>
              </w:rPr>
              <w:t>-2.56472551</w:t>
            </w:r>
          </w:p>
        </w:tc>
        <w:tc>
          <w:tcPr>
            <w:tcW w:w="1870" w:type="dxa"/>
          </w:tcPr>
          <w:p w14:paraId="2E8F354D" w14:textId="77777777" w:rsidR="00624267" w:rsidRDefault="00624267" w:rsidP="00343182">
            <w:pPr>
              <w:jc w:val="center"/>
              <w:rPr>
                <w:rFonts w:asciiTheme="majorBidi" w:hAnsiTheme="majorBidi" w:cstheme="majorBidi"/>
              </w:rPr>
            </w:pPr>
            <w:r>
              <w:rPr>
                <w:rFonts w:asciiTheme="majorBidi" w:hAnsiTheme="majorBidi" w:cstheme="majorBidi"/>
              </w:rPr>
              <w:t>7</w:t>
            </w:r>
          </w:p>
        </w:tc>
      </w:tr>
      <w:tr w:rsidR="00624267" w14:paraId="317F5911" w14:textId="77777777" w:rsidTr="00343182">
        <w:tc>
          <w:tcPr>
            <w:tcW w:w="1870" w:type="dxa"/>
          </w:tcPr>
          <w:p w14:paraId="64BEB792" w14:textId="77777777" w:rsidR="00624267" w:rsidRPr="005C7FC0" w:rsidRDefault="00624267" w:rsidP="00343182">
            <w:pPr>
              <w:jc w:val="center"/>
              <w:rPr>
                <w:rFonts w:asciiTheme="majorBidi" w:hAnsiTheme="majorBidi" w:cstheme="majorBidi"/>
                <w:b/>
                <w:bCs/>
              </w:rPr>
            </w:pPr>
            <m:oMathPara>
              <m:oMath>
                <m:r>
                  <m:rPr>
                    <m:sty m:val="bi"/>
                  </m:rPr>
                  <w:rPr>
                    <w:rFonts w:ascii="Cambria Math" w:hAnsi="Cambria Math" w:cstheme="majorBidi"/>
                  </w:rPr>
                  <m:t>ε=0.1</m:t>
                </m:r>
              </m:oMath>
            </m:oMathPara>
          </w:p>
        </w:tc>
        <w:tc>
          <w:tcPr>
            <w:tcW w:w="1870" w:type="dxa"/>
          </w:tcPr>
          <w:p w14:paraId="03953F8C" w14:textId="3E7F84AE" w:rsidR="00624267" w:rsidRDefault="00624267" w:rsidP="00343182">
            <w:pPr>
              <w:jc w:val="center"/>
              <w:rPr>
                <w:rFonts w:asciiTheme="majorBidi" w:hAnsiTheme="majorBidi" w:cstheme="majorBidi"/>
              </w:rPr>
            </w:pPr>
            <w:r w:rsidRPr="00624267">
              <w:rPr>
                <w:rFonts w:asciiTheme="majorBidi" w:hAnsiTheme="majorBidi" w:cstheme="majorBidi"/>
              </w:rPr>
              <w:t>3.44925138</w:t>
            </w:r>
          </w:p>
        </w:tc>
        <w:tc>
          <w:tcPr>
            <w:tcW w:w="1870" w:type="dxa"/>
          </w:tcPr>
          <w:p w14:paraId="0FB399BB"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781D536D" w14:textId="356B6E05" w:rsidR="00624267" w:rsidRDefault="00624267" w:rsidP="00343182">
            <w:pPr>
              <w:jc w:val="center"/>
              <w:rPr>
                <w:rFonts w:asciiTheme="majorBidi" w:hAnsiTheme="majorBidi" w:cstheme="majorBidi"/>
              </w:rPr>
            </w:pPr>
            <w:r w:rsidRPr="00624267">
              <w:rPr>
                <w:rFonts w:asciiTheme="majorBidi" w:hAnsiTheme="majorBidi" w:cstheme="majorBidi"/>
              </w:rPr>
              <w:t>5.20521596</w:t>
            </w:r>
          </w:p>
        </w:tc>
        <w:tc>
          <w:tcPr>
            <w:tcW w:w="1870" w:type="dxa"/>
          </w:tcPr>
          <w:p w14:paraId="18167B28" w14:textId="77777777" w:rsidR="00624267" w:rsidRDefault="00624267" w:rsidP="00343182">
            <w:pPr>
              <w:jc w:val="center"/>
              <w:rPr>
                <w:rFonts w:asciiTheme="majorBidi" w:hAnsiTheme="majorBidi" w:cstheme="majorBidi"/>
              </w:rPr>
            </w:pPr>
            <w:r>
              <w:rPr>
                <w:rFonts w:asciiTheme="majorBidi" w:hAnsiTheme="majorBidi" w:cstheme="majorBidi"/>
              </w:rPr>
              <w:t>7</w:t>
            </w:r>
          </w:p>
        </w:tc>
      </w:tr>
      <w:tr w:rsidR="00624267" w14:paraId="791A569F" w14:textId="77777777" w:rsidTr="00343182">
        <w:tc>
          <w:tcPr>
            <w:tcW w:w="1870" w:type="dxa"/>
          </w:tcPr>
          <w:p w14:paraId="7D88A91A" w14:textId="77777777" w:rsidR="00624267" w:rsidRPr="005C7FC0" w:rsidRDefault="00624267" w:rsidP="00343182">
            <w:pPr>
              <w:jc w:val="center"/>
              <w:rPr>
                <w:rFonts w:asciiTheme="majorBidi" w:hAnsiTheme="majorBidi" w:cstheme="majorBidi"/>
                <w:b/>
                <w:bCs/>
              </w:rPr>
            </w:pPr>
            <m:oMathPara>
              <m:oMath>
                <m:r>
                  <m:rPr>
                    <m:sty m:val="bi"/>
                  </m:rPr>
                  <w:rPr>
                    <w:rFonts w:ascii="Cambria Math" w:hAnsi="Cambria Math" w:cstheme="majorBidi"/>
                  </w:rPr>
                  <m:t>ε=0.2</m:t>
                </m:r>
              </m:oMath>
            </m:oMathPara>
          </w:p>
        </w:tc>
        <w:tc>
          <w:tcPr>
            <w:tcW w:w="1870" w:type="dxa"/>
          </w:tcPr>
          <w:p w14:paraId="7ECC5908" w14:textId="257A9550" w:rsidR="00624267" w:rsidRDefault="00624267" w:rsidP="00343182">
            <w:pPr>
              <w:jc w:val="center"/>
              <w:rPr>
                <w:rFonts w:asciiTheme="majorBidi" w:hAnsiTheme="majorBidi" w:cstheme="majorBidi"/>
              </w:rPr>
            </w:pPr>
            <w:r w:rsidRPr="00624267">
              <w:rPr>
                <w:rFonts w:asciiTheme="majorBidi" w:hAnsiTheme="majorBidi" w:cstheme="majorBidi"/>
              </w:rPr>
              <w:t>4.19972723</w:t>
            </w:r>
          </w:p>
        </w:tc>
        <w:tc>
          <w:tcPr>
            <w:tcW w:w="1870" w:type="dxa"/>
          </w:tcPr>
          <w:p w14:paraId="00807B3A"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5C040229" w14:textId="2F40AAD9" w:rsidR="00624267" w:rsidRDefault="00624267" w:rsidP="00343182">
            <w:pPr>
              <w:jc w:val="center"/>
              <w:rPr>
                <w:rFonts w:asciiTheme="majorBidi" w:hAnsiTheme="majorBidi" w:cstheme="majorBidi"/>
              </w:rPr>
            </w:pPr>
            <w:r w:rsidRPr="00624267">
              <w:rPr>
                <w:rFonts w:asciiTheme="majorBidi" w:hAnsiTheme="majorBidi" w:cstheme="majorBidi"/>
              </w:rPr>
              <w:t>5.65442969</w:t>
            </w:r>
          </w:p>
        </w:tc>
        <w:tc>
          <w:tcPr>
            <w:tcW w:w="1870" w:type="dxa"/>
          </w:tcPr>
          <w:p w14:paraId="20D3D18A" w14:textId="77777777" w:rsidR="00624267" w:rsidRDefault="00624267" w:rsidP="00343182">
            <w:pPr>
              <w:jc w:val="center"/>
              <w:rPr>
                <w:rFonts w:asciiTheme="majorBidi" w:hAnsiTheme="majorBidi" w:cstheme="majorBidi"/>
              </w:rPr>
            </w:pPr>
            <w:r>
              <w:rPr>
                <w:rFonts w:asciiTheme="majorBidi" w:hAnsiTheme="majorBidi" w:cstheme="majorBidi"/>
              </w:rPr>
              <w:t>7</w:t>
            </w:r>
          </w:p>
        </w:tc>
      </w:tr>
      <w:tr w:rsidR="00624267" w14:paraId="3D0D99CF" w14:textId="77777777" w:rsidTr="00343182">
        <w:tc>
          <w:tcPr>
            <w:tcW w:w="1870" w:type="dxa"/>
          </w:tcPr>
          <w:p w14:paraId="027A1A83" w14:textId="77777777" w:rsidR="00624267" w:rsidRPr="005C7FC0" w:rsidRDefault="00624267" w:rsidP="00343182">
            <w:pPr>
              <w:jc w:val="center"/>
              <w:rPr>
                <w:rFonts w:asciiTheme="majorBidi" w:hAnsiTheme="majorBidi" w:cstheme="majorBidi"/>
                <w:b/>
                <w:bCs/>
              </w:rPr>
            </w:pPr>
            <m:oMath>
              <m:r>
                <m:rPr>
                  <m:sty m:val="bi"/>
                </m:rPr>
                <w:rPr>
                  <w:rFonts w:ascii="Cambria Math" w:hAnsi="Cambria Math" w:cstheme="majorBidi"/>
                </w:rPr>
                <m:t>ε=0.5</m:t>
              </m:r>
            </m:oMath>
            <w:r w:rsidRPr="005C7FC0">
              <w:rPr>
                <w:rFonts w:asciiTheme="majorBidi" w:eastAsiaTheme="minorEastAsia" w:hAnsiTheme="majorBidi" w:cstheme="majorBidi"/>
                <w:b/>
                <w:bCs/>
              </w:rPr>
              <w:t xml:space="preserve"> (random)</w:t>
            </w:r>
          </w:p>
        </w:tc>
        <w:tc>
          <w:tcPr>
            <w:tcW w:w="1870" w:type="dxa"/>
          </w:tcPr>
          <w:p w14:paraId="2157B3BC" w14:textId="72564BE8" w:rsidR="00624267" w:rsidRDefault="00624267" w:rsidP="00343182">
            <w:pPr>
              <w:jc w:val="center"/>
              <w:rPr>
                <w:rFonts w:asciiTheme="majorBidi" w:hAnsiTheme="majorBidi" w:cstheme="majorBidi"/>
              </w:rPr>
            </w:pPr>
            <w:r w:rsidRPr="00624267">
              <w:rPr>
                <w:rFonts w:asciiTheme="majorBidi" w:hAnsiTheme="majorBidi" w:cstheme="majorBidi"/>
              </w:rPr>
              <w:t>4.81680875</w:t>
            </w:r>
          </w:p>
        </w:tc>
        <w:tc>
          <w:tcPr>
            <w:tcW w:w="1870" w:type="dxa"/>
          </w:tcPr>
          <w:p w14:paraId="3C970A37"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096FC570" w14:textId="6FF89C43" w:rsidR="00624267" w:rsidRDefault="00624267" w:rsidP="00343182">
            <w:pPr>
              <w:jc w:val="center"/>
              <w:rPr>
                <w:rFonts w:asciiTheme="majorBidi" w:hAnsiTheme="majorBidi" w:cstheme="majorBidi"/>
              </w:rPr>
            </w:pPr>
            <w:r w:rsidRPr="00624267">
              <w:rPr>
                <w:rFonts w:asciiTheme="majorBidi" w:hAnsiTheme="majorBidi" w:cstheme="majorBidi"/>
              </w:rPr>
              <w:t>6.51517737</w:t>
            </w:r>
          </w:p>
        </w:tc>
        <w:tc>
          <w:tcPr>
            <w:tcW w:w="1870" w:type="dxa"/>
          </w:tcPr>
          <w:p w14:paraId="1FF60AEB" w14:textId="77777777" w:rsidR="00624267" w:rsidRDefault="00624267" w:rsidP="00343182">
            <w:pPr>
              <w:jc w:val="center"/>
              <w:rPr>
                <w:rFonts w:asciiTheme="majorBidi" w:hAnsiTheme="majorBidi" w:cstheme="majorBidi"/>
              </w:rPr>
            </w:pPr>
            <w:r>
              <w:rPr>
                <w:rFonts w:asciiTheme="majorBidi" w:hAnsiTheme="majorBidi" w:cstheme="majorBidi"/>
              </w:rPr>
              <w:t>7</w:t>
            </w:r>
          </w:p>
        </w:tc>
      </w:tr>
    </w:tbl>
    <w:p w14:paraId="0E61AAB2" w14:textId="455351A2" w:rsidR="00624267" w:rsidRDefault="00624267" w:rsidP="003E3559">
      <w:pPr>
        <w:jc w:val="both"/>
        <w:rPr>
          <w:rFonts w:asciiTheme="majorBidi" w:hAnsiTheme="majorBidi" w:cstheme="majorBidi"/>
        </w:rPr>
      </w:pPr>
    </w:p>
    <w:p w14:paraId="6C9911BB" w14:textId="5D61F92D" w:rsidR="007A25C5" w:rsidRPr="007A25C5" w:rsidRDefault="007A25C5" w:rsidP="007A25C5">
      <w:pPr>
        <w:jc w:val="both"/>
        <w:rPr>
          <w:rFonts w:asciiTheme="majorBidi" w:eastAsiaTheme="minorEastAsia" w:hAnsiTheme="majorBidi" w:cstheme="majorBidi"/>
        </w:rPr>
      </w:pPr>
      <w:r w:rsidRPr="007A25C5">
        <w:rPr>
          <w:rFonts w:asciiTheme="majorBidi" w:hAnsiTheme="majorBidi" w:cstheme="majorBidi"/>
        </w:rPr>
        <w:t xml:space="preserve">A learning rate of </w:t>
      </w:r>
      <m:oMath>
        <m:r>
          <w:rPr>
            <w:rFonts w:ascii="Cambria Math" w:eastAsiaTheme="minorEastAsia" w:hAnsi="Cambria Math" w:cstheme="majorBidi"/>
          </w:rPr>
          <m:t>α=</m:t>
        </m:r>
        <m:sSup>
          <m:sSupPr>
            <m:ctrlPr>
              <w:rPr>
                <w:rFonts w:ascii="Cambria Math" w:eastAsiaTheme="minorEastAsia" w:hAnsi="Cambria Math" w:cstheme="majorBidi"/>
                <w:i/>
              </w:rPr>
            </m:ctrlPr>
          </m:sSupPr>
          <m:e>
            <m:r>
              <w:rPr>
                <w:rFonts w:ascii="Cambria Math" w:eastAsiaTheme="minorEastAsia" w:hAnsi="Cambria Math" w:cstheme="majorBidi"/>
              </w:rPr>
              <m:t>0.9</m:t>
            </m:r>
          </m:e>
          <m:sup>
            <m:r>
              <w:rPr>
                <w:rFonts w:ascii="Cambria Math" w:eastAsiaTheme="minorEastAsia" w:hAnsi="Cambria Math" w:cstheme="majorBidi"/>
              </w:rPr>
              <m:t>k</m:t>
            </m:r>
          </m:sup>
        </m:sSup>
      </m:oMath>
      <w:r w:rsidRPr="007A25C5">
        <w:rPr>
          <w:rFonts w:asciiTheme="majorBidi" w:eastAsiaTheme="minorEastAsia" w:hAnsiTheme="majorBidi" w:cstheme="majorBidi"/>
        </w:rPr>
        <w:t xml:space="preserve"> corresponds to an exponential decrease with respect to the timestep. Higher the timestep, smaller is the value of </w:t>
      </w:r>
      <m:oMath>
        <m:r>
          <w:rPr>
            <w:rFonts w:ascii="Cambria Math" w:eastAsiaTheme="minorEastAsia" w:hAnsi="Cambria Math" w:cstheme="majorBidi"/>
          </w:rPr>
          <m:t>α</m:t>
        </m:r>
      </m:oMath>
      <w:r w:rsidRPr="007A25C5">
        <w:rPr>
          <w:rFonts w:asciiTheme="majorBidi" w:eastAsiaTheme="minorEastAsia" w:hAnsiTheme="majorBidi" w:cstheme="majorBidi"/>
        </w:rPr>
        <w:t xml:space="preserve">, and so we assign smaller weights to the correction term when updating </w:t>
      </w:r>
      <m:oMath>
        <m:r>
          <w:rPr>
            <w:rFonts w:ascii="Cambria Math" w:eastAsiaTheme="minorEastAsia" w:hAnsi="Cambria Math" w:cstheme="majorBidi"/>
          </w:rPr>
          <m:t>Q</m:t>
        </m:r>
      </m:oMath>
      <w:r w:rsidRPr="007A25C5">
        <w:rPr>
          <w:rFonts w:asciiTheme="majorBidi" w:eastAsiaTheme="minorEastAsia" w:hAnsiTheme="majorBidi" w:cstheme="majorBidi"/>
        </w:rPr>
        <w:t xml:space="preserve"> values as time increases. Again, we see that when </w:t>
      </w:r>
      <m:oMath>
        <m:r>
          <w:rPr>
            <w:rFonts w:ascii="Cambria Math" w:hAnsi="Cambria Math" w:cstheme="majorBidi"/>
          </w:rPr>
          <m:t>ε=0</m:t>
        </m:r>
      </m:oMath>
      <w:r w:rsidRPr="007A25C5">
        <w:rPr>
          <w:rFonts w:asciiTheme="majorBidi" w:eastAsiaTheme="minorEastAsia" w:hAnsiTheme="majorBidi" w:cstheme="majorBidi"/>
        </w:rPr>
        <w:t xml:space="preserve">,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oMath>
      <w:r w:rsidRPr="007A25C5">
        <w:rPr>
          <w:rFonts w:asciiTheme="majorBidi" w:eastAsiaTheme="minorEastAsia" w:hAnsiTheme="majorBidi" w:cstheme="majorBidi"/>
        </w:rPr>
        <w:t xml:space="preserve"> takes on a negative value. We conclude that </w:t>
      </w:r>
      <m:oMath>
        <m:r>
          <w:rPr>
            <w:rFonts w:ascii="Cambria Math" w:hAnsi="Cambria Math" w:cstheme="majorBidi"/>
          </w:rPr>
          <m:t>ε=0</m:t>
        </m:r>
      </m:oMath>
      <w:r w:rsidRPr="007A25C5">
        <w:rPr>
          <w:rFonts w:asciiTheme="majorBidi" w:eastAsiaTheme="minorEastAsia" w:hAnsiTheme="majorBidi" w:cstheme="majorBidi"/>
        </w:rPr>
        <w:t xml:space="preserve"> policy was unable to successfully maximize the expected reward function, as is also evident from the corresponding graph.</w:t>
      </w:r>
    </w:p>
    <w:p w14:paraId="33194C83" w14:textId="35043153" w:rsidR="007A25C5" w:rsidRPr="007A25C5" w:rsidRDefault="007A25C5" w:rsidP="007A25C5">
      <w:pPr>
        <w:jc w:val="both"/>
        <w:rPr>
          <w:rFonts w:asciiTheme="majorBidi" w:eastAsiaTheme="minorEastAsia" w:hAnsiTheme="majorBidi" w:cstheme="majorBidi"/>
        </w:rPr>
      </w:pPr>
      <w:r w:rsidRPr="007A25C5">
        <w:rPr>
          <w:rFonts w:asciiTheme="majorBidi" w:eastAsiaTheme="minorEastAsia" w:hAnsiTheme="majorBidi" w:cstheme="majorBidi"/>
        </w:rPr>
        <w:t xml:space="preserve">In all other cases,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r>
          <w:rPr>
            <w:rFonts w:ascii="Cambria Math" w:hAnsi="Cambria Math" w:cstheme="majorBidi"/>
          </w:rPr>
          <m:t xml:space="preserve">&gt; </m:t>
        </m:r>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1</m:t>
                </m:r>
              </m:sup>
            </m:sSup>
          </m:e>
        </m:d>
      </m:oMath>
      <w:r w:rsidRPr="007A25C5">
        <w:rPr>
          <w:rFonts w:asciiTheme="majorBidi" w:eastAsiaTheme="minorEastAsia" w:hAnsiTheme="majorBidi" w:cstheme="majorBidi"/>
        </w:rPr>
        <w:t xml:space="preserve">, which indicates that the agent will choose action 2 more frequently than action 1. Based on this, it can be concluded that the </w:t>
      </w:r>
      <m:oMath>
        <m:r>
          <w:rPr>
            <w:rFonts w:ascii="Cambria Math" w:hAnsi="Cambria Math" w:cstheme="majorBidi"/>
          </w:rPr>
          <m:t>ε</m:t>
        </m:r>
      </m:oMath>
      <w:r w:rsidRPr="007A25C5">
        <w:rPr>
          <w:rFonts w:asciiTheme="majorBidi" w:eastAsiaTheme="minorEastAsia" w:hAnsiTheme="majorBidi" w:cstheme="majorBidi"/>
        </w:rPr>
        <w:t xml:space="preserve">-greedy policy is able to solve the two-armed multi-bandit problem since it ultimately ends up choosing the correct action 2 (which maximizes the reward). </w:t>
      </w:r>
      <w:r w:rsidRPr="007A25C5">
        <w:rPr>
          <w:rFonts w:asciiTheme="majorBidi" w:eastAsiaTheme="minorEastAsia" w:hAnsiTheme="majorBidi" w:cstheme="majorBidi"/>
        </w:rPr>
        <w:lastRenderedPageBreak/>
        <w:t xml:space="preserve">Compared to </w:t>
      </w:r>
      <m:oMath>
        <m:r>
          <w:rPr>
            <w:rFonts w:ascii="Cambria Math" w:eastAsiaTheme="minorEastAsia" w:hAnsi="Cambria Math" w:cstheme="majorBidi"/>
          </w:rPr>
          <m:t>α=1</m:t>
        </m:r>
      </m:oMath>
      <w:r w:rsidRPr="007A25C5">
        <w:rPr>
          <w:rFonts w:asciiTheme="majorBidi" w:eastAsiaTheme="minorEastAsia" w:hAnsiTheme="majorBidi" w:cstheme="majorBidi"/>
        </w:rPr>
        <w:t xml:space="preserve">, all </w:t>
      </w:r>
      <m:oMath>
        <m:r>
          <w:rPr>
            <w:rFonts w:ascii="Cambria Math" w:hAnsi="Cambria Math" w:cstheme="majorBidi"/>
          </w:rPr>
          <m:t>ε</m:t>
        </m:r>
      </m:oMath>
      <w:r w:rsidRPr="007A25C5">
        <w:rPr>
          <w:rFonts w:asciiTheme="majorBidi" w:eastAsiaTheme="minorEastAsia" w:hAnsiTheme="majorBidi" w:cstheme="majorBidi"/>
        </w:rPr>
        <w:t xml:space="preserve">-values perform better in approximating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A25C5">
        <w:rPr>
          <w:rFonts w:asciiTheme="majorBidi" w:eastAsiaTheme="minorEastAsia" w:hAnsiTheme="majorBidi" w:cstheme="majorBidi"/>
        </w:rPr>
        <w:t xml:space="preserve"> values. </w:t>
      </w:r>
      <w:r>
        <w:rPr>
          <w:rFonts w:asciiTheme="majorBidi" w:eastAsiaTheme="minorEastAsia" w:hAnsiTheme="majorBidi" w:cstheme="majorBidi"/>
        </w:rPr>
        <w:t>In addition</w:t>
      </w:r>
      <w:r w:rsidRPr="007A25C5">
        <w:rPr>
          <w:rFonts w:asciiTheme="majorBidi" w:eastAsiaTheme="minorEastAsia" w:hAnsiTheme="majorBidi" w:cstheme="majorBidi"/>
        </w:rPr>
        <w:t xml:space="preserve">, we see that </w:t>
      </w:r>
      <m:oMath>
        <m:r>
          <w:rPr>
            <w:rFonts w:ascii="Cambria Math" w:hAnsi="Cambria Math" w:cstheme="majorBidi"/>
          </w:rPr>
          <m:t>ε=0.5</m:t>
        </m:r>
      </m:oMath>
      <w:r w:rsidRPr="007A25C5">
        <w:rPr>
          <w:rFonts w:asciiTheme="majorBidi" w:eastAsiaTheme="minorEastAsia" w:hAnsiTheme="majorBidi" w:cstheme="majorBidi"/>
        </w:rPr>
        <w:t xml:space="preserve"> </w:t>
      </w:r>
      <w:r>
        <w:rPr>
          <w:rFonts w:asciiTheme="majorBidi" w:eastAsiaTheme="minorEastAsia" w:hAnsiTheme="majorBidi" w:cstheme="majorBidi"/>
        </w:rPr>
        <w:t xml:space="preserve">again </w:t>
      </w:r>
      <w:r w:rsidRPr="007A25C5">
        <w:rPr>
          <w:rFonts w:asciiTheme="majorBidi" w:eastAsiaTheme="minorEastAsia" w:hAnsiTheme="majorBidi" w:cstheme="majorBidi"/>
        </w:rPr>
        <w:t xml:space="preserve">performs the best when it comes to approximating the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A25C5">
        <w:rPr>
          <w:rFonts w:asciiTheme="majorBidi" w:eastAsiaTheme="minorEastAsia" w:hAnsiTheme="majorBidi" w:cstheme="majorBidi"/>
        </w:rPr>
        <w:t xml:space="preserve"> values for both the actions</w:t>
      </w:r>
      <w:r>
        <w:rPr>
          <w:rFonts w:asciiTheme="majorBidi" w:eastAsiaTheme="minorEastAsia" w:hAnsiTheme="majorBidi" w:cstheme="majorBidi"/>
        </w:rPr>
        <w:t xml:space="preserve">. In </w:t>
      </w:r>
      <w:r w:rsidRPr="007A25C5">
        <w:rPr>
          <w:rFonts w:asciiTheme="majorBidi" w:eastAsiaTheme="minorEastAsia" w:hAnsiTheme="majorBidi" w:cstheme="majorBidi"/>
        </w:rPr>
        <w:t>terms of achieving the best accumulated reward,</w:t>
      </w:r>
      <w:r>
        <w:rPr>
          <w:rFonts w:ascii="Cambria Math" w:hAnsi="Cambria Math" w:cstheme="majorBidi"/>
          <w:i/>
        </w:rPr>
        <w:t xml:space="preserve"> </w:t>
      </w:r>
      <m:oMath>
        <m:r>
          <w:rPr>
            <w:rFonts w:ascii="Cambria Math" w:hAnsi="Cambria Math" w:cstheme="majorBidi"/>
          </w:rPr>
          <m:t>ε=0.5</m:t>
        </m:r>
      </m:oMath>
      <w:r w:rsidRPr="007A25C5">
        <w:rPr>
          <w:rFonts w:asciiTheme="majorBidi" w:eastAsiaTheme="minorEastAsia" w:hAnsiTheme="majorBidi" w:cstheme="majorBidi"/>
        </w:rPr>
        <w:t xml:space="preserve"> </w:t>
      </w:r>
      <w:r>
        <w:rPr>
          <w:rFonts w:asciiTheme="majorBidi" w:eastAsiaTheme="minorEastAsia" w:hAnsiTheme="majorBidi" w:cstheme="majorBidi"/>
        </w:rPr>
        <w:t xml:space="preserve">also </w:t>
      </w:r>
      <w:r w:rsidRPr="007A25C5">
        <w:rPr>
          <w:rFonts w:asciiTheme="majorBidi" w:eastAsiaTheme="minorEastAsia" w:hAnsiTheme="majorBidi" w:cstheme="majorBidi"/>
        </w:rPr>
        <w:t>performs the best,</w:t>
      </w:r>
      <m:oMath>
        <m:r>
          <w:rPr>
            <w:rFonts w:ascii="Cambria Math" w:hAnsi="Cambria Math" w:cstheme="majorBidi"/>
          </w:rPr>
          <m:t xml:space="preserve"> </m:t>
        </m:r>
      </m:oMath>
      <w:r w:rsidRPr="007A25C5">
        <w:rPr>
          <w:rFonts w:asciiTheme="majorBidi" w:eastAsiaTheme="minorEastAsia" w:hAnsiTheme="majorBidi" w:cstheme="majorBidi"/>
        </w:rPr>
        <w:t>achieving an average value of 6.</w:t>
      </w:r>
      <w:r>
        <w:rPr>
          <w:rFonts w:asciiTheme="majorBidi" w:eastAsiaTheme="minorEastAsia" w:hAnsiTheme="majorBidi" w:cstheme="majorBidi"/>
        </w:rPr>
        <w:t>32</w:t>
      </w:r>
      <w:r w:rsidRPr="007A25C5">
        <w:rPr>
          <w:rFonts w:asciiTheme="majorBidi" w:eastAsiaTheme="minorEastAsia" w:hAnsiTheme="majorBidi" w:cstheme="majorBidi"/>
        </w:rPr>
        <w:t>.</w:t>
      </w:r>
    </w:p>
    <w:p w14:paraId="69D06902" w14:textId="02332123" w:rsidR="00624267" w:rsidRPr="00735D80" w:rsidRDefault="00624267" w:rsidP="00624267">
      <w:pPr>
        <w:jc w:val="both"/>
        <w:rPr>
          <w:rFonts w:asciiTheme="majorBidi" w:eastAsiaTheme="minorEastAsia" w:hAnsiTheme="majorBidi" w:cstheme="majorBidi"/>
          <w:b/>
          <w:bCs/>
        </w:rPr>
      </w:pPr>
      <w:r>
        <w:rPr>
          <w:rFonts w:asciiTheme="majorBidi" w:hAnsiTheme="majorBidi" w:cstheme="majorBidi"/>
          <w:b/>
          <w:bCs/>
        </w:rPr>
        <w:t>3</w:t>
      </w:r>
      <w:r w:rsidRPr="00735D80">
        <w:rPr>
          <w:rFonts w:asciiTheme="majorBidi" w:hAnsiTheme="majorBidi" w:cstheme="majorBidi"/>
          <w:b/>
          <w:bCs/>
        </w:rPr>
        <w:t xml:space="preserve">) </w:t>
      </w:r>
      <m:oMath>
        <m:r>
          <m:rPr>
            <m:sty m:val="bi"/>
          </m:rPr>
          <w:rPr>
            <w:rFonts w:ascii="Cambria Math" w:eastAsiaTheme="minorEastAsia" w:hAnsi="Cambria Math" w:cstheme="majorBidi"/>
          </w:rPr>
          <m:t>α=</m:t>
        </m:r>
        <m:f>
          <m:fPr>
            <m:ctrlPr>
              <w:rPr>
                <w:rFonts w:ascii="Cambria Math" w:eastAsiaTheme="minorEastAsia" w:hAnsi="Cambria Math" w:cstheme="majorBidi"/>
                <w:b/>
                <w:bCs/>
                <w:i/>
              </w:rPr>
            </m:ctrlPr>
          </m:fPr>
          <m:num>
            <m:r>
              <m:rPr>
                <m:sty m:val="bi"/>
              </m:rPr>
              <w:rPr>
                <w:rFonts w:ascii="Cambria Math" w:eastAsiaTheme="minorEastAsia" w:hAnsi="Cambria Math" w:cstheme="majorBidi"/>
              </w:rPr>
              <m:t>1</m:t>
            </m:r>
          </m:num>
          <m:den>
            <m:r>
              <m:rPr>
                <m:sty m:val="bi"/>
              </m:rPr>
              <w:rPr>
                <w:rFonts w:ascii="Cambria Math" w:eastAsiaTheme="minorEastAsia" w:hAnsi="Cambria Math" w:cstheme="majorBidi"/>
              </w:rPr>
              <m:t>1+ln(1+k)</m:t>
            </m:r>
          </m:den>
        </m:f>
      </m:oMath>
    </w:p>
    <w:p w14:paraId="7B596FD4" w14:textId="77777777" w:rsidR="00624267" w:rsidRDefault="00624267" w:rsidP="00624267">
      <w:pPr>
        <w:jc w:val="center"/>
        <w:rPr>
          <w:rFonts w:asciiTheme="majorBidi" w:hAnsiTheme="majorBidi" w:cstheme="majorBidi"/>
        </w:rPr>
      </w:pPr>
      <w:r>
        <w:rPr>
          <w:noProof/>
        </w:rPr>
        <w:drawing>
          <wp:inline distT="0" distB="0" distL="0" distR="0" wp14:anchorId="03DBDC54" wp14:editId="3CEC060A">
            <wp:extent cx="3198669" cy="2399002"/>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8669" cy="239900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624267" w14:paraId="53C332E6" w14:textId="77777777" w:rsidTr="00343182">
        <w:tc>
          <w:tcPr>
            <w:tcW w:w="1870" w:type="dxa"/>
          </w:tcPr>
          <w:p w14:paraId="31240CC1" w14:textId="77777777" w:rsidR="00624267" w:rsidRPr="005C7FC0" w:rsidRDefault="00624267" w:rsidP="00343182">
            <w:pPr>
              <w:jc w:val="center"/>
              <w:rPr>
                <w:rFonts w:asciiTheme="majorBidi" w:hAnsiTheme="majorBidi" w:cstheme="majorBidi"/>
                <w:b/>
                <w:bCs/>
              </w:rPr>
            </w:pPr>
            <m:oMath>
              <m:r>
                <m:rPr>
                  <m:sty m:val="bi"/>
                </m:rPr>
                <w:rPr>
                  <w:rFonts w:ascii="Cambria Math" w:hAnsi="Cambria Math" w:cstheme="majorBidi"/>
                </w:rPr>
                <m:t>ε</m:t>
              </m:r>
            </m:oMath>
            <w:r w:rsidRPr="005C7FC0">
              <w:rPr>
                <w:rFonts w:asciiTheme="majorBidi" w:hAnsiTheme="majorBidi" w:cstheme="majorBidi"/>
                <w:b/>
                <w:bCs/>
              </w:rPr>
              <w:t>-greedy</w:t>
            </w:r>
          </w:p>
        </w:tc>
        <w:tc>
          <w:tcPr>
            <w:tcW w:w="1870" w:type="dxa"/>
          </w:tcPr>
          <w:p w14:paraId="4F0A21F4"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52C55F50"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p>
        </w:tc>
        <w:tc>
          <w:tcPr>
            <w:tcW w:w="1870" w:type="dxa"/>
          </w:tcPr>
          <w:p w14:paraId="78E65973"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3802855E" w14:textId="77777777" w:rsidR="00624267" w:rsidRPr="005C7FC0" w:rsidRDefault="00624267"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p>
        </w:tc>
      </w:tr>
      <w:tr w:rsidR="00624267" w14:paraId="3956D059" w14:textId="77777777" w:rsidTr="00343182">
        <w:tc>
          <w:tcPr>
            <w:tcW w:w="1870" w:type="dxa"/>
          </w:tcPr>
          <w:p w14:paraId="028493E6" w14:textId="77777777" w:rsidR="00624267" w:rsidRPr="005C7FC0" w:rsidRDefault="00624267" w:rsidP="00343182">
            <w:pPr>
              <w:jc w:val="center"/>
              <w:rPr>
                <w:rFonts w:asciiTheme="majorBidi" w:hAnsiTheme="majorBidi" w:cstheme="majorBidi"/>
                <w:b/>
                <w:bCs/>
              </w:rPr>
            </w:pPr>
            <m:oMath>
              <m:r>
                <m:rPr>
                  <m:sty m:val="bi"/>
                </m:rPr>
                <w:rPr>
                  <w:rFonts w:ascii="Cambria Math" w:hAnsi="Cambria Math" w:cstheme="majorBidi"/>
                </w:rPr>
                <m:t>ε=0</m:t>
              </m:r>
            </m:oMath>
            <w:r w:rsidRPr="005C7FC0">
              <w:rPr>
                <w:rFonts w:asciiTheme="majorBidi" w:eastAsiaTheme="minorEastAsia" w:hAnsiTheme="majorBidi" w:cstheme="majorBidi"/>
                <w:b/>
                <w:bCs/>
              </w:rPr>
              <w:t xml:space="preserve"> (greedy)</w:t>
            </w:r>
          </w:p>
        </w:tc>
        <w:tc>
          <w:tcPr>
            <w:tcW w:w="1870" w:type="dxa"/>
          </w:tcPr>
          <w:p w14:paraId="332A9913" w14:textId="03385730" w:rsidR="00624267" w:rsidRDefault="00624267" w:rsidP="00343182">
            <w:pPr>
              <w:jc w:val="center"/>
              <w:rPr>
                <w:rFonts w:asciiTheme="majorBidi" w:hAnsiTheme="majorBidi" w:cstheme="majorBidi"/>
              </w:rPr>
            </w:pPr>
            <w:r w:rsidRPr="00624267">
              <w:rPr>
                <w:rFonts w:asciiTheme="majorBidi" w:hAnsiTheme="majorBidi" w:cstheme="majorBidi"/>
              </w:rPr>
              <w:t>-0.26929882</w:t>
            </w:r>
          </w:p>
        </w:tc>
        <w:tc>
          <w:tcPr>
            <w:tcW w:w="1870" w:type="dxa"/>
          </w:tcPr>
          <w:p w14:paraId="043F426E"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09E415E2" w14:textId="6A18F5CF" w:rsidR="00624267" w:rsidRDefault="00624267" w:rsidP="00343182">
            <w:pPr>
              <w:jc w:val="center"/>
              <w:rPr>
                <w:rFonts w:asciiTheme="majorBidi" w:hAnsiTheme="majorBidi" w:cstheme="majorBidi"/>
              </w:rPr>
            </w:pPr>
            <w:r w:rsidRPr="00624267">
              <w:rPr>
                <w:rFonts w:asciiTheme="majorBidi" w:hAnsiTheme="majorBidi" w:cstheme="majorBidi"/>
              </w:rPr>
              <w:t>5.97408814</w:t>
            </w:r>
          </w:p>
        </w:tc>
        <w:tc>
          <w:tcPr>
            <w:tcW w:w="1870" w:type="dxa"/>
          </w:tcPr>
          <w:p w14:paraId="0E28411E" w14:textId="77777777" w:rsidR="00624267" w:rsidRDefault="00624267" w:rsidP="00343182">
            <w:pPr>
              <w:jc w:val="center"/>
              <w:rPr>
                <w:rFonts w:asciiTheme="majorBidi" w:hAnsiTheme="majorBidi" w:cstheme="majorBidi"/>
              </w:rPr>
            </w:pPr>
            <w:r>
              <w:rPr>
                <w:rFonts w:asciiTheme="majorBidi" w:hAnsiTheme="majorBidi" w:cstheme="majorBidi"/>
              </w:rPr>
              <w:t>7</w:t>
            </w:r>
          </w:p>
        </w:tc>
      </w:tr>
      <w:tr w:rsidR="00624267" w14:paraId="4AB90AA1" w14:textId="77777777" w:rsidTr="00343182">
        <w:tc>
          <w:tcPr>
            <w:tcW w:w="1870" w:type="dxa"/>
          </w:tcPr>
          <w:p w14:paraId="5283C5DD" w14:textId="77777777" w:rsidR="00624267" w:rsidRPr="005C7FC0" w:rsidRDefault="00624267" w:rsidP="00343182">
            <w:pPr>
              <w:jc w:val="center"/>
              <w:rPr>
                <w:rFonts w:asciiTheme="majorBidi" w:hAnsiTheme="majorBidi" w:cstheme="majorBidi"/>
                <w:b/>
                <w:bCs/>
              </w:rPr>
            </w:pPr>
            <m:oMathPara>
              <m:oMath>
                <m:r>
                  <m:rPr>
                    <m:sty m:val="bi"/>
                  </m:rPr>
                  <w:rPr>
                    <w:rFonts w:ascii="Cambria Math" w:hAnsi="Cambria Math" w:cstheme="majorBidi"/>
                  </w:rPr>
                  <m:t>ε=0.1</m:t>
                </m:r>
              </m:oMath>
            </m:oMathPara>
          </w:p>
        </w:tc>
        <w:tc>
          <w:tcPr>
            <w:tcW w:w="1870" w:type="dxa"/>
          </w:tcPr>
          <w:p w14:paraId="244A9FD4" w14:textId="5AA91D40" w:rsidR="00624267" w:rsidRDefault="00624267" w:rsidP="00343182">
            <w:pPr>
              <w:jc w:val="center"/>
              <w:rPr>
                <w:rFonts w:asciiTheme="majorBidi" w:hAnsiTheme="majorBidi" w:cstheme="majorBidi"/>
              </w:rPr>
            </w:pPr>
            <w:r w:rsidRPr="00624267">
              <w:rPr>
                <w:rFonts w:asciiTheme="majorBidi" w:hAnsiTheme="majorBidi" w:cstheme="majorBidi"/>
              </w:rPr>
              <w:t>4.44772347</w:t>
            </w:r>
          </w:p>
        </w:tc>
        <w:tc>
          <w:tcPr>
            <w:tcW w:w="1870" w:type="dxa"/>
          </w:tcPr>
          <w:p w14:paraId="5DE25B1C"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4FCE2BDE" w14:textId="13E218B1" w:rsidR="00624267" w:rsidRDefault="00624267" w:rsidP="00343182">
            <w:pPr>
              <w:jc w:val="center"/>
              <w:rPr>
                <w:rFonts w:asciiTheme="majorBidi" w:hAnsiTheme="majorBidi" w:cstheme="majorBidi"/>
              </w:rPr>
            </w:pPr>
            <w:r w:rsidRPr="00624267">
              <w:rPr>
                <w:rFonts w:asciiTheme="majorBidi" w:hAnsiTheme="majorBidi" w:cstheme="majorBidi"/>
              </w:rPr>
              <w:t>6.64791538</w:t>
            </w:r>
          </w:p>
        </w:tc>
        <w:tc>
          <w:tcPr>
            <w:tcW w:w="1870" w:type="dxa"/>
          </w:tcPr>
          <w:p w14:paraId="3375D6AA" w14:textId="77777777" w:rsidR="00624267" w:rsidRDefault="00624267" w:rsidP="00343182">
            <w:pPr>
              <w:jc w:val="center"/>
              <w:rPr>
                <w:rFonts w:asciiTheme="majorBidi" w:hAnsiTheme="majorBidi" w:cstheme="majorBidi"/>
              </w:rPr>
            </w:pPr>
            <w:r>
              <w:rPr>
                <w:rFonts w:asciiTheme="majorBidi" w:hAnsiTheme="majorBidi" w:cstheme="majorBidi"/>
              </w:rPr>
              <w:t>7</w:t>
            </w:r>
          </w:p>
        </w:tc>
      </w:tr>
      <w:tr w:rsidR="00624267" w14:paraId="302541D3" w14:textId="77777777" w:rsidTr="00343182">
        <w:tc>
          <w:tcPr>
            <w:tcW w:w="1870" w:type="dxa"/>
          </w:tcPr>
          <w:p w14:paraId="37D99848" w14:textId="77777777" w:rsidR="00624267" w:rsidRPr="005C7FC0" w:rsidRDefault="00624267" w:rsidP="00343182">
            <w:pPr>
              <w:jc w:val="center"/>
              <w:rPr>
                <w:rFonts w:asciiTheme="majorBidi" w:hAnsiTheme="majorBidi" w:cstheme="majorBidi"/>
                <w:b/>
                <w:bCs/>
              </w:rPr>
            </w:pPr>
            <m:oMathPara>
              <m:oMath>
                <m:r>
                  <m:rPr>
                    <m:sty m:val="bi"/>
                  </m:rPr>
                  <w:rPr>
                    <w:rFonts w:ascii="Cambria Math" w:hAnsi="Cambria Math" w:cstheme="majorBidi"/>
                  </w:rPr>
                  <m:t>ε=0.2</m:t>
                </m:r>
              </m:oMath>
            </m:oMathPara>
          </w:p>
        </w:tc>
        <w:tc>
          <w:tcPr>
            <w:tcW w:w="1870" w:type="dxa"/>
          </w:tcPr>
          <w:p w14:paraId="31B3DB2C" w14:textId="1381AAE3" w:rsidR="00624267" w:rsidRDefault="00624267" w:rsidP="00343182">
            <w:pPr>
              <w:jc w:val="center"/>
              <w:rPr>
                <w:rFonts w:asciiTheme="majorBidi" w:hAnsiTheme="majorBidi" w:cstheme="majorBidi"/>
              </w:rPr>
            </w:pPr>
            <w:r w:rsidRPr="00624267">
              <w:rPr>
                <w:rFonts w:asciiTheme="majorBidi" w:hAnsiTheme="majorBidi" w:cstheme="majorBidi"/>
              </w:rPr>
              <w:t>4.64449209</w:t>
            </w:r>
          </w:p>
        </w:tc>
        <w:tc>
          <w:tcPr>
            <w:tcW w:w="1870" w:type="dxa"/>
          </w:tcPr>
          <w:p w14:paraId="5BEBF8BB"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06B1FE4C" w14:textId="63987136" w:rsidR="00624267" w:rsidRDefault="00624267" w:rsidP="00343182">
            <w:pPr>
              <w:jc w:val="center"/>
              <w:rPr>
                <w:rFonts w:asciiTheme="majorBidi" w:hAnsiTheme="majorBidi" w:cstheme="majorBidi"/>
              </w:rPr>
            </w:pPr>
            <w:r w:rsidRPr="00624267">
              <w:rPr>
                <w:rFonts w:asciiTheme="majorBidi" w:hAnsiTheme="majorBidi" w:cstheme="majorBidi"/>
              </w:rPr>
              <w:t>6.80070588</w:t>
            </w:r>
          </w:p>
        </w:tc>
        <w:tc>
          <w:tcPr>
            <w:tcW w:w="1870" w:type="dxa"/>
          </w:tcPr>
          <w:p w14:paraId="75754D59" w14:textId="77777777" w:rsidR="00624267" w:rsidRDefault="00624267" w:rsidP="00343182">
            <w:pPr>
              <w:jc w:val="center"/>
              <w:rPr>
                <w:rFonts w:asciiTheme="majorBidi" w:hAnsiTheme="majorBidi" w:cstheme="majorBidi"/>
              </w:rPr>
            </w:pPr>
            <w:r>
              <w:rPr>
                <w:rFonts w:asciiTheme="majorBidi" w:hAnsiTheme="majorBidi" w:cstheme="majorBidi"/>
              </w:rPr>
              <w:t>7</w:t>
            </w:r>
          </w:p>
        </w:tc>
      </w:tr>
      <w:tr w:rsidR="00624267" w14:paraId="326EC05C" w14:textId="77777777" w:rsidTr="00343182">
        <w:tc>
          <w:tcPr>
            <w:tcW w:w="1870" w:type="dxa"/>
          </w:tcPr>
          <w:p w14:paraId="205B041C" w14:textId="77777777" w:rsidR="00624267" w:rsidRPr="005C7FC0" w:rsidRDefault="00624267" w:rsidP="00343182">
            <w:pPr>
              <w:jc w:val="center"/>
              <w:rPr>
                <w:rFonts w:asciiTheme="majorBidi" w:hAnsiTheme="majorBidi" w:cstheme="majorBidi"/>
                <w:b/>
                <w:bCs/>
              </w:rPr>
            </w:pPr>
            <m:oMath>
              <m:r>
                <m:rPr>
                  <m:sty m:val="bi"/>
                </m:rPr>
                <w:rPr>
                  <w:rFonts w:ascii="Cambria Math" w:hAnsi="Cambria Math" w:cstheme="majorBidi"/>
                </w:rPr>
                <m:t>ε=0.5</m:t>
              </m:r>
            </m:oMath>
            <w:r w:rsidRPr="005C7FC0">
              <w:rPr>
                <w:rFonts w:asciiTheme="majorBidi" w:eastAsiaTheme="minorEastAsia" w:hAnsiTheme="majorBidi" w:cstheme="majorBidi"/>
                <w:b/>
                <w:bCs/>
              </w:rPr>
              <w:t xml:space="preserve"> (random)</w:t>
            </w:r>
          </w:p>
        </w:tc>
        <w:tc>
          <w:tcPr>
            <w:tcW w:w="1870" w:type="dxa"/>
          </w:tcPr>
          <w:p w14:paraId="5EB97273" w14:textId="7F7D9A5F" w:rsidR="00624267" w:rsidRDefault="00624267" w:rsidP="00343182">
            <w:pPr>
              <w:jc w:val="center"/>
              <w:rPr>
                <w:rFonts w:asciiTheme="majorBidi" w:hAnsiTheme="majorBidi" w:cstheme="majorBidi"/>
              </w:rPr>
            </w:pPr>
            <w:r w:rsidRPr="00624267">
              <w:rPr>
                <w:rFonts w:asciiTheme="majorBidi" w:hAnsiTheme="majorBidi" w:cstheme="majorBidi"/>
              </w:rPr>
              <w:t>4.81086777</w:t>
            </w:r>
          </w:p>
        </w:tc>
        <w:tc>
          <w:tcPr>
            <w:tcW w:w="1870" w:type="dxa"/>
          </w:tcPr>
          <w:p w14:paraId="0B687C2C" w14:textId="77777777" w:rsidR="00624267" w:rsidRDefault="00624267" w:rsidP="00343182">
            <w:pPr>
              <w:jc w:val="center"/>
              <w:rPr>
                <w:rFonts w:asciiTheme="majorBidi" w:hAnsiTheme="majorBidi" w:cstheme="majorBidi"/>
              </w:rPr>
            </w:pPr>
            <w:r>
              <w:rPr>
                <w:rFonts w:asciiTheme="majorBidi" w:hAnsiTheme="majorBidi" w:cstheme="majorBidi"/>
              </w:rPr>
              <w:t>5</w:t>
            </w:r>
          </w:p>
        </w:tc>
        <w:tc>
          <w:tcPr>
            <w:tcW w:w="1870" w:type="dxa"/>
          </w:tcPr>
          <w:p w14:paraId="42706805" w14:textId="1CB15810" w:rsidR="00624267" w:rsidRDefault="00624267" w:rsidP="00343182">
            <w:pPr>
              <w:jc w:val="center"/>
              <w:rPr>
                <w:rFonts w:asciiTheme="majorBidi" w:hAnsiTheme="majorBidi" w:cstheme="majorBidi"/>
              </w:rPr>
            </w:pPr>
            <w:r w:rsidRPr="00624267">
              <w:rPr>
                <w:rFonts w:asciiTheme="majorBidi" w:hAnsiTheme="majorBidi" w:cstheme="majorBidi"/>
              </w:rPr>
              <w:t>6.90994588</w:t>
            </w:r>
          </w:p>
        </w:tc>
        <w:tc>
          <w:tcPr>
            <w:tcW w:w="1870" w:type="dxa"/>
          </w:tcPr>
          <w:p w14:paraId="6D535EF5" w14:textId="77777777" w:rsidR="00624267" w:rsidRDefault="00624267" w:rsidP="00343182">
            <w:pPr>
              <w:jc w:val="center"/>
              <w:rPr>
                <w:rFonts w:asciiTheme="majorBidi" w:hAnsiTheme="majorBidi" w:cstheme="majorBidi"/>
              </w:rPr>
            </w:pPr>
            <w:r>
              <w:rPr>
                <w:rFonts w:asciiTheme="majorBidi" w:hAnsiTheme="majorBidi" w:cstheme="majorBidi"/>
              </w:rPr>
              <w:t>7</w:t>
            </w:r>
          </w:p>
        </w:tc>
      </w:tr>
    </w:tbl>
    <w:p w14:paraId="5DD65DDD" w14:textId="77777777" w:rsidR="00624267" w:rsidRDefault="00624267" w:rsidP="00624267">
      <w:pPr>
        <w:jc w:val="both"/>
        <w:rPr>
          <w:rFonts w:asciiTheme="majorBidi" w:hAnsiTheme="majorBidi" w:cstheme="majorBidi"/>
        </w:rPr>
      </w:pPr>
    </w:p>
    <w:p w14:paraId="2FF26443" w14:textId="68CE8D23" w:rsidR="00593CF1" w:rsidRDefault="007A25C5" w:rsidP="007A25C5">
      <w:pPr>
        <w:jc w:val="both"/>
        <w:rPr>
          <w:rFonts w:asciiTheme="majorBidi" w:eastAsiaTheme="minorEastAsia" w:hAnsiTheme="majorBidi" w:cstheme="majorBidi"/>
        </w:rPr>
      </w:pPr>
      <w:r w:rsidRPr="007A25C5">
        <w:rPr>
          <w:rFonts w:asciiTheme="majorBidi" w:hAnsiTheme="majorBidi" w:cstheme="majorBidi"/>
        </w:rPr>
        <w:t xml:space="preserve">A learning rate of </w:t>
      </w:r>
      <m:oMath>
        <m:r>
          <w:rPr>
            <w:rFonts w:ascii="Cambria Math" w:eastAsiaTheme="minorEastAsia" w:hAnsi="Cambria Math" w:cstheme="majorBidi"/>
          </w:rPr>
          <m:t>α=</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1+</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ln</m:t>
                </m:r>
                <m:ctrlPr>
                  <w:rPr>
                    <w:rFonts w:ascii="Cambria Math" w:eastAsiaTheme="minorEastAsia" w:hAnsi="Cambria Math" w:cstheme="majorBidi"/>
                    <w:i/>
                  </w:rPr>
                </m:ctrlPr>
              </m:fName>
              <m:e>
                <m:d>
                  <m:dPr>
                    <m:ctrlPr>
                      <w:rPr>
                        <w:rFonts w:ascii="Cambria Math" w:eastAsiaTheme="minorEastAsia" w:hAnsi="Cambria Math" w:cstheme="majorBidi"/>
                        <w:i/>
                      </w:rPr>
                    </m:ctrlPr>
                  </m:dPr>
                  <m:e>
                    <m:r>
                      <w:rPr>
                        <w:rFonts w:ascii="Cambria Math" w:eastAsiaTheme="minorEastAsia" w:hAnsi="Cambria Math" w:cstheme="majorBidi"/>
                      </w:rPr>
                      <m:t>1+k</m:t>
                    </m:r>
                  </m:e>
                </m:d>
              </m:e>
            </m:func>
          </m:den>
        </m:f>
      </m:oMath>
      <w:r w:rsidRPr="007A25C5">
        <w:rPr>
          <w:rFonts w:asciiTheme="majorBidi" w:eastAsiaTheme="minorEastAsia" w:hAnsiTheme="majorBidi" w:cstheme="majorBidi"/>
        </w:rPr>
        <w:t xml:space="preserve"> corresponds to a </w:t>
      </w:r>
      <w:r>
        <w:rPr>
          <w:rFonts w:asciiTheme="majorBidi" w:eastAsiaTheme="minorEastAsia" w:hAnsiTheme="majorBidi" w:cstheme="majorBidi"/>
        </w:rPr>
        <w:t>logarithmic</w:t>
      </w:r>
      <w:r w:rsidRPr="007A25C5">
        <w:rPr>
          <w:rFonts w:asciiTheme="majorBidi" w:eastAsiaTheme="minorEastAsia" w:hAnsiTheme="majorBidi" w:cstheme="majorBidi"/>
        </w:rPr>
        <w:t xml:space="preserve"> decrease with respect to the timestep. Higher the timestep, smaller is the value of </w:t>
      </w:r>
      <m:oMath>
        <m:r>
          <w:rPr>
            <w:rFonts w:ascii="Cambria Math" w:eastAsiaTheme="minorEastAsia" w:hAnsi="Cambria Math" w:cstheme="majorBidi"/>
          </w:rPr>
          <m:t>α</m:t>
        </m:r>
      </m:oMath>
      <w:r w:rsidRPr="007A25C5">
        <w:rPr>
          <w:rFonts w:asciiTheme="majorBidi" w:eastAsiaTheme="minorEastAsia" w:hAnsiTheme="majorBidi" w:cstheme="majorBidi"/>
        </w:rPr>
        <w:t xml:space="preserve">, and so we assign smaller weights to the correction term when updating </w:t>
      </w:r>
      <m:oMath>
        <m:r>
          <w:rPr>
            <w:rFonts w:ascii="Cambria Math" w:eastAsiaTheme="minorEastAsia" w:hAnsi="Cambria Math" w:cstheme="majorBidi"/>
          </w:rPr>
          <m:t>Q</m:t>
        </m:r>
      </m:oMath>
      <w:r w:rsidRPr="007A25C5">
        <w:rPr>
          <w:rFonts w:asciiTheme="majorBidi" w:eastAsiaTheme="minorEastAsia" w:hAnsiTheme="majorBidi" w:cstheme="majorBidi"/>
        </w:rPr>
        <w:t xml:space="preserve"> values as time increases</w:t>
      </w:r>
      <w:r>
        <w:rPr>
          <w:rFonts w:asciiTheme="majorBidi" w:eastAsiaTheme="minorEastAsia" w:hAnsiTheme="majorBidi" w:cstheme="majorBidi"/>
        </w:rPr>
        <w:t>, though the decrease isn’t as harsh as the exponential decaying learning rate</w:t>
      </w:r>
      <w:r w:rsidRPr="007A25C5">
        <w:rPr>
          <w:rFonts w:asciiTheme="majorBidi" w:eastAsiaTheme="minorEastAsia" w:hAnsiTheme="majorBidi" w:cstheme="majorBidi"/>
        </w:rPr>
        <w:t xml:space="preserve">. </w:t>
      </w:r>
      <w:r>
        <w:rPr>
          <w:rFonts w:asciiTheme="majorBidi" w:eastAsiaTheme="minorEastAsia" w:hAnsiTheme="majorBidi" w:cstheme="majorBidi"/>
        </w:rPr>
        <w:t>Contrary to previous cases</w:t>
      </w:r>
      <w:r w:rsidRPr="007A25C5">
        <w:rPr>
          <w:rFonts w:asciiTheme="majorBidi" w:eastAsiaTheme="minorEastAsia" w:hAnsiTheme="majorBidi" w:cstheme="majorBidi"/>
        </w:rPr>
        <w:t xml:space="preserve">, </w:t>
      </w:r>
      <w:r>
        <w:rPr>
          <w:rFonts w:asciiTheme="majorBidi" w:eastAsiaTheme="minorEastAsia" w:hAnsiTheme="majorBidi" w:cstheme="majorBidi"/>
        </w:rPr>
        <w:t xml:space="preserve">here we see that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r>
          <w:rPr>
            <w:rFonts w:ascii="Cambria Math" w:hAnsi="Cambria Math" w:cstheme="majorBidi"/>
          </w:rPr>
          <m:t xml:space="preserve">&gt; </m:t>
        </m:r>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1</m:t>
                </m:r>
              </m:sup>
            </m:sSup>
          </m:e>
        </m:d>
      </m:oMath>
      <w:r>
        <w:rPr>
          <w:rFonts w:asciiTheme="majorBidi" w:eastAsiaTheme="minorEastAsia" w:hAnsiTheme="majorBidi" w:cstheme="majorBidi"/>
        </w:rPr>
        <w:t xml:space="preserve"> for all cases</w:t>
      </w:r>
      <w:r w:rsidRPr="007A25C5">
        <w:rPr>
          <w:rFonts w:asciiTheme="majorBidi" w:eastAsiaTheme="minorEastAsia" w:hAnsiTheme="majorBidi" w:cstheme="majorBidi"/>
        </w:rPr>
        <w:t xml:space="preserve">, which indicates that the agent will choose action 2 more frequently than action 1. Based on this, it can be concluded that the </w:t>
      </w:r>
      <m:oMath>
        <m:r>
          <w:rPr>
            <w:rFonts w:ascii="Cambria Math" w:hAnsi="Cambria Math" w:cstheme="majorBidi"/>
          </w:rPr>
          <m:t>ε</m:t>
        </m:r>
      </m:oMath>
      <w:r w:rsidRPr="007A25C5">
        <w:rPr>
          <w:rFonts w:asciiTheme="majorBidi" w:eastAsiaTheme="minorEastAsia" w:hAnsiTheme="majorBidi" w:cstheme="majorBidi"/>
        </w:rPr>
        <w:t xml:space="preserve">-greedy policy is able to solve the two-armed multi-bandit problem since it ultimately ends up choosing the correct action 2 (which maximizes the reward). </w:t>
      </w:r>
      <w:r w:rsidR="00593CF1">
        <w:rPr>
          <w:rFonts w:asciiTheme="majorBidi" w:eastAsiaTheme="minorEastAsia" w:hAnsiTheme="majorBidi" w:cstheme="majorBidi"/>
        </w:rPr>
        <w:t xml:space="preserve">Additionally, we conclude that this logarithmically decreasing learning rate is more robust </w:t>
      </w:r>
      <w:r w:rsidR="00593CF1" w:rsidRPr="00593CF1">
        <w:rPr>
          <w:rFonts w:asciiTheme="majorBidi" w:eastAsiaTheme="minorEastAsia" w:hAnsiTheme="majorBidi" w:cstheme="majorBidi"/>
        </w:rPr>
        <w:t>and might actually be a better choice</w:t>
      </w:r>
      <w:r w:rsidR="00BE22CB">
        <w:rPr>
          <w:rFonts w:asciiTheme="majorBidi" w:eastAsiaTheme="minorEastAsia" w:hAnsiTheme="majorBidi" w:cstheme="majorBidi"/>
        </w:rPr>
        <w:t xml:space="preserve"> </w:t>
      </w:r>
      <w:r w:rsidR="00BE22CB" w:rsidRPr="00593CF1">
        <w:rPr>
          <w:rFonts w:asciiTheme="majorBidi" w:eastAsiaTheme="minorEastAsia" w:hAnsiTheme="majorBidi" w:cstheme="majorBidi"/>
        </w:rPr>
        <w:t>than the other learning rates</w:t>
      </w:r>
      <w:r w:rsidR="00BE22CB">
        <w:rPr>
          <w:rFonts w:asciiTheme="majorBidi" w:eastAsiaTheme="minorEastAsia" w:hAnsiTheme="majorBidi" w:cstheme="majorBidi"/>
        </w:rPr>
        <w:t>,</w:t>
      </w:r>
      <w:r w:rsidR="00593CF1" w:rsidRPr="00593CF1">
        <w:rPr>
          <w:rFonts w:asciiTheme="majorBidi" w:eastAsiaTheme="minorEastAsia" w:hAnsiTheme="majorBidi" w:cstheme="majorBidi"/>
        </w:rPr>
        <w:t xml:space="preserve"> since it is able to determine the action with the higher average reward in more cases</w:t>
      </w:r>
      <w:r w:rsidR="00BE22CB">
        <w:rPr>
          <w:rFonts w:asciiTheme="majorBidi" w:eastAsiaTheme="minorEastAsia" w:hAnsiTheme="majorBidi" w:cstheme="majorBidi"/>
        </w:rPr>
        <w:t xml:space="preserve"> of varying </w:t>
      </w:r>
      <m:oMath>
        <m:r>
          <w:rPr>
            <w:rFonts w:ascii="Cambria Math" w:hAnsi="Cambria Math" w:cstheme="majorBidi"/>
          </w:rPr>
          <m:t>ε</m:t>
        </m:r>
      </m:oMath>
      <w:r w:rsidR="00BE22CB">
        <w:rPr>
          <w:rFonts w:asciiTheme="majorBidi" w:eastAsiaTheme="minorEastAsia" w:hAnsiTheme="majorBidi" w:cstheme="majorBidi"/>
        </w:rPr>
        <w:t xml:space="preserve"> values</w:t>
      </w:r>
      <w:r w:rsidR="00593CF1" w:rsidRPr="00593CF1">
        <w:rPr>
          <w:rFonts w:asciiTheme="majorBidi" w:eastAsiaTheme="minorEastAsia" w:hAnsiTheme="majorBidi" w:cstheme="majorBidi"/>
        </w:rPr>
        <w:t>.</w:t>
      </w:r>
    </w:p>
    <w:p w14:paraId="5EA9974D" w14:textId="0C445747" w:rsidR="007A25C5" w:rsidRPr="007A25C5" w:rsidRDefault="007A25C5" w:rsidP="007A25C5">
      <w:pPr>
        <w:jc w:val="both"/>
        <w:rPr>
          <w:rFonts w:asciiTheme="majorBidi" w:eastAsiaTheme="minorEastAsia" w:hAnsiTheme="majorBidi" w:cstheme="majorBidi"/>
        </w:rPr>
      </w:pPr>
      <w:r w:rsidRPr="007A25C5">
        <w:rPr>
          <w:rFonts w:asciiTheme="majorBidi" w:eastAsiaTheme="minorEastAsia" w:hAnsiTheme="majorBidi" w:cstheme="majorBidi"/>
        </w:rPr>
        <w:t>Compared to</w:t>
      </w:r>
      <w:r w:rsidR="00593CF1">
        <w:rPr>
          <w:rFonts w:asciiTheme="majorBidi" w:eastAsiaTheme="minorEastAsia" w:hAnsiTheme="majorBidi" w:cstheme="majorBidi"/>
        </w:rPr>
        <w:t xml:space="preserve"> previous learning rates</w:t>
      </w:r>
      <w:r w:rsidRPr="007A25C5">
        <w:rPr>
          <w:rFonts w:asciiTheme="majorBidi" w:eastAsiaTheme="minorEastAsia" w:hAnsiTheme="majorBidi" w:cstheme="majorBidi"/>
        </w:rPr>
        <w:t xml:space="preserve">, all </w:t>
      </w:r>
      <m:oMath>
        <m:r>
          <w:rPr>
            <w:rFonts w:ascii="Cambria Math" w:hAnsi="Cambria Math" w:cstheme="majorBidi"/>
          </w:rPr>
          <m:t>ε</m:t>
        </m:r>
      </m:oMath>
      <w:r w:rsidRPr="007A25C5">
        <w:rPr>
          <w:rFonts w:asciiTheme="majorBidi" w:eastAsiaTheme="minorEastAsia" w:hAnsiTheme="majorBidi" w:cstheme="majorBidi"/>
        </w:rPr>
        <w:t xml:space="preserve">-values perform better in approximating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A25C5">
        <w:rPr>
          <w:rFonts w:asciiTheme="majorBidi" w:eastAsiaTheme="minorEastAsia" w:hAnsiTheme="majorBidi" w:cstheme="majorBidi"/>
        </w:rPr>
        <w:t xml:space="preserve"> values. </w:t>
      </w:r>
      <w:r>
        <w:rPr>
          <w:rFonts w:asciiTheme="majorBidi" w:eastAsiaTheme="minorEastAsia" w:hAnsiTheme="majorBidi" w:cstheme="majorBidi"/>
        </w:rPr>
        <w:t>In addition</w:t>
      </w:r>
      <w:r w:rsidRPr="007A25C5">
        <w:rPr>
          <w:rFonts w:asciiTheme="majorBidi" w:eastAsiaTheme="minorEastAsia" w:hAnsiTheme="majorBidi" w:cstheme="majorBidi"/>
        </w:rPr>
        <w:t xml:space="preserve">, we see that </w:t>
      </w:r>
      <m:oMath>
        <m:r>
          <w:rPr>
            <w:rFonts w:ascii="Cambria Math" w:hAnsi="Cambria Math" w:cstheme="majorBidi"/>
          </w:rPr>
          <m:t>ε=0.5</m:t>
        </m:r>
      </m:oMath>
      <w:r w:rsidRPr="007A25C5">
        <w:rPr>
          <w:rFonts w:asciiTheme="majorBidi" w:eastAsiaTheme="minorEastAsia" w:hAnsiTheme="majorBidi" w:cstheme="majorBidi"/>
        </w:rPr>
        <w:t xml:space="preserve"> </w:t>
      </w:r>
      <w:r>
        <w:rPr>
          <w:rFonts w:asciiTheme="majorBidi" w:eastAsiaTheme="minorEastAsia" w:hAnsiTheme="majorBidi" w:cstheme="majorBidi"/>
        </w:rPr>
        <w:t xml:space="preserve">again </w:t>
      </w:r>
      <w:r w:rsidRPr="007A25C5">
        <w:rPr>
          <w:rFonts w:asciiTheme="majorBidi" w:eastAsiaTheme="minorEastAsia" w:hAnsiTheme="majorBidi" w:cstheme="majorBidi"/>
        </w:rPr>
        <w:t xml:space="preserve">performs the best when it comes to approximating the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A25C5">
        <w:rPr>
          <w:rFonts w:asciiTheme="majorBidi" w:eastAsiaTheme="minorEastAsia" w:hAnsiTheme="majorBidi" w:cstheme="majorBidi"/>
        </w:rPr>
        <w:t xml:space="preserve"> values for both the actions</w:t>
      </w:r>
      <w:r>
        <w:rPr>
          <w:rFonts w:asciiTheme="majorBidi" w:eastAsiaTheme="minorEastAsia" w:hAnsiTheme="majorBidi" w:cstheme="majorBidi"/>
        </w:rPr>
        <w:t xml:space="preserve">. </w:t>
      </w:r>
      <w:r w:rsidR="00593CF1">
        <w:rPr>
          <w:rFonts w:asciiTheme="majorBidi" w:eastAsiaTheme="minorEastAsia" w:hAnsiTheme="majorBidi" w:cstheme="majorBidi"/>
        </w:rPr>
        <w:t xml:space="preserve">However, </w:t>
      </w:r>
      <m:oMath>
        <m:r>
          <w:rPr>
            <w:rFonts w:ascii="Cambria Math" w:hAnsi="Cambria Math" w:cstheme="majorBidi"/>
          </w:rPr>
          <m:t>ε=0</m:t>
        </m:r>
      </m:oMath>
      <w:r w:rsidRPr="007A25C5">
        <w:rPr>
          <w:rFonts w:asciiTheme="majorBidi" w:eastAsiaTheme="minorEastAsia" w:hAnsiTheme="majorBidi" w:cstheme="majorBidi"/>
        </w:rPr>
        <w:t xml:space="preserve"> performs the best</w:t>
      </w:r>
      <w:r w:rsidR="00593CF1">
        <w:rPr>
          <w:rFonts w:asciiTheme="majorBidi" w:eastAsiaTheme="minorEastAsia" w:hAnsiTheme="majorBidi" w:cstheme="majorBidi"/>
        </w:rPr>
        <w:t xml:space="preserve"> in </w:t>
      </w:r>
      <w:r w:rsidR="00593CF1" w:rsidRPr="007A25C5">
        <w:rPr>
          <w:rFonts w:asciiTheme="majorBidi" w:eastAsiaTheme="minorEastAsia" w:hAnsiTheme="majorBidi" w:cstheme="majorBidi"/>
        </w:rPr>
        <w:t>terms of achieving the best accumulated reward,</w:t>
      </w:r>
      <m:oMath>
        <m:r>
          <w:rPr>
            <w:rFonts w:ascii="Cambria Math" w:hAnsi="Cambria Math" w:cstheme="majorBidi"/>
          </w:rPr>
          <m:t xml:space="preserve"> </m:t>
        </m:r>
      </m:oMath>
      <w:r w:rsidRPr="007A25C5">
        <w:rPr>
          <w:rFonts w:asciiTheme="majorBidi" w:eastAsiaTheme="minorEastAsia" w:hAnsiTheme="majorBidi" w:cstheme="majorBidi"/>
        </w:rPr>
        <w:t>achieving an average value of 6.</w:t>
      </w:r>
      <w:r w:rsidR="00593CF1">
        <w:rPr>
          <w:rFonts w:asciiTheme="majorBidi" w:eastAsiaTheme="minorEastAsia" w:hAnsiTheme="majorBidi" w:cstheme="majorBidi"/>
        </w:rPr>
        <w:t>7</w:t>
      </w:r>
      <w:r w:rsidRPr="007A25C5">
        <w:rPr>
          <w:rFonts w:asciiTheme="majorBidi" w:eastAsiaTheme="minorEastAsia" w:hAnsiTheme="majorBidi" w:cstheme="majorBidi"/>
        </w:rPr>
        <w:t>.</w:t>
      </w:r>
    </w:p>
    <w:p w14:paraId="7803BB07" w14:textId="77777777" w:rsidR="00593CF1" w:rsidRPr="007A25C5" w:rsidRDefault="00593CF1" w:rsidP="00593CF1">
      <w:pPr>
        <w:jc w:val="both"/>
        <w:rPr>
          <w:rFonts w:asciiTheme="majorBidi" w:eastAsiaTheme="minorEastAsia" w:hAnsiTheme="majorBidi" w:cstheme="majorBidi"/>
        </w:rPr>
      </w:pPr>
    </w:p>
    <w:p w14:paraId="422AFEF8" w14:textId="3B3E4328" w:rsidR="00593CF1" w:rsidRPr="00735D80" w:rsidRDefault="00593CF1" w:rsidP="00593CF1">
      <w:pPr>
        <w:jc w:val="both"/>
        <w:rPr>
          <w:rFonts w:asciiTheme="majorBidi" w:eastAsiaTheme="minorEastAsia" w:hAnsiTheme="majorBidi" w:cstheme="majorBidi"/>
          <w:b/>
          <w:bCs/>
        </w:rPr>
      </w:pPr>
      <w:r>
        <w:rPr>
          <w:rFonts w:asciiTheme="majorBidi" w:hAnsiTheme="majorBidi" w:cstheme="majorBidi"/>
          <w:b/>
          <w:bCs/>
        </w:rPr>
        <w:lastRenderedPageBreak/>
        <w:t>4</w:t>
      </w:r>
      <w:r w:rsidRPr="00735D80">
        <w:rPr>
          <w:rFonts w:asciiTheme="majorBidi" w:hAnsiTheme="majorBidi" w:cstheme="majorBidi"/>
          <w:b/>
          <w:bCs/>
        </w:rPr>
        <w:t xml:space="preserve">) </w:t>
      </w:r>
      <m:oMath>
        <m:r>
          <m:rPr>
            <m:sty m:val="bi"/>
          </m:rPr>
          <w:rPr>
            <w:rFonts w:ascii="Cambria Math" w:eastAsiaTheme="minorEastAsia" w:hAnsi="Cambria Math" w:cstheme="majorBidi"/>
          </w:rPr>
          <m:t>α=</m:t>
        </m:r>
        <m:f>
          <m:fPr>
            <m:ctrlPr>
              <w:rPr>
                <w:rFonts w:ascii="Cambria Math" w:eastAsiaTheme="minorEastAsia" w:hAnsi="Cambria Math" w:cstheme="majorBidi"/>
                <w:b/>
                <w:bCs/>
                <w:i/>
              </w:rPr>
            </m:ctrlPr>
          </m:fPr>
          <m:num>
            <m:r>
              <m:rPr>
                <m:sty m:val="bi"/>
              </m:rPr>
              <w:rPr>
                <w:rFonts w:ascii="Cambria Math" w:eastAsiaTheme="minorEastAsia" w:hAnsi="Cambria Math" w:cstheme="majorBidi"/>
              </w:rPr>
              <m:t>1</m:t>
            </m:r>
          </m:num>
          <m:den>
            <m:r>
              <m:rPr>
                <m:sty m:val="bi"/>
              </m:rPr>
              <w:rPr>
                <w:rFonts w:ascii="Cambria Math" w:eastAsiaTheme="minorEastAsia" w:hAnsi="Cambria Math" w:cstheme="majorBidi"/>
              </w:rPr>
              <m:t>k</m:t>
            </m:r>
          </m:den>
        </m:f>
      </m:oMath>
    </w:p>
    <w:p w14:paraId="06843AA7" w14:textId="77777777" w:rsidR="00593CF1" w:rsidRDefault="00593CF1" w:rsidP="00593CF1">
      <w:pPr>
        <w:jc w:val="center"/>
        <w:rPr>
          <w:rFonts w:asciiTheme="majorBidi" w:hAnsiTheme="majorBidi" w:cstheme="majorBidi"/>
        </w:rPr>
      </w:pPr>
      <w:r>
        <w:rPr>
          <w:noProof/>
        </w:rPr>
        <w:drawing>
          <wp:inline distT="0" distB="0" distL="0" distR="0" wp14:anchorId="2D9BD8FD" wp14:editId="33ADF495">
            <wp:extent cx="3198669" cy="2399001"/>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8669" cy="239900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593CF1" w14:paraId="13725115" w14:textId="77777777" w:rsidTr="00343182">
        <w:tc>
          <w:tcPr>
            <w:tcW w:w="1870" w:type="dxa"/>
          </w:tcPr>
          <w:p w14:paraId="19CAC1E2" w14:textId="77777777" w:rsidR="00593CF1" w:rsidRPr="005C7FC0" w:rsidRDefault="00593CF1" w:rsidP="00343182">
            <w:pPr>
              <w:jc w:val="center"/>
              <w:rPr>
                <w:rFonts w:asciiTheme="majorBidi" w:hAnsiTheme="majorBidi" w:cstheme="majorBidi"/>
                <w:b/>
                <w:bCs/>
              </w:rPr>
            </w:pPr>
            <m:oMath>
              <m:r>
                <m:rPr>
                  <m:sty m:val="bi"/>
                </m:rPr>
                <w:rPr>
                  <w:rFonts w:ascii="Cambria Math" w:hAnsi="Cambria Math" w:cstheme="majorBidi"/>
                </w:rPr>
                <m:t>ε</m:t>
              </m:r>
            </m:oMath>
            <w:r w:rsidRPr="005C7FC0">
              <w:rPr>
                <w:rFonts w:asciiTheme="majorBidi" w:hAnsiTheme="majorBidi" w:cstheme="majorBidi"/>
                <w:b/>
                <w:bCs/>
              </w:rPr>
              <w:t>-greedy</w:t>
            </w:r>
          </w:p>
        </w:tc>
        <w:tc>
          <w:tcPr>
            <w:tcW w:w="1870" w:type="dxa"/>
          </w:tcPr>
          <w:p w14:paraId="127CAAD6" w14:textId="77777777" w:rsidR="00593CF1" w:rsidRPr="005C7FC0" w:rsidRDefault="00593CF1"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53B27BE7" w14:textId="77777777" w:rsidR="00593CF1" w:rsidRPr="005C7FC0" w:rsidRDefault="00593CF1"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p>
        </w:tc>
        <w:tc>
          <w:tcPr>
            <w:tcW w:w="1870" w:type="dxa"/>
          </w:tcPr>
          <w:p w14:paraId="0148348C" w14:textId="77777777" w:rsidR="00593CF1" w:rsidRPr="005C7FC0" w:rsidRDefault="00593CF1"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870" w:type="dxa"/>
          </w:tcPr>
          <w:p w14:paraId="4A149A5A" w14:textId="77777777" w:rsidR="00593CF1" w:rsidRPr="005C7FC0" w:rsidRDefault="00593CF1"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p>
        </w:tc>
      </w:tr>
      <w:tr w:rsidR="00593CF1" w14:paraId="5C73FBEB" w14:textId="77777777" w:rsidTr="00343182">
        <w:tc>
          <w:tcPr>
            <w:tcW w:w="1870" w:type="dxa"/>
          </w:tcPr>
          <w:p w14:paraId="239D3E2A" w14:textId="77777777" w:rsidR="00593CF1" w:rsidRPr="005C7FC0" w:rsidRDefault="00593CF1" w:rsidP="00343182">
            <w:pPr>
              <w:jc w:val="center"/>
              <w:rPr>
                <w:rFonts w:asciiTheme="majorBidi" w:hAnsiTheme="majorBidi" w:cstheme="majorBidi"/>
                <w:b/>
                <w:bCs/>
              </w:rPr>
            </w:pPr>
            <m:oMath>
              <m:r>
                <m:rPr>
                  <m:sty m:val="bi"/>
                </m:rPr>
                <w:rPr>
                  <w:rFonts w:ascii="Cambria Math" w:hAnsi="Cambria Math" w:cstheme="majorBidi"/>
                </w:rPr>
                <m:t>ε=0</m:t>
              </m:r>
            </m:oMath>
            <w:r w:rsidRPr="005C7FC0">
              <w:rPr>
                <w:rFonts w:asciiTheme="majorBidi" w:eastAsiaTheme="minorEastAsia" w:hAnsiTheme="majorBidi" w:cstheme="majorBidi"/>
                <w:b/>
                <w:bCs/>
              </w:rPr>
              <w:t xml:space="preserve"> (greedy)</w:t>
            </w:r>
          </w:p>
        </w:tc>
        <w:tc>
          <w:tcPr>
            <w:tcW w:w="1870" w:type="dxa"/>
          </w:tcPr>
          <w:p w14:paraId="62669930" w14:textId="2CBF02E9" w:rsidR="00593CF1" w:rsidRDefault="00593CF1" w:rsidP="00343182">
            <w:pPr>
              <w:jc w:val="center"/>
              <w:rPr>
                <w:rFonts w:asciiTheme="majorBidi" w:hAnsiTheme="majorBidi" w:cstheme="majorBidi"/>
              </w:rPr>
            </w:pPr>
            <w:r w:rsidRPr="00593CF1">
              <w:rPr>
                <w:rFonts w:asciiTheme="majorBidi" w:hAnsiTheme="majorBidi" w:cstheme="majorBidi"/>
              </w:rPr>
              <w:t>2.46762614</w:t>
            </w:r>
          </w:p>
        </w:tc>
        <w:tc>
          <w:tcPr>
            <w:tcW w:w="1870" w:type="dxa"/>
          </w:tcPr>
          <w:p w14:paraId="150FAEAA" w14:textId="77777777" w:rsidR="00593CF1" w:rsidRDefault="00593CF1" w:rsidP="00343182">
            <w:pPr>
              <w:jc w:val="center"/>
              <w:rPr>
                <w:rFonts w:asciiTheme="majorBidi" w:hAnsiTheme="majorBidi" w:cstheme="majorBidi"/>
              </w:rPr>
            </w:pPr>
            <w:r>
              <w:rPr>
                <w:rFonts w:asciiTheme="majorBidi" w:hAnsiTheme="majorBidi" w:cstheme="majorBidi"/>
              </w:rPr>
              <w:t>5</w:t>
            </w:r>
          </w:p>
        </w:tc>
        <w:tc>
          <w:tcPr>
            <w:tcW w:w="1870" w:type="dxa"/>
          </w:tcPr>
          <w:p w14:paraId="15AC7CA3" w14:textId="553C117F" w:rsidR="00593CF1" w:rsidRDefault="00593CF1" w:rsidP="00343182">
            <w:pPr>
              <w:jc w:val="center"/>
              <w:rPr>
                <w:rFonts w:asciiTheme="majorBidi" w:hAnsiTheme="majorBidi" w:cstheme="majorBidi"/>
              </w:rPr>
            </w:pPr>
            <w:r w:rsidRPr="00593CF1">
              <w:rPr>
                <w:rFonts w:asciiTheme="majorBidi" w:hAnsiTheme="majorBidi" w:cstheme="majorBidi"/>
              </w:rPr>
              <w:t>-0.01681477</w:t>
            </w:r>
          </w:p>
        </w:tc>
        <w:tc>
          <w:tcPr>
            <w:tcW w:w="1870" w:type="dxa"/>
          </w:tcPr>
          <w:p w14:paraId="15363AA1" w14:textId="77777777" w:rsidR="00593CF1" w:rsidRDefault="00593CF1" w:rsidP="00343182">
            <w:pPr>
              <w:jc w:val="center"/>
              <w:rPr>
                <w:rFonts w:asciiTheme="majorBidi" w:hAnsiTheme="majorBidi" w:cstheme="majorBidi"/>
              </w:rPr>
            </w:pPr>
            <w:r>
              <w:rPr>
                <w:rFonts w:asciiTheme="majorBidi" w:hAnsiTheme="majorBidi" w:cstheme="majorBidi"/>
              </w:rPr>
              <w:t>7</w:t>
            </w:r>
          </w:p>
        </w:tc>
      </w:tr>
      <w:tr w:rsidR="00593CF1" w14:paraId="0A101AA0" w14:textId="77777777" w:rsidTr="00343182">
        <w:tc>
          <w:tcPr>
            <w:tcW w:w="1870" w:type="dxa"/>
          </w:tcPr>
          <w:p w14:paraId="68944082" w14:textId="77777777" w:rsidR="00593CF1" w:rsidRPr="005C7FC0" w:rsidRDefault="00593CF1" w:rsidP="00343182">
            <w:pPr>
              <w:jc w:val="center"/>
              <w:rPr>
                <w:rFonts w:asciiTheme="majorBidi" w:hAnsiTheme="majorBidi" w:cstheme="majorBidi"/>
                <w:b/>
                <w:bCs/>
              </w:rPr>
            </w:pPr>
            <m:oMathPara>
              <m:oMath>
                <m:r>
                  <m:rPr>
                    <m:sty m:val="bi"/>
                  </m:rPr>
                  <w:rPr>
                    <w:rFonts w:ascii="Cambria Math" w:hAnsi="Cambria Math" w:cstheme="majorBidi"/>
                  </w:rPr>
                  <m:t>ε=0.1</m:t>
                </m:r>
              </m:oMath>
            </m:oMathPara>
          </w:p>
        </w:tc>
        <w:tc>
          <w:tcPr>
            <w:tcW w:w="1870" w:type="dxa"/>
          </w:tcPr>
          <w:p w14:paraId="1A7BA8C6" w14:textId="1664C5C0" w:rsidR="00593CF1" w:rsidRDefault="00593CF1" w:rsidP="00343182">
            <w:pPr>
              <w:jc w:val="center"/>
              <w:rPr>
                <w:rFonts w:asciiTheme="majorBidi" w:hAnsiTheme="majorBidi" w:cstheme="majorBidi"/>
              </w:rPr>
            </w:pPr>
            <w:r w:rsidRPr="00593CF1">
              <w:rPr>
                <w:rFonts w:asciiTheme="majorBidi" w:hAnsiTheme="majorBidi" w:cstheme="majorBidi"/>
              </w:rPr>
              <w:t>3.93538698</w:t>
            </w:r>
          </w:p>
        </w:tc>
        <w:tc>
          <w:tcPr>
            <w:tcW w:w="1870" w:type="dxa"/>
          </w:tcPr>
          <w:p w14:paraId="15067CD6" w14:textId="77777777" w:rsidR="00593CF1" w:rsidRDefault="00593CF1" w:rsidP="00343182">
            <w:pPr>
              <w:jc w:val="center"/>
              <w:rPr>
                <w:rFonts w:asciiTheme="majorBidi" w:hAnsiTheme="majorBidi" w:cstheme="majorBidi"/>
              </w:rPr>
            </w:pPr>
            <w:r>
              <w:rPr>
                <w:rFonts w:asciiTheme="majorBidi" w:hAnsiTheme="majorBidi" w:cstheme="majorBidi"/>
              </w:rPr>
              <w:t>5</w:t>
            </w:r>
          </w:p>
        </w:tc>
        <w:tc>
          <w:tcPr>
            <w:tcW w:w="1870" w:type="dxa"/>
          </w:tcPr>
          <w:p w14:paraId="34EFED78" w14:textId="11386A76" w:rsidR="00593CF1" w:rsidRDefault="00593CF1" w:rsidP="00343182">
            <w:pPr>
              <w:jc w:val="center"/>
              <w:rPr>
                <w:rFonts w:asciiTheme="majorBidi" w:hAnsiTheme="majorBidi" w:cstheme="majorBidi"/>
              </w:rPr>
            </w:pPr>
            <w:r w:rsidRPr="00593CF1">
              <w:rPr>
                <w:rFonts w:asciiTheme="majorBidi" w:hAnsiTheme="majorBidi" w:cstheme="majorBidi"/>
              </w:rPr>
              <w:t>5.91793999</w:t>
            </w:r>
          </w:p>
        </w:tc>
        <w:tc>
          <w:tcPr>
            <w:tcW w:w="1870" w:type="dxa"/>
          </w:tcPr>
          <w:p w14:paraId="7375D242" w14:textId="77777777" w:rsidR="00593CF1" w:rsidRDefault="00593CF1" w:rsidP="00343182">
            <w:pPr>
              <w:jc w:val="center"/>
              <w:rPr>
                <w:rFonts w:asciiTheme="majorBidi" w:hAnsiTheme="majorBidi" w:cstheme="majorBidi"/>
              </w:rPr>
            </w:pPr>
            <w:r>
              <w:rPr>
                <w:rFonts w:asciiTheme="majorBidi" w:hAnsiTheme="majorBidi" w:cstheme="majorBidi"/>
              </w:rPr>
              <w:t>7</w:t>
            </w:r>
          </w:p>
        </w:tc>
      </w:tr>
      <w:tr w:rsidR="00593CF1" w14:paraId="0777883E" w14:textId="77777777" w:rsidTr="00343182">
        <w:tc>
          <w:tcPr>
            <w:tcW w:w="1870" w:type="dxa"/>
          </w:tcPr>
          <w:p w14:paraId="26DA2E4A" w14:textId="77777777" w:rsidR="00593CF1" w:rsidRPr="005C7FC0" w:rsidRDefault="00593CF1" w:rsidP="00343182">
            <w:pPr>
              <w:jc w:val="center"/>
              <w:rPr>
                <w:rFonts w:asciiTheme="majorBidi" w:hAnsiTheme="majorBidi" w:cstheme="majorBidi"/>
                <w:b/>
                <w:bCs/>
              </w:rPr>
            </w:pPr>
            <m:oMathPara>
              <m:oMath>
                <m:r>
                  <m:rPr>
                    <m:sty m:val="bi"/>
                  </m:rPr>
                  <w:rPr>
                    <w:rFonts w:ascii="Cambria Math" w:hAnsi="Cambria Math" w:cstheme="majorBidi"/>
                  </w:rPr>
                  <m:t>ε=0.2</m:t>
                </m:r>
              </m:oMath>
            </m:oMathPara>
          </w:p>
        </w:tc>
        <w:tc>
          <w:tcPr>
            <w:tcW w:w="1870" w:type="dxa"/>
          </w:tcPr>
          <w:p w14:paraId="1B2E8F46" w14:textId="0E385DDB" w:rsidR="00593CF1" w:rsidRDefault="00593CF1" w:rsidP="00343182">
            <w:pPr>
              <w:jc w:val="center"/>
              <w:rPr>
                <w:rFonts w:asciiTheme="majorBidi" w:hAnsiTheme="majorBidi" w:cstheme="majorBidi"/>
              </w:rPr>
            </w:pPr>
            <w:r w:rsidRPr="00593CF1">
              <w:rPr>
                <w:rFonts w:asciiTheme="majorBidi" w:hAnsiTheme="majorBidi" w:cstheme="majorBidi"/>
              </w:rPr>
              <w:t>4.65680694</w:t>
            </w:r>
          </w:p>
        </w:tc>
        <w:tc>
          <w:tcPr>
            <w:tcW w:w="1870" w:type="dxa"/>
          </w:tcPr>
          <w:p w14:paraId="643B215B" w14:textId="77777777" w:rsidR="00593CF1" w:rsidRDefault="00593CF1" w:rsidP="00343182">
            <w:pPr>
              <w:jc w:val="center"/>
              <w:rPr>
                <w:rFonts w:asciiTheme="majorBidi" w:hAnsiTheme="majorBidi" w:cstheme="majorBidi"/>
              </w:rPr>
            </w:pPr>
            <w:r>
              <w:rPr>
                <w:rFonts w:asciiTheme="majorBidi" w:hAnsiTheme="majorBidi" w:cstheme="majorBidi"/>
              </w:rPr>
              <w:t>5</w:t>
            </w:r>
          </w:p>
        </w:tc>
        <w:tc>
          <w:tcPr>
            <w:tcW w:w="1870" w:type="dxa"/>
          </w:tcPr>
          <w:p w14:paraId="4B7B915A" w14:textId="59D13801" w:rsidR="00593CF1" w:rsidRDefault="00593CF1" w:rsidP="00343182">
            <w:pPr>
              <w:jc w:val="center"/>
              <w:rPr>
                <w:rFonts w:asciiTheme="majorBidi" w:hAnsiTheme="majorBidi" w:cstheme="majorBidi"/>
              </w:rPr>
            </w:pPr>
            <w:r w:rsidRPr="00593CF1">
              <w:rPr>
                <w:rFonts w:asciiTheme="majorBidi" w:hAnsiTheme="majorBidi" w:cstheme="majorBidi"/>
              </w:rPr>
              <w:t>6.36024853</w:t>
            </w:r>
          </w:p>
        </w:tc>
        <w:tc>
          <w:tcPr>
            <w:tcW w:w="1870" w:type="dxa"/>
          </w:tcPr>
          <w:p w14:paraId="5E83F5BF" w14:textId="77777777" w:rsidR="00593CF1" w:rsidRDefault="00593CF1" w:rsidP="00343182">
            <w:pPr>
              <w:jc w:val="center"/>
              <w:rPr>
                <w:rFonts w:asciiTheme="majorBidi" w:hAnsiTheme="majorBidi" w:cstheme="majorBidi"/>
              </w:rPr>
            </w:pPr>
            <w:r>
              <w:rPr>
                <w:rFonts w:asciiTheme="majorBidi" w:hAnsiTheme="majorBidi" w:cstheme="majorBidi"/>
              </w:rPr>
              <w:t>7</w:t>
            </w:r>
          </w:p>
        </w:tc>
      </w:tr>
      <w:tr w:rsidR="00593CF1" w14:paraId="1A1774DF" w14:textId="77777777" w:rsidTr="00343182">
        <w:tc>
          <w:tcPr>
            <w:tcW w:w="1870" w:type="dxa"/>
          </w:tcPr>
          <w:p w14:paraId="0FB25C90" w14:textId="77777777" w:rsidR="00593CF1" w:rsidRPr="005C7FC0" w:rsidRDefault="00593CF1" w:rsidP="00343182">
            <w:pPr>
              <w:jc w:val="center"/>
              <w:rPr>
                <w:rFonts w:asciiTheme="majorBidi" w:hAnsiTheme="majorBidi" w:cstheme="majorBidi"/>
                <w:b/>
                <w:bCs/>
              </w:rPr>
            </w:pPr>
            <m:oMath>
              <m:r>
                <m:rPr>
                  <m:sty m:val="bi"/>
                </m:rPr>
                <w:rPr>
                  <w:rFonts w:ascii="Cambria Math" w:hAnsi="Cambria Math" w:cstheme="majorBidi"/>
                </w:rPr>
                <m:t>ε=0.5</m:t>
              </m:r>
            </m:oMath>
            <w:r w:rsidRPr="005C7FC0">
              <w:rPr>
                <w:rFonts w:asciiTheme="majorBidi" w:eastAsiaTheme="minorEastAsia" w:hAnsiTheme="majorBidi" w:cstheme="majorBidi"/>
                <w:b/>
                <w:bCs/>
              </w:rPr>
              <w:t xml:space="preserve"> (random)</w:t>
            </w:r>
          </w:p>
        </w:tc>
        <w:tc>
          <w:tcPr>
            <w:tcW w:w="1870" w:type="dxa"/>
          </w:tcPr>
          <w:p w14:paraId="4895AFF7" w14:textId="451A5D9D" w:rsidR="00593CF1" w:rsidRDefault="00593CF1" w:rsidP="00343182">
            <w:pPr>
              <w:jc w:val="center"/>
              <w:rPr>
                <w:rFonts w:asciiTheme="majorBidi" w:hAnsiTheme="majorBidi" w:cstheme="majorBidi"/>
              </w:rPr>
            </w:pPr>
            <w:r w:rsidRPr="00593CF1">
              <w:rPr>
                <w:rFonts w:asciiTheme="majorBidi" w:hAnsiTheme="majorBidi" w:cstheme="majorBidi"/>
              </w:rPr>
              <w:t>4.84397095</w:t>
            </w:r>
          </w:p>
        </w:tc>
        <w:tc>
          <w:tcPr>
            <w:tcW w:w="1870" w:type="dxa"/>
          </w:tcPr>
          <w:p w14:paraId="318C84A7" w14:textId="77777777" w:rsidR="00593CF1" w:rsidRDefault="00593CF1" w:rsidP="00343182">
            <w:pPr>
              <w:jc w:val="center"/>
              <w:rPr>
                <w:rFonts w:asciiTheme="majorBidi" w:hAnsiTheme="majorBidi" w:cstheme="majorBidi"/>
              </w:rPr>
            </w:pPr>
            <w:r>
              <w:rPr>
                <w:rFonts w:asciiTheme="majorBidi" w:hAnsiTheme="majorBidi" w:cstheme="majorBidi"/>
              </w:rPr>
              <w:t>5</w:t>
            </w:r>
          </w:p>
        </w:tc>
        <w:tc>
          <w:tcPr>
            <w:tcW w:w="1870" w:type="dxa"/>
          </w:tcPr>
          <w:p w14:paraId="76C9C00C" w14:textId="0CF0A211" w:rsidR="00593CF1" w:rsidRDefault="00593CF1" w:rsidP="00343182">
            <w:pPr>
              <w:jc w:val="center"/>
              <w:rPr>
                <w:rFonts w:asciiTheme="majorBidi" w:hAnsiTheme="majorBidi" w:cstheme="majorBidi"/>
              </w:rPr>
            </w:pPr>
            <w:r w:rsidRPr="00593CF1">
              <w:rPr>
                <w:rFonts w:asciiTheme="majorBidi" w:hAnsiTheme="majorBidi" w:cstheme="majorBidi"/>
              </w:rPr>
              <w:t>6.81058607</w:t>
            </w:r>
          </w:p>
        </w:tc>
        <w:tc>
          <w:tcPr>
            <w:tcW w:w="1870" w:type="dxa"/>
          </w:tcPr>
          <w:p w14:paraId="34D99435" w14:textId="77777777" w:rsidR="00593CF1" w:rsidRDefault="00593CF1" w:rsidP="00343182">
            <w:pPr>
              <w:jc w:val="center"/>
              <w:rPr>
                <w:rFonts w:asciiTheme="majorBidi" w:hAnsiTheme="majorBidi" w:cstheme="majorBidi"/>
              </w:rPr>
            </w:pPr>
            <w:r>
              <w:rPr>
                <w:rFonts w:asciiTheme="majorBidi" w:hAnsiTheme="majorBidi" w:cstheme="majorBidi"/>
              </w:rPr>
              <w:t>7</w:t>
            </w:r>
          </w:p>
        </w:tc>
      </w:tr>
    </w:tbl>
    <w:p w14:paraId="10EB4AA8" w14:textId="77777777" w:rsidR="00593CF1" w:rsidRDefault="00593CF1" w:rsidP="00593CF1">
      <w:pPr>
        <w:jc w:val="both"/>
        <w:rPr>
          <w:rFonts w:asciiTheme="majorBidi" w:hAnsiTheme="majorBidi" w:cstheme="majorBidi"/>
        </w:rPr>
      </w:pPr>
    </w:p>
    <w:p w14:paraId="03D686C2" w14:textId="20C1AE9F" w:rsidR="00493374" w:rsidRPr="007A25C5" w:rsidRDefault="00593CF1" w:rsidP="00493374">
      <w:pPr>
        <w:jc w:val="both"/>
        <w:rPr>
          <w:rFonts w:asciiTheme="majorBidi" w:eastAsiaTheme="minorEastAsia" w:hAnsiTheme="majorBidi" w:cstheme="majorBidi"/>
        </w:rPr>
      </w:pPr>
      <w:r w:rsidRPr="007A25C5">
        <w:rPr>
          <w:rFonts w:asciiTheme="majorBidi" w:hAnsiTheme="majorBidi" w:cstheme="majorBidi"/>
        </w:rPr>
        <w:t xml:space="preserve">A learning rate of </w:t>
      </w:r>
      <m:oMath>
        <m:r>
          <w:rPr>
            <w:rFonts w:ascii="Cambria Math" w:eastAsiaTheme="minorEastAsia" w:hAnsi="Cambria Math" w:cstheme="majorBidi"/>
          </w:rPr>
          <m:t>α=</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k</m:t>
            </m:r>
          </m:den>
        </m:f>
      </m:oMath>
      <w:r w:rsidRPr="007A25C5">
        <w:rPr>
          <w:rFonts w:asciiTheme="majorBidi" w:eastAsiaTheme="minorEastAsia" w:hAnsiTheme="majorBidi" w:cstheme="majorBidi"/>
        </w:rPr>
        <w:t xml:space="preserve"> corresponds to a</w:t>
      </w:r>
      <w:r>
        <w:rPr>
          <w:rFonts w:asciiTheme="majorBidi" w:eastAsiaTheme="minorEastAsia" w:hAnsiTheme="majorBidi" w:cstheme="majorBidi"/>
        </w:rPr>
        <w:t xml:space="preserve"> simple polynomial</w:t>
      </w:r>
      <w:r w:rsidRPr="007A25C5">
        <w:rPr>
          <w:rFonts w:asciiTheme="majorBidi" w:eastAsiaTheme="minorEastAsia" w:hAnsiTheme="majorBidi" w:cstheme="majorBidi"/>
        </w:rPr>
        <w:t xml:space="preserve"> decrease with respect to the timestep. Higher the timestep, smaller is the value of </w:t>
      </w:r>
      <m:oMath>
        <m:r>
          <w:rPr>
            <w:rFonts w:ascii="Cambria Math" w:eastAsiaTheme="minorEastAsia" w:hAnsi="Cambria Math" w:cstheme="majorBidi"/>
          </w:rPr>
          <m:t>α</m:t>
        </m:r>
      </m:oMath>
      <w:r w:rsidRPr="007A25C5">
        <w:rPr>
          <w:rFonts w:asciiTheme="majorBidi" w:eastAsiaTheme="minorEastAsia" w:hAnsiTheme="majorBidi" w:cstheme="majorBidi"/>
        </w:rPr>
        <w:t xml:space="preserve">, and so we assign smaller weights to the correction term when updating </w:t>
      </w:r>
      <m:oMath>
        <m:r>
          <w:rPr>
            <w:rFonts w:ascii="Cambria Math" w:eastAsiaTheme="minorEastAsia" w:hAnsi="Cambria Math" w:cstheme="majorBidi"/>
          </w:rPr>
          <m:t>Q</m:t>
        </m:r>
      </m:oMath>
      <w:r w:rsidRPr="007A25C5">
        <w:rPr>
          <w:rFonts w:asciiTheme="majorBidi" w:eastAsiaTheme="minorEastAsia" w:hAnsiTheme="majorBidi" w:cstheme="majorBidi"/>
        </w:rPr>
        <w:t xml:space="preserve"> values as time increases</w:t>
      </w:r>
      <w:r w:rsidR="00493374">
        <w:rPr>
          <w:rFonts w:asciiTheme="majorBidi" w:eastAsiaTheme="minorEastAsia" w:hAnsiTheme="majorBidi" w:cstheme="majorBidi"/>
        </w:rPr>
        <w:t>.</w:t>
      </w:r>
      <w:r w:rsidRPr="007A25C5">
        <w:rPr>
          <w:rFonts w:asciiTheme="majorBidi" w:eastAsiaTheme="minorEastAsia" w:hAnsiTheme="majorBidi" w:cstheme="majorBidi"/>
        </w:rPr>
        <w:t xml:space="preserve"> </w:t>
      </w:r>
      <w:r w:rsidR="00493374">
        <w:rPr>
          <w:rFonts w:asciiTheme="majorBidi" w:eastAsiaTheme="minorEastAsia" w:hAnsiTheme="majorBidi" w:cstheme="majorBidi"/>
        </w:rPr>
        <w:t xml:space="preserve">Similar to the constant and exponentially decreasing case, </w:t>
      </w:r>
      <w:r w:rsidR="00493374" w:rsidRPr="007A25C5">
        <w:rPr>
          <w:rFonts w:asciiTheme="majorBidi" w:eastAsiaTheme="minorEastAsia" w:hAnsiTheme="majorBidi" w:cstheme="majorBidi"/>
        </w:rPr>
        <w:t xml:space="preserve">we see that when </w:t>
      </w:r>
      <m:oMath>
        <m:r>
          <w:rPr>
            <w:rFonts w:ascii="Cambria Math" w:hAnsi="Cambria Math" w:cstheme="majorBidi"/>
          </w:rPr>
          <m:t>ε=0</m:t>
        </m:r>
      </m:oMath>
      <w:r w:rsidR="00493374" w:rsidRPr="007A25C5">
        <w:rPr>
          <w:rFonts w:asciiTheme="majorBidi" w:eastAsiaTheme="minorEastAsia" w:hAnsiTheme="majorBidi" w:cstheme="majorBidi"/>
        </w:rPr>
        <w:t xml:space="preserve">,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oMath>
      <w:r w:rsidR="00493374" w:rsidRPr="007A25C5">
        <w:rPr>
          <w:rFonts w:asciiTheme="majorBidi" w:eastAsiaTheme="minorEastAsia" w:hAnsiTheme="majorBidi" w:cstheme="majorBidi"/>
        </w:rPr>
        <w:t xml:space="preserve"> takes on a negative value. We conclude that </w:t>
      </w:r>
      <m:oMath>
        <m:r>
          <w:rPr>
            <w:rFonts w:ascii="Cambria Math" w:hAnsi="Cambria Math" w:cstheme="majorBidi"/>
          </w:rPr>
          <m:t>ε=0</m:t>
        </m:r>
      </m:oMath>
      <w:r w:rsidR="00493374" w:rsidRPr="007A25C5">
        <w:rPr>
          <w:rFonts w:asciiTheme="majorBidi" w:eastAsiaTheme="minorEastAsia" w:hAnsiTheme="majorBidi" w:cstheme="majorBidi"/>
        </w:rPr>
        <w:t xml:space="preserve"> policy was unable to successfully maximize the expected reward function, as is also evident from the corresponding graph.</w:t>
      </w:r>
    </w:p>
    <w:p w14:paraId="581BA62E" w14:textId="5316243C" w:rsidR="00593CF1" w:rsidRPr="007A25C5" w:rsidRDefault="00493374" w:rsidP="00493374">
      <w:pPr>
        <w:jc w:val="both"/>
        <w:rPr>
          <w:rFonts w:asciiTheme="majorBidi" w:eastAsiaTheme="minorEastAsia" w:hAnsiTheme="majorBidi" w:cstheme="majorBidi"/>
        </w:rPr>
      </w:pPr>
      <w:r w:rsidRPr="007A25C5">
        <w:rPr>
          <w:rFonts w:asciiTheme="majorBidi" w:eastAsiaTheme="minorEastAsia" w:hAnsiTheme="majorBidi" w:cstheme="majorBidi"/>
        </w:rPr>
        <w:t xml:space="preserve">In all other cases, </w:t>
      </w:r>
      <m:oMath>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e>
        </m:d>
        <m:r>
          <w:rPr>
            <w:rFonts w:ascii="Cambria Math" w:hAnsi="Cambria Math" w:cstheme="majorBidi"/>
          </w:rPr>
          <m:t xml:space="preserve">&gt; </m:t>
        </m:r>
        <m:r>
          <w:rPr>
            <w:rFonts w:ascii="Cambria Math" w:eastAsiaTheme="minorEastAsia" w:hAnsi="Cambria Math" w:cstheme="majorBidi"/>
          </w:rPr>
          <m:t>Q</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1</m:t>
                </m:r>
              </m:sup>
            </m:sSup>
          </m:e>
        </m:d>
      </m:oMath>
      <w:r w:rsidRPr="007A25C5">
        <w:rPr>
          <w:rFonts w:asciiTheme="majorBidi" w:eastAsiaTheme="minorEastAsia" w:hAnsiTheme="majorBidi" w:cstheme="majorBidi"/>
        </w:rPr>
        <w:t xml:space="preserve">, which indicates that the agent will choose action 2 more frequently than action 1. Based on this, it can be concluded that the </w:t>
      </w:r>
      <m:oMath>
        <m:r>
          <w:rPr>
            <w:rFonts w:ascii="Cambria Math" w:hAnsi="Cambria Math" w:cstheme="majorBidi"/>
          </w:rPr>
          <m:t>ε</m:t>
        </m:r>
      </m:oMath>
      <w:r w:rsidRPr="007A25C5">
        <w:rPr>
          <w:rFonts w:asciiTheme="majorBidi" w:eastAsiaTheme="minorEastAsia" w:hAnsiTheme="majorBidi" w:cstheme="majorBidi"/>
        </w:rPr>
        <w:t xml:space="preserve">-greedy policy is able to solve the two-armed multi-bandit problem since it ultimately ends up choosing the correct action 2 (which maximizes the reward). Compared to </w:t>
      </w:r>
      <m:oMath>
        <m:r>
          <w:rPr>
            <w:rFonts w:ascii="Cambria Math" w:eastAsiaTheme="minorEastAsia" w:hAnsi="Cambria Math" w:cstheme="majorBidi"/>
          </w:rPr>
          <m:t>α=1</m:t>
        </m:r>
      </m:oMath>
      <w:r w:rsidRPr="007A25C5">
        <w:rPr>
          <w:rFonts w:asciiTheme="majorBidi" w:eastAsiaTheme="minorEastAsia" w:hAnsiTheme="majorBidi" w:cstheme="majorBidi"/>
        </w:rPr>
        <w:t xml:space="preserve">, all </w:t>
      </w:r>
      <m:oMath>
        <m:r>
          <w:rPr>
            <w:rFonts w:ascii="Cambria Math" w:hAnsi="Cambria Math" w:cstheme="majorBidi"/>
          </w:rPr>
          <m:t>ε</m:t>
        </m:r>
      </m:oMath>
      <w:r w:rsidRPr="007A25C5">
        <w:rPr>
          <w:rFonts w:asciiTheme="majorBidi" w:eastAsiaTheme="minorEastAsia" w:hAnsiTheme="majorBidi" w:cstheme="majorBidi"/>
        </w:rPr>
        <w:t xml:space="preserve">-values perform better in approximating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A25C5">
        <w:rPr>
          <w:rFonts w:asciiTheme="majorBidi" w:eastAsiaTheme="minorEastAsia" w:hAnsiTheme="majorBidi" w:cstheme="majorBidi"/>
        </w:rPr>
        <w:t xml:space="preserve"> values. </w:t>
      </w:r>
      <w:r>
        <w:rPr>
          <w:rFonts w:asciiTheme="majorBidi" w:eastAsiaTheme="minorEastAsia" w:hAnsiTheme="majorBidi" w:cstheme="majorBidi"/>
        </w:rPr>
        <w:t>In addition</w:t>
      </w:r>
      <w:r w:rsidRPr="007A25C5">
        <w:rPr>
          <w:rFonts w:asciiTheme="majorBidi" w:eastAsiaTheme="minorEastAsia" w:hAnsiTheme="majorBidi" w:cstheme="majorBidi"/>
        </w:rPr>
        <w:t xml:space="preserve">, we see that </w:t>
      </w:r>
      <m:oMath>
        <m:r>
          <w:rPr>
            <w:rFonts w:ascii="Cambria Math" w:hAnsi="Cambria Math" w:cstheme="majorBidi"/>
          </w:rPr>
          <m:t>ε=0.5</m:t>
        </m:r>
      </m:oMath>
      <w:r w:rsidRPr="007A25C5">
        <w:rPr>
          <w:rFonts w:asciiTheme="majorBidi" w:eastAsiaTheme="minorEastAsia" w:hAnsiTheme="majorBidi" w:cstheme="majorBidi"/>
        </w:rPr>
        <w:t xml:space="preserve"> </w:t>
      </w:r>
      <w:r>
        <w:rPr>
          <w:rFonts w:asciiTheme="majorBidi" w:eastAsiaTheme="minorEastAsia" w:hAnsiTheme="majorBidi" w:cstheme="majorBidi"/>
        </w:rPr>
        <w:t xml:space="preserve">again </w:t>
      </w:r>
      <w:r w:rsidRPr="007A25C5">
        <w:rPr>
          <w:rFonts w:asciiTheme="majorBidi" w:eastAsiaTheme="minorEastAsia" w:hAnsiTheme="majorBidi" w:cstheme="majorBidi"/>
        </w:rPr>
        <w:t xml:space="preserve">performs the best when it comes to approximating the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Pr="007A25C5">
        <w:rPr>
          <w:rFonts w:asciiTheme="majorBidi" w:eastAsiaTheme="minorEastAsia" w:hAnsiTheme="majorBidi" w:cstheme="majorBidi"/>
        </w:rPr>
        <w:t xml:space="preserve"> values for both the actions</w:t>
      </w:r>
      <w:r>
        <w:rPr>
          <w:rFonts w:asciiTheme="majorBidi" w:eastAsiaTheme="minorEastAsia" w:hAnsiTheme="majorBidi" w:cstheme="majorBidi"/>
        </w:rPr>
        <w:t xml:space="preserve">. In </w:t>
      </w:r>
      <w:r w:rsidRPr="007A25C5">
        <w:rPr>
          <w:rFonts w:asciiTheme="majorBidi" w:eastAsiaTheme="minorEastAsia" w:hAnsiTheme="majorBidi" w:cstheme="majorBidi"/>
        </w:rPr>
        <w:t>terms of achieving the best accumulated reward,</w:t>
      </w:r>
      <w:r>
        <w:rPr>
          <w:rFonts w:ascii="Cambria Math" w:hAnsi="Cambria Math" w:cstheme="majorBidi"/>
          <w:i/>
        </w:rPr>
        <w:t xml:space="preserve"> </w:t>
      </w:r>
      <m:oMath>
        <m:r>
          <w:rPr>
            <w:rFonts w:ascii="Cambria Math" w:hAnsi="Cambria Math" w:cstheme="majorBidi"/>
          </w:rPr>
          <m:t>ε=0.2</m:t>
        </m:r>
      </m:oMath>
      <w:r w:rsidR="00593CF1" w:rsidRPr="007A25C5">
        <w:rPr>
          <w:rFonts w:asciiTheme="majorBidi" w:eastAsiaTheme="minorEastAsia" w:hAnsiTheme="majorBidi" w:cstheme="majorBidi"/>
        </w:rPr>
        <w:t xml:space="preserve"> performs the best</w:t>
      </w:r>
      <w:r w:rsidR="00593CF1">
        <w:rPr>
          <w:rFonts w:asciiTheme="majorBidi" w:eastAsiaTheme="minorEastAsia" w:hAnsiTheme="majorBidi" w:cstheme="majorBidi"/>
        </w:rPr>
        <w:t xml:space="preserve"> in </w:t>
      </w:r>
      <w:r w:rsidR="00593CF1" w:rsidRPr="007A25C5">
        <w:rPr>
          <w:rFonts w:asciiTheme="majorBidi" w:eastAsiaTheme="minorEastAsia" w:hAnsiTheme="majorBidi" w:cstheme="majorBidi"/>
        </w:rPr>
        <w:t>terms of achieving the best accumulated reward,</w:t>
      </w:r>
      <m:oMath>
        <m:r>
          <w:rPr>
            <w:rFonts w:ascii="Cambria Math" w:hAnsi="Cambria Math" w:cstheme="majorBidi"/>
          </w:rPr>
          <m:t xml:space="preserve"> </m:t>
        </m:r>
      </m:oMath>
      <w:r w:rsidR="00593CF1" w:rsidRPr="007A25C5">
        <w:rPr>
          <w:rFonts w:asciiTheme="majorBidi" w:eastAsiaTheme="minorEastAsia" w:hAnsiTheme="majorBidi" w:cstheme="majorBidi"/>
        </w:rPr>
        <w:t>achieving an average value of 6.</w:t>
      </w:r>
      <w:r>
        <w:rPr>
          <w:rFonts w:asciiTheme="majorBidi" w:eastAsiaTheme="minorEastAsia" w:hAnsiTheme="majorBidi" w:cstheme="majorBidi"/>
        </w:rPr>
        <w:t>45</w:t>
      </w:r>
      <w:r w:rsidR="00593CF1" w:rsidRPr="007A25C5">
        <w:rPr>
          <w:rFonts w:asciiTheme="majorBidi" w:eastAsiaTheme="minorEastAsia" w:hAnsiTheme="majorBidi" w:cstheme="majorBidi"/>
        </w:rPr>
        <w:t>.</w:t>
      </w:r>
    </w:p>
    <w:p w14:paraId="765255CF" w14:textId="775094E1" w:rsidR="0069513D" w:rsidRDefault="00493374" w:rsidP="0069513D">
      <w:pPr>
        <w:jc w:val="both"/>
        <w:rPr>
          <w:rFonts w:asciiTheme="majorBidi" w:eastAsiaTheme="minorEastAsia" w:hAnsiTheme="majorBidi" w:cstheme="majorBidi"/>
        </w:rPr>
      </w:pPr>
      <w:r>
        <w:rPr>
          <w:rFonts w:asciiTheme="majorBidi" w:hAnsiTheme="majorBidi" w:cstheme="majorBidi"/>
        </w:rPr>
        <w:t>Based on my simulation results, I conclude that the logarithmically decreasing learning rate</w:t>
      </w:r>
      <w:r w:rsidRPr="00493374">
        <w:rPr>
          <w:rFonts w:asciiTheme="majorBidi" w:hAnsiTheme="majorBidi" w:cstheme="majorBidi"/>
        </w:rPr>
        <w:t xml:space="preserve">,  </w:t>
      </w:r>
      <m:oMath>
        <m:r>
          <w:rPr>
            <w:rFonts w:ascii="Cambria Math" w:eastAsiaTheme="minorEastAsia" w:hAnsi="Cambria Math" w:cstheme="majorBidi"/>
          </w:rPr>
          <m:t>α=</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1+ln(1+k)</m:t>
            </m:r>
          </m:den>
        </m:f>
      </m:oMath>
      <w:r w:rsidRPr="00493374">
        <w:rPr>
          <w:rFonts w:asciiTheme="majorBidi" w:hAnsiTheme="majorBidi" w:cstheme="majorBidi"/>
        </w:rPr>
        <w:t>, exhibited the best performance</w:t>
      </w:r>
      <w:r w:rsidR="00266E03">
        <w:rPr>
          <w:rFonts w:asciiTheme="majorBidi" w:hAnsiTheme="majorBidi" w:cstheme="majorBidi"/>
        </w:rPr>
        <w:t xml:space="preserve"> overall</w:t>
      </w:r>
      <w:r w:rsidRPr="00493374">
        <w:rPr>
          <w:rFonts w:asciiTheme="majorBidi" w:hAnsiTheme="majorBidi" w:cstheme="majorBidi"/>
        </w:rPr>
        <w:t xml:space="preserve">. Moreover, a combination of this learning rate, </w:t>
      </w:r>
      <m:oMath>
        <m:r>
          <w:rPr>
            <w:rFonts w:ascii="Cambria Math" w:eastAsiaTheme="minorEastAsia" w:hAnsi="Cambria Math" w:cstheme="majorBidi"/>
          </w:rPr>
          <m:t>α=</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1+ln(1+k)</m:t>
            </m:r>
          </m:den>
        </m:f>
      </m:oMath>
      <w:r w:rsidRPr="00493374">
        <w:rPr>
          <w:rFonts w:asciiTheme="majorBidi" w:hAnsiTheme="majorBidi" w:cstheme="majorBidi"/>
        </w:rPr>
        <w:t xml:space="preserve">, along with an </w:t>
      </w:r>
      <m:oMath>
        <m:r>
          <w:rPr>
            <w:rFonts w:ascii="Cambria Math" w:hAnsi="Cambria Math" w:cstheme="majorBidi"/>
          </w:rPr>
          <m:t>ε</m:t>
        </m:r>
      </m:oMath>
      <w:r w:rsidRPr="00493374">
        <w:rPr>
          <w:rFonts w:asciiTheme="majorBidi" w:eastAsiaTheme="minorEastAsia" w:hAnsiTheme="majorBidi" w:cstheme="majorBidi"/>
        </w:rPr>
        <w:t xml:space="preserve">-value of 0, led to the highest average accumulated award value of 6.7. The following table lists the top 5 </w:t>
      </w:r>
      <m:oMath>
        <m:r>
          <w:rPr>
            <w:rFonts w:ascii="Cambria Math" w:eastAsiaTheme="minorEastAsia" w:hAnsi="Cambria Math" w:cstheme="majorBidi"/>
          </w:rPr>
          <m:t xml:space="preserve">(α, </m:t>
        </m:r>
        <m:r>
          <w:rPr>
            <w:rFonts w:ascii="Cambria Math" w:hAnsi="Cambria Math" w:cstheme="majorBidi"/>
          </w:rPr>
          <m:t>ε)</m:t>
        </m:r>
      </m:oMath>
      <w:r w:rsidRPr="00493374">
        <w:rPr>
          <w:rFonts w:asciiTheme="majorBidi" w:eastAsiaTheme="minorEastAsia" w:hAnsiTheme="majorBidi" w:cstheme="majorBidi"/>
        </w:rPr>
        <w:t xml:space="preserve"> combinations in the order of decreasing average accumulated reward</w:t>
      </w:r>
      <w:r w:rsidR="0069513D">
        <w:rPr>
          <w:rFonts w:asciiTheme="majorBidi" w:eastAsiaTheme="minorEastAsia" w:hAnsiTheme="majorBidi" w:cstheme="majorBidi"/>
        </w:rPr>
        <w:t xml:space="preserve"> (highest first)</w:t>
      </w:r>
      <w:r w:rsidRPr="00493374">
        <w:rPr>
          <w:rFonts w:asciiTheme="majorBidi" w:eastAsiaTheme="minorEastAsia" w:hAnsiTheme="majorBidi" w:cstheme="majorBidi"/>
        </w:rPr>
        <w:t>.</w:t>
      </w:r>
    </w:p>
    <w:p w14:paraId="305CA92E" w14:textId="77777777" w:rsidR="0069513D" w:rsidRDefault="0069513D" w:rsidP="0069513D">
      <w:pPr>
        <w:jc w:val="both"/>
        <w:rPr>
          <w:rFonts w:asciiTheme="majorBidi" w:eastAsiaTheme="minorEastAsia" w:hAnsiTheme="majorBidi" w:cstheme="majorBidi"/>
        </w:rPr>
      </w:pPr>
    </w:p>
    <w:tbl>
      <w:tblPr>
        <w:tblStyle w:val="TableGrid"/>
        <w:tblW w:w="0" w:type="auto"/>
        <w:tblLook w:val="04A0" w:firstRow="1" w:lastRow="0" w:firstColumn="1" w:lastColumn="0" w:noHBand="0" w:noVBand="1"/>
      </w:tblPr>
      <w:tblGrid>
        <w:gridCol w:w="3116"/>
        <w:gridCol w:w="3117"/>
        <w:gridCol w:w="3117"/>
      </w:tblGrid>
      <w:tr w:rsidR="00493374" w14:paraId="521DEF71" w14:textId="77777777" w:rsidTr="00493374">
        <w:tc>
          <w:tcPr>
            <w:tcW w:w="3116" w:type="dxa"/>
          </w:tcPr>
          <w:p w14:paraId="229894B3" w14:textId="2527FDC9" w:rsidR="00493374" w:rsidRPr="00493374" w:rsidRDefault="00493374" w:rsidP="0069513D">
            <w:pPr>
              <w:jc w:val="center"/>
              <w:rPr>
                <w:rFonts w:asciiTheme="majorBidi" w:hAnsiTheme="majorBidi" w:cstheme="majorBidi"/>
                <w:b/>
                <w:bCs/>
              </w:rPr>
            </w:pPr>
            <w:r w:rsidRPr="00493374">
              <w:rPr>
                <w:rFonts w:asciiTheme="majorBidi" w:hAnsiTheme="majorBidi" w:cstheme="majorBidi"/>
                <w:b/>
                <w:bCs/>
              </w:rPr>
              <w:lastRenderedPageBreak/>
              <w:t xml:space="preserve">Learning Rate </w:t>
            </w:r>
            <m:oMath>
              <m:r>
                <m:rPr>
                  <m:sty m:val="bi"/>
                </m:rPr>
                <w:rPr>
                  <w:rFonts w:ascii="Cambria Math" w:eastAsiaTheme="minorEastAsia" w:hAnsi="Cambria Math" w:cstheme="majorBidi"/>
                </w:rPr>
                <m:t>α</m:t>
              </m:r>
            </m:oMath>
          </w:p>
        </w:tc>
        <w:tc>
          <w:tcPr>
            <w:tcW w:w="3117" w:type="dxa"/>
          </w:tcPr>
          <w:p w14:paraId="528D6DF1" w14:textId="4F94C8EC" w:rsidR="00493374" w:rsidRPr="00493374" w:rsidRDefault="00493374" w:rsidP="0069513D">
            <w:pPr>
              <w:jc w:val="center"/>
              <w:rPr>
                <w:rFonts w:asciiTheme="majorBidi" w:hAnsiTheme="majorBidi" w:cstheme="majorBidi"/>
                <w:b/>
                <w:bCs/>
              </w:rPr>
            </w:pPr>
            <w:r w:rsidRPr="00493374">
              <w:rPr>
                <w:rFonts w:asciiTheme="majorBidi" w:hAnsiTheme="majorBidi" w:cstheme="majorBidi"/>
                <w:b/>
                <w:bCs/>
              </w:rPr>
              <w:t xml:space="preserve">Epsilon </w:t>
            </w:r>
            <m:oMath>
              <m:r>
                <m:rPr>
                  <m:sty m:val="bi"/>
                </m:rPr>
                <w:rPr>
                  <w:rFonts w:ascii="Cambria Math" w:hAnsi="Cambria Math" w:cstheme="majorBidi"/>
                </w:rPr>
                <m:t>ε</m:t>
              </m:r>
            </m:oMath>
          </w:p>
        </w:tc>
        <w:tc>
          <w:tcPr>
            <w:tcW w:w="3117" w:type="dxa"/>
          </w:tcPr>
          <w:p w14:paraId="16BFAB5E" w14:textId="0E77DE68" w:rsidR="00493374" w:rsidRPr="00493374" w:rsidRDefault="00493374" w:rsidP="0069513D">
            <w:pPr>
              <w:jc w:val="center"/>
              <w:rPr>
                <w:rFonts w:asciiTheme="majorBidi" w:hAnsiTheme="majorBidi" w:cstheme="majorBidi"/>
                <w:b/>
                <w:bCs/>
              </w:rPr>
            </w:pPr>
            <w:r w:rsidRPr="00493374">
              <w:rPr>
                <w:rFonts w:asciiTheme="majorBidi" w:hAnsiTheme="majorBidi" w:cstheme="majorBidi"/>
                <w:b/>
                <w:bCs/>
              </w:rPr>
              <w:t>Average Accumulated Reward</w:t>
            </w:r>
          </w:p>
        </w:tc>
      </w:tr>
      <w:tr w:rsidR="00493374" w14:paraId="728427E6" w14:textId="77777777" w:rsidTr="00493374">
        <w:tc>
          <w:tcPr>
            <w:tcW w:w="3116" w:type="dxa"/>
          </w:tcPr>
          <w:p w14:paraId="6177A807" w14:textId="6B78C7A4" w:rsidR="00493374" w:rsidRPr="0069513D" w:rsidRDefault="00887FA7" w:rsidP="0069513D">
            <w:pPr>
              <w:jc w:val="center"/>
              <w:rPr>
                <w:rFonts w:asciiTheme="majorBidi"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1+ln(1+k)</m:t>
                    </m:r>
                  </m:den>
                </m:f>
              </m:oMath>
            </m:oMathPara>
          </w:p>
        </w:tc>
        <w:tc>
          <w:tcPr>
            <w:tcW w:w="3117" w:type="dxa"/>
          </w:tcPr>
          <w:p w14:paraId="4675F68D" w14:textId="619BDB00" w:rsidR="00493374" w:rsidRDefault="0069513D" w:rsidP="0069513D">
            <w:pPr>
              <w:jc w:val="center"/>
              <w:rPr>
                <w:rFonts w:asciiTheme="majorBidi" w:hAnsiTheme="majorBidi" w:cstheme="majorBidi"/>
              </w:rPr>
            </w:pPr>
            <w:r>
              <w:rPr>
                <w:rFonts w:asciiTheme="majorBidi" w:hAnsiTheme="majorBidi" w:cstheme="majorBidi"/>
              </w:rPr>
              <w:t>0 (greedy)</w:t>
            </w:r>
          </w:p>
        </w:tc>
        <w:tc>
          <w:tcPr>
            <w:tcW w:w="3117" w:type="dxa"/>
          </w:tcPr>
          <w:p w14:paraId="3680492E" w14:textId="0B459EE3" w:rsidR="00493374" w:rsidRDefault="0069513D" w:rsidP="0069513D">
            <w:pPr>
              <w:jc w:val="center"/>
              <w:rPr>
                <w:rFonts w:asciiTheme="majorBidi" w:hAnsiTheme="majorBidi" w:cstheme="majorBidi"/>
              </w:rPr>
            </w:pPr>
            <w:r w:rsidRPr="0069513D">
              <w:rPr>
                <w:rFonts w:asciiTheme="majorBidi" w:hAnsiTheme="majorBidi" w:cstheme="majorBidi"/>
              </w:rPr>
              <w:t>6.70277392724691</w:t>
            </w:r>
          </w:p>
        </w:tc>
      </w:tr>
      <w:tr w:rsidR="00493374" w14:paraId="260D2A8B" w14:textId="77777777" w:rsidTr="00493374">
        <w:tc>
          <w:tcPr>
            <w:tcW w:w="3116" w:type="dxa"/>
          </w:tcPr>
          <w:p w14:paraId="52FB999D" w14:textId="32342053" w:rsidR="00493374" w:rsidRPr="0069513D" w:rsidRDefault="00887FA7" w:rsidP="0069513D">
            <w:pPr>
              <w:jc w:val="center"/>
              <w:rPr>
                <w:rFonts w:asciiTheme="majorBidi"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1+ln(1+k)</m:t>
                    </m:r>
                  </m:den>
                </m:f>
              </m:oMath>
            </m:oMathPara>
          </w:p>
        </w:tc>
        <w:tc>
          <w:tcPr>
            <w:tcW w:w="3117" w:type="dxa"/>
          </w:tcPr>
          <w:p w14:paraId="19410E01" w14:textId="109CB21B" w:rsidR="00493374" w:rsidRDefault="0069513D" w:rsidP="0069513D">
            <w:pPr>
              <w:jc w:val="center"/>
              <w:rPr>
                <w:rFonts w:asciiTheme="majorBidi" w:hAnsiTheme="majorBidi" w:cstheme="majorBidi"/>
              </w:rPr>
            </w:pPr>
            <w:r>
              <w:rPr>
                <w:rFonts w:asciiTheme="majorBidi" w:hAnsiTheme="majorBidi" w:cstheme="majorBidi"/>
              </w:rPr>
              <w:t>0.1 (in-between)</w:t>
            </w:r>
          </w:p>
        </w:tc>
        <w:tc>
          <w:tcPr>
            <w:tcW w:w="3117" w:type="dxa"/>
          </w:tcPr>
          <w:p w14:paraId="6FC2FA67" w14:textId="3D49F574" w:rsidR="00493374" w:rsidRDefault="0069513D" w:rsidP="0069513D">
            <w:pPr>
              <w:jc w:val="center"/>
              <w:rPr>
                <w:rFonts w:asciiTheme="majorBidi" w:hAnsiTheme="majorBidi" w:cstheme="majorBidi"/>
              </w:rPr>
            </w:pPr>
            <w:r w:rsidRPr="0069513D">
              <w:rPr>
                <w:rFonts w:asciiTheme="majorBidi" w:hAnsiTheme="majorBidi" w:cstheme="majorBidi"/>
              </w:rPr>
              <w:t>6.636603869133994</w:t>
            </w:r>
          </w:p>
        </w:tc>
      </w:tr>
      <w:tr w:rsidR="00493374" w14:paraId="7BB70D0E" w14:textId="77777777" w:rsidTr="00493374">
        <w:tc>
          <w:tcPr>
            <w:tcW w:w="3116" w:type="dxa"/>
          </w:tcPr>
          <w:p w14:paraId="6225EA57" w14:textId="2625160B" w:rsidR="00493374" w:rsidRPr="0069513D" w:rsidRDefault="00887FA7" w:rsidP="0069513D">
            <w:pPr>
              <w:jc w:val="center"/>
              <w:rPr>
                <w:rFonts w:asciiTheme="majorBidi"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1+ln(1+k)</m:t>
                    </m:r>
                  </m:den>
                </m:f>
              </m:oMath>
            </m:oMathPara>
          </w:p>
        </w:tc>
        <w:tc>
          <w:tcPr>
            <w:tcW w:w="3117" w:type="dxa"/>
          </w:tcPr>
          <w:p w14:paraId="639BEF42" w14:textId="5CA4D6F3" w:rsidR="00493374" w:rsidRDefault="0069513D" w:rsidP="0069513D">
            <w:pPr>
              <w:jc w:val="center"/>
              <w:rPr>
                <w:rFonts w:asciiTheme="majorBidi" w:hAnsiTheme="majorBidi" w:cstheme="majorBidi"/>
              </w:rPr>
            </w:pPr>
            <w:r>
              <w:rPr>
                <w:rFonts w:asciiTheme="majorBidi" w:hAnsiTheme="majorBidi" w:cstheme="majorBidi"/>
              </w:rPr>
              <w:t>0.2 (in-between)</w:t>
            </w:r>
          </w:p>
        </w:tc>
        <w:tc>
          <w:tcPr>
            <w:tcW w:w="3117" w:type="dxa"/>
          </w:tcPr>
          <w:p w14:paraId="7036A724" w14:textId="058E406B" w:rsidR="00493374" w:rsidRDefault="0069513D" w:rsidP="0069513D">
            <w:pPr>
              <w:jc w:val="center"/>
              <w:rPr>
                <w:rFonts w:asciiTheme="majorBidi" w:hAnsiTheme="majorBidi" w:cstheme="majorBidi"/>
              </w:rPr>
            </w:pPr>
            <w:r w:rsidRPr="0069513D">
              <w:rPr>
                <w:rFonts w:asciiTheme="majorBidi" w:hAnsiTheme="majorBidi" w:cstheme="majorBidi"/>
              </w:rPr>
              <w:t>6.574094706601989</w:t>
            </w:r>
          </w:p>
        </w:tc>
      </w:tr>
      <w:tr w:rsidR="00493374" w14:paraId="0697CE82" w14:textId="77777777" w:rsidTr="00493374">
        <w:tc>
          <w:tcPr>
            <w:tcW w:w="3116" w:type="dxa"/>
          </w:tcPr>
          <w:p w14:paraId="387CD164" w14:textId="034922AA" w:rsidR="00493374" w:rsidRPr="0069513D" w:rsidRDefault="00887FA7" w:rsidP="0069513D">
            <w:pPr>
              <w:jc w:val="center"/>
              <w:rPr>
                <w:rFonts w:asciiTheme="majorBidi" w:hAnsiTheme="majorBidi" w:cstheme="majorBidi"/>
              </w:rPr>
            </w:pPr>
            <m:oMathPara>
              <m:oMath>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k</m:t>
                    </m:r>
                  </m:den>
                </m:f>
              </m:oMath>
            </m:oMathPara>
          </w:p>
        </w:tc>
        <w:tc>
          <w:tcPr>
            <w:tcW w:w="3117" w:type="dxa"/>
          </w:tcPr>
          <w:p w14:paraId="2779B42F" w14:textId="0F423F4A" w:rsidR="00493374" w:rsidRDefault="0069513D" w:rsidP="0069513D">
            <w:pPr>
              <w:jc w:val="center"/>
              <w:rPr>
                <w:rFonts w:asciiTheme="majorBidi" w:hAnsiTheme="majorBidi" w:cstheme="majorBidi"/>
              </w:rPr>
            </w:pPr>
            <w:r>
              <w:rPr>
                <w:rFonts w:asciiTheme="majorBidi" w:hAnsiTheme="majorBidi" w:cstheme="majorBidi"/>
              </w:rPr>
              <w:t>0.2 (in-between)</w:t>
            </w:r>
          </w:p>
        </w:tc>
        <w:tc>
          <w:tcPr>
            <w:tcW w:w="3117" w:type="dxa"/>
          </w:tcPr>
          <w:p w14:paraId="0302342A" w14:textId="4960118E" w:rsidR="00493374" w:rsidRDefault="0069513D" w:rsidP="0069513D">
            <w:pPr>
              <w:jc w:val="center"/>
              <w:rPr>
                <w:rFonts w:asciiTheme="majorBidi" w:hAnsiTheme="majorBidi" w:cstheme="majorBidi"/>
              </w:rPr>
            </w:pPr>
            <w:r w:rsidRPr="0069513D">
              <w:rPr>
                <w:rFonts w:asciiTheme="majorBidi" w:hAnsiTheme="majorBidi" w:cstheme="majorBidi"/>
              </w:rPr>
              <w:t>6.453961246419116</w:t>
            </w:r>
          </w:p>
        </w:tc>
      </w:tr>
      <w:tr w:rsidR="00493374" w14:paraId="271317C3" w14:textId="77777777" w:rsidTr="00493374">
        <w:tc>
          <w:tcPr>
            <w:tcW w:w="3116" w:type="dxa"/>
          </w:tcPr>
          <w:p w14:paraId="08D9FAE5" w14:textId="3B15A978" w:rsidR="00493374" w:rsidRPr="0069513D" w:rsidRDefault="00887FA7" w:rsidP="0069513D">
            <w:pPr>
              <w:jc w:val="center"/>
              <w:rPr>
                <w:rFonts w:asciiTheme="majorBidi" w:hAnsiTheme="majorBidi" w:cstheme="majorBidi"/>
              </w:rPr>
            </w:pPr>
            <m:oMathPara>
              <m:oMath>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k</m:t>
                    </m:r>
                  </m:den>
                </m:f>
              </m:oMath>
            </m:oMathPara>
          </w:p>
        </w:tc>
        <w:tc>
          <w:tcPr>
            <w:tcW w:w="3117" w:type="dxa"/>
          </w:tcPr>
          <w:p w14:paraId="2D7AC700" w14:textId="308A07EA" w:rsidR="00493374" w:rsidRDefault="0069513D" w:rsidP="0069513D">
            <w:pPr>
              <w:jc w:val="center"/>
              <w:rPr>
                <w:rFonts w:asciiTheme="majorBidi" w:hAnsiTheme="majorBidi" w:cstheme="majorBidi"/>
              </w:rPr>
            </w:pPr>
            <w:r>
              <w:rPr>
                <w:rFonts w:asciiTheme="majorBidi" w:hAnsiTheme="majorBidi" w:cstheme="majorBidi"/>
              </w:rPr>
              <w:t>0.5 (random)</w:t>
            </w:r>
          </w:p>
        </w:tc>
        <w:tc>
          <w:tcPr>
            <w:tcW w:w="3117" w:type="dxa"/>
          </w:tcPr>
          <w:p w14:paraId="5A310ED6" w14:textId="6A43CABB" w:rsidR="00493374" w:rsidRDefault="0069513D" w:rsidP="0069513D">
            <w:pPr>
              <w:jc w:val="center"/>
              <w:rPr>
                <w:rFonts w:asciiTheme="majorBidi" w:hAnsiTheme="majorBidi" w:cstheme="majorBidi"/>
              </w:rPr>
            </w:pPr>
            <w:r w:rsidRPr="0069513D">
              <w:rPr>
                <w:rFonts w:asciiTheme="majorBidi" w:hAnsiTheme="majorBidi" w:cstheme="majorBidi"/>
              </w:rPr>
              <w:t>6.412377927626179</w:t>
            </w:r>
          </w:p>
        </w:tc>
      </w:tr>
    </w:tbl>
    <w:p w14:paraId="4B46BC80" w14:textId="6DD31DC7" w:rsidR="00493374" w:rsidRDefault="00493374" w:rsidP="003E3559">
      <w:pPr>
        <w:jc w:val="both"/>
        <w:rPr>
          <w:rFonts w:asciiTheme="majorBidi" w:hAnsiTheme="majorBidi" w:cstheme="majorBidi"/>
        </w:rPr>
      </w:pPr>
    </w:p>
    <w:p w14:paraId="572A53DA" w14:textId="7F874867" w:rsidR="0069513D" w:rsidRDefault="0069513D" w:rsidP="003E3559">
      <w:pPr>
        <w:jc w:val="both"/>
        <w:rPr>
          <w:rFonts w:asciiTheme="majorBidi" w:hAnsiTheme="majorBidi" w:cstheme="majorBidi"/>
        </w:rPr>
      </w:pPr>
      <w:r>
        <w:rPr>
          <w:rFonts w:asciiTheme="majorBidi" w:hAnsiTheme="majorBidi" w:cstheme="majorBidi"/>
        </w:rPr>
        <w:t>If we were to rank the learning rates as best to worst ranked on the average accumulated reward, the logarithmic case is the best, followed by the in</w:t>
      </w:r>
      <w:r w:rsidR="00725C72">
        <w:rPr>
          <w:rFonts w:asciiTheme="majorBidi" w:hAnsiTheme="majorBidi" w:cstheme="majorBidi"/>
        </w:rPr>
        <w:t>verse polynomial, then the exponential, and then finally the constant being the worst.</w:t>
      </w:r>
    </w:p>
    <w:p w14:paraId="74F544C1" w14:textId="51BE5A6F" w:rsidR="00725C72" w:rsidRPr="00735D80" w:rsidRDefault="00725C72" w:rsidP="00725C72">
      <w:pPr>
        <w:rPr>
          <w:rFonts w:asciiTheme="majorBidi" w:hAnsiTheme="majorBidi" w:cstheme="majorBidi"/>
          <w:b/>
          <w:bCs/>
        </w:rPr>
      </w:pPr>
      <w:r w:rsidRPr="00735D80">
        <w:rPr>
          <w:rFonts w:asciiTheme="majorBidi" w:hAnsiTheme="majorBidi" w:cstheme="majorBidi"/>
          <w:b/>
          <w:bCs/>
        </w:rPr>
        <w:t xml:space="preserve">Experiment </w:t>
      </w:r>
      <w:r>
        <w:rPr>
          <w:rFonts w:asciiTheme="majorBidi" w:hAnsiTheme="majorBidi" w:cstheme="majorBidi"/>
          <w:b/>
          <w:bCs/>
        </w:rPr>
        <w:t>b</w:t>
      </w:r>
    </w:p>
    <w:p w14:paraId="4419E9EE" w14:textId="6F26E615" w:rsidR="0016700B" w:rsidRDefault="00725C72" w:rsidP="0016700B">
      <w:pPr>
        <w:jc w:val="both"/>
        <w:rPr>
          <w:rFonts w:asciiTheme="majorBidi" w:eastAsiaTheme="minorEastAsia" w:hAnsiTheme="majorBidi" w:cstheme="majorBidi"/>
        </w:rPr>
      </w:pPr>
      <w:r w:rsidRPr="003E3559">
        <w:rPr>
          <w:rFonts w:asciiTheme="majorBidi" w:hAnsiTheme="majorBidi" w:cstheme="majorBidi"/>
        </w:rPr>
        <w:t xml:space="preserve">In this part, I </w:t>
      </w:r>
      <w:r w:rsidR="0016700B">
        <w:rPr>
          <w:rFonts w:asciiTheme="majorBidi" w:hAnsiTheme="majorBidi" w:cstheme="majorBidi"/>
        </w:rPr>
        <w:t xml:space="preserve">used </w:t>
      </w:r>
      <w:r w:rsidR="004B7967">
        <w:rPr>
          <w:rFonts w:asciiTheme="majorBidi" w:hAnsiTheme="majorBidi" w:cstheme="majorBidi"/>
        </w:rPr>
        <w:t xml:space="preserve">the </w:t>
      </w:r>
      <w:r w:rsidR="0016700B">
        <w:rPr>
          <w:rFonts w:asciiTheme="majorBidi" w:hAnsiTheme="majorBidi" w:cstheme="majorBidi"/>
        </w:rPr>
        <w:t>same</w:t>
      </w:r>
      <w:r w:rsidRPr="003E3559">
        <w:rPr>
          <w:rFonts w:asciiTheme="majorBidi" w:hAnsiTheme="majorBidi" w:cstheme="majorBidi"/>
        </w:rPr>
        <w:t xml:space="preserve"> </w:t>
      </w:r>
      <m:oMath>
        <m:r>
          <w:rPr>
            <w:rFonts w:ascii="Cambria Math" w:hAnsi="Cambria Math" w:cstheme="majorBidi"/>
          </w:rPr>
          <m:t>ε</m:t>
        </m:r>
      </m:oMath>
      <w:r w:rsidRPr="003E3559">
        <w:rPr>
          <w:rFonts w:asciiTheme="majorBidi" w:hAnsiTheme="majorBidi" w:cstheme="majorBidi"/>
        </w:rPr>
        <w:t xml:space="preserve">-greedy policy. </w:t>
      </w:r>
      <w:r w:rsidR="0016700B">
        <w:rPr>
          <w:rFonts w:asciiTheme="majorBidi" w:hAnsiTheme="majorBidi" w:cstheme="majorBidi"/>
        </w:rPr>
        <w:t xml:space="preserve">The learning rate </w:t>
      </w:r>
      <m:oMath>
        <m:r>
          <w:rPr>
            <w:rFonts w:ascii="Cambria Math" w:eastAsiaTheme="minorEastAsia" w:hAnsi="Cambria Math" w:cstheme="majorBidi"/>
          </w:rPr>
          <m:t>α</m:t>
        </m:r>
      </m:oMath>
      <w:r w:rsidR="0016700B" w:rsidRPr="0016700B">
        <w:rPr>
          <w:rFonts w:asciiTheme="majorBidi" w:eastAsiaTheme="minorEastAsia" w:hAnsiTheme="majorBidi" w:cstheme="majorBidi"/>
        </w:rPr>
        <w:t xml:space="preserve"> </w:t>
      </w:r>
      <w:r w:rsidR="0016700B" w:rsidRPr="003E3559">
        <w:rPr>
          <w:rFonts w:asciiTheme="majorBidi" w:eastAsiaTheme="minorEastAsia" w:hAnsiTheme="majorBidi" w:cstheme="majorBidi"/>
        </w:rPr>
        <w:t xml:space="preserve">as well as the </w:t>
      </w:r>
      <m:oMath>
        <m:r>
          <w:rPr>
            <w:rFonts w:ascii="Cambria Math" w:hAnsi="Cambria Math" w:cstheme="majorBidi"/>
          </w:rPr>
          <m:t>ε</m:t>
        </m:r>
      </m:oMath>
      <w:r w:rsidR="0016700B" w:rsidRPr="003E3559">
        <w:rPr>
          <w:rFonts w:asciiTheme="majorBidi" w:hAnsiTheme="majorBidi" w:cstheme="majorBidi"/>
        </w:rPr>
        <w:t xml:space="preserve"> parameter was </w:t>
      </w:r>
      <w:r w:rsidR="0016700B">
        <w:rPr>
          <w:rFonts w:asciiTheme="majorBidi" w:hAnsiTheme="majorBidi" w:cstheme="majorBidi"/>
        </w:rPr>
        <w:t xml:space="preserve">fixed at 0.1, whereas the initial </w:t>
      </w:r>
      <m:oMath>
        <m:r>
          <w:rPr>
            <w:rFonts w:ascii="Cambria Math" w:hAnsi="Cambria Math" w:cstheme="majorBidi"/>
          </w:rPr>
          <m:t>Q</m:t>
        </m:r>
      </m:oMath>
      <w:r w:rsidR="0016700B">
        <w:rPr>
          <w:rFonts w:asciiTheme="majorBidi" w:eastAsiaTheme="minorEastAsia" w:hAnsiTheme="majorBidi" w:cstheme="majorBidi"/>
        </w:rPr>
        <w:t xml:space="preserve"> values were varied. Three combinations were explored – one with </w:t>
      </w:r>
      <m:oMath>
        <m:r>
          <w:rPr>
            <w:rFonts w:ascii="Cambria Math" w:eastAsiaTheme="minorEastAsia" w:hAnsi="Cambria Math" w:cstheme="majorBidi"/>
          </w:rPr>
          <m:t>Q</m:t>
        </m:r>
      </m:oMath>
      <w:r w:rsidR="0016700B">
        <w:rPr>
          <w:rFonts w:asciiTheme="majorBidi" w:eastAsiaTheme="minorEastAsia" w:hAnsiTheme="majorBidi" w:cstheme="majorBidi"/>
        </w:rPr>
        <w:t xml:space="preserve"> values fixed at 0, another with </w:t>
      </w:r>
      <m:oMath>
        <m:r>
          <w:rPr>
            <w:rFonts w:ascii="Cambria Math" w:eastAsiaTheme="minorEastAsia" w:hAnsi="Cambria Math" w:cstheme="majorBidi"/>
          </w:rPr>
          <m:t>Q</m:t>
        </m:r>
      </m:oMath>
      <w:r w:rsidR="0016700B">
        <w:rPr>
          <w:rFonts w:asciiTheme="majorBidi" w:eastAsiaTheme="minorEastAsia" w:hAnsiTheme="majorBidi" w:cstheme="majorBidi"/>
        </w:rPr>
        <w:t xml:space="preserve"> values set to exactly the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0016700B">
        <w:rPr>
          <w:rFonts w:asciiTheme="majorBidi" w:eastAsiaTheme="minorEastAsia" w:hAnsiTheme="majorBidi" w:cstheme="majorBidi"/>
        </w:rPr>
        <w:t xml:space="preserve"> values for each of the two actions, and the last with </w:t>
      </w:r>
      <m:oMath>
        <m:r>
          <w:rPr>
            <w:rFonts w:ascii="Cambria Math" w:eastAsiaTheme="minorEastAsia" w:hAnsi="Cambria Math" w:cstheme="majorBidi"/>
          </w:rPr>
          <m:t>Q</m:t>
        </m:r>
      </m:oMath>
      <w:r w:rsidR="0016700B">
        <w:rPr>
          <w:rFonts w:asciiTheme="majorBidi" w:eastAsiaTheme="minorEastAsia" w:hAnsiTheme="majorBidi" w:cstheme="majorBidi"/>
        </w:rPr>
        <w:t xml:space="preserve"> values significantly greater than the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0016700B">
        <w:rPr>
          <w:rFonts w:asciiTheme="majorBidi" w:eastAsiaTheme="minorEastAsia" w:hAnsiTheme="majorBidi" w:cstheme="majorBidi"/>
        </w:rPr>
        <w:t xml:space="preserve"> values.</w:t>
      </w:r>
    </w:p>
    <w:p w14:paraId="193054AD" w14:textId="77777777" w:rsidR="0016700B" w:rsidRPr="00735D80" w:rsidRDefault="0016700B" w:rsidP="0016700B">
      <w:pPr>
        <w:jc w:val="both"/>
        <w:rPr>
          <w:rFonts w:asciiTheme="majorBidi" w:eastAsiaTheme="minorEastAsia" w:hAnsiTheme="majorBidi" w:cstheme="majorBidi"/>
          <w:b/>
          <w:bCs/>
        </w:rPr>
      </w:pPr>
    </w:p>
    <w:p w14:paraId="6E2D3687" w14:textId="77777777" w:rsidR="0016700B" w:rsidRDefault="0016700B" w:rsidP="0016700B">
      <w:pPr>
        <w:jc w:val="center"/>
        <w:rPr>
          <w:rFonts w:asciiTheme="majorBidi" w:hAnsiTheme="majorBidi" w:cstheme="majorBidi"/>
        </w:rPr>
      </w:pPr>
      <w:r>
        <w:rPr>
          <w:noProof/>
        </w:rPr>
        <w:drawing>
          <wp:inline distT="0" distB="0" distL="0" distR="0" wp14:anchorId="6C4FD195" wp14:editId="4C0CF7E1">
            <wp:extent cx="3198668" cy="2399001"/>
            <wp:effectExtent l="0" t="0" r="1905"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98668" cy="239900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17"/>
        <w:gridCol w:w="1549"/>
        <w:gridCol w:w="1352"/>
        <w:gridCol w:w="1549"/>
        <w:gridCol w:w="1352"/>
        <w:gridCol w:w="2031"/>
      </w:tblGrid>
      <w:tr w:rsidR="0016700B" w14:paraId="7A314166" w14:textId="66211907" w:rsidTr="0016700B">
        <w:tc>
          <w:tcPr>
            <w:tcW w:w="1643" w:type="dxa"/>
          </w:tcPr>
          <w:p w14:paraId="5791D666" w14:textId="2F0E12ED" w:rsidR="0016700B" w:rsidRPr="005C7FC0" w:rsidRDefault="0016700B" w:rsidP="00343182">
            <w:pPr>
              <w:jc w:val="center"/>
              <w:rPr>
                <w:rFonts w:asciiTheme="majorBidi" w:hAnsiTheme="majorBidi" w:cstheme="majorBidi"/>
                <w:b/>
                <w:bCs/>
              </w:rPr>
            </w:pPr>
            <w:r>
              <w:rPr>
                <w:rFonts w:asciiTheme="majorBidi" w:eastAsiaTheme="minorEastAsia" w:hAnsiTheme="majorBidi" w:cstheme="majorBidi"/>
                <w:b/>
                <w:bCs/>
              </w:rPr>
              <w:t xml:space="preserve">Initial </w:t>
            </w:r>
            <m:oMath>
              <m:r>
                <m:rPr>
                  <m:sty m:val="bi"/>
                </m:rPr>
                <w:rPr>
                  <w:rFonts w:ascii="Cambria Math" w:hAnsi="Cambria Math" w:cstheme="majorBidi"/>
                </w:rPr>
                <m:t xml:space="preserve">Q </m:t>
              </m:r>
            </m:oMath>
            <w:r w:rsidRPr="0016700B">
              <w:rPr>
                <w:rFonts w:asciiTheme="majorBidi" w:eastAsiaTheme="minorEastAsia" w:hAnsiTheme="majorBidi" w:cstheme="majorBidi"/>
                <w:b/>
                <w:bCs/>
              </w:rPr>
              <w:t>values</w:t>
            </w:r>
          </w:p>
        </w:tc>
        <w:tc>
          <w:tcPr>
            <w:tcW w:w="1663" w:type="dxa"/>
          </w:tcPr>
          <w:p w14:paraId="10DADC8D" w14:textId="77777777" w:rsidR="0016700B" w:rsidRPr="005C7FC0" w:rsidRDefault="0016700B"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536" w:type="dxa"/>
          </w:tcPr>
          <w:p w14:paraId="374BCA5D" w14:textId="77777777" w:rsidR="0016700B" w:rsidRPr="005C7FC0" w:rsidRDefault="0016700B"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1</m:t>
                  </m:r>
                </m:sup>
              </m:sSup>
              <m:r>
                <m:rPr>
                  <m:sty m:val="bi"/>
                </m:rPr>
                <w:rPr>
                  <w:rFonts w:ascii="Cambria Math" w:hAnsi="Cambria Math" w:cstheme="majorBidi"/>
                </w:rPr>
                <m:t>)</m:t>
              </m:r>
            </m:oMath>
          </w:p>
        </w:tc>
        <w:tc>
          <w:tcPr>
            <w:tcW w:w="1663" w:type="dxa"/>
          </w:tcPr>
          <w:p w14:paraId="719F3403" w14:textId="77777777" w:rsidR="0016700B" w:rsidRPr="005C7FC0" w:rsidRDefault="0016700B" w:rsidP="00343182">
            <w:pPr>
              <w:jc w:val="center"/>
              <w:rPr>
                <w:rFonts w:asciiTheme="majorBidi" w:hAnsiTheme="majorBidi" w:cstheme="majorBidi"/>
                <w:b/>
                <w:bCs/>
              </w:rPr>
            </w:pPr>
            <w:r w:rsidRPr="005C7FC0">
              <w:rPr>
                <w:rFonts w:asciiTheme="majorBidi" w:hAnsiTheme="majorBidi" w:cstheme="majorBidi"/>
                <w:b/>
                <w:bCs/>
              </w:rPr>
              <w:t xml:space="preserve">Average of action value </w:t>
            </w:r>
            <m:oMath>
              <m:r>
                <m:rPr>
                  <m:sty m:val="bi"/>
                </m:rPr>
                <w:rPr>
                  <w:rFonts w:ascii="Cambria Math" w:hAnsi="Cambria Math" w:cstheme="majorBidi"/>
                </w:rPr>
                <m:t>Q(</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r w:rsidRPr="005C7FC0">
              <w:rPr>
                <w:rFonts w:asciiTheme="majorBidi" w:eastAsiaTheme="minorEastAsia" w:hAnsiTheme="majorBidi" w:cstheme="majorBidi"/>
                <w:b/>
                <w:bCs/>
              </w:rPr>
              <w:t xml:space="preserve"> of 100 runs</w:t>
            </w:r>
          </w:p>
        </w:tc>
        <w:tc>
          <w:tcPr>
            <w:tcW w:w="1536" w:type="dxa"/>
          </w:tcPr>
          <w:p w14:paraId="039B5C51" w14:textId="77777777" w:rsidR="0016700B" w:rsidRPr="005C7FC0" w:rsidRDefault="0016700B" w:rsidP="00343182">
            <w:pPr>
              <w:jc w:val="center"/>
              <w:rPr>
                <w:rFonts w:asciiTheme="majorBidi" w:hAnsiTheme="majorBidi" w:cstheme="majorBidi"/>
                <w:b/>
                <w:bCs/>
              </w:rPr>
            </w:pPr>
            <w:r w:rsidRPr="005C7FC0">
              <w:rPr>
                <w:rFonts w:asciiTheme="majorBidi" w:hAnsiTheme="majorBidi" w:cstheme="majorBidi"/>
                <w:b/>
                <w:bCs/>
              </w:rPr>
              <w:t xml:space="preserve">True action value </w:t>
            </w:r>
            <m:oMath>
              <m:sSup>
                <m:sSupPr>
                  <m:ctrlPr>
                    <w:rPr>
                      <w:rFonts w:ascii="Cambria Math" w:hAnsi="Cambria Math" w:cstheme="majorBidi"/>
                      <w:b/>
                      <w:bCs/>
                      <w:i/>
                    </w:rPr>
                  </m:ctrlPr>
                </m:sSupPr>
                <m:e>
                  <m:r>
                    <m:rPr>
                      <m:sty m:val="bi"/>
                    </m:rPr>
                    <w:rPr>
                      <w:rFonts w:ascii="Cambria Math" w:hAnsi="Cambria Math" w:cstheme="majorBidi"/>
                    </w:rPr>
                    <m:t>Q</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r>
                <m:rPr>
                  <m:sty m:val="bi"/>
                </m:rPr>
                <w:rPr>
                  <w:rFonts w:ascii="Cambria Math" w:hAnsi="Cambria Math" w:cstheme="majorBidi"/>
                </w:rPr>
                <m:t>)</m:t>
              </m:r>
            </m:oMath>
          </w:p>
        </w:tc>
        <w:tc>
          <w:tcPr>
            <w:tcW w:w="1309" w:type="dxa"/>
          </w:tcPr>
          <w:p w14:paraId="1ECA1BFA" w14:textId="145B37F9" w:rsidR="0016700B" w:rsidRPr="005C7FC0" w:rsidRDefault="0016700B" w:rsidP="00343182">
            <w:pPr>
              <w:jc w:val="center"/>
              <w:rPr>
                <w:rFonts w:asciiTheme="majorBidi" w:hAnsiTheme="majorBidi" w:cstheme="majorBidi"/>
                <w:b/>
                <w:bCs/>
              </w:rPr>
            </w:pPr>
            <w:r>
              <w:rPr>
                <w:rFonts w:asciiTheme="majorBidi" w:hAnsiTheme="majorBidi" w:cstheme="majorBidi"/>
                <w:b/>
                <w:bCs/>
              </w:rPr>
              <w:t>Average Accumulated Reward</w:t>
            </w:r>
          </w:p>
        </w:tc>
      </w:tr>
      <w:tr w:rsidR="0016700B" w14:paraId="4333A01B" w14:textId="4AA01804" w:rsidTr="0016700B">
        <w:tc>
          <w:tcPr>
            <w:tcW w:w="1643" w:type="dxa"/>
          </w:tcPr>
          <w:p w14:paraId="4EA6EC2D" w14:textId="3D1328B5" w:rsidR="0016700B" w:rsidRPr="005C7FC0" w:rsidRDefault="0016700B" w:rsidP="00343182">
            <w:pPr>
              <w:jc w:val="center"/>
              <w:rPr>
                <w:rFonts w:asciiTheme="majorBidi" w:hAnsiTheme="majorBidi" w:cstheme="majorBidi"/>
                <w:b/>
                <w:bCs/>
              </w:rPr>
            </w:pPr>
            <m:oMathPara>
              <m:oMath>
                <m:r>
                  <m:rPr>
                    <m:sty m:val="bi"/>
                  </m:rPr>
                  <w:rPr>
                    <w:rFonts w:ascii="Cambria Math" w:hAnsi="Cambria Math" w:cstheme="majorBidi"/>
                  </w:rPr>
                  <m:t>Q=[0, 0]</m:t>
                </m:r>
              </m:oMath>
            </m:oMathPara>
          </w:p>
        </w:tc>
        <w:tc>
          <w:tcPr>
            <w:tcW w:w="1663" w:type="dxa"/>
          </w:tcPr>
          <w:p w14:paraId="74BF5994" w14:textId="321530F5" w:rsidR="0016700B" w:rsidRDefault="0016700B" w:rsidP="00343182">
            <w:pPr>
              <w:jc w:val="center"/>
              <w:rPr>
                <w:rFonts w:asciiTheme="majorBidi" w:hAnsiTheme="majorBidi" w:cstheme="majorBidi"/>
              </w:rPr>
            </w:pPr>
            <w:r w:rsidRPr="0016700B">
              <w:rPr>
                <w:rFonts w:asciiTheme="majorBidi" w:hAnsiTheme="majorBidi" w:cstheme="majorBidi"/>
              </w:rPr>
              <w:t>4.5674671</w:t>
            </w:r>
          </w:p>
        </w:tc>
        <w:tc>
          <w:tcPr>
            <w:tcW w:w="1536" w:type="dxa"/>
          </w:tcPr>
          <w:p w14:paraId="6BDC7DCC" w14:textId="77777777" w:rsidR="0016700B" w:rsidRDefault="0016700B" w:rsidP="00343182">
            <w:pPr>
              <w:jc w:val="center"/>
              <w:rPr>
                <w:rFonts w:asciiTheme="majorBidi" w:hAnsiTheme="majorBidi" w:cstheme="majorBidi"/>
              </w:rPr>
            </w:pPr>
            <w:r>
              <w:rPr>
                <w:rFonts w:asciiTheme="majorBidi" w:hAnsiTheme="majorBidi" w:cstheme="majorBidi"/>
              </w:rPr>
              <w:t>5</w:t>
            </w:r>
          </w:p>
        </w:tc>
        <w:tc>
          <w:tcPr>
            <w:tcW w:w="1663" w:type="dxa"/>
          </w:tcPr>
          <w:p w14:paraId="04D2DED8" w14:textId="1F5D5755" w:rsidR="0016700B" w:rsidRDefault="0016700B" w:rsidP="00343182">
            <w:pPr>
              <w:jc w:val="center"/>
              <w:rPr>
                <w:rFonts w:asciiTheme="majorBidi" w:hAnsiTheme="majorBidi" w:cstheme="majorBidi"/>
              </w:rPr>
            </w:pPr>
            <w:r w:rsidRPr="0016700B">
              <w:rPr>
                <w:rFonts w:asciiTheme="majorBidi" w:hAnsiTheme="majorBidi" w:cstheme="majorBidi"/>
              </w:rPr>
              <w:t>6.79130827</w:t>
            </w:r>
          </w:p>
        </w:tc>
        <w:tc>
          <w:tcPr>
            <w:tcW w:w="1536" w:type="dxa"/>
          </w:tcPr>
          <w:p w14:paraId="28BBAEF4" w14:textId="77777777" w:rsidR="0016700B" w:rsidRDefault="0016700B" w:rsidP="00343182">
            <w:pPr>
              <w:jc w:val="center"/>
              <w:rPr>
                <w:rFonts w:asciiTheme="majorBidi" w:hAnsiTheme="majorBidi" w:cstheme="majorBidi"/>
              </w:rPr>
            </w:pPr>
            <w:r>
              <w:rPr>
                <w:rFonts w:asciiTheme="majorBidi" w:hAnsiTheme="majorBidi" w:cstheme="majorBidi"/>
              </w:rPr>
              <w:t>7</w:t>
            </w:r>
          </w:p>
        </w:tc>
        <w:tc>
          <w:tcPr>
            <w:tcW w:w="1309" w:type="dxa"/>
          </w:tcPr>
          <w:p w14:paraId="7AC63541" w14:textId="76059B8E" w:rsidR="0016700B" w:rsidRDefault="0016700B" w:rsidP="00343182">
            <w:pPr>
              <w:jc w:val="center"/>
              <w:rPr>
                <w:rFonts w:asciiTheme="majorBidi" w:hAnsiTheme="majorBidi" w:cstheme="majorBidi"/>
              </w:rPr>
            </w:pPr>
            <w:r w:rsidRPr="0016700B">
              <w:rPr>
                <w:rFonts w:asciiTheme="majorBidi" w:hAnsiTheme="majorBidi" w:cstheme="majorBidi"/>
              </w:rPr>
              <w:t>6.769422810181119</w:t>
            </w:r>
          </w:p>
        </w:tc>
      </w:tr>
      <w:tr w:rsidR="0016700B" w14:paraId="2AC6A34E" w14:textId="20F5FCB8" w:rsidTr="0016700B">
        <w:tc>
          <w:tcPr>
            <w:tcW w:w="1643" w:type="dxa"/>
          </w:tcPr>
          <w:p w14:paraId="2E920101" w14:textId="762BED1B" w:rsidR="0016700B" w:rsidRPr="005C7FC0" w:rsidRDefault="0016700B" w:rsidP="00343182">
            <w:pPr>
              <w:jc w:val="center"/>
              <w:rPr>
                <w:rFonts w:asciiTheme="majorBidi" w:hAnsiTheme="majorBidi" w:cstheme="majorBidi"/>
                <w:b/>
                <w:bCs/>
              </w:rPr>
            </w:pPr>
            <m:oMathPara>
              <m:oMath>
                <m:r>
                  <m:rPr>
                    <m:sty m:val="bi"/>
                  </m:rPr>
                  <w:rPr>
                    <w:rFonts w:ascii="Cambria Math" w:hAnsi="Cambria Math" w:cstheme="majorBidi"/>
                  </w:rPr>
                  <m:t>Q=[5, 7]</m:t>
                </m:r>
              </m:oMath>
            </m:oMathPara>
          </w:p>
        </w:tc>
        <w:tc>
          <w:tcPr>
            <w:tcW w:w="1663" w:type="dxa"/>
          </w:tcPr>
          <w:p w14:paraId="323D4AFF" w14:textId="7FEDA518" w:rsidR="0016700B" w:rsidRDefault="0016700B" w:rsidP="00343182">
            <w:pPr>
              <w:jc w:val="center"/>
              <w:rPr>
                <w:rFonts w:asciiTheme="majorBidi" w:hAnsiTheme="majorBidi" w:cstheme="majorBidi"/>
              </w:rPr>
            </w:pPr>
            <w:r w:rsidRPr="0016700B">
              <w:rPr>
                <w:rFonts w:asciiTheme="majorBidi" w:hAnsiTheme="majorBidi" w:cstheme="majorBidi"/>
              </w:rPr>
              <w:t>4.61838073</w:t>
            </w:r>
          </w:p>
        </w:tc>
        <w:tc>
          <w:tcPr>
            <w:tcW w:w="1536" w:type="dxa"/>
          </w:tcPr>
          <w:p w14:paraId="7472E4FC" w14:textId="77777777" w:rsidR="0016700B" w:rsidRDefault="0016700B" w:rsidP="00343182">
            <w:pPr>
              <w:jc w:val="center"/>
              <w:rPr>
                <w:rFonts w:asciiTheme="majorBidi" w:hAnsiTheme="majorBidi" w:cstheme="majorBidi"/>
              </w:rPr>
            </w:pPr>
            <w:r>
              <w:rPr>
                <w:rFonts w:asciiTheme="majorBidi" w:hAnsiTheme="majorBidi" w:cstheme="majorBidi"/>
              </w:rPr>
              <w:t>5</w:t>
            </w:r>
          </w:p>
        </w:tc>
        <w:tc>
          <w:tcPr>
            <w:tcW w:w="1663" w:type="dxa"/>
          </w:tcPr>
          <w:p w14:paraId="76C79B45" w14:textId="208D3FD4" w:rsidR="0016700B" w:rsidRDefault="0016700B" w:rsidP="00343182">
            <w:pPr>
              <w:jc w:val="center"/>
              <w:rPr>
                <w:rFonts w:asciiTheme="majorBidi" w:hAnsiTheme="majorBidi" w:cstheme="majorBidi"/>
              </w:rPr>
            </w:pPr>
            <w:r w:rsidRPr="0016700B">
              <w:rPr>
                <w:rFonts w:asciiTheme="majorBidi" w:hAnsiTheme="majorBidi" w:cstheme="majorBidi"/>
              </w:rPr>
              <w:t>6.87876857</w:t>
            </w:r>
          </w:p>
        </w:tc>
        <w:tc>
          <w:tcPr>
            <w:tcW w:w="1536" w:type="dxa"/>
          </w:tcPr>
          <w:p w14:paraId="629C8C7E" w14:textId="77777777" w:rsidR="0016700B" w:rsidRDefault="0016700B" w:rsidP="00343182">
            <w:pPr>
              <w:jc w:val="center"/>
              <w:rPr>
                <w:rFonts w:asciiTheme="majorBidi" w:hAnsiTheme="majorBidi" w:cstheme="majorBidi"/>
              </w:rPr>
            </w:pPr>
            <w:r>
              <w:rPr>
                <w:rFonts w:asciiTheme="majorBidi" w:hAnsiTheme="majorBidi" w:cstheme="majorBidi"/>
              </w:rPr>
              <w:t>7</w:t>
            </w:r>
          </w:p>
        </w:tc>
        <w:tc>
          <w:tcPr>
            <w:tcW w:w="1309" w:type="dxa"/>
          </w:tcPr>
          <w:p w14:paraId="17ECED4C" w14:textId="64CDF052" w:rsidR="0016700B" w:rsidRDefault="0016700B" w:rsidP="00343182">
            <w:pPr>
              <w:jc w:val="center"/>
              <w:rPr>
                <w:rFonts w:asciiTheme="majorBidi" w:hAnsiTheme="majorBidi" w:cstheme="majorBidi"/>
              </w:rPr>
            </w:pPr>
            <w:r w:rsidRPr="0016700B">
              <w:rPr>
                <w:rFonts w:asciiTheme="majorBidi" w:hAnsiTheme="majorBidi" w:cstheme="majorBidi"/>
              </w:rPr>
              <w:t>6.773625552948703</w:t>
            </w:r>
          </w:p>
        </w:tc>
      </w:tr>
      <w:tr w:rsidR="0016700B" w14:paraId="159D7ED3" w14:textId="775836E7" w:rsidTr="0016700B">
        <w:tc>
          <w:tcPr>
            <w:tcW w:w="1643" w:type="dxa"/>
          </w:tcPr>
          <w:p w14:paraId="21739F89" w14:textId="3EA36029" w:rsidR="0016700B" w:rsidRPr="005C7FC0" w:rsidRDefault="0016700B" w:rsidP="00343182">
            <w:pPr>
              <w:jc w:val="center"/>
              <w:rPr>
                <w:rFonts w:asciiTheme="majorBidi" w:hAnsiTheme="majorBidi" w:cstheme="majorBidi"/>
                <w:b/>
                <w:bCs/>
              </w:rPr>
            </w:pPr>
            <m:oMathPara>
              <m:oMath>
                <m:r>
                  <m:rPr>
                    <m:sty m:val="bi"/>
                  </m:rPr>
                  <w:rPr>
                    <w:rFonts w:ascii="Cambria Math" w:hAnsi="Cambria Math" w:cstheme="majorBidi"/>
                  </w:rPr>
                  <m:t>Q=[20, 20]</m:t>
                </m:r>
              </m:oMath>
            </m:oMathPara>
          </w:p>
        </w:tc>
        <w:tc>
          <w:tcPr>
            <w:tcW w:w="1663" w:type="dxa"/>
          </w:tcPr>
          <w:p w14:paraId="6BBC0716" w14:textId="76B20BAE" w:rsidR="0016700B" w:rsidRDefault="0016700B" w:rsidP="00343182">
            <w:pPr>
              <w:jc w:val="center"/>
              <w:rPr>
                <w:rFonts w:asciiTheme="majorBidi" w:hAnsiTheme="majorBidi" w:cstheme="majorBidi"/>
              </w:rPr>
            </w:pPr>
            <w:r w:rsidRPr="0016700B">
              <w:rPr>
                <w:rFonts w:asciiTheme="majorBidi" w:hAnsiTheme="majorBidi" w:cstheme="majorBidi"/>
              </w:rPr>
              <w:t>4.50707796</w:t>
            </w:r>
          </w:p>
        </w:tc>
        <w:tc>
          <w:tcPr>
            <w:tcW w:w="1536" w:type="dxa"/>
          </w:tcPr>
          <w:p w14:paraId="2768B94D" w14:textId="77777777" w:rsidR="0016700B" w:rsidRDefault="0016700B" w:rsidP="00343182">
            <w:pPr>
              <w:jc w:val="center"/>
              <w:rPr>
                <w:rFonts w:asciiTheme="majorBidi" w:hAnsiTheme="majorBidi" w:cstheme="majorBidi"/>
              </w:rPr>
            </w:pPr>
            <w:r>
              <w:rPr>
                <w:rFonts w:asciiTheme="majorBidi" w:hAnsiTheme="majorBidi" w:cstheme="majorBidi"/>
              </w:rPr>
              <w:t>5</w:t>
            </w:r>
          </w:p>
        </w:tc>
        <w:tc>
          <w:tcPr>
            <w:tcW w:w="1663" w:type="dxa"/>
          </w:tcPr>
          <w:p w14:paraId="77997E6F" w14:textId="1BDBD731" w:rsidR="0016700B" w:rsidRDefault="0016700B" w:rsidP="00343182">
            <w:pPr>
              <w:jc w:val="center"/>
              <w:rPr>
                <w:rFonts w:asciiTheme="majorBidi" w:hAnsiTheme="majorBidi" w:cstheme="majorBidi"/>
              </w:rPr>
            </w:pPr>
            <w:r w:rsidRPr="0016700B">
              <w:rPr>
                <w:rFonts w:asciiTheme="majorBidi" w:hAnsiTheme="majorBidi" w:cstheme="majorBidi"/>
              </w:rPr>
              <w:t>6.77921375</w:t>
            </w:r>
          </w:p>
        </w:tc>
        <w:tc>
          <w:tcPr>
            <w:tcW w:w="1536" w:type="dxa"/>
          </w:tcPr>
          <w:p w14:paraId="569462C2" w14:textId="77777777" w:rsidR="0016700B" w:rsidRDefault="0016700B" w:rsidP="00343182">
            <w:pPr>
              <w:jc w:val="center"/>
              <w:rPr>
                <w:rFonts w:asciiTheme="majorBidi" w:hAnsiTheme="majorBidi" w:cstheme="majorBidi"/>
              </w:rPr>
            </w:pPr>
            <w:r>
              <w:rPr>
                <w:rFonts w:asciiTheme="majorBidi" w:hAnsiTheme="majorBidi" w:cstheme="majorBidi"/>
              </w:rPr>
              <w:t>7</w:t>
            </w:r>
          </w:p>
        </w:tc>
        <w:tc>
          <w:tcPr>
            <w:tcW w:w="1309" w:type="dxa"/>
          </w:tcPr>
          <w:p w14:paraId="0E3F21E6" w14:textId="61706B9D" w:rsidR="0016700B" w:rsidRDefault="0016700B" w:rsidP="00343182">
            <w:pPr>
              <w:jc w:val="center"/>
              <w:rPr>
                <w:rFonts w:asciiTheme="majorBidi" w:hAnsiTheme="majorBidi" w:cstheme="majorBidi"/>
              </w:rPr>
            </w:pPr>
            <w:r w:rsidRPr="0016700B">
              <w:rPr>
                <w:rFonts w:asciiTheme="majorBidi" w:hAnsiTheme="majorBidi" w:cstheme="majorBidi"/>
              </w:rPr>
              <w:t>6.713822060980149</w:t>
            </w:r>
          </w:p>
        </w:tc>
      </w:tr>
    </w:tbl>
    <w:p w14:paraId="0BAFA4BE" w14:textId="77777777" w:rsidR="0016700B" w:rsidRDefault="0016700B" w:rsidP="0016700B">
      <w:pPr>
        <w:jc w:val="both"/>
        <w:rPr>
          <w:rFonts w:asciiTheme="majorBidi" w:hAnsiTheme="majorBidi" w:cstheme="majorBidi"/>
        </w:rPr>
      </w:pPr>
    </w:p>
    <w:p w14:paraId="05F184F0" w14:textId="1D85A389" w:rsidR="0016700B" w:rsidRDefault="0016700B" w:rsidP="0016700B">
      <w:pPr>
        <w:jc w:val="both"/>
        <w:rPr>
          <w:rFonts w:asciiTheme="majorBidi" w:eastAsiaTheme="minorEastAsia" w:hAnsiTheme="majorBidi" w:cstheme="majorBidi"/>
        </w:rPr>
      </w:pPr>
    </w:p>
    <w:p w14:paraId="2ADF8906" w14:textId="77777777" w:rsidR="0016700B" w:rsidRDefault="0016700B" w:rsidP="0016700B">
      <w:pPr>
        <w:jc w:val="both"/>
        <w:rPr>
          <w:rFonts w:asciiTheme="majorBidi" w:hAnsiTheme="majorBidi" w:cstheme="majorBidi"/>
        </w:rPr>
      </w:pPr>
    </w:p>
    <w:p w14:paraId="20FAB1A5" w14:textId="77777777" w:rsidR="0016700B" w:rsidRDefault="0016700B" w:rsidP="0016700B">
      <w:pPr>
        <w:jc w:val="both"/>
        <w:rPr>
          <w:rFonts w:asciiTheme="majorBidi" w:hAnsiTheme="majorBidi" w:cstheme="majorBidi"/>
        </w:rPr>
      </w:pPr>
    </w:p>
    <w:p w14:paraId="03F18C03" w14:textId="536583C0" w:rsidR="00725C72" w:rsidRDefault="0016700B" w:rsidP="003E3559">
      <w:pPr>
        <w:jc w:val="both"/>
        <w:rPr>
          <w:rFonts w:asciiTheme="majorBidi" w:eastAsiaTheme="minorEastAsia" w:hAnsiTheme="majorBidi" w:cstheme="majorBidi"/>
        </w:rPr>
      </w:pPr>
      <w:r>
        <w:rPr>
          <w:rFonts w:asciiTheme="majorBidi" w:hAnsiTheme="majorBidi" w:cstheme="majorBidi"/>
        </w:rPr>
        <w:t xml:space="preserve">From the graph and the corresponding table, it can be seen that the agent picks action 2 more frequently than action 1 in all cases, so the two-armed bandit problem is technically solved in all cases regardless of the choice of the initial </w:t>
      </w:r>
      <m:oMath>
        <m:r>
          <w:rPr>
            <w:rFonts w:ascii="Cambria Math" w:hAnsi="Cambria Math" w:cstheme="majorBidi"/>
          </w:rPr>
          <m:t>Q</m:t>
        </m:r>
      </m:oMath>
      <w:r>
        <w:rPr>
          <w:rFonts w:asciiTheme="majorBidi" w:hAnsiTheme="majorBidi" w:cstheme="majorBidi"/>
        </w:rPr>
        <w:t xml:space="preserve"> values</w:t>
      </w:r>
      <w:r w:rsidR="00EB012B">
        <w:rPr>
          <w:rFonts w:asciiTheme="majorBidi" w:hAnsiTheme="majorBidi" w:cstheme="majorBidi"/>
        </w:rPr>
        <w:t xml:space="preserve"> since the agent has discovered that action 2 has a higher expected value</w:t>
      </w:r>
      <w:r>
        <w:rPr>
          <w:rFonts w:asciiTheme="majorBidi" w:hAnsiTheme="majorBidi" w:cstheme="majorBidi"/>
        </w:rPr>
        <w:t>.</w:t>
      </w:r>
      <w:r w:rsidR="00EB012B">
        <w:rPr>
          <w:rFonts w:asciiTheme="majorBidi" w:hAnsiTheme="majorBidi" w:cstheme="majorBidi"/>
        </w:rPr>
        <w:t xml:space="preserve"> However, there are still differences which can be observed if we look at the frequency of each action being chosen and the corresponding average accumulated reward against each initial </w:t>
      </w:r>
      <m:oMath>
        <m:r>
          <w:rPr>
            <w:rFonts w:ascii="Cambria Math" w:hAnsi="Cambria Math" w:cstheme="majorBidi"/>
          </w:rPr>
          <m:t>Q</m:t>
        </m:r>
      </m:oMath>
      <w:r w:rsidR="00EB012B">
        <w:rPr>
          <w:rFonts w:asciiTheme="majorBidi" w:hAnsiTheme="majorBidi" w:cstheme="majorBidi"/>
        </w:rPr>
        <w:t xml:space="preserve"> value. We see that the second case, where </w:t>
      </w:r>
      <m:oMath>
        <m:r>
          <w:rPr>
            <w:rFonts w:ascii="Cambria Math" w:hAnsi="Cambria Math" w:cstheme="majorBidi"/>
          </w:rPr>
          <m:t>Q</m:t>
        </m:r>
      </m:oMath>
      <w:r w:rsidR="00EB012B">
        <w:rPr>
          <w:rFonts w:asciiTheme="majorBidi" w:eastAsiaTheme="minorEastAsia" w:hAnsiTheme="majorBidi" w:cstheme="majorBidi"/>
        </w:rPr>
        <w:t xml:space="preserve"> values are initially set to the exact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sidR="00EB012B">
        <w:rPr>
          <w:rFonts w:asciiTheme="majorBidi" w:eastAsiaTheme="minorEastAsia" w:hAnsiTheme="majorBidi" w:cstheme="majorBidi"/>
        </w:rPr>
        <w:t xml:space="preserve"> true values i.e. </w:t>
      </w:r>
      <m:oMath>
        <m:r>
          <w:rPr>
            <w:rFonts w:ascii="Cambria Math" w:eastAsiaTheme="minorEastAsia" w:hAnsi="Cambria Math" w:cstheme="majorBidi"/>
          </w:rPr>
          <m:t>[5, 7]</m:t>
        </m:r>
      </m:oMath>
      <w:r w:rsidR="00EB012B">
        <w:rPr>
          <w:rFonts w:asciiTheme="majorBidi" w:eastAsiaTheme="minorEastAsia" w:hAnsiTheme="majorBidi" w:cstheme="majorBidi"/>
        </w:rPr>
        <w:t xml:space="preserve"> attains the best performance i.e., the highest average accumulated reward overall compared to the other cases. For the other two cases, the average accumulated reward is lower, with the extreme case of </w:t>
      </w:r>
      <m:oMath>
        <m:r>
          <w:rPr>
            <w:rFonts w:ascii="Cambria Math" w:eastAsiaTheme="minorEastAsia" w:hAnsi="Cambria Math" w:cstheme="majorBidi"/>
          </w:rPr>
          <m:t>[20, 20]</m:t>
        </m:r>
      </m:oMath>
      <w:r w:rsidR="00EB012B">
        <w:rPr>
          <w:rFonts w:asciiTheme="majorBidi" w:eastAsiaTheme="minorEastAsia" w:hAnsiTheme="majorBidi" w:cstheme="majorBidi"/>
        </w:rPr>
        <w:t xml:space="preserve"> having the lowest performance</w:t>
      </w:r>
      <w:r w:rsidR="00F93928">
        <w:rPr>
          <w:rFonts w:asciiTheme="majorBidi" w:eastAsiaTheme="minorEastAsia" w:hAnsiTheme="majorBidi" w:cstheme="majorBidi"/>
        </w:rPr>
        <w:t xml:space="preserve"> (though still better than hyperparameters </w:t>
      </w:r>
      <w:r w:rsidR="00AC0EA8">
        <w:rPr>
          <w:rFonts w:asciiTheme="majorBidi" w:eastAsiaTheme="minorEastAsia" w:hAnsiTheme="majorBidi" w:cstheme="majorBidi"/>
        </w:rPr>
        <w:t>explored in</w:t>
      </w:r>
      <w:r w:rsidR="00F93928">
        <w:rPr>
          <w:rFonts w:asciiTheme="majorBidi" w:eastAsiaTheme="minorEastAsia" w:hAnsiTheme="majorBidi" w:cstheme="majorBidi"/>
        </w:rPr>
        <w:t xml:space="preserve"> </w:t>
      </w:r>
      <w:r w:rsidR="00F93928" w:rsidRPr="00AC0EA8">
        <w:rPr>
          <w:rFonts w:asciiTheme="majorBidi" w:eastAsiaTheme="minorEastAsia" w:hAnsiTheme="majorBidi" w:cstheme="majorBidi"/>
          <w:b/>
          <w:bCs/>
        </w:rPr>
        <w:t>experiment a</w:t>
      </w:r>
      <w:r w:rsidR="00F93928">
        <w:rPr>
          <w:rFonts w:asciiTheme="majorBidi" w:eastAsiaTheme="minorEastAsia" w:hAnsiTheme="majorBidi" w:cstheme="majorBidi"/>
        </w:rPr>
        <w:t>)</w:t>
      </w:r>
      <w:r w:rsidR="00EB012B">
        <w:rPr>
          <w:rFonts w:asciiTheme="majorBidi" w:eastAsiaTheme="minorEastAsia" w:hAnsiTheme="majorBidi" w:cstheme="majorBidi"/>
        </w:rPr>
        <w:t>.</w:t>
      </w:r>
    </w:p>
    <w:p w14:paraId="0E68CB3E" w14:textId="77777777" w:rsidR="00E80377" w:rsidRDefault="00EB012B" w:rsidP="003E3559">
      <w:pPr>
        <w:jc w:val="both"/>
        <w:rPr>
          <w:rFonts w:asciiTheme="majorBidi" w:eastAsiaTheme="minorEastAsia" w:hAnsiTheme="majorBidi" w:cstheme="majorBidi"/>
        </w:rPr>
      </w:pPr>
      <w:r>
        <w:rPr>
          <w:rFonts w:asciiTheme="majorBidi" w:eastAsiaTheme="minorEastAsia" w:hAnsiTheme="majorBidi" w:cstheme="majorBidi"/>
        </w:rPr>
        <w:t>This can be interpreted in the following way</w:t>
      </w:r>
      <w:r w:rsidR="006D09FE">
        <w:rPr>
          <w:rFonts w:asciiTheme="majorBidi" w:eastAsiaTheme="minorEastAsia" w:hAnsiTheme="majorBidi" w:cstheme="majorBidi"/>
        </w:rPr>
        <w:t>:</w:t>
      </w:r>
      <w:r>
        <w:rPr>
          <w:rFonts w:asciiTheme="majorBidi" w:eastAsiaTheme="minorEastAsia" w:hAnsiTheme="majorBidi" w:cstheme="majorBidi"/>
        </w:rPr>
        <w:t xml:space="preserve"> When we have initial values of </w:t>
      </w:r>
      <m:oMath>
        <m:r>
          <w:rPr>
            <w:rFonts w:ascii="Cambria Math" w:eastAsiaTheme="minorEastAsia" w:hAnsi="Cambria Math" w:cstheme="majorBidi"/>
          </w:rPr>
          <m:t>[0, 0]</m:t>
        </m:r>
      </m:oMath>
      <w:r>
        <w:rPr>
          <w:rFonts w:asciiTheme="majorBidi" w:eastAsiaTheme="minorEastAsia" w:hAnsiTheme="majorBidi" w:cstheme="majorBidi"/>
        </w:rPr>
        <w:t xml:space="preserve">, the agent does not perform exploration during initial timesteps. </w:t>
      </w:r>
      <w:r w:rsidR="00E80377">
        <w:rPr>
          <w:rFonts w:asciiTheme="majorBidi" w:eastAsiaTheme="minorEastAsia" w:hAnsiTheme="majorBidi" w:cstheme="majorBidi"/>
        </w:rPr>
        <w:t>T</w:t>
      </w:r>
      <w:r>
        <w:rPr>
          <w:rFonts w:asciiTheme="majorBidi" w:eastAsiaTheme="minorEastAsia" w:hAnsiTheme="majorBidi" w:cstheme="majorBidi"/>
        </w:rPr>
        <w:t xml:space="preserve">he agent </w:t>
      </w:r>
      <w:r w:rsidR="00E80377">
        <w:rPr>
          <w:rFonts w:asciiTheme="majorBidi" w:eastAsiaTheme="minorEastAsia" w:hAnsiTheme="majorBidi" w:cstheme="majorBidi"/>
        </w:rPr>
        <w:t xml:space="preserve">inefficiently </w:t>
      </w:r>
      <w:r>
        <w:rPr>
          <w:rFonts w:asciiTheme="majorBidi" w:eastAsiaTheme="minorEastAsia" w:hAnsiTheme="majorBidi" w:cstheme="majorBidi"/>
        </w:rPr>
        <w:t xml:space="preserve">spends time in pulling </w:t>
      </w:r>
      <w:r w:rsidR="00E80377">
        <w:rPr>
          <w:rFonts w:asciiTheme="majorBidi" w:eastAsiaTheme="minorEastAsia" w:hAnsiTheme="majorBidi" w:cstheme="majorBidi"/>
        </w:rPr>
        <w:t>whichever arm is selected first, even if it is</w:t>
      </w:r>
      <w:r>
        <w:rPr>
          <w:rFonts w:asciiTheme="majorBidi" w:eastAsiaTheme="minorEastAsia" w:hAnsiTheme="majorBidi" w:cstheme="majorBidi"/>
        </w:rPr>
        <w:t xml:space="preserve"> sub-optimal.</w:t>
      </w:r>
      <w:r w:rsidR="00E80377">
        <w:rPr>
          <w:rFonts w:asciiTheme="majorBidi" w:eastAsiaTheme="minorEastAsia" w:hAnsiTheme="majorBidi" w:cstheme="majorBidi"/>
        </w:rPr>
        <w:t xml:space="preserve"> On the other end,</w:t>
      </w:r>
      <w:r>
        <w:rPr>
          <w:rFonts w:asciiTheme="majorBidi" w:eastAsiaTheme="minorEastAsia" w:hAnsiTheme="majorBidi" w:cstheme="majorBidi"/>
        </w:rPr>
        <w:t xml:space="preserve"> </w:t>
      </w:r>
      <w:r w:rsidR="00E80377">
        <w:rPr>
          <w:rFonts w:asciiTheme="majorBidi" w:eastAsiaTheme="minorEastAsia" w:hAnsiTheme="majorBidi" w:cstheme="majorBidi"/>
        </w:rPr>
        <w:t>w</w:t>
      </w:r>
      <w:r>
        <w:rPr>
          <w:rFonts w:asciiTheme="majorBidi" w:eastAsiaTheme="minorEastAsia" w:hAnsiTheme="majorBidi" w:cstheme="majorBidi"/>
        </w:rPr>
        <w:t xml:space="preserve">hen we have initial values of </w:t>
      </w:r>
      <m:oMath>
        <m:r>
          <w:rPr>
            <w:rFonts w:ascii="Cambria Math" w:eastAsiaTheme="minorEastAsia" w:hAnsi="Cambria Math" w:cstheme="majorBidi"/>
          </w:rPr>
          <m:t>[20, 20]</m:t>
        </m:r>
      </m:oMath>
      <w:r>
        <w:rPr>
          <w:rFonts w:asciiTheme="majorBidi" w:eastAsiaTheme="minorEastAsia" w:hAnsiTheme="majorBidi" w:cstheme="majorBidi"/>
        </w:rPr>
        <w:t>, the agent performs too much exploration</w:t>
      </w:r>
      <w:r w:rsidR="00DC1252">
        <w:rPr>
          <w:rFonts w:asciiTheme="majorBidi" w:eastAsiaTheme="minorEastAsia" w:hAnsiTheme="majorBidi" w:cstheme="majorBidi"/>
        </w:rPr>
        <w:t xml:space="preserve">. This is </w:t>
      </w:r>
      <w:r w:rsidR="00E80377">
        <w:rPr>
          <w:rFonts w:asciiTheme="majorBidi" w:eastAsiaTheme="minorEastAsia" w:hAnsiTheme="majorBidi" w:cstheme="majorBidi"/>
        </w:rPr>
        <w:t xml:space="preserve">even more </w:t>
      </w:r>
      <w:r w:rsidR="00DC1252" w:rsidRPr="00DC1252">
        <w:rPr>
          <w:rFonts w:asciiTheme="majorBidi" w:eastAsiaTheme="minorEastAsia" w:hAnsiTheme="majorBidi" w:cstheme="majorBidi"/>
        </w:rPr>
        <w:t>inefficient and result</w:t>
      </w:r>
      <w:r w:rsidR="00DC1252">
        <w:rPr>
          <w:rFonts w:asciiTheme="majorBidi" w:eastAsiaTheme="minorEastAsia" w:hAnsiTheme="majorBidi" w:cstheme="majorBidi"/>
        </w:rPr>
        <w:t>s</w:t>
      </w:r>
      <w:r w:rsidR="00DC1252" w:rsidRPr="00DC1252">
        <w:rPr>
          <w:rFonts w:asciiTheme="majorBidi" w:eastAsiaTheme="minorEastAsia" w:hAnsiTheme="majorBidi" w:cstheme="majorBidi"/>
        </w:rPr>
        <w:t xml:space="preserve"> in the agent taking </w:t>
      </w:r>
      <w:r w:rsidR="00E80377">
        <w:rPr>
          <w:rFonts w:asciiTheme="majorBidi" w:eastAsiaTheme="minorEastAsia" w:hAnsiTheme="majorBidi" w:cstheme="majorBidi"/>
        </w:rPr>
        <w:t xml:space="preserve">much </w:t>
      </w:r>
      <w:r w:rsidR="00DC1252" w:rsidRPr="00DC1252">
        <w:rPr>
          <w:rFonts w:asciiTheme="majorBidi" w:eastAsiaTheme="minorEastAsia" w:hAnsiTheme="majorBidi" w:cstheme="majorBidi"/>
        </w:rPr>
        <w:t>longer to converge to the optimal arm</w:t>
      </w:r>
      <w:r w:rsidR="00E80377">
        <w:rPr>
          <w:rFonts w:asciiTheme="majorBidi" w:eastAsiaTheme="minorEastAsia" w:hAnsiTheme="majorBidi" w:cstheme="majorBidi"/>
        </w:rPr>
        <w:t xml:space="preserve"> (</w:t>
      </w:r>
      <w:r w:rsidR="00DC1252">
        <w:rPr>
          <w:rFonts w:asciiTheme="majorBidi" w:eastAsiaTheme="minorEastAsia" w:hAnsiTheme="majorBidi" w:cstheme="majorBidi"/>
        </w:rPr>
        <w:t>which is action 2</w:t>
      </w:r>
      <w:r w:rsidR="00E80377">
        <w:rPr>
          <w:rFonts w:asciiTheme="majorBidi" w:eastAsiaTheme="minorEastAsia" w:hAnsiTheme="majorBidi" w:cstheme="majorBidi"/>
        </w:rPr>
        <w:t>)</w:t>
      </w:r>
      <w:r w:rsidR="00DC1252" w:rsidRPr="00DC1252">
        <w:rPr>
          <w:rFonts w:asciiTheme="majorBidi" w:eastAsiaTheme="minorEastAsia" w:hAnsiTheme="majorBidi" w:cstheme="majorBidi"/>
        </w:rPr>
        <w:t>.</w:t>
      </w:r>
      <w:r w:rsidR="00DC1252">
        <w:rPr>
          <w:rFonts w:asciiTheme="majorBidi" w:eastAsiaTheme="minorEastAsia" w:hAnsiTheme="majorBidi" w:cstheme="majorBidi"/>
        </w:rPr>
        <w:t xml:space="preserve"> </w:t>
      </w:r>
    </w:p>
    <w:p w14:paraId="78A31F28" w14:textId="5C84F0E6" w:rsidR="00EB012B" w:rsidRDefault="00DC1252" w:rsidP="003E3559">
      <w:pPr>
        <w:jc w:val="both"/>
        <w:rPr>
          <w:rFonts w:asciiTheme="majorBidi" w:eastAsiaTheme="minorEastAsia" w:hAnsiTheme="majorBidi" w:cstheme="majorBidi"/>
        </w:rPr>
      </w:pPr>
      <w:r>
        <w:rPr>
          <w:rFonts w:asciiTheme="majorBidi" w:eastAsiaTheme="minorEastAsia" w:hAnsiTheme="majorBidi" w:cstheme="majorBidi"/>
        </w:rPr>
        <w:t xml:space="preserve">Under the given </w:t>
      </w:r>
      <m:oMath>
        <m:r>
          <w:rPr>
            <w:rFonts w:ascii="Cambria Math" w:eastAsiaTheme="minorEastAsia" w:hAnsi="Cambria Math" w:cstheme="majorBidi"/>
          </w:rPr>
          <m:t xml:space="preserve">(α, </m:t>
        </m:r>
        <m:r>
          <w:rPr>
            <w:rFonts w:ascii="Cambria Math" w:hAnsi="Cambria Math" w:cstheme="majorBidi"/>
          </w:rPr>
          <m:t>ε)</m:t>
        </m:r>
      </m:oMath>
      <w:r w:rsidRPr="00493374">
        <w:rPr>
          <w:rFonts w:asciiTheme="majorBidi" w:eastAsiaTheme="minorEastAsia" w:hAnsiTheme="majorBidi" w:cstheme="majorBidi"/>
        </w:rPr>
        <w:t xml:space="preserve"> </w:t>
      </w:r>
      <w:r>
        <w:rPr>
          <w:rFonts w:asciiTheme="majorBidi" w:eastAsiaTheme="minorEastAsia" w:hAnsiTheme="majorBidi" w:cstheme="majorBidi"/>
        </w:rPr>
        <w:t xml:space="preserve">combination of </w:t>
      </w:r>
      <m:oMath>
        <m:r>
          <w:rPr>
            <w:rFonts w:ascii="Cambria Math" w:eastAsiaTheme="minorEastAsia" w:hAnsi="Cambria Math" w:cstheme="majorBidi"/>
          </w:rPr>
          <m:t>(0.1, 0.1)</m:t>
        </m:r>
      </m:oMath>
      <w:r>
        <w:rPr>
          <w:rFonts w:asciiTheme="majorBidi" w:eastAsiaTheme="minorEastAsia" w:hAnsiTheme="majorBidi" w:cstheme="majorBidi"/>
        </w:rPr>
        <w:t xml:space="preserve">, having initial values of </w:t>
      </w:r>
      <m:oMath>
        <m:r>
          <w:rPr>
            <w:rFonts w:ascii="Cambria Math" w:eastAsiaTheme="minorEastAsia" w:hAnsi="Cambria Math" w:cstheme="majorBidi"/>
          </w:rPr>
          <m:t>[5, 7]</m:t>
        </m:r>
      </m:oMath>
      <w:r>
        <w:rPr>
          <w:rFonts w:asciiTheme="majorBidi" w:eastAsiaTheme="minorEastAsia" w:hAnsiTheme="majorBidi" w:cstheme="majorBidi"/>
        </w:rPr>
        <w:t xml:space="preserve"> leads to the best performance, which can be interpreted as leading to the perfect balance of exploration and exploitation. It must be noted that in a realistic scenario, true </w:t>
      </w:r>
      <m:oMath>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m:t>
            </m:r>
          </m:sup>
        </m:sSup>
      </m:oMath>
      <w:r>
        <w:rPr>
          <w:rFonts w:asciiTheme="majorBidi" w:eastAsiaTheme="minorEastAsia" w:hAnsiTheme="majorBidi" w:cstheme="majorBidi"/>
        </w:rPr>
        <w:t xml:space="preserve"> values can not be known, and so these results point to the importance of performing extensive hyperparameter optimization to fully understand dynamics of the problem under investigation.</w:t>
      </w:r>
    </w:p>
    <w:p w14:paraId="731A8C8E" w14:textId="72DAC552" w:rsidR="00E80377" w:rsidRPr="00E80377" w:rsidRDefault="00E80377" w:rsidP="003E3559">
      <w:pPr>
        <w:jc w:val="both"/>
        <w:rPr>
          <w:rFonts w:asciiTheme="majorBidi" w:eastAsiaTheme="minorEastAsia" w:hAnsiTheme="majorBidi" w:cstheme="majorBidi"/>
          <w:b/>
          <w:bCs/>
        </w:rPr>
      </w:pPr>
      <w:r w:rsidRPr="00E80377">
        <w:rPr>
          <w:rFonts w:asciiTheme="majorBidi" w:eastAsiaTheme="minorEastAsia" w:hAnsiTheme="majorBidi" w:cstheme="majorBidi"/>
          <w:b/>
          <w:bCs/>
        </w:rPr>
        <w:t>Experiment c</w:t>
      </w:r>
    </w:p>
    <w:p w14:paraId="4DD0C509" w14:textId="3D5DE7AA" w:rsidR="00E80377" w:rsidRDefault="00E80377" w:rsidP="003E3559">
      <w:pPr>
        <w:jc w:val="both"/>
        <w:rPr>
          <w:rFonts w:asciiTheme="majorBidi" w:hAnsiTheme="majorBidi" w:cstheme="majorBidi"/>
        </w:rPr>
      </w:pPr>
      <w:r>
        <w:rPr>
          <w:rFonts w:asciiTheme="majorBidi" w:hAnsiTheme="majorBidi" w:cstheme="majorBidi"/>
        </w:rPr>
        <w:t xml:space="preserve">In this part, I implemented a gradient-based softmax policy for solving the multi-armed bandit problem. </w:t>
      </w:r>
      <w:r w:rsidR="00290331">
        <w:rPr>
          <w:rFonts w:asciiTheme="majorBidi" w:hAnsiTheme="majorBidi" w:cstheme="majorBidi"/>
        </w:rPr>
        <w:t xml:space="preserve">The learning rate </w:t>
      </w:r>
      <m:oMath>
        <m:r>
          <w:rPr>
            <w:rFonts w:ascii="Cambria Math" w:eastAsiaTheme="minorEastAsia" w:hAnsi="Cambria Math" w:cstheme="majorBidi"/>
          </w:rPr>
          <m:t>α</m:t>
        </m:r>
      </m:oMath>
      <w:r w:rsidR="00290331">
        <w:rPr>
          <w:rFonts w:asciiTheme="majorBidi" w:eastAsiaTheme="minorEastAsia" w:hAnsiTheme="majorBidi" w:cstheme="majorBidi"/>
        </w:rPr>
        <w:t xml:space="preserve"> was fixed at 0.1, and the initial preference for each action was set to </w:t>
      </w:r>
      <m:oMath>
        <m:r>
          <w:rPr>
            <w:rFonts w:ascii="Cambria Math" w:eastAsiaTheme="minorEastAsia" w:hAnsi="Cambria Math" w:cstheme="majorBidi"/>
          </w:rPr>
          <m:t>H</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1</m:t>
                </m:r>
              </m:sup>
            </m:sSup>
          </m:e>
        </m:d>
        <m:r>
          <w:rPr>
            <w:rFonts w:ascii="Cambria Math" w:eastAsiaTheme="minorEastAsia" w:hAnsi="Cambria Math" w:cstheme="majorBidi"/>
          </w:rPr>
          <m:t>=H</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e>
        </m:d>
        <m:r>
          <w:rPr>
            <w:rFonts w:ascii="Cambria Math" w:eastAsiaTheme="minorEastAsia" w:hAnsi="Cambria Math" w:cstheme="majorBidi"/>
          </w:rPr>
          <m:t>=0</m:t>
        </m:r>
      </m:oMath>
      <w:r w:rsidR="00290331">
        <w:rPr>
          <w:rFonts w:asciiTheme="majorBidi" w:eastAsiaTheme="minorEastAsia" w:hAnsiTheme="majorBidi" w:cstheme="majorBidi"/>
        </w:rPr>
        <w:t xml:space="preserve">. The following figure gives the accumulated reward of this policy as time proceeds averaged over 200 independent runs for capturing statistically significant trends. </w:t>
      </w:r>
    </w:p>
    <w:p w14:paraId="559F9963" w14:textId="66CC3E95" w:rsidR="00290331" w:rsidRDefault="00290331" w:rsidP="003E3559">
      <w:pPr>
        <w:jc w:val="both"/>
        <w:rPr>
          <w:rFonts w:asciiTheme="majorBidi" w:hAnsiTheme="majorBidi" w:cstheme="majorBidi"/>
        </w:rPr>
      </w:pPr>
    </w:p>
    <w:p w14:paraId="4489CF3E" w14:textId="568D30E2" w:rsidR="00290331" w:rsidRDefault="00290331" w:rsidP="00290331">
      <w:pPr>
        <w:jc w:val="center"/>
        <w:rPr>
          <w:rFonts w:asciiTheme="majorBidi" w:hAnsiTheme="majorBidi" w:cstheme="majorBidi"/>
        </w:rPr>
      </w:pPr>
      <w:r>
        <w:rPr>
          <w:noProof/>
        </w:rPr>
        <w:drawing>
          <wp:inline distT="0" distB="0" distL="0" distR="0" wp14:anchorId="39F782CB" wp14:editId="1A55437B">
            <wp:extent cx="3198668" cy="2399001"/>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98668" cy="2399001"/>
                    </a:xfrm>
                    <a:prstGeom prst="rect">
                      <a:avLst/>
                    </a:prstGeom>
                    <a:noFill/>
                    <a:ln>
                      <a:noFill/>
                    </a:ln>
                  </pic:spPr>
                </pic:pic>
              </a:graphicData>
            </a:graphic>
          </wp:inline>
        </w:drawing>
      </w:r>
    </w:p>
    <w:p w14:paraId="01993CED" w14:textId="06711845" w:rsidR="00290331" w:rsidRDefault="00290331" w:rsidP="000334FF">
      <w:pPr>
        <w:jc w:val="both"/>
        <w:rPr>
          <w:rFonts w:asciiTheme="majorBidi" w:eastAsiaTheme="minorEastAsia" w:hAnsiTheme="majorBidi" w:cstheme="majorBidi"/>
        </w:rPr>
      </w:pPr>
      <w:r>
        <w:rPr>
          <w:rFonts w:asciiTheme="majorBidi" w:hAnsiTheme="majorBidi" w:cstheme="majorBidi"/>
        </w:rPr>
        <w:lastRenderedPageBreak/>
        <w:t xml:space="preserve">This gradient-based policy performs better than all cases of the epsilon-greedy policy explored in both, experiment a as well as experiment b, achieving the highest accumulated average reward value of 6.9 – extremely close to the true </w:t>
      </w:r>
      <m:oMath>
        <m:sSup>
          <m:sSupPr>
            <m:ctrlPr>
              <w:rPr>
                <w:rFonts w:ascii="Cambria Math" w:hAnsi="Cambria Math" w:cstheme="majorBidi"/>
                <w:i/>
              </w:rPr>
            </m:ctrlPr>
          </m:sSupPr>
          <m:e>
            <m:r>
              <w:rPr>
                <w:rFonts w:ascii="Cambria Math" w:hAnsi="Cambria Math" w:cstheme="majorBidi"/>
              </w:rPr>
              <m:t>Q</m:t>
            </m:r>
          </m:e>
          <m:sup>
            <m:r>
              <w:rPr>
                <w:rFonts w:ascii="Cambria Math" w:hAnsi="Cambria Math" w:cstheme="majorBidi"/>
              </w:rPr>
              <m:t>*</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2</m:t>
            </m:r>
          </m:sup>
        </m:sSup>
        <m:r>
          <w:rPr>
            <w:rFonts w:ascii="Cambria Math" w:hAnsi="Cambria Math" w:cstheme="majorBidi"/>
          </w:rPr>
          <m:t>)</m:t>
        </m:r>
      </m:oMath>
      <w:r>
        <w:rPr>
          <w:rFonts w:asciiTheme="majorBidi" w:eastAsiaTheme="minorEastAsia" w:hAnsiTheme="majorBidi" w:cstheme="majorBidi"/>
        </w:rPr>
        <w:t xml:space="preserve"> value of 7. The final preference values (averaged) were </w:t>
      </w:r>
      <m:oMath>
        <m:r>
          <w:rPr>
            <w:rFonts w:ascii="Cambria Math" w:eastAsiaTheme="minorEastAsia" w:hAnsi="Cambria Math" w:cstheme="majorBidi"/>
          </w:rPr>
          <m:t>H=[H</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1</m:t>
                </m:r>
              </m:sup>
            </m:sSup>
          </m:e>
        </m:d>
        <m:r>
          <w:rPr>
            <w:rFonts w:ascii="Cambria Math" w:eastAsiaTheme="minorEastAsia" w:hAnsi="Cambria Math" w:cstheme="majorBidi"/>
          </w:rPr>
          <m:t>, H</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e>
        </m:d>
        <m:r>
          <w:rPr>
            <w:rFonts w:ascii="Cambria Math" w:eastAsiaTheme="minorEastAsia" w:hAnsi="Cambria Math" w:cstheme="majorBidi"/>
          </w:rPr>
          <m:t>]=[-3.11332582</m:t>
        </m:r>
        <m:r>
          <w:rPr>
            <w:rFonts w:ascii="Cambria Math" w:eastAsiaTheme="minorEastAsia" w:hAnsi="Cambria Math" w:cstheme="majorBidi"/>
          </w:rPr>
          <m:t>,</m:t>
        </m:r>
        <m:r>
          <w:rPr>
            <w:rFonts w:ascii="Cambria Math" w:eastAsiaTheme="minorEastAsia" w:hAnsi="Cambria Math" w:cstheme="majorBidi"/>
          </w:rPr>
          <m:t xml:space="preserve">  3.11332595]</m:t>
        </m:r>
      </m:oMath>
      <w:r>
        <w:rPr>
          <w:rFonts w:asciiTheme="majorBidi" w:eastAsiaTheme="minorEastAsia" w:hAnsiTheme="majorBidi" w:cstheme="majorBidi"/>
        </w:rPr>
        <w:t xml:space="preserve">, leading to softmax selection probabilities of </w:t>
      </w:r>
      <m:oMath>
        <m:r>
          <w:rPr>
            <w:rFonts w:ascii="Cambria Math" w:eastAsiaTheme="minorEastAsia" w:hAnsi="Cambria Math" w:cstheme="majorBidi"/>
          </w:rPr>
          <m:t>[0.00255548, 0.99744452]</m:t>
        </m:r>
      </m:oMath>
      <w:r>
        <w:rPr>
          <w:rFonts w:asciiTheme="majorBidi" w:eastAsiaTheme="minorEastAsia" w:hAnsiTheme="majorBidi" w:cstheme="majorBidi"/>
        </w:rPr>
        <w:t xml:space="preserve"> respectively. </w:t>
      </w:r>
    </w:p>
    <w:p w14:paraId="2BDFBDC3" w14:textId="716F072A" w:rsidR="00290331" w:rsidRDefault="00290331" w:rsidP="000334FF">
      <w:pPr>
        <w:jc w:val="both"/>
        <w:rPr>
          <w:rFonts w:asciiTheme="majorBidi" w:eastAsiaTheme="minorEastAsia" w:hAnsiTheme="majorBidi" w:cstheme="majorBidi"/>
        </w:rPr>
      </w:pPr>
      <w:r>
        <w:rPr>
          <w:rFonts w:asciiTheme="majorBidi" w:eastAsiaTheme="minorEastAsia" w:hAnsiTheme="majorBidi" w:cstheme="majorBidi"/>
        </w:rPr>
        <w:t xml:space="preserve">The following table summarizes </w:t>
      </w:r>
      <w:r w:rsidR="000334FF">
        <w:rPr>
          <w:rFonts w:asciiTheme="majorBidi" w:eastAsiaTheme="minorEastAsia" w:hAnsiTheme="majorBidi" w:cstheme="majorBidi"/>
        </w:rPr>
        <w:t xml:space="preserve">statistics about this gradient-based </w:t>
      </w:r>
      <w:r>
        <w:rPr>
          <w:rFonts w:asciiTheme="majorBidi" w:eastAsiaTheme="minorEastAsia" w:hAnsiTheme="majorBidi" w:cstheme="majorBidi"/>
        </w:rPr>
        <w:t>policy and the greedy-policy</w:t>
      </w:r>
      <w:r w:rsidR="000334FF">
        <w:rPr>
          <w:rFonts w:asciiTheme="majorBidi" w:eastAsiaTheme="minorEastAsia" w:hAnsiTheme="majorBidi" w:cstheme="majorBidi"/>
        </w:rPr>
        <w:t xml:space="preserve"> with </w:t>
      </w:r>
      <m:oMath>
        <m:r>
          <w:rPr>
            <w:rFonts w:ascii="Cambria Math" w:eastAsiaTheme="minorEastAsia" w:hAnsi="Cambria Math" w:cstheme="majorBidi"/>
          </w:rPr>
          <m:t>α</m:t>
        </m:r>
      </m:oMath>
      <w:r w:rsidR="000334FF" w:rsidRPr="0016700B">
        <w:rPr>
          <w:rFonts w:asciiTheme="majorBidi" w:eastAsiaTheme="minorEastAsia" w:hAnsiTheme="majorBidi" w:cstheme="majorBidi"/>
        </w:rPr>
        <w:t xml:space="preserve"> </w:t>
      </w:r>
      <w:r w:rsidR="000334FF">
        <w:rPr>
          <w:rFonts w:asciiTheme="majorBidi" w:eastAsiaTheme="minorEastAsia" w:hAnsiTheme="majorBidi" w:cstheme="majorBidi"/>
        </w:rPr>
        <w:t xml:space="preserve">= </w:t>
      </w:r>
      <m:oMath>
        <m:r>
          <w:rPr>
            <w:rFonts w:ascii="Cambria Math" w:hAnsi="Cambria Math" w:cstheme="majorBidi"/>
          </w:rPr>
          <m:t>ε=0.1, Q=[0, 0]</m:t>
        </m:r>
      </m:oMath>
      <w:r w:rsidR="000334FF">
        <w:rPr>
          <w:rFonts w:asciiTheme="majorBidi" w:eastAsiaTheme="minorEastAsia" w:hAnsiTheme="majorBidi" w:cstheme="majorBidi"/>
        </w:rPr>
        <w:t xml:space="preserve"> (from Experiment 2)</w:t>
      </w:r>
      <w:r>
        <w:rPr>
          <w:rFonts w:asciiTheme="majorBidi" w:eastAsiaTheme="minorEastAsia" w:hAnsiTheme="majorBidi" w:cstheme="majorBidi"/>
        </w:rPr>
        <w:t>.</w:t>
      </w:r>
    </w:p>
    <w:tbl>
      <w:tblPr>
        <w:tblStyle w:val="TableGrid"/>
        <w:tblW w:w="10154" w:type="dxa"/>
        <w:tblInd w:w="-455" w:type="dxa"/>
        <w:tblLayout w:type="fixed"/>
        <w:tblLook w:val="04A0" w:firstRow="1" w:lastRow="0" w:firstColumn="1" w:lastColumn="0" w:noHBand="0" w:noVBand="1"/>
      </w:tblPr>
      <w:tblGrid>
        <w:gridCol w:w="1961"/>
        <w:gridCol w:w="2089"/>
        <w:gridCol w:w="2305"/>
        <w:gridCol w:w="2360"/>
        <w:gridCol w:w="1439"/>
      </w:tblGrid>
      <w:tr w:rsidR="003B43FF" w:rsidRPr="005C7FC0" w14:paraId="4AB91A98" w14:textId="2928B428" w:rsidTr="003B43FF">
        <w:trPr>
          <w:trHeight w:val="1052"/>
        </w:trPr>
        <w:tc>
          <w:tcPr>
            <w:tcW w:w="1961" w:type="dxa"/>
            <w:vAlign w:val="center"/>
          </w:tcPr>
          <w:p w14:paraId="490CE1DC" w14:textId="465498F1" w:rsidR="003B43FF" w:rsidRPr="005C7FC0" w:rsidRDefault="003B43FF" w:rsidP="003B43FF">
            <w:pPr>
              <w:jc w:val="center"/>
              <w:rPr>
                <w:rFonts w:asciiTheme="majorBidi" w:hAnsiTheme="majorBidi" w:cstheme="majorBidi"/>
                <w:b/>
                <w:bCs/>
              </w:rPr>
            </w:pPr>
            <w:r>
              <w:rPr>
                <w:rFonts w:asciiTheme="majorBidi" w:eastAsiaTheme="minorEastAsia" w:hAnsiTheme="majorBidi" w:cstheme="majorBidi"/>
                <w:b/>
                <w:bCs/>
              </w:rPr>
              <w:t>Policy</w:t>
            </w:r>
          </w:p>
        </w:tc>
        <w:tc>
          <w:tcPr>
            <w:tcW w:w="2089" w:type="dxa"/>
            <w:vAlign w:val="center"/>
          </w:tcPr>
          <w:p w14:paraId="0E41888C" w14:textId="7464B13B" w:rsidR="003B43FF" w:rsidRPr="005C7FC0" w:rsidRDefault="003B43FF" w:rsidP="003B43FF">
            <w:pPr>
              <w:jc w:val="center"/>
              <w:rPr>
                <w:rFonts w:asciiTheme="majorBidi" w:hAnsiTheme="majorBidi" w:cstheme="majorBidi"/>
                <w:b/>
                <w:bCs/>
              </w:rPr>
            </w:pPr>
            <w:r>
              <w:rPr>
                <w:rFonts w:asciiTheme="majorBidi" w:hAnsiTheme="majorBidi" w:cstheme="majorBidi"/>
                <w:b/>
                <w:bCs/>
              </w:rPr>
              <w:t>Policy Parameters</w:t>
            </w:r>
          </w:p>
        </w:tc>
        <w:tc>
          <w:tcPr>
            <w:tcW w:w="2305" w:type="dxa"/>
            <w:vAlign w:val="center"/>
          </w:tcPr>
          <w:p w14:paraId="03200B40" w14:textId="582F816E" w:rsidR="003B43FF" w:rsidRPr="005C7FC0" w:rsidRDefault="003B43FF" w:rsidP="003B43FF">
            <w:pPr>
              <w:jc w:val="center"/>
              <w:rPr>
                <w:rFonts w:asciiTheme="majorBidi" w:hAnsiTheme="majorBidi" w:cstheme="majorBidi"/>
                <w:b/>
                <w:bCs/>
              </w:rPr>
            </w:pPr>
            <w:r>
              <w:rPr>
                <w:rFonts w:asciiTheme="majorBidi" w:hAnsiTheme="majorBidi" w:cstheme="majorBidi"/>
                <w:b/>
                <w:bCs/>
              </w:rPr>
              <w:t>Average Accumulated Reward (Highest to lowest)</w:t>
            </w:r>
          </w:p>
        </w:tc>
        <w:tc>
          <w:tcPr>
            <w:tcW w:w="2360" w:type="dxa"/>
            <w:vAlign w:val="center"/>
          </w:tcPr>
          <w:p w14:paraId="382BB29D" w14:textId="4217DDA1" w:rsidR="003B43FF" w:rsidRDefault="003B43FF" w:rsidP="003B43FF">
            <w:pPr>
              <w:jc w:val="center"/>
              <w:rPr>
                <w:rFonts w:asciiTheme="majorBidi" w:hAnsiTheme="majorBidi" w:cstheme="majorBidi"/>
                <w:b/>
                <w:bCs/>
              </w:rPr>
            </w:pPr>
            <w:r>
              <w:rPr>
                <w:rFonts w:asciiTheme="majorBidi" w:hAnsiTheme="majorBidi" w:cstheme="majorBidi"/>
                <w:b/>
                <w:bCs/>
              </w:rPr>
              <w:t xml:space="preserve">% of choosing </w:t>
            </w:r>
            <m:oMath>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a</m:t>
                  </m:r>
                </m:e>
                <m:sup>
                  <m:r>
                    <m:rPr>
                      <m:sty m:val="bi"/>
                    </m:rPr>
                    <w:rPr>
                      <w:rFonts w:ascii="Cambria Math" w:hAnsi="Cambria Math" w:cstheme="majorBidi"/>
                    </w:rPr>
                    <m:t>2</m:t>
                  </m:r>
                </m:sup>
              </m:sSup>
            </m:oMath>
            <w:r>
              <w:rPr>
                <w:rFonts w:asciiTheme="majorBidi" w:hAnsiTheme="majorBidi" w:cstheme="majorBidi"/>
                <w:b/>
                <w:bCs/>
              </w:rPr>
              <w:t xml:space="preserve"> </w:t>
            </w:r>
          </w:p>
          <w:p w14:paraId="11F85C96" w14:textId="2C905578" w:rsidR="003B43FF" w:rsidRPr="005C7FC0" w:rsidRDefault="003B43FF" w:rsidP="003B43FF">
            <w:pPr>
              <w:jc w:val="center"/>
              <w:rPr>
                <w:rFonts w:asciiTheme="majorBidi" w:hAnsiTheme="majorBidi" w:cstheme="majorBidi"/>
                <w:b/>
                <w:bCs/>
              </w:rPr>
            </w:pPr>
            <w:r>
              <w:rPr>
                <w:rFonts w:asciiTheme="majorBidi" w:hAnsiTheme="majorBidi" w:cstheme="majorBidi"/>
                <w:b/>
                <w:bCs/>
              </w:rPr>
              <w:t>(higher, the better)</w:t>
            </w:r>
          </w:p>
        </w:tc>
        <w:tc>
          <w:tcPr>
            <w:tcW w:w="1439" w:type="dxa"/>
            <w:vAlign w:val="center"/>
          </w:tcPr>
          <w:p w14:paraId="19943421" w14:textId="26B1AD5C" w:rsidR="003B43FF" w:rsidRDefault="003B43FF" w:rsidP="003B43FF">
            <w:pPr>
              <w:jc w:val="center"/>
              <w:rPr>
                <w:rFonts w:asciiTheme="majorBidi" w:hAnsiTheme="majorBidi" w:cstheme="majorBidi"/>
                <w:b/>
                <w:bCs/>
              </w:rPr>
            </w:pPr>
            <w:r>
              <w:rPr>
                <w:rFonts w:asciiTheme="majorBidi" w:hAnsiTheme="majorBidi" w:cstheme="majorBidi"/>
                <w:b/>
                <w:bCs/>
              </w:rPr>
              <w:t>Experiment</w:t>
            </w:r>
          </w:p>
        </w:tc>
      </w:tr>
      <w:tr w:rsidR="003B43FF" w14:paraId="7862FA72" w14:textId="65A0A868" w:rsidTr="003B43FF">
        <w:trPr>
          <w:trHeight w:val="350"/>
        </w:trPr>
        <w:tc>
          <w:tcPr>
            <w:tcW w:w="1961" w:type="dxa"/>
            <w:vAlign w:val="center"/>
          </w:tcPr>
          <w:p w14:paraId="3A3E18E7" w14:textId="46D08C22" w:rsidR="003B43FF" w:rsidRPr="005C7FC0" w:rsidRDefault="003B43FF" w:rsidP="003B43FF">
            <w:pPr>
              <w:jc w:val="center"/>
              <w:rPr>
                <w:rFonts w:asciiTheme="majorBidi" w:hAnsiTheme="majorBidi" w:cstheme="majorBidi"/>
                <w:b/>
                <w:bCs/>
              </w:rPr>
            </w:pPr>
            <w:r>
              <w:rPr>
                <w:rFonts w:asciiTheme="majorBidi" w:hAnsiTheme="majorBidi" w:cstheme="majorBidi"/>
                <w:b/>
                <w:bCs/>
              </w:rPr>
              <w:t>Gradient</w:t>
            </w:r>
          </w:p>
        </w:tc>
        <w:tc>
          <w:tcPr>
            <w:tcW w:w="2089" w:type="dxa"/>
            <w:vAlign w:val="center"/>
          </w:tcPr>
          <w:p w14:paraId="5DE7C692" w14:textId="77777777" w:rsidR="003B43FF" w:rsidRDefault="003B43FF" w:rsidP="003B43FF">
            <w:pPr>
              <w:jc w:val="center"/>
              <w:rPr>
                <w:rFonts w:asciiTheme="majorBidi" w:hAnsiTheme="majorBidi" w:cstheme="majorBidi"/>
              </w:rPr>
            </w:pPr>
            <w:r w:rsidRPr="00FF1212">
              <w:rPr>
                <w:rFonts w:asciiTheme="majorBidi" w:hAnsiTheme="majorBidi" w:cstheme="majorBidi"/>
              </w:rPr>
              <w:t>α = 0.1</w:t>
            </w:r>
          </w:p>
          <w:p w14:paraId="7B4E3BE4" w14:textId="5812A243" w:rsidR="003B43FF" w:rsidRDefault="003B43FF" w:rsidP="003B43FF">
            <w:pPr>
              <w:jc w:val="center"/>
              <w:rPr>
                <w:rFonts w:asciiTheme="majorBidi" w:hAnsiTheme="majorBidi" w:cstheme="majorBidi"/>
              </w:rPr>
            </w:pPr>
            <w:r w:rsidRPr="00FF1212">
              <w:rPr>
                <w:rFonts w:asciiTheme="majorBidi" w:hAnsiTheme="majorBidi" w:cstheme="majorBidi"/>
              </w:rPr>
              <w:t>H = [0, 0]</w:t>
            </w:r>
          </w:p>
        </w:tc>
        <w:tc>
          <w:tcPr>
            <w:tcW w:w="2305" w:type="dxa"/>
            <w:vAlign w:val="center"/>
          </w:tcPr>
          <w:p w14:paraId="035CA234" w14:textId="56524ABC" w:rsidR="003B43FF" w:rsidRDefault="003B43FF" w:rsidP="003B43FF">
            <w:pPr>
              <w:jc w:val="center"/>
              <w:rPr>
                <w:rFonts w:asciiTheme="majorBidi" w:hAnsiTheme="majorBidi" w:cstheme="majorBidi"/>
              </w:rPr>
            </w:pPr>
            <w:r w:rsidRPr="00FF1212">
              <w:rPr>
                <w:rFonts w:asciiTheme="majorBidi" w:hAnsiTheme="majorBidi" w:cstheme="majorBidi"/>
              </w:rPr>
              <w:t>6.922368016509635</w:t>
            </w:r>
          </w:p>
        </w:tc>
        <w:tc>
          <w:tcPr>
            <w:tcW w:w="2360" w:type="dxa"/>
            <w:vAlign w:val="center"/>
          </w:tcPr>
          <w:p w14:paraId="5F347B3C" w14:textId="4D541BB6" w:rsidR="003B43FF" w:rsidRPr="003B43FF" w:rsidRDefault="003B43FF" w:rsidP="003B43FF">
            <w:pPr>
              <w:jc w:val="center"/>
              <w:rPr>
                <w:rFonts w:asciiTheme="majorBidi" w:hAnsiTheme="majorBidi" w:cstheme="majorBidi"/>
                <w:b/>
                <w:bCs/>
              </w:rPr>
            </w:pPr>
            <w:r w:rsidRPr="003B43FF">
              <w:rPr>
                <w:rFonts w:asciiTheme="majorBidi" w:hAnsiTheme="majorBidi" w:cstheme="majorBidi"/>
                <w:b/>
                <w:bCs/>
              </w:rPr>
              <w:t>97.05 %</w:t>
            </w:r>
          </w:p>
        </w:tc>
        <w:tc>
          <w:tcPr>
            <w:tcW w:w="1439" w:type="dxa"/>
            <w:vAlign w:val="center"/>
          </w:tcPr>
          <w:p w14:paraId="5F69967D" w14:textId="53224311" w:rsidR="003B43FF" w:rsidRDefault="003B43FF" w:rsidP="003B43FF">
            <w:pPr>
              <w:jc w:val="center"/>
              <w:rPr>
                <w:rFonts w:asciiTheme="majorBidi" w:hAnsiTheme="majorBidi" w:cstheme="majorBidi"/>
              </w:rPr>
            </w:pPr>
            <w:r>
              <w:rPr>
                <w:rFonts w:asciiTheme="majorBidi" w:hAnsiTheme="majorBidi" w:cstheme="majorBidi"/>
              </w:rPr>
              <w:t>C</w:t>
            </w:r>
          </w:p>
        </w:tc>
      </w:tr>
      <w:tr w:rsidR="003B43FF" w14:paraId="1C419AC3" w14:textId="70BF2B26" w:rsidTr="003B43FF">
        <w:trPr>
          <w:trHeight w:val="54"/>
        </w:trPr>
        <w:tc>
          <w:tcPr>
            <w:tcW w:w="1961" w:type="dxa"/>
            <w:vMerge w:val="restart"/>
            <w:vAlign w:val="center"/>
          </w:tcPr>
          <w:p w14:paraId="082EEB37" w14:textId="05083633" w:rsidR="003B43FF" w:rsidRPr="000F74EB" w:rsidRDefault="003B43FF" w:rsidP="003B43FF">
            <w:pPr>
              <w:jc w:val="center"/>
              <w:rPr>
                <w:rFonts w:asciiTheme="majorBidi" w:hAnsiTheme="majorBidi" w:cstheme="majorBidi"/>
                <w:b/>
                <w:bCs/>
              </w:rPr>
            </w:pPr>
            <m:oMath>
              <m:r>
                <m:rPr>
                  <m:sty m:val="bi"/>
                </m:rPr>
                <w:rPr>
                  <w:rFonts w:ascii="Cambria Math" w:hAnsi="Cambria Math" w:cstheme="majorBidi"/>
                </w:rPr>
                <m:t>ε</m:t>
              </m:r>
            </m:oMath>
            <w:r w:rsidRPr="000F74EB">
              <w:rPr>
                <w:rFonts w:asciiTheme="majorBidi" w:eastAsiaTheme="minorEastAsia" w:hAnsiTheme="majorBidi" w:cstheme="majorBidi"/>
                <w:b/>
                <w:bCs/>
              </w:rPr>
              <w:t>-greedy</w:t>
            </w:r>
          </w:p>
        </w:tc>
        <w:tc>
          <w:tcPr>
            <w:tcW w:w="2089" w:type="dxa"/>
            <w:vAlign w:val="center"/>
          </w:tcPr>
          <w:p w14:paraId="0A08C3DF" w14:textId="77777777" w:rsidR="003B43FF" w:rsidRDefault="003B43FF" w:rsidP="003B43FF">
            <w:pPr>
              <w:jc w:val="center"/>
              <w:rPr>
                <w:rFonts w:asciiTheme="majorBidi" w:hAnsiTheme="majorBidi" w:cstheme="majorBidi"/>
              </w:rPr>
            </w:pPr>
            <w:r w:rsidRPr="00FF1212">
              <w:rPr>
                <w:rFonts w:asciiTheme="majorBidi" w:hAnsiTheme="majorBidi" w:cstheme="majorBidi"/>
              </w:rPr>
              <w:t>α = 0.1</w:t>
            </w:r>
          </w:p>
          <w:p w14:paraId="28A31A6A" w14:textId="77777777" w:rsidR="003B43FF" w:rsidRDefault="003B43FF" w:rsidP="003B43FF">
            <w:pPr>
              <w:jc w:val="center"/>
              <w:rPr>
                <w:rFonts w:asciiTheme="majorBidi" w:hAnsiTheme="majorBidi" w:cstheme="majorBidi"/>
              </w:rPr>
            </w:pPr>
            <w:r w:rsidRPr="00FF1212">
              <w:rPr>
                <w:rFonts w:asciiTheme="majorBidi" w:hAnsiTheme="majorBidi" w:cstheme="majorBidi"/>
              </w:rPr>
              <w:t>ε = 0.1</w:t>
            </w:r>
          </w:p>
          <w:p w14:paraId="0B0263F1" w14:textId="01E788F5" w:rsidR="003B43FF" w:rsidRDefault="003B43FF" w:rsidP="003B43FF">
            <w:pPr>
              <w:jc w:val="center"/>
              <w:rPr>
                <w:rFonts w:asciiTheme="majorBidi" w:hAnsiTheme="majorBidi" w:cstheme="majorBidi"/>
              </w:rPr>
            </w:pPr>
            <w:r>
              <w:rPr>
                <w:rFonts w:asciiTheme="majorBidi" w:hAnsiTheme="majorBidi" w:cstheme="majorBidi"/>
              </w:rPr>
              <w:t>Q = [5, 7]</w:t>
            </w:r>
          </w:p>
        </w:tc>
        <w:tc>
          <w:tcPr>
            <w:tcW w:w="2305" w:type="dxa"/>
            <w:vAlign w:val="center"/>
          </w:tcPr>
          <w:p w14:paraId="75C0C88C" w14:textId="355A28E1" w:rsidR="003B43FF" w:rsidRDefault="003B43FF" w:rsidP="003B43FF">
            <w:pPr>
              <w:jc w:val="center"/>
              <w:rPr>
                <w:rFonts w:asciiTheme="majorBidi" w:hAnsiTheme="majorBidi" w:cstheme="majorBidi"/>
              </w:rPr>
            </w:pPr>
            <w:r w:rsidRPr="00FF1212">
              <w:rPr>
                <w:rFonts w:asciiTheme="majorBidi" w:hAnsiTheme="majorBidi" w:cstheme="majorBidi"/>
              </w:rPr>
              <w:t>6.773625552948703</w:t>
            </w:r>
          </w:p>
        </w:tc>
        <w:tc>
          <w:tcPr>
            <w:tcW w:w="2360" w:type="dxa"/>
            <w:vAlign w:val="center"/>
          </w:tcPr>
          <w:p w14:paraId="0204AAAF" w14:textId="4CA51705" w:rsidR="003B43FF" w:rsidRDefault="003B43FF" w:rsidP="003B43FF">
            <w:pPr>
              <w:jc w:val="center"/>
              <w:rPr>
                <w:rFonts w:asciiTheme="majorBidi" w:hAnsiTheme="majorBidi" w:cstheme="majorBidi"/>
              </w:rPr>
            </w:pPr>
            <w:r>
              <w:rPr>
                <w:rFonts w:asciiTheme="majorBidi" w:hAnsiTheme="majorBidi" w:cstheme="majorBidi"/>
              </w:rPr>
              <w:t>88.56 %</w:t>
            </w:r>
          </w:p>
        </w:tc>
        <w:tc>
          <w:tcPr>
            <w:tcW w:w="1439" w:type="dxa"/>
            <w:vAlign w:val="center"/>
          </w:tcPr>
          <w:p w14:paraId="70E746AA" w14:textId="7075C4EF" w:rsidR="003B43FF" w:rsidRDefault="003B43FF" w:rsidP="003B43FF">
            <w:pPr>
              <w:jc w:val="center"/>
              <w:rPr>
                <w:rFonts w:asciiTheme="majorBidi" w:hAnsiTheme="majorBidi" w:cstheme="majorBidi"/>
              </w:rPr>
            </w:pPr>
            <w:r>
              <w:rPr>
                <w:rFonts w:asciiTheme="majorBidi" w:hAnsiTheme="majorBidi" w:cstheme="majorBidi"/>
              </w:rPr>
              <w:t>B</w:t>
            </w:r>
          </w:p>
        </w:tc>
      </w:tr>
      <w:tr w:rsidR="003B43FF" w14:paraId="210844DF" w14:textId="738EDD51" w:rsidTr="003B43FF">
        <w:trPr>
          <w:trHeight w:val="54"/>
        </w:trPr>
        <w:tc>
          <w:tcPr>
            <w:tcW w:w="1961" w:type="dxa"/>
            <w:vMerge/>
            <w:vAlign w:val="center"/>
          </w:tcPr>
          <w:p w14:paraId="1BDAECEB" w14:textId="5EDF1741" w:rsidR="003B43FF" w:rsidRPr="005C7FC0" w:rsidRDefault="003B43FF" w:rsidP="003B43FF">
            <w:pPr>
              <w:jc w:val="center"/>
              <w:rPr>
                <w:rFonts w:asciiTheme="majorBidi" w:hAnsiTheme="majorBidi" w:cstheme="majorBidi"/>
                <w:b/>
                <w:bCs/>
              </w:rPr>
            </w:pPr>
          </w:p>
        </w:tc>
        <w:tc>
          <w:tcPr>
            <w:tcW w:w="2089" w:type="dxa"/>
            <w:vAlign w:val="center"/>
          </w:tcPr>
          <w:p w14:paraId="7098999A" w14:textId="0D4EF9D6" w:rsidR="003B43FF" w:rsidRDefault="003B43FF" w:rsidP="003B43FF">
            <w:pPr>
              <w:jc w:val="center"/>
              <w:rPr>
                <w:rFonts w:asciiTheme="majorBidi" w:hAnsiTheme="majorBidi" w:cstheme="majorBidi"/>
              </w:rPr>
            </w:pPr>
            <w:r w:rsidRPr="00FF1212">
              <w:rPr>
                <w:rFonts w:asciiTheme="majorBidi" w:hAnsiTheme="majorBidi" w:cstheme="majorBidi"/>
              </w:rPr>
              <w:t>α = 0.1</w:t>
            </w:r>
          </w:p>
          <w:p w14:paraId="269A2976" w14:textId="77777777" w:rsidR="003B43FF" w:rsidRDefault="003B43FF" w:rsidP="003B43FF">
            <w:pPr>
              <w:jc w:val="center"/>
              <w:rPr>
                <w:rFonts w:asciiTheme="majorBidi" w:hAnsiTheme="majorBidi" w:cstheme="majorBidi"/>
              </w:rPr>
            </w:pPr>
            <w:r w:rsidRPr="00FF1212">
              <w:rPr>
                <w:rFonts w:asciiTheme="majorBidi" w:hAnsiTheme="majorBidi" w:cstheme="majorBidi"/>
              </w:rPr>
              <w:t>ε = 0.1</w:t>
            </w:r>
          </w:p>
          <w:p w14:paraId="38BFC5E8" w14:textId="68182784" w:rsidR="003B43FF" w:rsidRDefault="003B43FF" w:rsidP="003B43FF">
            <w:pPr>
              <w:jc w:val="center"/>
              <w:rPr>
                <w:rFonts w:asciiTheme="majorBidi" w:hAnsiTheme="majorBidi" w:cstheme="majorBidi"/>
              </w:rPr>
            </w:pPr>
            <w:r>
              <w:rPr>
                <w:rFonts w:asciiTheme="majorBidi" w:hAnsiTheme="majorBidi" w:cstheme="majorBidi"/>
              </w:rPr>
              <w:t>Q = [0, 0]</w:t>
            </w:r>
          </w:p>
        </w:tc>
        <w:tc>
          <w:tcPr>
            <w:tcW w:w="2305" w:type="dxa"/>
            <w:vAlign w:val="center"/>
          </w:tcPr>
          <w:p w14:paraId="30181EE6" w14:textId="4699B0A4" w:rsidR="003B43FF" w:rsidRDefault="003B43FF" w:rsidP="003B43FF">
            <w:pPr>
              <w:jc w:val="center"/>
              <w:rPr>
                <w:rFonts w:asciiTheme="majorBidi" w:hAnsiTheme="majorBidi" w:cstheme="majorBidi"/>
              </w:rPr>
            </w:pPr>
            <w:r w:rsidRPr="00FF1212">
              <w:rPr>
                <w:rFonts w:asciiTheme="majorBidi" w:hAnsiTheme="majorBidi" w:cstheme="majorBidi"/>
              </w:rPr>
              <w:t>6.769422810181119</w:t>
            </w:r>
          </w:p>
        </w:tc>
        <w:tc>
          <w:tcPr>
            <w:tcW w:w="2360" w:type="dxa"/>
            <w:vAlign w:val="center"/>
          </w:tcPr>
          <w:p w14:paraId="743151D1" w14:textId="1D397DB1" w:rsidR="003B43FF" w:rsidRDefault="003B43FF" w:rsidP="003B43FF">
            <w:pPr>
              <w:jc w:val="center"/>
              <w:rPr>
                <w:rFonts w:asciiTheme="majorBidi" w:hAnsiTheme="majorBidi" w:cstheme="majorBidi"/>
              </w:rPr>
            </w:pPr>
            <w:r>
              <w:rPr>
                <w:rFonts w:asciiTheme="majorBidi" w:hAnsiTheme="majorBidi" w:cstheme="majorBidi"/>
              </w:rPr>
              <w:t>87.91 %</w:t>
            </w:r>
          </w:p>
        </w:tc>
        <w:tc>
          <w:tcPr>
            <w:tcW w:w="1439" w:type="dxa"/>
            <w:vAlign w:val="center"/>
          </w:tcPr>
          <w:p w14:paraId="4ACD6C7A" w14:textId="37A2B8E0" w:rsidR="003B43FF" w:rsidRDefault="003B43FF" w:rsidP="003B43FF">
            <w:pPr>
              <w:jc w:val="center"/>
              <w:rPr>
                <w:rFonts w:asciiTheme="majorBidi" w:hAnsiTheme="majorBidi" w:cstheme="majorBidi"/>
              </w:rPr>
            </w:pPr>
            <w:r>
              <w:rPr>
                <w:rFonts w:asciiTheme="majorBidi" w:hAnsiTheme="majorBidi" w:cstheme="majorBidi"/>
              </w:rPr>
              <w:t>B</w:t>
            </w:r>
          </w:p>
        </w:tc>
      </w:tr>
      <w:tr w:rsidR="003B43FF" w14:paraId="08634AFF" w14:textId="45C76E7E" w:rsidTr="003B43FF">
        <w:trPr>
          <w:trHeight w:val="54"/>
        </w:trPr>
        <w:tc>
          <w:tcPr>
            <w:tcW w:w="1961" w:type="dxa"/>
            <w:vMerge/>
            <w:vAlign w:val="center"/>
          </w:tcPr>
          <w:p w14:paraId="22B9E721" w14:textId="2F8BF873" w:rsidR="003B43FF" w:rsidRPr="000F74EB" w:rsidRDefault="003B43FF" w:rsidP="003B43FF">
            <w:pPr>
              <w:jc w:val="center"/>
              <w:rPr>
                <w:rFonts w:ascii="Times New Roman" w:eastAsia="Calibri" w:hAnsi="Times New Roman" w:cs="Times New Roman"/>
                <w:b/>
                <w:bCs/>
              </w:rPr>
            </w:pPr>
          </w:p>
        </w:tc>
        <w:tc>
          <w:tcPr>
            <w:tcW w:w="2089" w:type="dxa"/>
            <w:vAlign w:val="center"/>
          </w:tcPr>
          <w:p w14:paraId="6920D026" w14:textId="77777777" w:rsidR="003B43FF" w:rsidRDefault="003B43FF" w:rsidP="003B43FF">
            <w:pPr>
              <w:jc w:val="center"/>
              <w:rPr>
                <w:rFonts w:asciiTheme="majorBidi" w:hAnsiTheme="majorBidi" w:cstheme="majorBidi"/>
              </w:rPr>
            </w:pPr>
            <w:r w:rsidRPr="00FF1212">
              <w:rPr>
                <w:rFonts w:asciiTheme="majorBidi" w:hAnsiTheme="majorBidi" w:cstheme="majorBidi"/>
              </w:rPr>
              <w:t>α = 0.1</w:t>
            </w:r>
          </w:p>
          <w:p w14:paraId="7823089A" w14:textId="77777777" w:rsidR="003B43FF" w:rsidRDefault="003B43FF" w:rsidP="003B43FF">
            <w:pPr>
              <w:jc w:val="center"/>
              <w:rPr>
                <w:rFonts w:asciiTheme="majorBidi" w:hAnsiTheme="majorBidi" w:cstheme="majorBidi"/>
              </w:rPr>
            </w:pPr>
            <w:r w:rsidRPr="00FF1212">
              <w:rPr>
                <w:rFonts w:asciiTheme="majorBidi" w:hAnsiTheme="majorBidi" w:cstheme="majorBidi"/>
              </w:rPr>
              <w:t>ε = 0.1</w:t>
            </w:r>
          </w:p>
          <w:p w14:paraId="50E4A60B" w14:textId="17CB9D7A" w:rsidR="003B43FF" w:rsidRPr="00FF1212" w:rsidRDefault="003B43FF" w:rsidP="003B43FF">
            <w:pPr>
              <w:jc w:val="center"/>
              <w:rPr>
                <w:rFonts w:asciiTheme="majorBidi" w:hAnsiTheme="majorBidi" w:cstheme="majorBidi"/>
              </w:rPr>
            </w:pPr>
            <w:r>
              <w:rPr>
                <w:rFonts w:asciiTheme="majorBidi" w:hAnsiTheme="majorBidi" w:cstheme="majorBidi"/>
              </w:rPr>
              <w:t>Q = [20, 20]</w:t>
            </w:r>
          </w:p>
        </w:tc>
        <w:tc>
          <w:tcPr>
            <w:tcW w:w="2305" w:type="dxa"/>
            <w:vAlign w:val="center"/>
          </w:tcPr>
          <w:p w14:paraId="6EC2D1A7" w14:textId="2FC0F8AF" w:rsidR="003B43FF" w:rsidRDefault="003B43FF" w:rsidP="003B43FF">
            <w:pPr>
              <w:jc w:val="center"/>
              <w:rPr>
                <w:rFonts w:asciiTheme="majorBidi" w:hAnsiTheme="majorBidi" w:cstheme="majorBidi"/>
              </w:rPr>
            </w:pPr>
            <w:r w:rsidRPr="00FF1212">
              <w:rPr>
                <w:rFonts w:asciiTheme="majorBidi" w:hAnsiTheme="majorBidi" w:cstheme="majorBidi"/>
              </w:rPr>
              <w:t>6.713822060980149</w:t>
            </w:r>
          </w:p>
        </w:tc>
        <w:tc>
          <w:tcPr>
            <w:tcW w:w="2360" w:type="dxa"/>
            <w:vAlign w:val="center"/>
          </w:tcPr>
          <w:p w14:paraId="57704065" w14:textId="72D8E359" w:rsidR="003B43FF" w:rsidRDefault="003B43FF" w:rsidP="003B43FF">
            <w:pPr>
              <w:jc w:val="center"/>
              <w:rPr>
                <w:rFonts w:asciiTheme="majorBidi" w:hAnsiTheme="majorBidi" w:cstheme="majorBidi"/>
              </w:rPr>
            </w:pPr>
            <w:r>
              <w:rPr>
                <w:rFonts w:asciiTheme="majorBidi" w:hAnsiTheme="majorBidi" w:cstheme="majorBidi"/>
              </w:rPr>
              <w:t>87.12 %</w:t>
            </w:r>
          </w:p>
        </w:tc>
        <w:tc>
          <w:tcPr>
            <w:tcW w:w="1439" w:type="dxa"/>
            <w:vAlign w:val="center"/>
          </w:tcPr>
          <w:p w14:paraId="0EE6C060" w14:textId="4D8639BF" w:rsidR="003B43FF" w:rsidRDefault="003B43FF" w:rsidP="003B43FF">
            <w:pPr>
              <w:jc w:val="center"/>
              <w:rPr>
                <w:rFonts w:asciiTheme="majorBidi" w:hAnsiTheme="majorBidi" w:cstheme="majorBidi"/>
              </w:rPr>
            </w:pPr>
            <w:r>
              <w:rPr>
                <w:rFonts w:asciiTheme="majorBidi" w:hAnsiTheme="majorBidi" w:cstheme="majorBidi"/>
              </w:rPr>
              <w:t>B</w:t>
            </w:r>
          </w:p>
        </w:tc>
      </w:tr>
      <w:tr w:rsidR="003B43FF" w14:paraId="7188FC25" w14:textId="456EEC3B" w:rsidTr="003B43FF">
        <w:trPr>
          <w:trHeight w:val="54"/>
        </w:trPr>
        <w:tc>
          <w:tcPr>
            <w:tcW w:w="1961" w:type="dxa"/>
            <w:vMerge/>
            <w:vAlign w:val="center"/>
          </w:tcPr>
          <w:p w14:paraId="3BFF4F6A" w14:textId="27C71378" w:rsidR="003B43FF" w:rsidRPr="000F74EB" w:rsidRDefault="003B43FF" w:rsidP="003B43FF">
            <w:pPr>
              <w:jc w:val="center"/>
              <w:rPr>
                <w:rFonts w:ascii="Times New Roman" w:eastAsia="Calibri" w:hAnsi="Times New Roman" w:cs="Times New Roman"/>
                <w:b/>
                <w:bCs/>
              </w:rPr>
            </w:pPr>
          </w:p>
        </w:tc>
        <w:tc>
          <w:tcPr>
            <w:tcW w:w="2089" w:type="dxa"/>
            <w:vAlign w:val="center"/>
          </w:tcPr>
          <w:p w14:paraId="322F0F43" w14:textId="77777777" w:rsidR="003B43FF" w:rsidRDefault="003B43FF" w:rsidP="003B43FF">
            <w:pPr>
              <w:jc w:val="center"/>
              <w:rPr>
                <w:rFonts w:asciiTheme="majorBidi" w:hAnsiTheme="majorBidi" w:cstheme="majorBidi"/>
              </w:rPr>
            </w:pPr>
            <w:r w:rsidRPr="00FF1212">
              <w:rPr>
                <w:rFonts w:asciiTheme="majorBidi" w:hAnsiTheme="majorBidi" w:cstheme="majorBidi"/>
              </w:rPr>
              <w:t>α = 1 / (1 + ln(1+k))</w:t>
            </w:r>
          </w:p>
          <w:p w14:paraId="62A9EE6B" w14:textId="28DF9AF6" w:rsidR="003B43FF" w:rsidRDefault="003B43FF" w:rsidP="003B43FF">
            <w:pPr>
              <w:jc w:val="center"/>
              <w:rPr>
                <w:rFonts w:asciiTheme="majorBidi" w:hAnsiTheme="majorBidi" w:cstheme="majorBidi"/>
              </w:rPr>
            </w:pPr>
            <w:r w:rsidRPr="00FF1212">
              <w:rPr>
                <w:rFonts w:asciiTheme="majorBidi" w:hAnsiTheme="majorBidi" w:cstheme="majorBidi"/>
              </w:rPr>
              <w:t>ε = 0</w:t>
            </w:r>
          </w:p>
          <w:p w14:paraId="4C965A97" w14:textId="51A80E2A" w:rsidR="003B43FF" w:rsidRPr="00FF1212" w:rsidRDefault="003B43FF" w:rsidP="003B43FF">
            <w:pPr>
              <w:jc w:val="center"/>
              <w:rPr>
                <w:rFonts w:asciiTheme="majorBidi" w:hAnsiTheme="majorBidi" w:cstheme="majorBidi"/>
              </w:rPr>
            </w:pPr>
            <w:r>
              <w:rPr>
                <w:rFonts w:asciiTheme="majorBidi" w:hAnsiTheme="majorBidi" w:cstheme="majorBidi"/>
              </w:rPr>
              <w:t>Q = [0, 0]</w:t>
            </w:r>
          </w:p>
        </w:tc>
        <w:tc>
          <w:tcPr>
            <w:tcW w:w="2305" w:type="dxa"/>
            <w:vAlign w:val="center"/>
          </w:tcPr>
          <w:p w14:paraId="3F1E3ED4" w14:textId="6D557704" w:rsidR="003B43FF" w:rsidRDefault="003B43FF" w:rsidP="003B43FF">
            <w:pPr>
              <w:jc w:val="center"/>
              <w:rPr>
                <w:rFonts w:asciiTheme="majorBidi" w:hAnsiTheme="majorBidi" w:cstheme="majorBidi"/>
              </w:rPr>
            </w:pPr>
            <w:r w:rsidRPr="00FF1212">
              <w:rPr>
                <w:rFonts w:asciiTheme="majorBidi" w:hAnsiTheme="majorBidi" w:cstheme="majorBidi"/>
              </w:rPr>
              <w:t>6.70277392724691</w:t>
            </w:r>
          </w:p>
        </w:tc>
        <w:tc>
          <w:tcPr>
            <w:tcW w:w="2360" w:type="dxa"/>
            <w:vAlign w:val="center"/>
          </w:tcPr>
          <w:p w14:paraId="3CE3282C" w14:textId="589A45F4" w:rsidR="003B43FF" w:rsidRDefault="003B43FF" w:rsidP="003B43FF">
            <w:pPr>
              <w:jc w:val="center"/>
              <w:rPr>
                <w:rFonts w:asciiTheme="majorBidi" w:hAnsiTheme="majorBidi" w:cstheme="majorBidi"/>
              </w:rPr>
            </w:pPr>
            <w:r>
              <w:rPr>
                <w:rFonts w:asciiTheme="majorBidi" w:hAnsiTheme="majorBidi" w:cstheme="majorBidi"/>
              </w:rPr>
              <w:t>85.91 %</w:t>
            </w:r>
          </w:p>
        </w:tc>
        <w:tc>
          <w:tcPr>
            <w:tcW w:w="1439" w:type="dxa"/>
            <w:vAlign w:val="center"/>
          </w:tcPr>
          <w:p w14:paraId="4B69669B" w14:textId="005D2122" w:rsidR="003B43FF" w:rsidRDefault="003B43FF" w:rsidP="003B43FF">
            <w:pPr>
              <w:jc w:val="center"/>
              <w:rPr>
                <w:rFonts w:asciiTheme="majorBidi" w:hAnsiTheme="majorBidi" w:cstheme="majorBidi"/>
              </w:rPr>
            </w:pPr>
            <w:r>
              <w:rPr>
                <w:rFonts w:asciiTheme="majorBidi" w:hAnsiTheme="majorBidi" w:cstheme="majorBidi"/>
              </w:rPr>
              <w:t>A</w:t>
            </w:r>
          </w:p>
        </w:tc>
      </w:tr>
    </w:tbl>
    <w:p w14:paraId="4B72C60D" w14:textId="317A976E" w:rsidR="000334FF" w:rsidRDefault="000334FF" w:rsidP="000334FF">
      <w:pPr>
        <w:jc w:val="both"/>
        <w:rPr>
          <w:rFonts w:asciiTheme="majorBidi" w:hAnsiTheme="majorBidi" w:cstheme="majorBidi"/>
        </w:rPr>
      </w:pPr>
    </w:p>
    <w:p w14:paraId="0654F351" w14:textId="5CA8D74A" w:rsidR="003B43FF" w:rsidRPr="003B43FF" w:rsidRDefault="003B43FF" w:rsidP="003B43FF">
      <w:pPr>
        <w:jc w:val="both"/>
        <w:rPr>
          <w:rFonts w:asciiTheme="majorBidi" w:hAnsiTheme="majorBidi" w:cstheme="majorBidi"/>
        </w:rPr>
      </w:pPr>
      <w:r>
        <w:rPr>
          <w:rFonts w:asciiTheme="majorBidi" w:hAnsiTheme="majorBidi" w:cstheme="majorBidi"/>
        </w:rPr>
        <w:t xml:space="preserve">It can thus be concluded that on the given problem, the gradient policy from </w:t>
      </w:r>
      <w:r w:rsidRPr="0020135C">
        <w:rPr>
          <w:rFonts w:asciiTheme="majorBidi" w:hAnsiTheme="majorBidi" w:cstheme="majorBidi"/>
          <w:b/>
          <w:bCs/>
        </w:rPr>
        <w:t>experiment c</w:t>
      </w:r>
      <w:r>
        <w:rPr>
          <w:rFonts w:asciiTheme="majorBidi" w:hAnsiTheme="majorBidi" w:cstheme="majorBidi"/>
        </w:rPr>
        <w:t xml:space="preserve"> outperforms the </w:t>
      </w:r>
      <m:oMath>
        <m:r>
          <w:rPr>
            <w:rFonts w:ascii="Cambria Math" w:hAnsi="Cambria Math" w:cstheme="majorBidi"/>
          </w:rPr>
          <m:t>ε</m:t>
        </m:r>
      </m:oMath>
      <w:r w:rsidRPr="003B43FF">
        <w:rPr>
          <w:rFonts w:asciiTheme="majorBidi" w:eastAsiaTheme="minorEastAsia" w:hAnsiTheme="majorBidi" w:cstheme="majorBidi"/>
        </w:rPr>
        <w:t>-greedy policy</w:t>
      </w:r>
      <w:r w:rsidRPr="003B43FF">
        <w:rPr>
          <w:rFonts w:asciiTheme="majorBidi" w:eastAsiaTheme="minorEastAsia" w:hAnsiTheme="majorBidi" w:cstheme="majorBidi"/>
          <w:b/>
        </w:rPr>
        <w:t xml:space="preserve"> </w:t>
      </w:r>
      <w:r w:rsidR="0020135C">
        <w:rPr>
          <w:rFonts w:asciiTheme="majorBidi" w:eastAsiaTheme="minorEastAsia" w:hAnsiTheme="majorBidi" w:cstheme="majorBidi"/>
          <w:bCs/>
        </w:rPr>
        <w:t xml:space="preserve">from </w:t>
      </w:r>
      <w:r w:rsidR="0020135C" w:rsidRPr="0020135C">
        <w:rPr>
          <w:rFonts w:asciiTheme="majorBidi" w:eastAsiaTheme="minorEastAsia" w:hAnsiTheme="majorBidi" w:cstheme="majorBidi"/>
          <w:b/>
        </w:rPr>
        <w:t>experiments a and b</w:t>
      </w:r>
      <w:r w:rsidR="0020135C">
        <w:rPr>
          <w:rFonts w:asciiTheme="majorBidi" w:eastAsiaTheme="minorEastAsia" w:hAnsiTheme="majorBidi" w:cstheme="majorBidi"/>
          <w:bCs/>
        </w:rPr>
        <w:t xml:space="preserve"> </w:t>
      </w:r>
      <w:r w:rsidRPr="003B43FF">
        <w:rPr>
          <w:rFonts w:asciiTheme="majorBidi" w:eastAsiaTheme="minorEastAsia" w:hAnsiTheme="majorBidi" w:cstheme="majorBidi"/>
          <w:bCs/>
        </w:rPr>
        <w:t>significantly</w:t>
      </w:r>
      <w:r>
        <w:rPr>
          <w:rFonts w:asciiTheme="majorBidi" w:eastAsiaTheme="minorEastAsia" w:hAnsiTheme="majorBidi" w:cstheme="majorBidi"/>
          <w:bCs/>
        </w:rPr>
        <w:t xml:space="preserve">. This makes sense since the gradient-based policy takes a much more nuanced approach when exploring the actions </w:t>
      </w:r>
      <w:r w:rsidR="0020135C">
        <w:rPr>
          <w:rFonts w:asciiTheme="majorBidi" w:eastAsiaTheme="minorEastAsia" w:hAnsiTheme="majorBidi" w:cstheme="majorBidi"/>
          <w:bCs/>
        </w:rPr>
        <w:t>as it</w:t>
      </w:r>
      <w:r>
        <w:rPr>
          <w:rFonts w:asciiTheme="majorBidi" w:eastAsiaTheme="minorEastAsia" w:hAnsiTheme="majorBidi" w:cstheme="majorBidi"/>
          <w:bCs/>
        </w:rPr>
        <w:t xml:space="preserve"> set</w:t>
      </w:r>
      <w:r w:rsidR="0020135C">
        <w:rPr>
          <w:rFonts w:asciiTheme="majorBidi" w:eastAsiaTheme="minorEastAsia" w:hAnsiTheme="majorBidi" w:cstheme="majorBidi"/>
          <w:bCs/>
        </w:rPr>
        <w:t>s</w:t>
      </w:r>
      <w:r>
        <w:rPr>
          <w:rFonts w:asciiTheme="majorBidi" w:eastAsiaTheme="minorEastAsia" w:hAnsiTheme="majorBidi" w:cstheme="majorBidi"/>
          <w:bCs/>
        </w:rPr>
        <w:t xml:space="preserve"> the probabilities of taking each action via the gradient of the expected reward of each arm. </w:t>
      </w:r>
      <w:r w:rsidRPr="003B43FF">
        <w:rPr>
          <w:rFonts w:asciiTheme="majorBidi" w:hAnsiTheme="majorBidi" w:cstheme="majorBidi"/>
        </w:rPr>
        <w:t>This allows the agent to explore less promising actions with a lower probability while still being able to find the optimal action with high probability</w:t>
      </w:r>
      <w:r w:rsidR="0020135C">
        <w:rPr>
          <w:rFonts w:asciiTheme="majorBidi" w:hAnsiTheme="majorBidi" w:cstheme="majorBidi"/>
        </w:rPr>
        <w:t>, in turn balancing exploration and exploitation phases efficiently</w:t>
      </w:r>
      <w:r w:rsidRPr="003B43FF">
        <w:rPr>
          <w:rFonts w:asciiTheme="majorBidi" w:hAnsiTheme="majorBidi" w:cstheme="majorBidi"/>
        </w:rPr>
        <w:t>.</w:t>
      </w:r>
      <w:r>
        <w:rPr>
          <w:rFonts w:asciiTheme="majorBidi" w:hAnsiTheme="majorBidi" w:cstheme="majorBidi"/>
        </w:rPr>
        <w:t xml:space="preserve"> In contrast</w:t>
      </w:r>
      <w:r w:rsidRPr="0020135C">
        <w:rPr>
          <w:rFonts w:asciiTheme="majorBidi" w:hAnsiTheme="majorBidi" w:cstheme="majorBidi"/>
          <w:b/>
          <w:bCs/>
        </w:rPr>
        <w:t xml:space="preserve">, </w:t>
      </w:r>
      <m:oMath>
        <m:r>
          <w:rPr>
            <w:rFonts w:ascii="Cambria Math" w:hAnsi="Cambria Math" w:cstheme="majorBidi"/>
          </w:rPr>
          <m:t>ε</m:t>
        </m:r>
      </m:oMath>
      <w:r w:rsidRPr="0020135C">
        <w:rPr>
          <w:rFonts w:asciiTheme="majorBidi" w:eastAsiaTheme="minorEastAsia" w:hAnsiTheme="majorBidi" w:cstheme="majorBidi"/>
        </w:rPr>
        <w:t>-greedy</w:t>
      </w:r>
      <w:r>
        <w:rPr>
          <w:rFonts w:asciiTheme="majorBidi" w:eastAsiaTheme="minorEastAsia" w:hAnsiTheme="majorBidi" w:cstheme="majorBidi"/>
          <w:b/>
          <w:bCs/>
        </w:rPr>
        <w:t xml:space="preserve"> </w:t>
      </w:r>
      <w:r>
        <w:rPr>
          <w:rFonts w:asciiTheme="majorBidi" w:eastAsiaTheme="minorEastAsia" w:hAnsiTheme="majorBidi" w:cstheme="majorBidi"/>
        </w:rPr>
        <w:t>is a simpler approach to the problem, and was less effective at exploring the action space</w:t>
      </w:r>
      <w:r w:rsidR="0020135C">
        <w:rPr>
          <w:rFonts w:asciiTheme="majorBidi" w:eastAsiaTheme="minorEastAsia" w:hAnsiTheme="majorBidi" w:cstheme="majorBidi"/>
        </w:rPr>
        <w:t xml:space="preserve"> under the investigated hyperparameters</w:t>
      </w:r>
      <w:r>
        <w:rPr>
          <w:rFonts w:asciiTheme="majorBidi" w:eastAsiaTheme="minorEastAsia" w:hAnsiTheme="majorBidi" w:cstheme="majorBidi"/>
        </w:rPr>
        <w:t xml:space="preserve">, as evident from the table above. The % of choosing the optimal action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oMath>
      <w:r>
        <w:rPr>
          <w:rFonts w:asciiTheme="majorBidi" w:eastAsiaTheme="minorEastAsia" w:hAnsiTheme="majorBidi" w:cstheme="majorBidi"/>
        </w:rPr>
        <w:t xml:space="preserve"> </w:t>
      </w:r>
      <w:r w:rsidR="0020135C">
        <w:rPr>
          <w:rFonts w:asciiTheme="majorBidi" w:eastAsiaTheme="minorEastAsia" w:hAnsiTheme="majorBidi" w:cstheme="majorBidi"/>
        </w:rPr>
        <w:t xml:space="preserve">has a direct correlation with how high the average accumulated reward is. A higher % means that the optimal action i.e., the optimal lever was pulled more than the suboptimal lever on average over all the experiments. </w:t>
      </w:r>
      <w:r>
        <w:rPr>
          <w:rFonts w:asciiTheme="majorBidi" w:eastAsiaTheme="minorEastAsia" w:hAnsiTheme="majorBidi" w:cstheme="majorBidi"/>
        </w:rPr>
        <w:t xml:space="preserve"> </w:t>
      </w:r>
    </w:p>
    <w:sectPr w:rsidR="003B43FF" w:rsidRPr="003B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6816"/>
    <w:multiLevelType w:val="hybridMultilevel"/>
    <w:tmpl w:val="75468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13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9"/>
    <w:rsid w:val="000334FF"/>
    <w:rsid w:val="000F74EB"/>
    <w:rsid w:val="001341A2"/>
    <w:rsid w:val="0016700B"/>
    <w:rsid w:val="001C1710"/>
    <w:rsid w:val="0020135C"/>
    <w:rsid w:val="00266E03"/>
    <w:rsid w:val="00290331"/>
    <w:rsid w:val="0037012A"/>
    <w:rsid w:val="003B43FF"/>
    <w:rsid w:val="003E3559"/>
    <w:rsid w:val="00493374"/>
    <w:rsid w:val="004B7967"/>
    <w:rsid w:val="00535449"/>
    <w:rsid w:val="005433E7"/>
    <w:rsid w:val="00593CF1"/>
    <w:rsid w:val="005C1974"/>
    <w:rsid w:val="005C7FC0"/>
    <w:rsid w:val="00624267"/>
    <w:rsid w:val="0069513D"/>
    <w:rsid w:val="006D09FE"/>
    <w:rsid w:val="006F0679"/>
    <w:rsid w:val="00725C72"/>
    <w:rsid w:val="00735D80"/>
    <w:rsid w:val="007A25C5"/>
    <w:rsid w:val="00856871"/>
    <w:rsid w:val="00887FA7"/>
    <w:rsid w:val="008F7055"/>
    <w:rsid w:val="00AC0EA8"/>
    <w:rsid w:val="00BE22CB"/>
    <w:rsid w:val="00DC1252"/>
    <w:rsid w:val="00E80377"/>
    <w:rsid w:val="00EB012B"/>
    <w:rsid w:val="00EE133B"/>
    <w:rsid w:val="00F70735"/>
    <w:rsid w:val="00F93928"/>
    <w:rsid w:val="00FF1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6B7"/>
  <w15:chartTrackingRefBased/>
  <w15:docId w15:val="{FC6B8291-80E3-431E-8298-BB567C7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710"/>
    <w:rPr>
      <w:color w:val="0563C1" w:themeColor="hyperlink"/>
      <w:u w:val="single"/>
    </w:rPr>
  </w:style>
  <w:style w:type="character" w:styleId="UnresolvedMention">
    <w:name w:val="Unresolved Mention"/>
    <w:basedOn w:val="DefaultParagraphFont"/>
    <w:uiPriority w:val="99"/>
    <w:semiHidden/>
    <w:unhideWhenUsed/>
    <w:rsid w:val="001C1710"/>
    <w:rPr>
      <w:color w:val="605E5C"/>
      <w:shd w:val="clear" w:color="auto" w:fill="E1DFDD"/>
    </w:rPr>
  </w:style>
  <w:style w:type="paragraph" w:styleId="ListParagraph">
    <w:name w:val="List Paragraph"/>
    <w:basedOn w:val="Normal"/>
    <w:uiPriority w:val="34"/>
    <w:qFormat/>
    <w:rsid w:val="001C1710"/>
    <w:pPr>
      <w:ind w:left="720"/>
      <w:contextualSpacing/>
    </w:pPr>
  </w:style>
  <w:style w:type="character" w:styleId="PlaceholderText">
    <w:name w:val="Placeholder Text"/>
    <w:basedOn w:val="DefaultParagraphFont"/>
    <w:uiPriority w:val="99"/>
    <w:semiHidden/>
    <w:rsid w:val="00F70735"/>
    <w:rPr>
      <w:color w:val="808080"/>
    </w:rPr>
  </w:style>
  <w:style w:type="table" w:styleId="TableGrid">
    <w:name w:val="Table Grid"/>
    <w:basedOn w:val="TableNormal"/>
    <w:uiPriority w:val="39"/>
    <w:rsid w:val="003E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osamayousuf@gwu.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20</cp:revision>
  <dcterms:created xsi:type="dcterms:W3CDTF">2023-02-22T23:48:00Z</dcterms:created>
  <dcterms:modified xsi:type="dcterms:W3CDTF">2023-02-23T02:58:00Z</dcterms:modified>
</cp:coreProperties>
</file>