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ادارة الدخول والحساب</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Authentication &amp; User Account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&amp; User Account - ادارة الدخول والحساب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login, register, forgetpassword, resetpassword, ChangePassword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67CD7D85" w14:textId="77777777" w:rsidR="00DB1352" w:rsidRPr="00D2383C" w:rsidRDefault="00DB1352">
      <w:pPr>
        <w:pStyle w:val="Heading1"/>
        <w:rPr>
          <w:rFonts w:ascii="Calibri" w:eastAsia="Times New Roman" w:hAnsi="Calibri"/>
        </w:rPr>
      </w:pPr>
      <w:bookmarkStart w:id="19" w:name="_Toc237939298"/>
      <w:r w:rsidRPr="00D2383C">
        <w:rPr>
          <w:rFonts w:ascii="Calibri" w:eastAsia="Times New Roman" w:hAnsi="Calibri"/>
        </w:rPr>
        <w:t>6. Authentication &amp; User Account</w:t>
      </w:r>
      <w:bookmarkEnd w:id="19"/>
    </w:p>
    <w:p w14:paraId="51553CB2" w14:textId="77777777" w:rsidR="00DB1352" w:rsidRPr="00D2383C" w:rsidRDefault="00DB1352">
      <w:pPr>
        <w:pStyle w:val="NormalWeb"/>
        <w:rPr>
          <w:rFonts w:ascii="Calibri" w:hAnsi="Calibri"/>
        </w:rPr>
      </w:pPr>
      <w:r w:rsidRPr="00D2383C">
        <w:rPr>
          <w:rStyle w:val="ar1"/>
          <w:rFonts w:ascii="Calibri" w:hAnsi="Calibri"/>
          <w:rtl w:val="0"/>
        </w:rPr>
        <w:t>إدارة الدخول والحساب</w:t>
      </w:r>
      <w:r w:rsidRPr="00D2383C">
        <w:rPr>
          <w:rFonts w:ascii="Calibri" w:hAnsi="Calibri"/>
        </w:rPr>
        <w:t xml:space="preserve"> — establishes the caller's identity, role and country, which every other module depends on for scoping and authorisation.</w:t>
      </w:r>
    </w:p>
    <w:p w14:paraId="4E064949" w14:textId="77777777" w:rsidR="00DB1352" w:rsidRPr="00D2383C" w:rsidRDefault="00DB1352">
      <w:pPr>
        <w:pStyle w:val="Heading2"/>
        <w:rPr>
          <w:rFonts w:ascii="Calibri" w:eastAsia="Times New Roman" w:hAnsi="Calibri"/>
        </w:rPr>
      </w:pPr>
      <w:bookmarkStart w:id="20" w:name="_Toc237939299"/>
      <w:r w:rsidRPr="00D2383C">
        <w:rPr>
          <w:rFonts w:ascii="Calibri" w:eastAsia="Times New Roman" w:hAnsi="Calibri"/>
        </w:rPr>
        <w:t>6.1 Use cases</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 in to the system</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الدخول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user submits username and password. The system validates the credentials against ASP.NET Membership, resolves the role GUID to an internal role code, issues a 15-day Forms Authentication ticket in the </w:t>
            </w:r>
            <w:r w:rsidRPr="00D2383C">
              <w:rPr>
                <w:rStyle w:val="HTMLCode"/>
                <w:rFonts w:ascii="Calibri" w:hAnsi="Calibri"/>
                <w:color w:val="1A1A1A"/>
              </w:rPr>
              <w:t>Cookie1</w:t>
            </w:r>
            <w:r w:rsidRPr="00D2383C">
              <w:rPr>
                <w:rFonts w:ascii="Calibri" w:eastAsia="Times New Roman" w:hAnsi="Calibri" w:cs="Segoe UI"/>
                <w:color w:val="1A1A1A"/>
                <w:sz w:val="19"/>
                <w:szCs w:val="19"/>
              </w:rPr>
              <w:t xml:space="preserve"> cookie, and returns the user id, role code and country id which the SPA stores for subsequent calls.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invalid credentials or a locked-out account return </w:t>
            </w:r>
            <w:r w:rsidRPr="00D2383C">
              <w:rPr>
                <w:rStyle w:val="HTMLCode"/>
                <w:rFonts w:ascii="Calibri" w:hAnsi="Calibri"/>
                <w:color w:val="1A1A1A"/>
              </w:rPr>
              <w:t>loginStatus = false</w:t>
            </w:r>
            <w:r w:rsidRPr="00D2383C">
              <w:rPr>
                <w:rFonts w:ascii="Calibri" w:eastAsia="Times New Roman" w:hAnsi="Calibri" w:cs="Segoe UI"/>
                <w:color w:val="1A1A1A"/>
                <w:sz w:val="19"/>
                <w:szCs w:val="19"/>
              </w:rPr>
              <w:t xml:space="preserve"> and the user stays on the login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login</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/api/User/Login?userName&amp;password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BLL.Login</w:t>
            </w:r>
          </w:p>
        </w:tc>
      </w:tr>
      <w:tr w:rsidR="005E6CC0" w:rsidRPr="00D2383C" w14:paraId="6C65E83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3E0C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7D34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 signed-in user profile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المستخدم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5F04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4D90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After login the shell fetches the display name, association, country and role of the current user in order to render the header and to decide which menu groups are visible.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A9AD3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/api/Login/GetUserDetail?id</w:t>
            </w:r>
          </w:p>
        </w:tc>
      </w:tr>
      <w:tr w:rsidR="005E6CC0" w:rsidRPr="00D2383C" w14:paraId="3A0FA2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8BA2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EA1F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 out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خروج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D6A3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4F3E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user clicks </w:t>
            </w:r>
            <w:r w:rsidRPr="00D2383C">
              <w:rPr>
                <w:rFonts w:ascii="Calibri" w:eastAsia="Times New Roman" w:hAnsi="Calibri" w:cs="Segoe UI"/>
                <w:i/>
                <w:iCs/>
                <w:color w:val="1A1A1A"/>
                <w:sz w:val="19"/>
                <w:szCs w:val="19"/>
              </w:rPr>
              <w:t>Logout</w:t>
            </w:r>
            <w:r w:rsidRPr="00D2383C">
              <w:rPr>
                <w:rFonts w:ascii="Calibri" w:eastAsia="Times New Roman" w:hAnsi="Calibri" w:cs="Segoe UI"/>
                <w:color w:val="1A1A1A"/>
                <w:sz w:val="19"/>
                <w:szCs w:val="19"/>
              </w:rPr>
              <w:t>; the SPA clears the identity cookies and the cached role, and routes back to the login state. The Forms ticket is abandoned.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E98F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LogOut()</w:t>
            </w:r>
          </w:p>
        </w:tc>
      </w:tr>
      <w:tr w:rsidR="005E6CC0" w:rsidRPr="00D2383C" w14:paraId="7262E67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E2E0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BA90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new association account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46F5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Prospective NGO / 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43A4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registration form captures the association name, login credentials, country, region, centre and contact details. The system verifies the name is not already taken, creates the membership user, assigns it the NGO role GUID and creates the linked NGO record.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duplicate name or a membership failure aborts the whole creation.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FA88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register</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/api/Register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POST /api/User</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NGOsBLL</w:t>
            </w:r>
          </w:p>
        </w:tc>
      </w:tr>
      <w:tr w:rsidR="005E6CC0" w:rsidRPr="00D2383C" w14:paraId="4A60EFF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319B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27B0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Request a password-reset link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نسيت كلمة المرور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A55C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DFC1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user enters their username. The system locates the account, generates a reset code, composes a reset URL and dispatches it to the registered e-mail address, returning a status code that tells the UI whether the username existed.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0719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forgetpassword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/api/ForgetPassword/GetUrlForgetPass?UserName</w:t>
            </w:r>
          </w:p>
        </w:tc>
      </w:tr>
      <w:tr w:rsidR="005E6CC0" w:rsidRPr="00D2383C" w14:paraId="33AE6AB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E29B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C47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Validate a password-reset link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رابط الاستعادة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FD80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39C4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When the emailed link is opened, the system verifies that the user id and code pair is valid and unexpired before showing the new-password form.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an invalid or consumed code shows an error and blocks the reset.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4247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resetpassword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/api/ForgetPassword/ValidateForPassparams?userid&amp;code</w:t>
            </w:r>
          </w:p>
        </w:tc>
      </w:tr>
      <w:tr w:rsidR="005E6CC0" w:rsidRPr="00D2383C" w14:paraId="2306D85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41BA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1E1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 a forgotten password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إعادة تعيين كلمة المرور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4A11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9464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After a valid link is confirmed the user enters and confirms a new password; the system replaces the stored password and invalidates the reset 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F18E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resetpassword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/api/UserAccount/UpdatePassword?userId&amp;password</w:t>
            </w:r>
          </w:p>
        </w:tc>
      </w:tr>
      <w:tr w:rsidR="005E6CC0" w:rsidRPr="00D2383C" w14:paraId="603A813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A6AB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186B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Change own password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تغيير الرقم السرى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EEE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63EE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signed-in user supplies a new password from the account menu; the system updates the membership record and returns a success indicator.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B5B0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ChangePassword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/api/UserAccount/UpdatePassword</w:t>
            </w:r>
          </w:p>
        </w:tc>
      </w:tr>
      <w:tr w:rsidR="005E6CC0" w:rsidRPr="00D2383C" w14:paraId="23ACE4F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7D3B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71F9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Enforce role-based navigation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إظهار القوائم حسب الصلاحية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76BE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72E8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On every state change the shell shows or hides menu groups according to the cached role code — administrative groups for role 0/3, financial groups for role 4, and the reduced association menu for role 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60B92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menu classes </w:t>
            </w:r>
            <w:r w:rsidRPr="00D2383C">
              <w:rPr>
                <w:rStyle w:val="HTMLCode"/>
                <w:rFonts w:ascii="Calibri" w:hAnsi="Calibri"/>
                <w:color w:val="1A1A1A"/>
              </w:rPr>
              <w:t>adminRule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staff</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NotTransferRole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TransfersRole</w:t>
            </w:r>
          </w:p>
        </w:tc>
      </w:tr>
    </w:tbl>
    <w:p>
      <w:pPr>
        <w:pStyle w:val="Heading2"/>
        <w:rPr>
          <w:rFonts w:ascii="Calibri" w:eastAsia="Times New Roman" w:hAnsi="Calibri"/>
        </w:rPr>
      </w:pPr>
      <w:r w:rsidRPr="00D2383C">
        <w:rPr>
          <w:rFonts w:ascii="Calibri" w:eastAsia="Times New Roman" w:hAnsi="Calibri"/>
        </w:rPr>
        <w:t xml:space="preserve">6.D  Detailed use case specifications (from chapter 25)</w:t>
      </w:r>
    </w:p>
    <w:p>
      <w:pPr>
        <w:pStyle w:val="NormalWeb"/>
        <w:rPr>
          <w:rFonts w:ascii="Calibri" w:hAnsi="Calibri"/>
        </w:rPr>
      </w:pPr>
      <w:r w:rsidRPr="00D2383C">
        <w:rPr>
          <w:rStyle w:val="ar1"/>
          <w:rFonts w:ascii="Calibri" w:hAnsi="Calibri"/>
          <w:rtl w:val="0"/>
        </w:rPr>
        <w:t xml:space="preserve">Reproduced verbatim from chapter 25 of the master document — the fully expanded specification of this module’s critical end-to-end scenarios. Every other use case of the module is specified in §6.U.</w:t>
      </w:r>
    </w:p>
    <w:p w14:paraId="32593E75" w14:textId="77777777" w:rsidR="00DB1352" w:rsidRPr="00D2383C" w:rsidRDefault="00DB1352">
      <w:pPr>
        <w:pStyle w:val="Heading2"/>
        <w:rPr>
          <w:rFonts w:ascii="Calibri" w:eastAsia="Times New Roman" w:hAnsi="Calibri"/>
        </w:rPr>
      </w:pPr>
      <w:bookmarkStart w:id="54" w:name="_Toc237939333"/>
      <w:r w:rsidRPr="00D2383C">
        <w:rPr>
          <w:rFonts w:ascii="Calibri" w:eastAsia="Times New Roman" w:hAnsi="Calibri"/>
        </w:rPr>
        <w:t>25.1 UC-AUT-01 — Log in to the system</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4070A411"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BDD51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A48A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UC-AUT-01</w:t>
            </w:r>
          </w:p>
        </w:tc>
      </w:tr>
      <w:tr w:rsidR="005E6CC0" w:rsidRPr="00D2383C" w14:paraId="6CF3838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53013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6230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Log in to the system </w:t>
            </w:r>
            <w:r w:rsidRPr="00D2383C">
              <w:rPr>
                <w:rStyle w:val="ar1"/>
                <w:rFonts w:ascii="Calibri" w:eastAsia="Times New Roman" w:hAnsi="Calibri"/>
                <w:color w:val="1A1A1A"/>
                <w:sz w:val="19"/>
                <w:szCs w:val="19"/>
                <w:rtl w:val="0"/>
              </w:rPr>
              <w:t>— تسجيل الدخول</w:t>
            </w:r>
          </w:p>
        </w:tc>
      </w:tr>
      <w:tr w:rsidR="005E6CC0" w:rsidRPr="00D2383C" w14:paraId="3ED971B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50951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7ACB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Any registered user (General Director, Staff, Financial Director, NGO, Guest)</w:t>
            </w:r>
          </w:p>
        </w:tc>
      </w:tr>
      <w:tr w:rsidR="005E6CC0" w:rsidRPr="00D2383C" w14:paraId="6B678D8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6ECC17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C6C4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Establish an authenticated session and obtain the role and country that scope every later operation.</w:t>
            </w:r>
          </w:p>
        </w:tc>
      </w:tr>
      <w:tr w:rsidR="005E6CC0" w:rsidRPr="00D2383C" w14:paraId="724B403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EAD764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9F03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account exists in ASP.NET Membership, is assigned exactly one role, and is not locked out.</w:t>
            </w:r>
          </w:p>
        </w:tc>
      </w:tr>
      <w:tr w:rsidR="005E6CC0" w:rsidRPr="00D2383C" w14:paraId="3A7DA47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BEAE1F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B50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user opens the application and submits the login form.</w:t>
            </w:r>
          </w:p>
        </w:tc>
      </w:tr>
      <w:tr w:rsidR="005E6CC0" w:rsidRPr="00D2383C" w14:paraId="2E5F0D5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C078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59C8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user enters username and password on the </w:t>
            </w:r>
            <w:r w:rsidRPr="00D2383C">
              <w:rPr>
                <w:rStyle w:val="HTMLCode"/>
                <w:rFonts w:ascii="Calibri" w:hAnsi="Calibri"/>
                <w:color w:val="1A1A1A"/>
              </w:rPr>
              <w:t>login</w:t>
            </w:r>
            <w:r w:rsidRPr="00D2383C">
              <w:rPr>
                <w:rFonts w:ascii="Calibri" w:eastAsia="Times New Roman" w:hAnsi="Calibri" w:cs="Segoe UI"/>
                <w:color w:val="1A1A1A"/>
                <w:sz w:val="19"/>
                <w:szCs w:val="19"/>
              </w:rPr>
              <w:t xml:space="preserve"> state.</w:t>
            </w:r>
            <w:r w:rsidRPr="00D2383C">
              <w:rPr>
                <w:rFonts w:ascii="Calibri" w:eastAsia="Times New Roman" w:hAnsi="Calibri" w:cs="Segoe UI"/>
                <w:color w:val="1A1A1A"/>
                <w:sz w:val="19"/>
                <w:szCs w:val="19"/>
              </w:rPr>
              <w:br/>
              <w:t xml:space="preserve">2. The client calls </w:t>
            </w:r>
            <w:r w:rsidRPr="00D2383C">
              <w:rPr>
                <w:rStyle w:val="HTMLCode"/>
                <w:rFonts w:ascii="Calibri" w:hAnsi="Calibri"/>
                <w:color w:val="1A1A1A"/>
              </w:rPr>
              <w:t>GET /api/User/Login</w:t>
            </w:r>
            <w:r w:rsidRPr="00D2383C">
              <w:rPr>
                <w:rFonts w:ascii="Calibri" w:eastAsia="Times New Roman" w:hAnsi="Calibri" w:cs="Segoe UI"/>
                <w:color w:val="1A1A1A"/>
                <w:sz w:val="19"/>
                <w:szCs w:val="19"/>
              </w:rPr>
              <w:t xml:space="preserve"> with the credentials.</w:t>
            </w:r>
            <w:r w:rsidRPr="00D2383C">
              <w:rPr>
                <w:rFonts w:ascii="Calibri" w:eastAsia="Times New Roman" w:hAnsi="Calibri" w:cs="Segoe UI"/>
                <w:color w:val="1A1A1A"/>
                <w:sz w:val="19"/>
                <w:szCs w:val="19"/>
              </w:rPr>
              <w:br/>
              <w:t xml:space="preserve">3. </w:t>
            </w:r>
            <w:r w:rsidRPr="00D2383C">
              <w:rPr>
                <w:rStyle w:val="HTMLCode"/>
                <w:rFonts w:ascii="Calibri" w:hAnsi="Calibri"/>
                <w:color w:val="1A1A1A"/>
              </w:rPr>
              <w:t>BLL.Login</w:t>
            </w:r>
            <w:r w:rsidRPr="00D2383C">
              <w:rPr>
                <w:rFonts w:ascii="Calibri" w:eastAsia="Times New Roman" w:hAnsi="Calibri" w:cs="Segoe UI"/>
                <w:color w:val="1A1A1A"/>
                <w:sz w:val="19"/>
                <w:szCs w:val="19"/>
              </w:rPr>
              <w:t xml:space="preserve"> validates the credentials against the membership store.</w:t>
            </w:r>
            <w:r w:rsidRPr="00D2383C">
              <w:rPr>
                <w:rFonts w:ascii="Calibri" w:eastAsia="Times New Roman" w:hAnsi="Calibri" w:cs="Segoe UI"/>
                <w:color w:val="1A1A1A"/>
                <w:sz w:val="19"/>
                <w:szCs w:val="19"/>
              </w:rPr>
              <w:br/>
              <w:t>4. The system resolves the user's role GUID against the five configured role ids and maps it to the internal role code 0–4.</w:t>
            </w:r>
            <w:r w:rsidRPr="00D2383C">
              <w:rPr>
                <w:rFonts w:ascii="Calibri" w:eastAsia="Times New Roman" w:hAnsi="Calibri" w:cs="Segoe UI"/>
                <w:color w:val="1A1A1A"/>
                <w:sz w:val="19"/>
                <w:szCs w:val="19"/>
              </w:rPr>
              <w:br/>
              <w:t xml:space="preserve">5. The system creates a Forms Authentication ticket valid for 15 days, encrypts it and writes it to the </w:t>
            </w:r>
            <w:r w:rsidRPr="00D2383C">
              <w:rPr>
                <w:rStyle w:val="HTMLCode"/>
                <w:rFonts w:ascii="Calibri" w:hAnsi="Calibri"/>
                <w:color w:val="1A1A1A"/>
              </w:rPr>
              <w:t>Cookie1</w:t>
            </w:r>
            <w:r w:rsidRPr="00D2383C">
              <w:rPr>
                <w:rFonts w:ascii="Calibri" w:eastAsia="Times New Roman" w:hAnsi="Calibri" w:cs="Segoe UI"/>
                <w:color w:val="1A1A1A"/>
                <w:sz w:val="19"/>
                <w:szCs w:val="19"/>
              </w:rPr>
              <w:t xml:space="preserve"> cookie.</w:t>
            </w:r>
            <w:r w:rsidRPr="00D2383C">
              <w:rPr>
                <w:rFonts w:ascii="Calibri" w:eastAsia="Times New Roman" w:hAnsi="Calibri" w:cs="Segoe UI"/>
                <w:color w:val="1A1A1A"/>
                <w:sz w:val="19"/>
                <w:szCs w:val="19"/>
              </w:rPr>
              <w:br/>
              <w:t>6. The system determines the caller's country from the linked employee record, or from the linked association record when the caller is an NGO.</w:t>
            </w:r>
            <w:r w:rsidRPr="00D2383C">
              <w:rPr>
                <w:rFonts w:ascii="Calibri" w:eastAsia="Times New Roman" w:hAnsi="Calibri" w:cs="Segoe UI"/>
                <w:color w:val="1A1A1A"/>
                <w:sz w:val="19"/>
                <w:szCs w:val="19"/>
              </w:rPr>
              <w:br/>
              <w:t xml:space="preserve">7. The response returns the user id, role code, country id and </w:t>
            </w:r>
            <w:r w:rsidRPr="00D2383C">
              <w:rPr>
                <w:rStyle w:val="HTMLCode"/>
                <w:rFonts w:ascii="Calibri" w:hAnsi="Calibri"/>
                <w:color w:val="1A1A1A"/>
              </w:rPr>
              <w:t>loginStatus = true</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 xml:space="preserve">8. The client caches the identity, renders the menu groups permitted for that role, and routes to the </w:t>
            </w:r>
            <w:r w:rsidRPr="00D2383C">
              <w:rPr>
                <w:rStyle w:val="HTMLCode"/>
                <w:rFonts w:ascii="Calibri" w:hAnsi="Calibri"/>
                <w:color w:val="1A1A1A"/>
              </w:rPr>
              <w:t>home</w:t>
            </w:r>
            <w:r w:rsidRPr="00D2383C">
              <w:rPr>
                <w:rFonts w:ascii="Calibri" w:eastAsia="Times New Roman" w:hAnsi="Calibri" w:cs="Segoe UI"/>
                <w:color w:val="1A1A1A"/>
                <w:sz w:val="19"/>
                <w:szCs w:val="19"/>
              </w:rPr>
              <w:t xml:space="preserve"> state. </w:t>
            </w:r>
          </w:p>
        </w:tc>
      </w:tr>
      <w:tr w:rsidR="005E6CC0" w:rsidRPr="00D2383C" w14:paraId="37B0079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F8F1A1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E964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Invalid credentials.</w:t>
            </w:r>
            <w:r w:rsidRPr="00D2383C">
              <w:rPr>
                <w:rFonts w:ascii="Calibri" w:eastAsia="Times New Roman" w:hAnsi="Calibri" w:cs="Segoe UI"/>
                <w:color w:val="1A1A1A"/>
                <w:sz w:val="19"/>
                <w:szCs w:val="19"/>
              </w:rPr>
              <w:t xml:space="preserve"> Steps 3 fails; the response carries </w:t>
            </w:r>
            <w:r w:rsidRPr="00D2383C">
              <w:rPr>
                <w:rStyle w:val="HTMLCode"/>
                <w:rFonts w:ascii="Calibri" w:hAnsi="Calibri"/>
                <w:color w:val="1A1A1A"/>
              </w:rPr>
              <w:t>loginStatus = false</w:t>
            </w:r>
            <w:r w:rsidRPr="00D2383C">
              <w:rPr>
                <w:rFonts w:ascii="Calibri" w:eastAsia="Times New Roman" w:hAnsi="Calibri" w:cs="Segoe UI"/>
                <w:color w:val="1A1A1A"/>
                <w:sz w:val="19"/>
                <w:szCs w:val="19"/>
              </w:rPr>
              <w:t>; the user remains on the login screen with an error.</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Locked-out association.</w:t>
            </w:r>
            <w:r w:rsidRPr="00D2383C">
              <w:rPr>
                <w:rFonts w:ascii="Calibri" w:eastAsia="Times New Roman" w:hAnsi="Calibri" w:cs="Segoe UI"/>
                <w:color w:val="1A1A1A"/>
                <w:sz w:val="19"/>
                <w:szCs w:val="19"/>
              </w:rPr>
              <w:t xml:space="preserve"> The account was locked by UC-NGO-07; membership refuses the sign-in and A1 applies.</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Forgotten password.</w:t>
            </w:r>
            <w:r w:rsidRPr="00D2383C">
              <w:rPr>
                <w:rFonts w:ascii="Calibri" w:eastAsia="Times New Roman" w:hAnsi="Calibri" w:cs="Segoe UI"/>
                <w:color w:val="1A1A1A"/>
                <w:sz w:val="19"/>
                <w:szCs w:val="19"/>
              </w:rPr>
              <w:t xml:space="preserve"> The user leaves the flow for UC-AUT-05. </w:t>
            </w:r>
          </w:p>
        </w:tc>
      </w:tr>
      <w:tr w:rsidR="005E6CC0" w:rsidRPr="00D2383C" w14:paraId="47F717E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71F612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Exception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DEEB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E1.</w:t>
            </w:r>
            <w:r w:rsidRPr="00D2383C">
              <w:rPr>
                <w:rFonts w:ascii="Calibri" w:eastAsia="Times New Roman" w:hAnsi="Calibri" w:cs="Segoe UI"/>
                <w:color w:val="1A1A1A"/>
                <w:sz w:val="19"/>
                <w:szCs w:val="19"/>
              </w:rPr>
              <w:t xml:space="preserve"> Any exception is caught, the login is reported as failed, and no detail is returned to the client.</w:t>
            </w:r>
          </w:p>
        </w:tc>
      </w:tr>
      <w:tr w:rsidR="005E6CC0" w:rsidRPr="00D2383C" w14:paraId="348EA4B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D5C2A8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D8F0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An authentication cookie exists; the client holds the user id, role code and country id used as parameters on subsequent API calls.</w:t>
            </w:r>
          </w:p>
        </w:tc>
      </w:tr>
      <w:tr w:rsidR="005E6CC0" w:rsidRPr="00D2383C" w14:paraId="63711DD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F52720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EE27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BR-01 A user has exactly one role. BR-02 The role determines menu visibility and every BLL authorisation check. BR-03 The ticket lifetime is 15 days.</w:t>
            </w:r>
          </w:p>
        </w:tc>
      </w:tr>
    </w:tbl>
    <w:p>
      <w:pPr>
        <w:pStyle w:val="Heading2"/>
        <w:rPr>
          <w:rFonts w:ascii="Calibri" w:eastAsia="Times New Roman" w:hAnsi="Calibri"/>
        </w:rPr>
      </w:pPr>
      <w:r w:rsidRPr="00D2383C">
        <w:rPr>
          <w:rFonts w:ascii="Calibri" w:eastAsia="Times New Roman" w:hAnsi="Calibri"/>
        </w:rPr>
        <w:t xml:space="preserve">6.S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6.S.1  Screen `login`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login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/Login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UserAccount/Views/Login.html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Loginctrl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المستخدم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تذكرنى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برجاء ادخال كل البيانات المطلوبة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remember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rememberMe()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تسجيل الدخول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LoginFun()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rememberMe()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ForgetPassword()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6.S.2  Screen `register`</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UserAccount/Views/Register.html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البريد الالكترونى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UserEmail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E-mail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المستخدم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RegUserName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اعادة كتابة الرقم السرى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UserPassCon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الرقم السري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UserPass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الهاتف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UserMobile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Phone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التليفون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UserPhone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Phone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العنوان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NgoAdd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RegNgoName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RegBanks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bank in Banks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المعلومات الشخصية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RegCountries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country in Countries · on change: GetBanks()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تسجيل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RegisterFun()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6.S.3  Screen `forgetpassword`</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forgetpassword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/forgetPassword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UserAccount/Views/forgetpassword.html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FPassCon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ادخل الاسم ليتم الفحص</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UserNameFP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ForgetPass()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6.S.4  Screen `resetpassword`</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resetpassword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/resetPassword/:id/:code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UserAccount/Views/resetpassword.html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ResetPassCon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الرقم السرى الجديد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userNameFP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اعادة كتبة الرقم السرى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فضلك ادخل كتابة كل البيانات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ConfirmNewPassword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ChangePass()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6.S.5  Screen `ChangePassword`</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ChangePassword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/ChangePassword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UserAccount/Views/ChangePassword.html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ChangePassCon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اعادة كتبة الرقم السرى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فضلك ادخل كتابة كل البيانات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ConfirmNewPassword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Password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ChangePass()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6.U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6.U.1  UC-AUT-01 — Log in to the system تسجيل الدخول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 in to the system تسجيل الدخول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 credential handling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user submits username and password. The system validates the credentials against ASP.NET Membership, resolves the role GUID to an internal role code, issues a 15-day Forms Authentication ticket in the Cookie1 cookie, and returns the user id, role code and country id which the SPA stores for subsequent calls. Alternate: invalid credentials or a locked-out account return loginStatus = false and the user stays on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«تسجيل الدخول» on the screen login.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SPA state `login` (route `/Login`)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`login` (route `/Login`).</w:t>
              <w:br/>
              <w:t xml:space="preserve">2. The actor enters اسم المستخدم، تذكرنى.</w:t>
              <w:br/>
              <w:t xml:space="preserve">3. The actor presses «تسجيل الدخول» (LoginFun()).</w:t>
              <w:br/>
              <w:t xml:space="preserve">4. The SPA issues `GET /api/User/Login` carrying userName, password.</w:t>
              <w:br/>
              <w:t xml:space="preserve">5. `UserController.Login(string userName,string password)` receives the request and delegates to the business layer.</w:t>
              <w:br/>
              <w:t xml:space="preserve">6. `BLL.Login` executes the business rules and the data access.</w:t>
              <w:br/>
              <w:t xml:space="preserve">7. The credentials are validated against ASP.NET Membership; the role GUID configured in Web.config is resolved to the internal role code and the country of the user is read.</w:t>
              <w:br/>
              <w:t xml:space="preserve">8. On success a Forms Authentication ticket is issued in the Cookie1 cookie and the user id, role code and country id are returned to the SPA, which caches them for every later call.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credentials do not validate, or the account is locked out — loginStatus is returned false and the actor stays on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authenticated session exists (or has been ended); the role code and country id that scope every later request are held by the SPA.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login (/Login)</w:t>
              <w:br/>
              <w:t xml:space="preserve">GET /api/User/Login?userName&amp;password</w:t>
              <w:br/>
              <w:t xml:space="preserve">UserController.Login(string userName,string password)</w:t>
              <w:br/>
              <w:t xml:space="preserve">BLL.Login(string username, string password) : NewObjectResponseObject</w:t>
            </w:r>
          </w:p>
        </w:tc>
      </w:tr>
    </w:tbl>
    <w:p>
      <w:pPr>
        <w:pStyle w:val="Heading2"/>
        <w:rPr>
          <w:rFonts w:ascii="Calibri" w:eastAsia="Times New Roman" w:hAnsi="Calibri"/>
        </w:rPr>
      </w:pPr>
      <w:r w:rsidRPr="00D2383C">
        <w:rPr>
          <w:rFonts w:ascii="Calibri" w:eastAsia="Times New Roman" w:hAnsi="Calibri"/>
        </w:rPr>
        <w:t xml:space="preserve">6.U.2  UC-AUT-02 — Retrieve signed-in user profile بيانات المستخدم</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Retrieve signed-in user profile بيانات المستخدم</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After login the shell fetches the display name, association, country and role of the current user in order to render the header and to decide which menu groups are visible.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/api/Login/GetUserDetail` carrying id.</w:t>
              <w:br/>
              <w:t xml:space="preserve">4. `LoginController.GetUserDetail(string id)` receives the request and delegates to the business layer.</w:t>
              <w:br/>
              <w:t xml:space="preserve">5. `BLL.GetUserDetail`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/api/Login/GetUserDetail?id</w:t>
              <w:br/>
              <w:t xml:space="preserve">LoginController.GetUserDetail(string id)</w:t>
              <w:br/>
              <w:t xml:space="preserve">BLL.GetUserDetail(string UserId) : LoginContract</w:t>
            </w:r>
          </w:p>
        </w:tc>
      </w:tr>
    </w:tbl>
    <w:p>
      <w:pPr>
        <w:pStyle w:val="Heading2"/>
        <w:rPr>
          <w:rFonts w:ascii="Calibri" w:eastAsia="Times New Roman" w:hAnsi="Calibri"/>
        </w:rPr>
      </w:pPr>
      <w:r w:rsidRPr="00D2383C">
        <w:rPr>
          <w:rFonts w:ascii="Calibri" w:eastAsia="Times New Roman" w:hAnsi="Calibri"/>
        </w:rPr>
        <w:t xml:space="preserve">6.U.3  UC-AUT-03 — Log out خروج</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 out خروج</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 credential handling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user clicks Logout; the SPA clears the identity cookies and the cached role, and routes back to the login state. The Forms ticket is abandoned.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credentials the screen asks for.</w:t>
              <w:br/>
              <w:t xml:space="preserve">3. The actor presses the command button of the screen.</w:t>
              <w:br/>
              <w:t xml:space="preserve">4. The SPA calls the service endpoint that backs the function.</w:t>
              <w:br/>
              <w:t xml:space="preserve">5. The Web API controller receives the request and delegates to the business layer.</w:t>
              <w:br/>
              <w:t xml:space="preserve">6. The business layer executes the rules and the data access.</w:t>
              <w:br/>
              <w:t xml:space="preserve">7. The credentials are validated against ASP.NET Membership; the role GUID configured in Web.config is resolved to the internal role code and the country of the user is read.</w:t>
              <w:br/>
              <w:t xml:space="preserve">8. On success a Forms Authentication ticket is issued in the Cookie1 cookie and the user id, role code and country id are returned to the SPA, which caches them for every later call.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credentials do not validate, or the account is locked out — loginStatus is returned false and the actor stays on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authenticated session exists (or has been ended); the role code and country id that scope every later request are held by the SPA.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index.html → LogOut()</w:t>
            </w:r>
          </w:p>
        </w:tc>
      </w:tr>
    </w:tbl>
    <w:p>
      <w:pPr>
        <w:pStyle w:val="Heading2"/>
        <w:rPr>
          <w:rFonts w:ascii="Calibri" w:eastAsia="Times New Roman" w:hAnsi="Calibri"/>
        </w:rPr>
      </w:pPr>
      <w:r w:rsidRPr="00D2383C">
        <w:rPr>
          <w:rFonts w:ascii="Calibri" w:eastAsia="Times New Roman" w:hAnsi="Calibri"/>
        </w:rPr>
        <w:t xml:space="preserve">6.U.4  UC-AUT-04 — Register a new association account تسجيل جمعية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a new association account تسجيل جمعية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Prospective NGO / 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registration form captures the association name, login credentials, country, region, centre and contact details. The system verifies the name is not already taken, creates the membership user, assigns it the NGO role GUID and creates the linked NGO record. Alternate: duplicate name or a membership failure aborts the whole creation.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«تسجيل» on the screen register.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Prospective NGO / General Director.</w:t>
              <w:br/>
              <w:t xml:space="preserve">3. The SPA state `register` (route `/Register`)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`register` (route `/Register`).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«تسجيل» (RegisterFun()).</w:t>
              <w:br/>
              <w:t xml:space="preserve">5. The SPA issues `POST /api/Register` carrying [FromBody]NgoContract ngo.</w:t>
              <w:br/>
              <w:t xml:space="preserve">6. `RegisterController.Post([FromBody]NgoContract ngo)` receives the request and delegates to the business layer.</w:t>
              <w:br/>
              <w:t xml:space="preserve">7. `BLL.Register`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register (/Register)</w:t>
              <w:br/>
              <w:t xml:space="preserve">POST /api/Register</w:t>
              <w:br/>
              <w:t xml:space="preserve">POST /api/User</w:t>
              <w:br/>
              <w:t xml:space="preserve">RegisterController.Post([FromBody]NgoContract ngo)</w:t>
              <w:br/>
              <w:t xml:space="preserve">BLL.Register(NgoContract newNgo) : NewObjectResponseObject</w:t>
            </w:r>
          </w:p>
        </w:tc>
      </w:tr>
    </w:tbl>
    <w:p>
      <w:pPr>
        <w:pStyle w:val="Heading2"/>
        <w:rPr>
          <w:rFonts w:ascii="Calibri" w:eastAsia="Times New Roman" w:hAnsi="Calibri"/>
        </w:rPr>
      </w:pPr>
      <w:r w:rsidRPr="00D2383C">
        <w:rPr>
          <w:rFonts w:ascii="Calibri" w:eastAsia="Times New Roman" w:hAnsi="Calibri"/>
        </w:rPr>
        <w:t xml:space="preserve">6.U.5  UC-AUT-05 — Request a password-reset link نسيت كلمة المرور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Request a password-reset link نسيت كلمة المرور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 credential handling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user enters their username. The system locates the account, generates a reset code, composes a reset URL and dispatches it to the registered e-mail address, returning a status code that tells the UI whether the username existed.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«تم» on the screen forgetpassword.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SPA state `forgetpassword` (route `/forgetPassword`)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`forgetpassword` (route `/forgetPassword`).</w:t>
              <w:br/>
              <w:t xml:space="preserve">2. The actor enters the credentials the screen asks for.</w:t>
              <w:br/>
              <w:t xml:space="preserve">3. The actor presses «تم» (ForgetPass()).</w:t>
              <w:br/>
              <w:t xml:space="preserve">4. The SPA issues `GET /api/ForgetPassword/GetUrlForgetPass` carrying UserName.</w:t>
              <w:br/>
              <w:t xml:space="preserve">5. `ForgetPasswordController.GetUrlForgetPass(string UserName)` receives the request and delegates to the business layer.</w:t>
              <w:br/>
              <w:t xml:space="preserve">6. `BLL.GenerateUrl` executes the business rules and the data access.</w:t>
              <w:br/>
              <w:t xml:space="preserve">7. The credentials are validated against ASP.NET Membership; the role GUID configured in Web.config is resolved to the internal role code and the country of the user is read.</w:t>
              <w:br/>
              <w:t xml:space="preserve">8. On success a Forms Authentication ticket is issued in the Cookie1 cookie and the user id, role code and country id are returned to the SPA, which caches them for every later call.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credentials do not validate, or the account is locked out — loginStatus is returned false and the actor stays on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authenticated session exists (or has been ended); the role code and country id that scope every later request are held by the SPA.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forgetpassword (/forgetPassword)</w:t>
              <w:br/>
              <w:t xml:space="preserve">GET /api/ForgetPassword/GetUrlForgetPass?UserName</w:t>
              <w:br/>
              <w:t xml:space="preserve">ForgetPasswordController.GetUrlForgetPass(string UserName)</w:t>
              <w:br/>
              <w:t xml:space="preserve">BLL.GenerateUrl(string username) : int</w:t>
            </w:r>
          </w:p>
        </w:tc>
      </w:tr>
    </w:tbl>
    <w:p>
      <w:pPr>
        <w:pStyle w:val="Heading2"/>
        <w:rPr>
          <w:rFonts w:ascii="Calibri" w:eastAsia="Times New Roman" w:hAnsi="Calibri"/>
        </w:rPr>
      </w:pPr>
      <w:r w:rsidRPr="00D2383C">
        <w:rPr>
          <w:rFonts w:ascii="Calibri" w:eastAsia="Times New Roman" w:hAnsi="Calibri"/>
        </w:rPr>
        <w:t xml:space="preserve">6.U.6  UC-AUT-06 — Validate a password-reset link التحقق من رابط الاستعادة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Validate a password-reset link التحقق من رابط الاستعادة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 credential handling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When the emailed link is opened, the system verifies that the user id and code pair is valid and unexpired before showing the new-password form. Alternate: an invalid or consumed code shows an error and blocks the reset.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resetpassword.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`resetpassword` (route `/resetPassword/:id/:code`)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`resetpassword` (route `/resetPassword/:id/:code`).</w:t>
              <w:br/>
              <w:t xml:space="preserve">2. The actor enters the credentials the screen asks for.</w:t>
              <w:br/>
              <w:t xml:space="preserve">3. The actor presses «حفظ» (ChangePass()).</w:t>
              <w:br/>
              <w:t xml:space="preserve">4. The SPA issues `GET /api/ForgetPassword/ValidateForPassparams` carrying userid, code.</w:t>
              <w:br/>
              <w:t xml:space="preserve">5. `ForgetPasswordController.ValidateForPassparams(string userid, string code)` receives the request and delegates to the business layer.</w:t>
              <w:br/>
              <w:t xml:space="preserve">6. `BLL.ValidateForPassparams` executes the business rules and the data access.</w:t>
              <w:br/>
              <w:t xml:space="preserve">7. The credentials are validated against ASP.NET Membership; the role GUID configured in Web.config is resolved to the internal role code and the country of the user is read.</w:t>
              <w:br/>
              <w:t xml:space="preserve">8. On success a Forms Authentication ticket is issued in the Cookie1 cookie and the user id, role code and country id are returned to the SPA, which caches them for every later call.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credentials do not validate, or the account is locked out — loginStatus is returned false and the actor stays on the login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authenticated session exists (or has been ended); the role code and country id that scope every later request are held by the SPA.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resetpassword (/resetPassword/:id/:code)</w:t>
              <w:br/>
              <w:t xml:space="preserve">GET /api/ForgetPassword/ValidateForPassparams?userid&amp;code</w:t>
              <w:br/>
              <w:t xml:space="preserve">ForgetPasswordController.ValidateForPassparams(string userid, string code)</w:t>
              <w:br/>
              <w:t xml:space="preserve">BLL.ValidateForPassparams(string userid, string code) : bool</w:t>
            </w:r>
          </w:p>
        </w:tc>
      </w:tr>
    </w:tbl>
    <w:p>
      <w:pPr>
        <w:pStyle w:val="Heading2"/>
        <w:rPr>
          <w:rFonts w:ascii="Calibri" w:eastAsia="Times New Roman" w:hAnsi="Calibri"/>
        </w:rPr>
      </w:pPr>
      <w:r w:rsidRPr="00D2383C">
        <w:rPr>
          <w:rFonts w:ascii="Calibri" w:eastAsia="Times New Roman" w:hAnsi="Calibri"/>
        </w:rPr>
        <w:t xml:space="preserve">6.U.7  UC-AUT-07 — Reset a forgotten password إعادة تعيين كلمة المرور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Reset a forgotten password إعادة تعيين كلمة المرور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 credential handling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After a valid link is confirmed the user enters and confirms a new password; the system replaces the stored password and invalidates the reset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resetpassword.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`resetpassword` (route `/resetPassword/:id/:code`)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`resetpassword` (route `/resetPassword/:id/:code`).</w:t>
              <w:br/>
              <w:t xml:space="preserve">2. The actor enters the credentials the screen asks for.</w:t>
              <w:br/>
              <w:t xml:space="preserve">3. The actor presses «حفظ» (ChangePass()).</w:t>
              <w:br/>
              <w:t xml:space="preserve">4. The SPA issues `GET /api/UserAccount/UpdatePassword` carrying userId, password.</w:t>
              <w:br/>
              <w:t xml:space="preserve">5. `UserAccountController.UpdatePassword(string userId, string password)` receives the request and delegates to the business layer.</w:t>
              <w:br/>
              <w:t xml:space="preserve">6. `BLL.UpdatePassword` executes the business rules and the data access.</w:t>
              <w:br/>
              <w:t xml:space="preserve">7. The credentials are validated against ASP.NET Membership; the role GUID configured in Web.config is resolved to the internal role code and the country of the user is read.</w:t>
              <w:br/>
              <w:t xml:space="preserve">8. On success a Forms Authentication ticket is issued in the Cookie1 cookie and the user id, role code and country id are returned to the SPA, which caches them for every later call.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credentials do not validate, or the account is locked out — loginStatus is returned false and the actor stays on the login screen.</w:t>
              <w:br/>
              <w:t xml:space="preserve">• The business layer returns «Please Enter All Requird Data» and the operation is not applied.</w:t>
              <w:br/>
              <w:t xml:space="preserve">• The business layer returns «Please Enter  valid password must contain All Type Characters and min Length 8» and the operation is not applied.</w:t>
              <w:br/>
              <w:t xml:space="preserve">• The business layer returns «User Not Found» and the operation is not applied.</w:t>
              <w:br/>
              <w:t xml:space="preserve">• The business layer returns «Password Changed» and the operation is not applied.</w:t>
              <w:br/>
              <w:t xml:space="preserve">• The business layer returns «Password change failed. Please re-enter your values and try again» and the operation is not applied.</w:t>
              <w:br/>
              <w:t xml:space="preserve">• The business layer returns «There Problem With Saving»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authenticated session exists (or has been ended); the role code and country id that scope every later request are held by the SPA.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resetpassword (/resetPassword/:id/:code)</w:t>
              <w:br/>
              <w:t xml:space="preserve">GET /api/UserAccount/UpdatePassword?userId&amp;password</w:t>
              <w:br/>
              <w:t xml:space="preserve">UserAccountController.UpdatePassword(string userId, string password)</w:t>
              <w:br/>
              <w:t xml:space="preserve">BLL.UpdatePassword(string userId, string password) : NewObjectResponseObject</w:t>
            </w:r>
          </w:p>
        </w:tc>
      </w:tr>
    </w:tbl>
    <w:p>
      <w:pPr>
        <w:pStyle w:val="Heading2"/>
        <w:rPr>
          <w:rFonts w:ascii="Calibri" w:eastAsia="Times New Roman" w:hAnsi="Calibri"/>
        </w:rPr>
      </w:pPr>
      <w:r w:rsidRPr="00D2383C">
        <w:rPr>
          <w:rFonts w:ascii="Calibri" w:eastAsia="Times New Roman" w:hAnsi="Calibri"/>
        </w:rPr>
        <w:t xml:space="preserve">6.U.8  UC-AUT-08 — Change own password تغيير الرقم السرى</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Change own password تغيير الرقم السرى</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Authentication / credential handling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 signed-in user supplies a new password from the account menu; the system updates the membership record and returns a success indicator.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ChangePassword.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SPA state `ChangePassword` (route `/ChangePassword`)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`ChangePassword` (route `/ChangePassword`).</w:t>
              <w:br/>
              <w:t xml:space="preserve">2. The actor enters the credentials the screen asks for.</w:t>
              <w:br/>
              <w:t xml:space="preserve">3. The actor presses «حفظ» (ChangePass()).</w:t>
              <w:br/>
              <w:t xml:space="preserve">4. The SPA issues `GET /api/UserAccount/UpdatePassword` carrying string userId, string password.</w:t>
              <w:br/>
              <w:t xml:space="preserve">5. `UserAccountController.UpdatePassword(string userId, string password)` receives the request and delegates to the business layer.</w:t>
              <w:br/>
              <w:t xml:space="preserve">6. `BLL.UpdatePassword` executes the business rules and the data access.</w:t>
              <w:br/>
              <w:t xml:space="preserve">7. The credentials are validated against ASP.NET Membership; the role GUID configured in Web.config is resolved to the internal role code and the country of the user is read.</w:t>
              <w:br/>
              <w:t xml:space="preserve">8. On success a Forms Authentication ticket is issued in the Cookie1 cookie and the user id, role code and country id are returned to the SPA, which caches them for every later call.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credentials do not validate, or the account is locked out — loginStatus is returned false and the actor stays on the login screen.</w:t>
              <w:br/>
              <w:t xml:space="preserve">• The business layer returns «Please Enter All Requird Data» and the operation is not applied.</w:t>
              <w:br/>
              <w:t xml:space="preserve">• The business layer returns «Please Enter  valid password must contain All Type Characters and min Length 8» and the operation is not applied.</w:t>
              <w:br/>
              <w:t xml:space="preserve">• The business layer returns «User Not Found» and the operation is not applied.</w:t>
              <w:br/>
              <w:t xml:space="preserve">• The business layer returns «Password Changed» and the operation is not applied.</w:t>
              <w:br/>
              <w:t xml:space="preserve">• The business layer returns «Password change failed. Please re-enter your values and try again» and the operation is not applied.</w:t>
              <w:br/>
              <w:t xml:space="preserve">• The business layer returns «There Problem With Saving»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authenticated session exists (or has been ended); the role code and country id that scope every later request are held by the SPA.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ChangePassword (/ChangePassword)</w:t>
              <w:br/>
              <w:t xml:space="preserve">GET /api/UserAccount/UpdatePassword</w:t>
              <w:br/>
              <w:t xml:space="preserve">UserAccountController.UpdatePassword(string userId, string password)</w:t>
              <w:br/>
              <w:t xml:space="preserve">BLL.UpdatePassword(string userId, string password) : NewObjectResponseObject</w:t>
            </w:r>
          </w:p>
        </w:tc>
      </w:tr>
    </w:tbl>
    <w:p>
      <w:pPr>
        <w:pStyle w:val="Heading2"/>
        <w:rPr>
          <w:rFonts w:ascii="Calibri" w:eastAsia="Times New Roman" w:hAnsi="Calibri"/>
        </w:rPr>
      </w:pPr>
      <w:r w:rsidRPr="00D2383C">
        <w:rPr>
          <w:rFonts w:ascii="Calibri" w:eastAsia="Times New Roman" w:hAnsi="Calibri"/>
        </w:rPr>
        <w:t xml:space="preserve">6.U.9  UC-AUT-09 — Enforce role-based navigation إظهار القوائم حسب الصلاحية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UC-AUT-09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Enforce role-based navigation إظهار القوائم حسب الصلاحية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On every state change the shell shows or hides menu groups according to the cached role code — administrative groups for role 0/3, financial groups for role 4, and the reduced association menu for role 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System.</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calls the service endpoint that backs the function.</w:t>
              <w:br/>
              <w:t xml:space="preserve">4. The Web API controller receives the request and delegates to the business layer.</w:t>
              <w:br/>
              <w:t xml:space="preserve">5. The business layer executes the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index.html menu classes adminRule, staff, NotTransferRole, TransfersRole</w:t>
            </w:r>
          </w:p>
        </w:tc>
      </w:tr>
    </w:tbl>
    <w:p>
      <w:pPr>
        <w:pStyle w:val="Heading2"/>
        <w:rPr>
          <w:rFonts w:ascii="Calibri" w:eastAsia="Times New Roman" w:hAnsi="Calibri"/>
        </w:rPr>
      </w:pPr>
      <w:r w:rsidRPr="00D2383C">
        <w:rPr>
          <w:rFonts w:ascii="Calibri" w:eastAsia="Times New Roman" w:hAnsi="Calibri"/>
        </w:rPr>
        <w:t xml:space="preserve">6.A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2E7C40B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1A99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8FE3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A6D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UserAccount/Views/Login.html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E2AF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16E252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CBBD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489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56E2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UserAccount/Views/Register.html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2C91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3A587D0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8670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96A0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9B7C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UserAccount/Views/forgetpassword.html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FB64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11DAF71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C11E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C5A8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/resetPassword/:id/:code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D2C7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UserAccount/Views/resetpassword.html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49E4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2E3093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471C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ChangePassword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231B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/ChangePassword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F3CE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UserAccount/Views/ChangePassword.html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3C8E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bl>
    <w:p>
      <w:pPr>
        <w:pStyle w:val="Heading2"/>
        <w:rPr>
          <w:rFonts w:ascii="Calibri" w:eastAsia="Times New Roman" w:hAnsi="Calibri"/>
        </w:rPr>
      </w:pPr>
      <w:r w:rsidRPr="00D2383C">
        <w:rPr>
          <w:rFonts w:ascii="Calibri" w:eastAsia="Times New Roman" w:hAnsi="Calibri"/>
        </w:rPr>
        <w:t xml:space="preserve">6.B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2F531E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6E92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E8BD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AFB2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 NGO user creation.</w:t>
            </w:r>
          </w:p>
        </w:tc>
      </w:tr>
      <w:tr w:rsidR="005E6CC0" w:rsidRPr="00D2383C" w14:paraId="61C0BA5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CF5A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C74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 /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12D6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Signed-in user detail; payment summary pages.</w:t>
            </w:r>
          </w:p>
        </w:tc>
      </w:tr>
      <w:tr w:rsidR="005E6CC0" w:rsidRPr="00D2383C" w14:paraId="404B4E3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B9DC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475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3AEA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self-registration.</w:t>
            </w:r>
          </w:p>
        </w:tc>
      </w:tr>
      <w:tr w:rsidR="005E6CC0" w:rsidRPr="00D2383C" w14:paraId="56C5CD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0559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3D8C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4875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Reset-link generation and validation.</w:t>
            </w:r>
          </w:p>
        </w:tc>
      </w:tr>
      <w:tr w:rsidR="005E6CC0" w:rsidRPr="00D2383C" w14:paraId="003911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77A6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376E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9117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Password update.</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EP-01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