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التقارير الدورية للايتام</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Orphan Periodic Reports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 Periodic Reports - التقارير الدورية للايتام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orphansReports, orphanReport, Orphanstatus, OrphanReportGroupCount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35F2254B" w14:textId="77777777" w:rsidR="00DB1352" w:rsidRPr="00D2383C" w:rsidRDefault="00DB1352">
      <w:pPr>
        <w:pStyle w:val="Heading1"/>
        <w:rPr>
          <w:rFonts w:ascii="Calibri" w:eastAsia="Times New Roman" w:hAnsi="Calibri"/>
        </w:rPr>
      </w:pPr>
      <w:bookmarkStart w:id="30" w:name="_Toc237939309"/>
      <w:r w:rsidRPr="00D2383C">
        <w:rPr>
          <w:rFonts w:ascii="Calibri" w:eastAsia="Times New Roman" w:hAnsi="Calibri"/>
        </w:rPr>
        <w:t>14. Orphan Periodic Reports</w:t>
      </w:r>
      <w:bookmarkEnd w:id="30"/>
    </w:p>
    <w:p w14:paraId="258D7D86" w14:textId="77777777" w:rsidR="00DB1352" w:rsidRPr="00D2383C" w:rsidRDefault="00DB1352">
      <w:pPr>
        <w:pStyle w:val="NormalWeb"/>
        <w:rPr>
          <w:rFonts w:ascii="Calibri" w:hAnsi="Calibri"/>
        </w:rPr>
      </w:pPr>
      <w:r w:rsidRPr="00D2383C">
        <w:rPr>
          <w:rStyle w:val="ar1"/>
          <w:rFonts w:ascii="Calibri" w:hAnsi="Calibri"/>
          <w:rtl w:val="0"/>
        </w:rPr>
        <w:t>التقارير الدورية للأيتام</w:t>
      </w:r>
      <w:r w:rsidRPr="00D2383C">
        <w:rPr>
          <w:rFonts w:ascii="Calibri" w:hAnsi="Calibri"/>
        </w:rPr>
        <w:t xml:space="preserve"> — the recurring status report is the evidence that sponsorship funds are reaching a living, identified beneficiary. Associations create reports; HQ accepts or refuses them; only accepted reports satisfy the payment prerequisite.</w:t>
      </w:r>
    </w:p>
    <w:p w14:paraId="401537E6" w14:textId="77777777" w:rsidR="00DB1352" w:rsidRPr="00D2383C" w:rsidRDefault="00DB1352">
      <w:pPr>
        <w:pStyle w:val="Heading2"/>
        <w:rPr>
          <w:rFonts w:ascii="Calibri" w:eastAsia="Times New Roman" w:hAnsi="Calibri"/>
        </w:rPr>
      </w:pPr>
      <w:bookmarkStart w:id="31" w:name="_Toc237939310"/>
      <w:r w:rsidRPr="00D2383C">
        <w:rPr>
          <w:rFonts w:ascii="Calibri" w:eastAsia="Times New Roman" w:hAnsi="Calibri"/>
        </w:rPr>
        <w:t>14.1 Report content and states</w:t>
      </w:r>
      <w:bookmarkEnd w:id="31"/>
    </w:p>
    <w:tbl>
      <w:tblPr>
        <w:tblW w:w="5000" w:type="pct"/>
        <w:tblCellMar>
          <w:top w:w="15" w:type="dxa"/>
          <w:left w:w="15" w:type="dxa"/>
          <w:bottom w:w="15" w:type="dxa"/>
          <w:right w:w="15" w:type="dxa"/>
        </w:tblCellMar>
        <w:tblLook w:val="04A0" w:firstRow="1" w:lastRow="0" w:firstColumn="1" w:lastColumn="0" w:noHBand="0" w:noVBand="1"/>
      </w:tblPr>
      <w:tblGrid>
        <w:gridCol w:w="2710"/>
        <w:gridCol w:w="7714"/>
      </w:tblGrid>
      <w:tr w:rsidR="005E6CC0" w:rsidRPr="00D2383C" w14:paraId="31CAA3A2"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90E519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Aspect</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55BE77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Detail</w:t>
            </w:r>
          </w:p>
        </w:tc>
      </w:tr>
      <w:tr w:rsidR="005E6CC0" w:rsidRPr="00D2383C" w14:paraId="54E8E30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F43F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Recorded dimensions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375C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Health status and medical condition, educational level / stage / class and educational status, behaviour and manners, prayer level, Qur'an and Hadith memorisation, hobbies, programmes offered, family circumstances, guardian data and notes.</w:t>
            </w:r>
          </w:p>
        </w:tc>
      </w:tr>
      <w:tr w:rsidR="005E6CC0" w:rsidRPr="00D2383C" w14:paraId="0BA4F7F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5B58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6938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photographs and certificate/document images, uploaded through the file service and referenced by id on the report.</w:t>
            </w:r>
          </w:p>
        </w:tc>
      </w:tr>
      <w:tr w:rsidR="005E6CC0" w:rsidRPr="00D2383C" w14:paraId="5D6337D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CAB6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States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D37C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Submitted</w:t>
            </w:r>
            <w:r w:rsidRPr="00D2383C">
              <w:rPr>
                <w:rFonts w:ascii="Calibri" w:eastAsia="Times New Roman" w:hAnsi="Calibri" w:cs="Segoe UI"/>
                <w:color w:val="1A1A1A"/>
                <w:sz w:val="19"/>
                <w:szCs w:val="19"/>
              </w:rPr>
              <w:t xml:space="preserve"> (created by the association) → </w:t>
            </w:r>
            <w:r w:rsidRPr="00D2383C">
              <w:rPr>
                <w:rFonts w:ascii="Calibri" w:eastAsia="Times New Roman" w:hAnsi="Calibri" w:cs="Segoe UI"/>
                <w:b/>
                <w:bCs/>
                <w:color w:val="1A1A1A"/>
                <w:sz w:val="19"/>
                <w:szCs w:val="19"/>
              </w:rPr>
              <w:t>Accepted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IsAccepted = true</w:t>
            </w:r>
            <w:r w:rsidRPr="00D2383C">
              <w:rPr>
                <w:rFonts w:ascii="Calibri" w:eastAsia="Times New Roman" w:hAnsi="Calibri" w:cs="Segoe UI"/>
                <w:color w:val="1A1A1A"/>
                <w:sz w:val="19"/>
                <w:szCs w:val="19"/>
              </w:rPr>
              <w:t xml:space="preserve">) or </w:t>
            </w:r>
            <w:r w:rsidRPr="00D2383C">
              <w:rPr>
                <w:rFonts w:ascii="Calibri" w:eastAsia="Times New Roman" w:hAnsi="Calibri" w:cs="Segoe UI"/>
                <w:b/>
                <w:bCs/>
                <w:color w:val="1A1A1A"/>
                <w:sz w:val="19"/>
                <w:szCs w:val="19"/>
              </w:rPr>
              <w:t>Refused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IsRefused = true</w:t>
            </w:r>
            <w:r w:rsidRPr="00D2383C">
              <w:rPr>
                <w:rFonts w:ascii="Calibri" w:eastAsia="Times New Roman" w:hAnsi="Calibri" w:cs="Segoe UI"/>
                <w:color w:val="1A1A1A"/>
                <w:sz w:val="19"/>
                <w:szCs w:val="19"/>
              </w:rPr>
              <w:t xml:space="preserve"> plus one or more recorded reasons). Setting </w:t>
            </w:r>
            <w:r w:rsidRPr="00D2383C">
              <w:rPr>
                <w:rFonts w:ascii="Calibri" w:eastAsia="Times New Roman" w:hAnsi="Calibri" w:cs="Segoe UI"/>
                <w:i/>
                <w:iCs/>
                <w:color w:val="1A1A1A"/>
                <w:sz w:val="19"/>
                <w:szCs w:val="19"/>
              </w:rPr>
              <w:t>accepted</w:t>
            </w:r>
            <w:r w:rsidRPr="00D2383C">
              <w:rPr>
                <w:rFonts w:ascii="Calibri" w:eastAsia="Times New Roman" w:hAnsi="Calibri" w:cs="Segoe UI"/>
                <w:color w:val="1A1A1A"/>
                <w:sz w:val="19"/>
                <w:szCs w:val="19"/>
              </w:rPr>
              <w:t xml:space="preserve"> clears </w:t>
            </w:r>
            <w:r w:rsidRPr="00D2383C">
              <w:rPr>
                <w:rFonts w:ascii="Calibri" w:eastAsia="Times New Roman" w:hAnsi="Calibri" w:cs="Segoe UI"/>
                <w:i/>
                <w:iCs/>
                <w:color w:val="1A1A1A"/>
                <w:sz w:val="19"/>
                <w:szCs w:val="19"/>
              </w:rPr>
              <w:t>refused</w:t>
            </w:r>
            <w:r w:rsidRPr="00D2383C">
              <w:rPr>
                <w:rFonts w:ascii="Calibri" w:eastAsia="Times New Roman" w:hAnsi="Calibri" w:cs="Segoe UI"/>
                <w:color w:val="1A1A1A"/>
                <w:sz w:val="19"/>
                <w:szCs w:val="19"/>
              </w:rPr>
              <w:t>; re-submitting a refused report clears the refusal so it re-enters the queue.</w:t>
            </w:r>
          </w:p>
        </w:tc>
      </w:tr>
      <w:tr w:rsidR="005E6CC0" w:rsidRPr="00D2383C" w14:paraId="2933CAC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620D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9A517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Around 24 Crystal Report layouts select the correct printed form according to which supporting documents exist (marriage, death, medical, certificate) and whether the orphan is studying or disabled.</w:t>
            </w:r>
          </w:p>
        </w:tc>
      </w:tr>
    </w:tbl>
    <w:p w14:paraId="42F6DC88" w14:textId="77777777" w:rsidR="00DB1352" w:rsidRPr="00D2383C" w:rsidRDefault="00DB1352">
      <w:pPr>
        <w:pStyle w:val="Heading2"/>
        <w:rPr>
          <w:rFonts w:ascii="Calibri" w:eastAsia="Times New Roman" w:hAnsi="Calibri"/>
        </w:rPr>
      </w:pPr>
      <w:bookmarkStart w:id="32" w:name="_Toc237939311"/>
      <w:r w:rsidRPr="00D2383C">
        <w:rPr>
          <w:rFonts w:ascii="Calibri" w:eastAsia="Times New Roman" w:hAnsi="Calibri"/>
        </w:rPr>
        <w:t>14.2 Use cases</w:t>
      </w:r>
      <w:bookmarkEnd w:id="32"/>
    </w:p>
    <w:tbl>
      <w:tblPr>
        <w:tblW w:w="5000" w:type="pct"/>
        <w:tblCellMar>
          <w:top w:w="15" w:type="dxa"/>
          <w:left w:w="15" w:type="dxa"/>
          <w:bottom w:w="15" w:type="dxa"/>
          <w:right w:w="15" w:type="dxa"/>
        </w:tblCellMar>
        <w:tblLook w:val="04A0" w:firstRow="1" w:lastRow="0" w:firstColumn="1" w:lastColumn="0" w:noHBand="0" w:noVBand="1"/>
      </w:tblPr>
      <w:tblGrid>
        <w:gridCol w:w="726"/>
        <w:gridCol w:w="1376"/>
        <w:gridCol w:w="869"/>
        <w:gridCol w:w="2608"/>
        <w:gridCol w:w="4845"/>
      </w:tblGrid>
      <w:tr w:rsidR="005E6CC0" w:rsidRPr="00D2383C" w14:paraId="19702351"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37715A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A85EBF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EB9AC0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409982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F1FFE6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5CDF271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07A9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EF19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an orphan's periodic reports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التقارير الدورية لليتيم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B7A8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CD12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Shows the paged report history for an orphan, identified by code, with the date and approval state of each 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4EE6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orphansReports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/api/OrphanReports?code&amp;num&amp;userId</w:t>
            </w:r>
          </w:p>
        </w:tc>
      </w:tr>
      <w:tr w:rsidR="005E6CC0" w:rsidRPr="00D2383C" w14:paraId="53E2E56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EBE3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7990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Look up an orphan by code before reporting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استدعاء اليتيم بالكود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A383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F763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operator enters the sponsorship code; the system returns the orphan with their family and identifying data, pre-filling the report header.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an unknown or uncoded orphan cannot be reported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C2DE9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/api/OrphanReport/GetChildByCode?code&amp;ngoId&amp;userId</w:t>
            </w:r>
          </w:p>
        </w:tc>
      </w:tr>
      <w:tr w:rsidR="005E6CC0" w:rsidRPr="00D2383C" w14:paraId="7BB92F1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86AA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556D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periodic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إضافة تقرير دوري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5B53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98FD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Captures the full status assessment and attachments and stores it against the orphan with the reporting date and the submitting association. </w:t>
            </w:r>
            <w:r w:rsidRPr="00D2383C">
              <w:rPr>
                <w:rFonts w:ascii="Calibri" w:eastAsia="Times New Roman" w:hAnsi="Calibri" w:cs="Segoe UI"/>
                <w:i/>
                <w:iCs/>
                <w:color w:val="1A1A1A"/>
                <w:sz w:val="19"/>
                <w:szCs w:val="19"/>
              </w:rPr>
              <w:t>Pre-condition:</w:t>
            </w:r>
            <w:r w:rsidRPr="00D2383C">
              <w:rPr>
                <w:rFonts w:ascii="Calibri" w:eastAsia="Times New Roman" w:hAnsi="Calibri" w:cs="Segoe UI"/>
                <w:color w:val="1A1A1A"/>
                <w:sz w:val="19"/>
                <w:szCs w:val="19"/>
              </w:rPr>
              <w:t xml:space="preserve"> orphan is coded and the association's add permission is enabled.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46FF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/api/OrphanReport/AddReport?userId</w:t>
            </w:r>
          </w:p>
        </w:tc>
      </w:tr>
      <w:tr w:rsidR="005E6CC0" w:rsidRPr="00D2383C" w14:paraId="6C4FDE3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4FED2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49D7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periodic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E687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E5BC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one report in read-only mode with all recorded dimensions and its attachments.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8B051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/api/OrphanReport?id&amp;userId</w:t>
            </w:r>
          </w:p>
        </w:tc>
      </w:tr>
      <w:tr w:rsidR="005E6CC0" w:rsidRPr="00D2383C" w14:paraId="184EBEC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0C8B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57E9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periodic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AAA7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EE3CD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a previously submitted report. If the report had been refused and is re-submitted unchanged in approval state, the refusal flag is cleared so it returns to the review queue.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A093B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/api/OrphanReport?userId</w:t>
            </w:r>
          </w:p>
        </w:tc>
      </w:tr>
      <w:tr w:rsidR="005E6CC0" w:rsidRPr="00D2383C" w14:paraId="59F1A97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F890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C228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 periodic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9428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E625C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an erroneous report together with its attachment references.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437BD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/api/OrphanReport?id&amp;userId</w:t>
            </w:r>
          </w:p>
        </w:tc>
      </w:tr>
      <w:tr w:rsidR="005E6CC0" w:rsidRPr="00D2383C" w14:paraId="72AEBFC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FEF7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7BD8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Accept a periodic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اعتماد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357C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E333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reviewer marks the report accepted. The system sets </w:t>
            </w:r>
            <w:r w:rsidRPr="00D2383C">
              <w:rPr>
                <w:rStyle w:val="HTMLCode"/>
                <w:rFonts w:ascii="Calibri" w:hAnsi="Calibri"/>
                <w:color w:val="1A1A1A"/>
              </w:rPr>
              <w:t>IsAccepted</w:t>
            </w:r>
            <w:r w:rsidRPr="00D2383C">
              <w:rPr>
                <w:rFonts w:ascii="Calibri" w:eastAsia="Times New Roman" w:hAnsi="Calibri" w:cs="Segoe UI"/>
                <w:color w:val="1A1A1A"/>
                <w:sz w:val="19"/>
                <w:szCs w:val="19"/>
              </w:rPr>
              <w:t xml:space="preserve">, forces </w:t>
            </w:r>
            <w:r w:rsidRPr="00D2383C">
              <w:rPr>
                <w:rStyle w:val="HTMLCode"/>
                <w:rFonts w:ascii="Calibri" w:hAnsi="Calibri"/>
                <w:color w:val="1A1A1A"/>
              </w:rPr>
              <w:t>IsRefused</w:t>
            </w:r>
            <w:r w:rsidRPr="00D2383C">
              <w:rPr>
                <w:rFonts w:ascii="Calibri" w:eastAsia="Times New Roman" w:hAnsi="Calibri" w:cs="Segoe UI"/>
                <w:color w:val="1A1A1A"/>
                <w:sz w:val="19"/>
                <w:szCs w:val="19"/>
              </w:rPr>
              <w:t xml:space="preserve"> to false, and the orphan thereby satisfies the reporting prerequisite for the next payment batch.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4B740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/api/OrphanReport</w:t>
            </w:r>
            <w:r w:rsidRPr="00D2383C">
              <w:rPr>
                <w:rFonts w:ascii="Calibri" w:eastAsia="Times New Roman" w:hAnsi="Calibri" w:cs="Segoe UI"/>
                <w:color w:val="1A1A1A"/>
                <w:sz w:val="19"/>
                <w:szCs w:val="19"/>
              </w:rPr>
              <w:t xml:space="preserve"> with </w:t>
            </w:r>
            <w:r w:rsidRPr="00D2383C">
              <w:rPr>
                <w:rStyle w:val="HTMLCode"/>
                <w:rFonts w:ascii="Calibri" w:hAnsi="Calibri"/>
                <w:color w:val="1A1A1A"/>
              </w:rPr>
              <w:t>IsAccepted</w:t>
            </w:r>
          </w:p>
        </w:tc>
      </w:tr>
      <w:tr w:rsidR="005E6CC0" w:rsidRPr="00D2383C" w14:paraId="44CAC0B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FF24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1812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Refuse a periodic report with reasons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رفض التقرير مع الأسباب</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98B5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701E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reviewer marks the report refused and selects one or more standard refusal reasons from the reason catalogue; the reasons are stored with the report and shown to the association so it can correct and resubmit.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60DB5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/api/OrphanReport</w:t>
            </w:r>
            <w:r w:rsidRPr="00D2383C">
              <w:rPr>
                <w:rFonts w:ascii="Calibri" w:eastAsia="Times New Roman" w:hAnsi="Calibri" w:cs="Segoe UI"/>
                <w:color w:val="1A1A1A"/>
                <w:sz w:val="19"/>
                <w:szCs w:val="19"/>
              </w:rPr>
              <w:t xml:space="preserve"> with </w:t>
            </w:r>
            <w:r w:rsidRPr="00D2383C">
              <w:rPr>
                <w:rStyle w:val="HTMLCode"/>
                <w:rFonts w:ascii="Calibri" w:hAnsi="Calibri"/>
                <w:color w:val="1A1A1A"/>
              </w:rPr>
              <w:t>IsRefused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/api/Lookup/GetGeneralReasons?Type</w:t>
            </w:r>
          </w:p>
        </w:tc>
      </w:tr>
      <w:tr w:rsidR="005E6CC0" w:rsidRPr="00D2383C" w14:paraId="11A3672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5003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B06DB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Filter reports by status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حالة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6E66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6D14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orphan-status screen filters the report population by association, batch, date range, code list and approval state, returning the matching orphans and their report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B8B2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Orphanstatus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/api/OrphanStatusControl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OrphanStatusRefinedContract</w:t>
            </w:r>
            <w:r w:rsidRPr="00D2383C">
              <w:rPr>
                <w:rFonts w:ascii="Calibri" w:eastAsia="Times New Roman" w:hAnsi="Calibri" w:cs="Segoe UI"/>
                <w:color w:val="1A1A1A"/>
                <w:sz w:val="19"/>
                <w:szCs w:val="19"/>
              </w:rPr>
              <w:t>)</w:t>
            </w:r>
          </w:p>
        </w:tc>
      </w:tr>
      <w:tr w:rsidR="005E6CC0" w:rsidRPr="00D2383C" w14:paraId="1EBF57F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B940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FB89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report statistics by group</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احصائيات عامة للأيتام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D4EF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E46DC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aggregate counts of orphan reports grouped by status for the selected filters, giving HQ a one-screen view of where the reporting cycle stands.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53C52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OrphanReportGroupCount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/api/Family/GetOrphanReportGroupCount</w:t>
            </w:r>
          </w:p>
        </w:tc>
      </w:tr>
      <w:tr w:rsidR="005E6CC0" w:rsidRPr="00D2383C" w14:paraId="6214A19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9F51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FD54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Extract detailed report data</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تفاصيل التقارير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A73D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E7B0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Produces the detailed report extract for an association, report number, batch and date range — the general-purpose data pull used for analysis and export.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787B0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/api/OrphanReportDetailed/GetOrphanStatusDetailed</w:t>
            </w:r>
          </w:p>
        </w:tc>
      </w:tr>
      <w:tr w:rsidR="005E6CC0" w:rsidRPr="00D2383C" w14:paraId="5DF7D44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8844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AD15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Extract accepted reports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التقارير المعتمدة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16C3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6A011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same detailed extract restricted to accepted reports, used to confirm which orphans are cleared for disbursement.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B918C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/api/OrphanReportDetailed/GetAcceptedOrphanStatusDetailed</w:t>
            </w:r>
          </w:p>
        </w:tc>
      </w:tr>
      <w:tr w:rsidR="005E6CC0" w:rsidRPr="00D2383C" w14:paraId="2C79470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97365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0C17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Extract refused reports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التقارير المرفوضة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EE3A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5877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detailed extract restricted to refused reports, driving the correction worklist sent back to associations.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FFD41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/api/OrphanReportDetailed/GetRefusedOrphanStatusDetailed</w:t>
            </w:r>
          </w:p>
        </w:tc>
      </w:tr>
      <w:tr w:rsidR="005E6CC0" w:rsidRPr="00D2383C" w14:paraId="441C53D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A5F5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D7D1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orphans with no renewed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الأيتام بدون تقرير مجدد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9A42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F167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 an association and batch, lists the coded orphans that have not submitted a current report, in full, count-only and V2 variants used by different screens. This is the primary chase list before a payment run.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10A87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/api/OrphanReportDetailed/GetOrphanNonRenewedReport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…V2</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…_Number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GetBeginingScreen</w:t>
            </w:r>
          </w:p>
        </w:tc>
      </w:tr>
      <w:tr w:rsidR="005E6CC0" w:rsidRPr="00D2383C" w14:paraId="1932D7A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C870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96E7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Extract report numbers added in a period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أرقام التقارير المضافة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3347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3CFA5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report numbers registered for an association between two dates, optionally restricted to a payment batch — used to reconcile submissions against correspondence.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5C68F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/api/OrphanReportDetailed/ExtractReportNumbersThatAdded</w:t>
            </w:r>
          </w:p>
        </w:tc>
      </w:tr>
      <w:tr w:rsidR="005E6CC0" w:rsidRPr="00D2383C" w14:paraId="2928EC6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8717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91E5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report attachments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صور اليتيم والشهادات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2FA7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2A1B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identifiers of the orphan photographs and of the certificate/document images attached to a report, which the client then streams from the file service.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668C8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/api/OrphanReport/GetOrphanImages?Id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GetCertificateImages?Id</w:t>
            </w:r>
            <w:r w:rsidRPr="00D2383C">
              <w:rPr>
                <w:rFonts w:ascii="Calibri" w:eastAsia="Times New Roman" w:hAnsi="Calibri" w:cs="Segoe UI"/>
                <w:color w:val="1A1A1A"/>
                <w:sz w:val="19"/>
                <w:szCs w:val="19"/>
              </w:rPr>
              <w:t xml:space="preserve">; same pair on </w:t>
            </w:r>
            <w:r w:rsidRPr="00D2383C">
              <w:rPr>
                <w:rStyle w:val="HTMLCode"/>
                <w:rFonts w:ascii="Calibri" w:hAnsi="Calibri"/>
                <w:color w:val="1A1A1A"/>
              </w:rPr>
              <w:t>OrphanReportDetailed</w:t>
            </w:r>
          </w:p>
        </w:tc>
      </w:tr>
      <w:tr w:rsidR="005E6CC0" w:rsidRPr="00D2383C" w14:paraId="02F8C2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0321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249C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 the periodic report form</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طباعة التقرير الدوري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8AE9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1CE6D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Renders the official orphan report form as PDF. The system selects the layout that matches the case — studying / not studying / disabled, and which of the marriage, death, medical and certificate documents are present — from the 24 available templates.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D12EA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/Print/PrintNewOrphanReport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…V2</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…V3</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…Students</w:t>
            </w:r>
          </w:p>
        </w:tc>
      </w:tr>
    </w:tbl>
    <w:p>
      <w:pPr>
        <w:pStyle w:val="Heading2"/>
        <w:rPr>
          <w:rFonts w:ascii="Calibri" w:eastAsia="Times New Roman" w:hAnsi="Calibri"/>
        </w:rPr>
      </w:pPr>
      <w:r w:rsidRPr="00D2383C">
        <w:rPr>
          <w:rFonts w:ascii="Calibri" w:eastAsia="Times New Roman" w:hAnsi="Calibri"/>
        </w:rPr>
        <w:t xml:space="preserve">14.D  Detailed use case specifications (from chapter 25)</w:t>
      </w:r>
    </w:p>
    <w:p>
      <w:pPr>
        <w:pStyle w:val="NormalWeb"/>
        <w:rPr>
          <w:rFonts w:ascii="Calibri" w:hAnsi="Calibri"/>
        </w:rPr>
      </w:pPr>
      <w:r w:rsidRPr="00D2383C">
        <w:rPr>
          <w:rStyle w:val="ar1"/>
          <w:rFonts w:ascii="Calibri" w:hAnsi="Calibri"/>
          <w:rtl w:val="0"/>
        </w:rPr>
        <w:t xml:space="preserve">Reproduced verbatim from chapter 25 of the master document — the fully expanded specification of this module’s critical end-to-end scenarios. Every other use case of the module is specified in §14.U.</w:t>
      </w:r>
    </w:p>
    <w:p w14:paraId="01B86CDA" w14:textId="77777777" w:rsidR="00DB1352" w:rsidRPr="00D2383C" w:rsidRDefault="00DB1352">
      <w:pPr>
        <w:pStyle w:val="Heading2"/>
        <w:rPr>
          <w:rFonts w:ascii="Calibri" w:eastAsia="Times New Roman" w:hAnsi="Calibri"/>
        </w:rPr>
      </w:pPr>
      <w:bookmarkStart w:id="57" w:name="_Toc237939336"/>
      <w:r w:rsidRPr="00D2383C">
        <w:rPr>
          <w:rFonts w:ascii="Calibri" w:eastAsia="Times New Roman" w:hAnsi="Calibri"/>
        </w:rPr>
        <w:t>25.4 UC-ORR-03 — Submit a periodic report</w:t>
      </w:r>
      <w:bookmarkEnd w:id="57"/>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71C8E829"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B34A4C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A298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UC-ORR-03</w:t>
            </w:r>
          </w:p>
        </w:tc>
      </w:tr>
      <w:tr w:rsidR="005E6CC0" w:rsidRPr="00D2383C" w14:paraId="1E04AC9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7F64A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44588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Submit a periodic report </w:t>
            </w:r>
            <w:r w:rsidRPr="00D2383C">
              <w:rPr>
                <w:rStyle w:val="ar1"/>
                <w:rFonts w:ascii="Calibri" w:eastAsia="Times New Roman" w:hAnsi="Calibri"/>
                <w:color w:val="1A1A1A"/>
                <w:sz w:val="19"/>
                <w:szCs w:val="19"/>
                <w:rtl w:val="0"/>
              </w:rPr>
              <w:t>— إضافة تقرير دوري</w:t>
            </w:r>
          </w:p>
        </w:tc>
      </w:tr>
      <w:tr w:rsidR="005E6CC0" w:rsidRPr="00D2383C" w14:paraId="068E7777"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45E51F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7AFE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user</w:t>
            </w:r>
          </w:p>
        </w:tc>
      </w:tr>
      <w:tr w:rsidR="005E6CC0" w:rsidRPr="00D2383C" w14:paraId="2F0A63D7"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289B40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CD037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Provide the recurring evidence of the orphan's situation that justifies continued sponsorship.</w:t>
            </w:r>
          </w:p>
        </w:tc>
      </w:tr>
      <w:tr w:rsidR="005E6CC0" w:rsidRPr="00D2383C" w14:paraId="61287020"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A4FBC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5B14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orphan is coded; the association's add permission is enabled; photographs and documents are available for upload.</w:t>
            </w:r>
          </w:p>
        </w:tc>
      </w:tr>
      <w:tr w:rsidR="005E6CC0" w:rsidRPr="00D2383C" w14:paraId="74E4F58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76254A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55E9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reporting cycle opens, or the orphan appears on the "needs a report" chase list (UC-RPT-15).</w:t>
            </w:r>
          </w:p>
        </w:tc>
      </w:tr>
      <w:tr w:rsidR="005E6CC0" w:rsidRPr="00D2383C" w14:paraId="7BA8781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EAB6C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75B4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user opens the </w:t>
            </w:r>
            <w:r w:rsidRPr="00D2383C">
              <w:rPr>
                <w:rStyle w:val="HTMLCode"/>
                <w:rFonts w:ascii="Calibri" w:hAnsi="Calibri"/>
                <w:color w:val="1A1A1A"/>
              </w:rPr>
              <w:t>orphanReport</w:t>
            </w:r>
            <w:r w:rsidRPr="00D2383C">
              <w:rPr>
                <w:rFonts w:ascii="Calibri" w:eastAsia="Times New Roman" w:hAnsi="Calibri" w:cs="Segoe UI"/>
                <w:color w:val="1A1A1A"/>
                <w:sz w:val="19"/>
                <w:szCs w:val="19"/>
              </w:rPr>
              <w:t xml:space="preserve"> state and enters the orphan's code.</w:t>
            </w:r>
            <w:r w:rsidRPr="00D2383C">
              <w:rPr>
                <w:rFonts w:ascii="Calibri" w:eastAsia="Times New Roman" w:hAnsi="Calibri" w:cs="Segoe UI"/>
                <w:color w:val="1A1A1A"/>
                <w:sz w:val="19"/>
                <w:szCs w:val="19"/>
              </w:rPr>
              <w:br/>
              <w:t>2. The system returns the orphan and family identifying data and pre-fills the report header (UC-ORR-02).</w:t>
            </w:r>
            <w:r w:rsidRPr="00D2383C">
              <w:rPr>
                <w:rFonts w:ascii="Calibri" w:eastAsia="Times New Roman" w:hAnsi="Calibri" w:cs="Segoe UI"/>
                <w:color w:val="1A1A1A"/>
                <w:sz w:val="19"/>
                <w:szCs w:val="19"/>
              </w:rPr>
              <w:br/>
              <w:t>3. The user records health and medical status, educational level, stage, class and educational status, behaviour, prayer level, Qur'an and Hadith memorisation, hobbies, programmes offered and family circumstances.</w:t>
            </w:r>
            <w:r w:rsidRPr="00D2383C">
              <w:rPr>
                <w:rFonts w:ascii="Calibri" w:eastAsia="Times New Roman" w:hAnsi="Calibri" w:cs="Segoe UI"/>
                <w:color w:val="1A1A1A"/>
                <w:sz w:val="19"/>
                <w:szCs w:val="19"/>
              </w:rPr>
              <w:br/>
              <w:t>4. The user uploads the orphan photograph and any certificates or documents (UC-SYS-01), which are referenced on the report.</w:t>
            </w:r>
            <w:r w:rsidRPr="00D2383C">
              <w:rPr>
                <w:rFonts w:ascii="Calibri" w:eastAsia="Times New Roman" w:hAnsi="Calibri" w:cs="Segoe UI"/>
                <w:color w:val="1A1A1A"/>
                <w:sz w:val="19"/>
                <w:szCs w:val="19"/>
              </w:rPr>
              <w:br/>
              <w:t xml:space="preserve">5. The user saves; the client posts to </w:t>
            </w:r>
            <w:r w:rsidRPr="00D2383C">
              <w:rPr>
                <w:rStyle w:val="HTMLCode"/>
                <w:rFonts w:ascii="Calibri" w:hAnsi="Calibri"/>
                <w:color w:val="1A1A1A"/>
              </w:rPr>
              <w:t>POST /api/OrphanReport/AddReport</w:t>
            </w:r>
            <w:r w:rsidRPr="00D2383C">
              <w:rPr>
                <w:rFonts w:ascii="Calibri" w:eastAsia="Times New Roman" w:hAnsi="Calibri" w:cs="Segoe UI"/>
                <w:color w:val="1A1A1A"/>
                <w:sz w:val="19"/>
                <w:szCs w:val="19"/>
              </w:rPr>
              <w:t>.</w:t>
            </w:r>
            <w:r w:rsidRPr="00D2383C">
              <w:rPr>
                <w:rFonts w:ascii="Calibri" w:eastAsia="Times New Roman" w:hAnsi="Calibri" w:cs="Segoe UI"/>
                <w:color w:val="1A1A1A"/>
                <w:sz w:val="19"/>
                <w:szCs w:val="19"/>
              </w:rPr>
              <w:br/>
              <w:t xml:space="preserve">6. </w:t>
            </w:r>
            <w:r w:rsidRPr="00D2383C">
              <w:rPr>
                <w:rStyle w:val="HTMLCode"/>
                <w:rFonts w:ascii="Calibri" w:hAnsi="Calibri"/>
                <w:color w:val="1A1A1A"/>
              </w:rPr>
              <w:t>OrphanReportBLL</w:t>
            </w:r>
            <w:r w:rsidRPr="00D2383C">
              <w:rPr>
                <w:rFonts w:ascii="Calibri" w:eastAsia="Times New Roman" w:hAnsi="Calibri" w:cs="Segoe UI"/>
                <w:color w:val="1A1A1A"/>
                <w:sz w:val="19"/>
                <w:szCs w:val="19"/>
              </w:rPr>
              <w:t xml:space="preserve"> creates the </w:t>
            </w:r>
            <w:r w:rsidRPr="00D2383C">
              <w:rPr>
                <w:rStyle w:val="HTMLCode"/>
                <w:rFonts w:ascii="Calibri" w:hAnsi="Calibri"/>
                <w:color w:val="1A1A1A"/>
              </w:rPr>
              <w:t>Orphans_Status</w:t>
            </w:r>
            <w:r w:rsidRPr="00D2383C">
              <w:rPr>
                <w:rFonts w:ascii="Calibri" w:eastAsia="Times New Roman" w:hAnsi="Calibri" w:cs="Segoe UI"/>
                <w:color w:val="1A1A1A"/>
                <w:sz w:val="19"/>
                <w:szCs w:val="19"/>
              </w:rPr>
              <w:t xml:space="preserve"> record with all recorded dimensions, the reporting date and the submitting association, and commits.</w:t>
            </w:r>
            <w:r w:rsidRPr="00D2383C">
              <w:rPr>
                <w:rFonts w:ascii="Calibri" w:eastAsia="Times New Roman" w:hAnsi="Calibri" w:cs="Segoe UI"/>
                <w:color w:val="1A1A1A"/>
                <w:sz w:val="19"/>
                <w:szCs w:val="19"/>
              </w:rPr>
              <w:br/>
              <w:t xml:space="preserve">7. The report enters the HQ review queue (UC-RPT-17). </w:t>
            </w:r>
          </w:p>
        </w:tc>
      </w:tr>
      <w:tr w:rsidR="005E6CC0" w:rsidRPr="00D2383C" w14:paraId="0503C3BB"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913391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80CB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Unknown or uncoded orphan.</w:t>
            </w:r>
            <w:r w:rsidRPr="00D2383C">
              <w:rPr>
                <w:rFonts w:ascii="Calibri" w:eastAsia="Times New Roman" w:hAnsi="Calibri" w:cs="Segoe UI"/>
                <w:color w:val="1A1A1A"/>
                <w:sz w:val="19"/>
                <w:szCs w:val="19"/>
              </w:rPr>
              <w:t xml:space="preserve"> Step 2 returns nothing; the report cannot be created.</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Correcting a refused report.</w:t>
            </w:r>
            <w:r w:rsidRPr="00D2383C">
              <w:rPr>
                <w:rFonts w:ascii="Calibri" w:eastAsia="Times New Roman" w:hAnsi="Calibri" w:cs="Segoe UI"/>
                <w:color w:val="1A1A1A"/>
                <w:sz w:val="19"/>
                <w:szCs w:val="19"/>
              </w:rPr>
              <w:t xml:space="preserve"> The user opens the refused report and updates it (UC-ORR-05); the refusal flag is cleared and it re-enters the queue.</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A3 — Housing beneficiary.</w:t>
            </w:r>
            <w:r w:rsidRPr="00D2383C">
              <w:rPr>
                <w:rFonts w:ascii="Calibri" w:eastAsia="Times New Roman" w:hAnsi="Calibri" w:cs="Segoe UI"/>
                <w:color w:val="1A1A1A"/>
                <w:sz w:val="19"/>
                <w:szCs w:val="19"/>
              </w:rPr>
              <w:t xml:space="preserve"> The user follows UC-HOU-08, which stores a housing status record and may target the guardian rather than a child. </w:t>
            </w:r>
          </w:p>
        </w:tc>
      </w:tr>
      <w:tr w:rsidR="005E6CC0" w:rsidRPr="00D2383C" w14:paraId="429AD85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C789B5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Exception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EC8AE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E1.</w:t>
            </w:r>
            <w:r w:rsidRPr="00D2383C">
              <w:rPr>
                <w:rFonts w:ascii="Calibri" w:eastAsia="Times New Roman" w:hAnsi="Calibri" w:cs="Segoe UI"/>
                <w:color w:val="1A1A1A"/>
                <w:sz w:val="19"/>
                <w:szCs w:val="19"/>
              </w:rPr>
              <w:t xml:space="preserve"> Persistence failure aborts the save; the error is logged and a failure status returned.</w:t>
            </w:r>
          </w:p>
        </w:tc>
      </w:tr>
      <w:tr w:rsidR="005E6CC0" w:rsidRPr="00D2383C" w14:paraId="3DB6EA8D"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6AD34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3747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submitted report exists against the orphan, neither accepted nor refused, awaiting HQ review.</w:t>
            </w:r>
          </w:p>
        </w:tc>
      </w:tr>
      <w:tr w:rsidR="005E6CC0" w:rsidRPr="00D2383C" w14:paraId="40323CF1"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D51090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D50B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BR-10 A report belongs to exactly one orphan and one submitting association. BR-11 Only an accepted report satisfies the payment prerequisite. BR-12 Attachments are stored by reference, not embedded in the report.</w:t>
            </w:r>
          </w:p>
        </w:tc>
      </w:tr>
    </w:tbl>
    <w:p w14:paraId="6258CD5A" w14:textId="77777777" w:rsidR="00DB1352" w:rsidRPr="00D2383C" w:rsidRDefault="00DB1352">
      <w:pPr>
        <w:pStyle w:val="Heading2"/>
        <w:rPr>
          <w:rFonts w:ascii="Calibri" w:eastAsia="Times New Roman" w:hAnsi="Calibri"/>
        </w:rPr>
      </w:pPr>
      <w:bookmarkStart w:id="58" w:name="_Toc237939337"/>
      <w:r w:rsidRPr="00D2383C">
        <w:rPr>
          <w:rFonts w:ascii="Calibri" w:eastAsia="Times New Roman" w:hAnsi="Calibri"/>
        </w:rPr>
        <w:t>25.5 UC-ORR-07 / UC-ORR-08 — Review a periodic report</w:t>
      </w:r>
      <w:bookmarkEnd w:id="58"/>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0CA0D786"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3CAF3C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F7CDD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UC-ORR-07 (accept) / UC-ORR-08 (refuse)</w:t>
            </w:r>
          </w:p>
        </w:tc>
      </w:tr>
      <w:tr w:rsidR="005E6CC0" w:rsidRPr="00D2383C" w14:paraId="09FB318F"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178F36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1F0B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Review a periodic report </w:t>
            </w:r>
            <w:r w:rsidRPr="00D2383C">
              <w:rPr>
                <w:rStyle w:val="ar1"/>
                <w:rFonts w:ascii="Calibri" w:eastAsia="Times New Roman" w:hAnsi="Calibri"/>
                <w:color w:val="1A1A1A"/>
                <w:sz w:val="19"/>
                <w:szCs w:val="19"/>
                <w:rtl w:val="0"/>
              </w:rPr>
              <w:t>— اعتماد أو رفض التقرير</w:t>
            </w:r>
          </w:p>
        </w:tc>
      </w:tr>
      <w:tr w:rsidR="005E6CC0" w:rsidRPr="00D2383C" w14:paraId="3CF657BC"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4A8E76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C169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 or Staff</w:t>
            </w:r>
          </w:p>
        </w:tc>
      </w:tr>
      <w:tr w:rsidR="005E6CC0" w:rsidRPr="00D2383C" w14:paraId="62622AB5"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19098A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3DBC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Decide whether the submitted evidence is sufficient for the orphan to remain in the disbursement population.</w:t>
            </w:r>
          </w:p>
        </w:tc>
      </w:tr>
      <w:tr w:rsidR="005E6CC0" w:rsidRPr="00D2383C" w14:paraId="0A3D4E2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B0D525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1DE0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submitted report exists in the review queue.</w:t>
            </w:r>
          </w:p>
        </w:tc>
      </w:tr>
      <w:tr w:rsidR="005E6CC0" w:rsidRPr="00D2383C" w14:paraId="37FE3EB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CEB230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AB91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 The reviewer opens the queue of reports awaiting approval (UC-RPT-17) and selects a report.</w:t>
            </w:r>
            <w:r w:rsidRPr="00D2383C">
              <w:rPr>
                <w:rFonts w:ascii="Calibri" w:eastAsia="Times New Roman" w:hAnsi="Calibri" w:cs="Segoe UI"/>
                <w:color w:val="1A1A1A"/>
                <w:sz w:val="19"/>
                <w:szCs w:val="19"/>
              </w:rPr>
              <w:br/>
              <w:t>2. The system loads the full report including the photographs and documents.</w:t>
            </w:r>
            <w:r w:rsidRPr="00D2383C">
              <w:rPr>
                <w:rFonts w:ascii="Calibri" w:eastAsia="Times New Roman" w:hAnsi="Calibri" w:cs="Segoe UI"/>
                <w:color w:val="1A1A1A"/>
                <w:sz w:val="19"/>
                <w:szCs w:val="19"/>
              </w:rPr>
              <w:br/>
              <w:t>3. The reviewer verifies the identity evidence, the currency of the data and the completeness of the attachments.</w:t>
            </w:r>
            <w:r w:rsidRPr="00D2383C">
              <w:rPr>
                <w:rFonts w:ascii="Calibri" w:eastAsia="Times New Roman" w:hAnsi="Calibri" w:cs="Segoe UI"/>
                <w:color w:val="1A1A1A"/>
                <w:sz w:val="19"/>
                <w:szCs w:val="19"/>
              </w:rPr>
              <w:br/>
              <w:t xml:space="preserve">4a. </w:t>
            </w:r>
            <w:r w:rsidRPr="00D2383C">
              <w:rPr>
                <w:rFonts w:ascii="Calibri" w:eastAsia="Times New Roman" w:hAnsi="Calibri" w:cs="Segoe UI"/>
                <w:b/>
                <w:bCs/>
                <w:color w:val="1A1A1A"/>
                <w:sz w:val="19"/>
                <w:szCs w:val="19"/>
              </w:rPr>
              <w:t>Accept:</w:t>
            </w:r>
            <w:r w:rsidRPr="00D2383C">
              <w:rPr>
                <w:rFonts w:ascii="Calibri" w:eastAsia="Times New Roman" w:hAnsi="Calibri" w:cs="Segoe UI"/>
                <w:color w:val="1A1A1A"/>
                <w:sz w:val="19"/>
                <w:szCs w:val="19"/>
              </w:rPr>
              <w:t xml:space="preserve"> the reviewer marks the report accepted; the system sets </w:t>
            </w:r>
            <w:r w:rsidRPr="00D2383C">
              <w:rPr>
                <w:rStyle w:val="HTMLCode"/>
                <w:rFonts w:ascii="Calibri" w:hAnsi="Calibri"/>
                <w:color w:val="1A1A1A"/>
              </w:rPr>
              <w:t>IsAccepted</w:t>
            </w:r>
            <w:r w:rsidRPr="00D2383C">
              <w:rPr>
                <w:rFonts w:ascii="Calibri" w:eastAsia="Times New Roman" w:hAnsi="Calibri" w:cs="Segoe UI"/>
                <w:color w:val="1A1A1A"/>
                <w:sz w:val="19"/>
                <w:szCs w:val="19"/>
              </w:rPr>
              <w:t xml:space="preserve"> and forces </w:t>
            </w:r>
            <w:r w:rsidRPr="00D2383C">
              <w:rPr>
                <w:rStyle w:val="HTMLCode"/>
                <w:rFonts w:ascii="Calibri" w:hAnsi="Calibri"/>
                <w:color w:val="1A1A1A"/>
              </w:rPr>
              <w:t>IsRefused</w:t>
            </w:r>
            <w:r w:rsidRPr="00D2383C">
              <w:rPr>
                <w:rFonts w:ascii="Calibri" w:eastAsia="Times New Roman" w:hAnsi="Calibri" w:cs="Segoe UI"/>
                <w:color w:val="1A1A1A"/>
                <w:sz w:val="19"/>
                <w:szCs w:val="19"/>
              </w:rPr>
              <w:t xml:space="preserve"> to false, and the orphan is cleared for the next batch.</w:t>
            </w:r>
            <w:r w:rsidRPr="00D2383C">
              <w:rPr>
                <w:rFonts w:ascii="Calibri" w:eastAsia="Times New Roman" w:hAnsi="Calibri" w:cs="Segoe UI"/>
                <w:color w:val="1A1A1A"/>
                <w:sz w:val="19"/>
                <w:szCs w:val="19"/>
              </w:rPr>
              <w:br/>
              <w:t xml:space="preserve">4b. </w:t>
            </w:r>
            <w:r w:rsidRPr="00D2383C">
              <w:rPr>
                <w:rFonts w:ascii="Calibri" w:eastAsia="Times New Roman" w:hAnsi="Calibri" w:cs="Segoe UI"/>
                <w:b/>
                <w:bCs/>
                <w:color w:val="1A1A1A"/>
                <w:sz w:val="19"/>
                <w:szCs w:val="19"/>
              </w:rPr>
              <w:t>Refuse:</w:t>
            </w:r>
            <w:r w:rsidRPr="00D2383C">
              <w:rPr>
                <w:rFonts w:ascii="Calibri" w:eastAsia="Times New Roman" w:hAnsi="Calibri" w:cs="Segoe UI"/>
                <w:color w:val="1A1A1A"/>
                <w:sz w:val="19"/>
                <w:szCs w:val="19"/>
              </w:rPr>
              <w:t xml:space="preserve"> the reviewer selects one or more standard reasons from the reason catalogue (UC-SYS-06) and marks the report refused; the reasons are stored with the report.</w:t>
            </w:r>
            <w:r w:rsidRPr="00D2383C">
              <w:rPr>
                <w:rFonts w:ascii="Calibri" w:eastAsia="Times New Roman" w:hAnsi="Calibri" w:cs="Segoe UI"/>
                <w:color w:val="1A1A1A"/>
                <w:sz w:val="19"/>
                <w:szCs w:val="19"/>
              </w:rPr>
              <w:br/>
              <w:t>5. The system commits and the report leaves the pending queue.</w:t>
            </w:r>
            <w:r w:rsidRPr="00D2383C">
              <w:rPr>
                <w:rFonts w:ascii="Calibri" w:eastAsia="Times New Roman" w:hAnsi="Calibri" w:cs="Segoe UI"/>
                <w:color w:val="1A1A1A"/>
                <w:sz w:val="19"/>
                <w:szCs w:val="19"/>
              </w:rPr>
              <w:br/>
              <w:t xml:space="preserve">6. A refused report appears on the association's correction list (UC-RPT-18) with its reasons. </w:t>
            </w:r>
          </w:p>
        </w:tc>
      </w:tr>
      <w:tr w:rsidR="005E6CC0" w:rsidRPr="00D2383C" w14:paraId="3EF6C52E"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FB947B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01827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Resubmission.</w:t>
            </w:r>
            <w:r w:rsidRPr="00D2383C">
              <w:rPr>
                <w:rFonts w:ascii="Calibri" w:eastAsia="Times New Roman" w:hAnsi="Calibri" w:cs="Segoe UI"/>
                <w:color w:val="1A1A1A"/>
                <w:sz w:val="19"/>
                <w:szCs w:val="19"/>
              </w:rPr>
              <w:t xml:space="preserve"> When the association edits a refused report and neither approval flag is set, the system clears the refusal so the report returns to the pending queue.</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Erroneous report.</w:t>
            </w:r>
            <w:r w:rsidRPr="00D2383C">
              <w:rPr>
                <w:rFonts w:ascii="Calibri" w:eastAsia="Times New Roman" w:hAnsi="Calibri" w:cs="Segoe UI"/>
                <w:color w:val="1A1A1A"/>
                <w:sz w:val="19"/>
                <w:szCs w:val="19"/>
              </w:rPr>
              <w:t xml:space="preserve"> The reviewer deletes it instead (UC-ORR-06). </w:t>
            </w:r>
          </w:p>
        </w:tc>
      </w:tr>
      <w:tr w:rsidR="005E6CC0" w:rsidRPr="00D2383C" w14:paraId="3D21C7D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BF7472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71B4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report is accepted or refused; the orphan's eligibility for the next payment batch is determined accordingly.</w:t>
            </w:r>
          </w:p>
        </w:tc>
      </w:tr>
      <w:tr w:rsidR="005E6CC0" w:rsidRPr="00D2383C" w14:paraId="001B4AE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3FBDAB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02A2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BR-13 A report cannot be both accepted and refused — accepting clears refusal. BR-14 A refusal must carry at least one recorded reason. BR-15 Only HQ roles may review.</w:t>
            </w:r>
          </w:p>
        </w:tc>
      </w:tr>
    </w:tbl>
    <w:p>
      <w:pPr>
        <w:pStyle w:val="Heading2"/>
        <w:rPr>
          <w:rFonts w:ascii="Calibri" w:eastAsia="Times New Roman" w:hAnsi="Calibri"/>
        </w:rPr>
      </w:pPr>
      <w:r w:rsidRPr="00D2383C">
        <w:rPr>
          <w:rFonts w:ascii="Calibri" w:eastAsia="Times New Roman" w:hAnsi="Calibri"/>
        </w:rPr>
        <w:t xml:space="preserve">14.S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14.S.1  Screen `orphansReports`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orphansReports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/orphansReports/:num/:childId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orphansReports/Views/OrphansReports.html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OrReportsCon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17</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من 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أكواد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DateFrom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الدفعة المالية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IsCodes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BNumberFilter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batch in Batches (+ كل الدفعات)</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كود اليتيم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ChildCodeSearch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اليتيم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ChildNameSearch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report in Orphanreports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رقم التقرير · التاريخ · تم الاعتماد · تاريخ الاعتماد</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نعم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DeleteOrpReport()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ExtractReportNumbersThatAdded()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ExtractParentMezaCard(true)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ExtractOrphanNonRenewedReportData_Number()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ExtractParentMezaCard(false)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ExtractOrphanNonRenewedReportData()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ExtractRefusedOrphansReportsData()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ExtractOrphansReportsData()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ExtractAcceptedOrphansReportsData()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AddOrpReport()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EditOrpReport(report.Id)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DeleteAnViewModel(report.Id)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GotoPrintAction(report.Id)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GotoPrintActionV2(report.Id)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GotoPrintActionStudents(report.Id)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14.S.2  Screen `orphanReport`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/orphanReport/:id/:mode/:childId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orphansReports/Views/orphanReport.html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OrReportCon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التقرير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ReportDateSearch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التقرير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reportNumberSearch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عمر اليتيم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ChildNameSearch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كود اليتيم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ChildAgeSearch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ChildCodeSearch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الصحية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الحالة الصحية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HealthStatus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سليم / معاق / مريض · on change: HealthstaueFun()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الصحية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نوع المرض</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DisType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الصحية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نوع الاعاقة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disabilityType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حركية / بصرية / سمعية / ذهنية · on change: ChangedisabilityType()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الصحية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تفاصيل الاعاقة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DisabilityDescription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Multi-line text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نوعية العمل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EducType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Profession in Professions · on change: WorktypeofChildchanged()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المرحلة الدراسية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ChildEducationallevel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Education in EducationalLevels · on change: GetEduStages(true,'student')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الصف الدراسي *</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ChildEduStage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stage in EducationStage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اسم الموسسة التعليمية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ChildSchool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نوع التعليم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SchoolType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حكومي / أهلي</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الكلية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ChildFacu</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التخصص/القسم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ChildSpecial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اخر تقدير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Grads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ممتاز / جيدجدا / جيد / مقبول / ضعيف</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السنه الدراسيه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EducationalYear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sp الحالة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ChildWorkingStatus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حاصل على شهادة / ترك الدراسة · on change: ChildWorkingStatuschanged()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اعلى مؤهل دراسى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HihEductionStage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grade in EducationalLevelOfGraduate · on change: HihEductionStagechanged()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اسم الموسسة التعليمية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ChildSchool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الكلية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ChildFacu</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التخصص/القسم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ChildSpecial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تاريخ الحصول عليه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تاريخ ترك الدراسة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DateLeftEdu</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اخر مرحله دراسيه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LastLevel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grade in EducationalLevelsLeavingStudying · on change: GetEduStages(true,'working')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اخر صف دراسي *</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ChildEduStage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stage in EducationStage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التخصص/القسم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ChildSpecial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الملفات المطلوبه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صوره اليتيم (png , jpg , jpeg)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الملفات المطلوبه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القيد أو شهاده الطالب (png , jpg , jpeg)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OrphanCertificateImg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الملفات المطلوبه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صوره التقرير الطبي (png , jpg , jpeg)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MedicalReportImg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الملفات المطلوبه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شهاده وفاه اليتيم (png , jpg , jpeg)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OrphanDeadImage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الملفات المطلوبه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عقد زواج اليتيم (png , jpg , jpeg)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OrphanMarriegeImage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الهوايات التى يمارسها اليتيم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ChildHobies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صغيرالسن / رياضة / قراءة / حاسب الى / زراعة نباتات / تدبير منزلي / زخرفة / خياطة / اخرى</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اسم الدوره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CourseName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اسم الرياضه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SportName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اسم المهنه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ProfessionName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رساله اليتيم للكافل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MessageId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reason in MessageReasons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تاريخ الزواج</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DateMarry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تزوج</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IsMarried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MarriedFun()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تاريخ الوفاة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DateDie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توفى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IsDied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DieFun()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الموافقه علي التقرير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IsAccepted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سبب الرفض</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RefuseReasonId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reason in RefuseReasons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رفض التقرير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IsRefused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طلب كفالة طالب يتيم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IsOrphanStudent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IsOrphanStudentFun($event)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القسط السنوي للدراسة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AnnualFeeForStudy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عدد سنوات الدراسة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StudyingYears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عدد السنوات المتوقعى الباقية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RestStudyingYears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تاريخ التخرج</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GraduationYear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الموافقه علي التقرير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IsAccepted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رفض التقرير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IsRefused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GotoPrintActionV2()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RemoveOrphanImage()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OrphanImage!=null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ShowOrphanImages(ChildId)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RemoveOrphanCertificateImg()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OrphanCertificateImg!=null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ShowCertificateImages(ChildId)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RemoveMedicalReportImg()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MedicalReportImg!=null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RemoveOrphanDeadImage()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OrphanDeadImage!=null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RemoveOrphanMarriegeImage()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OrphanMarriegeImage!=null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MarriedFun()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DieFun()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IsOrphanStudentFun($event)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AddChildReport()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!IsAccepted || IsAdmin || IsRefused</w:t>
            </w:r>
          </w:p>
        </w:tc>
      </w:tr>
    </w:tbl>
    <w:p>
      <w:pPr>
        <w:pStyle w:val="Heading2"/>
        <w:rPr>
          <w:rFonts w:ascii="Calibri" w:eastAsia="Times New Roman" w:hAnsi="Calibri"/>
        </w:rPr>
      </w:pPr>
      <w:r w:rsidRPr="00D2383C">
        <w:rPr>
          <w:rFonts w:ascii="Calibri" w:eastAsia="Times New Roman" w:hAnsi="Calibri"/>
        </w:rPr>
        <w:t xml:space="preserve">14.S.3  Screen `OrphanReportGroupCount`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OrphanReportGroupCount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/OrphanReportGroupCount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Family/Views/OrphanReportGroupCount.html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OrphanReportGroupCountCtrl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in OrphanReportGroupCount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الحاله التعليميه · المرحله الدراسيه · الاناث · الذكور · الاجمالي</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استخراج البيانات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14.S.4  Screen `Orphanstatus`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Orphanstatus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/Orphanstatus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Report/Views/OrphanStatus.html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OrphanstatusCrtl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OrphanStatusRefinedContract.AndOr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Radio button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And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OrphanStatusRefinedContract.AndOr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Radio button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التعليم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OrphanStatusRefinedContract.SchoolType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حكومي / أهلي</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الحالة الصحية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OrphanStatusRefinedContract.HealthStatus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الكل / سليم / معاق / مريض</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الاجتماعية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OrphanStatusRefinedContract.MaritalStatus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الكل / تزوج / اعزب / متوفى</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التعليمية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OrphanStatusRefinedContract.EducationalStatus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الكل / يدرس / حاصل على شهادة / ترك الدراسة · on change: WorktypeofChildchanged()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الصف الدراسي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ChildEduStage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stage in EducationStage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المرحلة الدراسية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ChildEducationallevel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Education in EducationalLevelOfGraduate · on change: GetEduStages()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اخر تقدير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EducationDegree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ممتاز / جيدجدا / جيد / مقبول / ضعيف</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Orphans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رقم اليتيم · أسم اليتيم · عمر اليتيم · أسم المعيل · صلة القرابة · المحافظة · المركز · القرية/الحى · العنوان التفصيلى · ت المنزل · ت الموبايل · تاريخ الميلاد · الرقم القومى · النوع · مؤهل المعيل · مهنةالمعيل · الرقم القومى للمعيل · مشروع تنموى للمعيل · الاستبعاد · سبب الاستبعاد · أسم الجمعية · تاريخ اخر تحديث · نوع التعليم · الكليه · المدرسه · تاريخ الوفاه · تاريخ الزواج · تاريخ التقرير · الحاله الصحيه · بنود الاعاقه · بنود المرض · المرحله الدراسيه · أخر صف دراسي · التخصص · التقدير · الحاله · كود العائله</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deاستخراج البيانات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14.U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14.U.1  UC-ORR-01 — List an orphan's periodic reports التقارير الدورية لليتيم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an orphan's periodic reports التقارير الدورية لليتيم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Shows the paged report history for an orphan, identified by code, with the date and approval state of each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orphansReports (/orphansReports/:num/:childId)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SPA state `orphansReports` (route `/orphansReports/:num/:childId`)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`orphansReports` (route `/orphansReports/:num/:childId`).</w:t>
              <w:br/>
              <w:t xml:space="preserve">2. The actor sets the report criteria (period, association, country and the other filters the screen offers).</w:t>
              <w:br/>
              <w:t xml:space="preserve">3. The actor runs the report.</w:t>
              <w:br/>
              <w:t xml:space="preserve">4. The SPA issues `GET /api/OrphanReports` carrying code, num, userId.</w:t>
              <w:br/>
              <w:t xml:space="preserve">5. `OrphanReportsController.Get(string code, int? num,string userId)` receives the request and delegates to the business layer.</w:t>
              <w:br/>
              <w:t xml:space="preserve">6. `OrphanReportBLL.GetOrphanStatuses`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orphansReports (/orphansReports/:num/:childId)</w:t>
              <w:br/>
              <w:t xml:space="preserve">GET /api/OrphanReports?code&amp;num&amp;userId</w:t>
              <w:br/>
              <w:t xml:space="preserve">OrphanReportsController.Get(string code, int? num,string userId)</w:t>
              <w:br/>
              <w:t xml:space="preserve">OrphanReportBLL.GetOrphanStatuses(string code, int? pagenum) : OrphanStatusesResponseObject</w:t>
            </w:r>
          </w:p>
        </w:tc>
      </w:tr>
    </w:tbl>
    <w:p>
      <w:pPr>
        <w:pStyle w:val="Heading2"/>
        <w:rPr>
          <w:rFonts w:ascii="Calibri" w:eastAsia="Times New Roman" w:hAnsi="Calibri"/>
        </w:rPr>
      </w:pPr>
      <w:r w:rsidRPr="00D2383C">
        <w:rPr>
          <w:rFonts w:ascii="Calibri" w:eastAsia="Times New Roman" w:hAnsi="Calibri"/>
        </w:rPr>
        <w:t xml:space="preserve">14.U.2  UC-ORR-02 — Look up an orphan by code before reporting استدعاء اليتيم بالكود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Look up an orphan by code before reporting استدعاء اليتيم بالكود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operator enters the sponsorship code; the system returns the orphan with their family and identifying data, pre-filling the report header. Alternate: an unknown or uncoded orphan cannot be reported 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issues `GET /api/OrphanReport/GetChildByCode` carrying code, ngoId, userId.</w:t>
              <w:br/>
              <w:t xml:space="preserve">5. `OrphanReportController.GetChildByCode(string code, string ngoId, string userId)` receives the request and delegates to the business layer.</w:t>
              <w:br/>
              <w:t xml:space="preserve">6. `ChildBLL.GetChildByCode`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/api/OrphanReport/GetChildByCode?code&amp;ngoId&amp;userId</w:t>
              <w:br/>
              <w:t xml:space="preserve">OrphanReportController.GetChildByCode(string code, string ngoId, string userId)</w:t>
              <w:br/>
              <w:t xml:space="preserve">ChildBLL.GetChildByCode(string name, string userId) : ChildResponseObject</w:t>
            </w:r>
          </w:p>
        </w:tc>
      </w:tr>
    </w:tbl>
    <w:p>
      <w:pPr>
        <w:pStyle w:val="Heading2"/>
        <w:rPr>
          <w:rFonts w:ascii="Calibri" w:eastAsia="Times New Roman" w:hAnsi="Calibri"/>
        </w:rPr>
      </w:pPr>
      <w:r w:rsidRPr="00D2383C">
        <w:rPr>
          <w:rFonts w:ascii="Calibri" w:eastAsia="Times New Roman" w:hAnsi="Calibri"/>
        </w:rPr>
        <w:t xml:space="preserve">14.U.3  UC-ORR-03 — Create a periodic report إضافة تقرير دوري</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periodic report إضافة تقرير دوري</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Captures the full status assessment and attachments and stores it against the orphan with the reporting date and the submitting association. Pre-condition: orphan is coded and the association's add permission is enabled.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orphanReport.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calling user id is passed on the request; the BLL scopes the query to the association (and country) that owns the user, unless the role is an HQ role that may pass an explicit association id.</w:t>
              <w:br/>
              <w:t xml:space="preserve">4. The SPA state `orphanReport` (route `/orphanReport/:id/:mode/:childId`)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`orphanReport` (route `/orphanReport/:id/:mode/:childId`). The screen opens in add mode.</w:t>
              <w:br/>
              <w:t xml:space="preserve">2. The system loads the reference data the form needs (regions, centres, banks, types and the other lookup lists bound to the drop-downs).</w:t>
              <w:br/>
              <w:t xml:space="preserve">3. The actor completes the input fields. Mandatory fields: صوره اليتيم (png , jpg , jpeg)، * سبب الرفض.</w:t>
              <w:br/>
              <w:t xml:space="preserve">4. The actor presses «حفظ» (AddChildReport()).</w:t>
              <w:br/>
              <w:t xml:space="preserve">5. The SPA issues `POST /api/OrphanReport/AddReport` carrying userId.</w:t>
              <w:br/>
              <w:t xml:space="preserve">6. `OrphanReportController.AddReport([FromBody] OrphanStatusContract childReport, [FromUri] string userId)` receives the request and delegates to the business layer.</w:t>
              <w:br/>
              <w:t xml:space="preserve">7. `OrphanReportBLL.AddNewOrphanReport`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orphanReport (/orphanReport/:id/:mode/:childId)</w:t>
              <w:br/>
              <w:t xml:space="preserve">POST /api/OrphanReport/AddReport?userId</w:t>
              <w:br/>
              <w:t xml:space="preserve">OrphanReportController.AddReport([FromBody] OrphanStatusContract childReport, [FromUri] string userId)</w:t>
              <w:br/>
              <w:t xml:space="preserve">OrphanReportBLL.AddNewOrphanReport(OrphanStatusContract status) : NewObjectResponseObject</w:t>
            </w:r>
          </w:p>
        </w:tc>
      </w:tr>
    </w:tbl>
    <w:p>
      <w:pPr>
        <w:pStyle w:val="Heading2"/>
        <w:rPr>
          <w:rFonts w:ascii="Calibri" w:eastAsia="Times New Roman" w:hAnsi="Calibri"/>
        </w:rPr>
      </w:pPr>
      <w:r w:rsidRPr="00D2383C">
        <w:rPr>
          <w:rFonts w:ascii="Calibri" w:eastAsia="Times New Roman" w:hAnsi="Calibri"/>
        </w:rPr>
        <w:t xml:space="preserve">14.U.4  UC-ORR-04 — View a periodic report عرض التقرير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a periodic report عرض التقرير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one report in read-only mode with all recorded dimensions and its attachments.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issues `GET /api/OrphanReport` carrying id, userId.</w:t>
              <w:br/>
              <w:t xml:space="preserve">5. `OrphanReportController.Get(string id,string userId)` receives the request and delegates to the business layer.</w:t>
              <w:br/>
              <w:t xml:space="preserve">6. `OrphanReportBLL.GetOrphanStatus`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/api/OrphanReport?id&amp;userId</w:t>
              <w:br/>
              <w:t xml:space="preserve">OrphanReportController.Get(string id,string userId)</w:t>
              <w:br/>
              <w:t xml:space="preserve">OrphanReportBLL.GetOrphanStatus(string id) : OrphanStatusResponseObject</w:t>
            </w:r>
          </w:p>
        </w:tc>
      </w:tr>
    </w:tbl>
    <w:p>
      <w:pPr>
        <w:pStyle w:val="Heading2"/>
        <w:rPr>
          <w:rFonts w:ascii="Calibri" w:eastAsia="Times New Roman" w:hAnsi="Calibri"/>
        </w:rPr>
      </w:pPr>
      <w:r w:rsidRPr="00D2383C">
        <w:rPr>
          <w:rFonts w:ascii="Calibri" w:eastAsia="Times New Roman" w:hAnsi="Calibri"/>
        </w:rPr>
        <w:t xml:space="preserve">14.U.5  UC-ORR-05 — Update a periodic report تعديل التقرير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periodic report تعديل التقرير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Amends a previously submitted report. If the report had been refused and is re-submitted unchanged in approval state, the refusal flag is cleared so it returns to the review queue.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`PUT /api/OrphanReport` carrying userId.</w:t>
              <w:br/>
              <w:t xml:space="preserve">6. `OrphanReportController.Put([FromBody]OrphanStatusContract childReport,[FromUri] string userId)` receives the request and delegates to the business layer.</w:t>
              <w:br/>
              <w:t xml:space="preserve">7. `OrphanReportBLL.UpdateOrphanReport`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«You can not update old report»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PUT /api/OrphanReport?userId</w:t>
              <w:br/>
              <w:t xml:space="preserve">OrphanReportController.Put([FromBody]OrphanStatusContract childReport,[FromUri] string userId)</w:t>
              <w:br/>
              <w:t xml:space="preserve">OrphanReportBLL.UpdateOrphanReport(OrphanStatusContract status , string userId="") : NewObjectResponseObject</w:t>
            </w:r>
          </w:p>
        </w:tc>
      </w:tr>
    </w:tbl>
    <w:p>
      <w:pPr>
        <w:pStyle w:val="Heading2"/>
        <w:rPr>
          <w:rFonts w:ascii="Calibri" w:eastAsia="Times New Roman" w:hAnsi="Calibri"/>
        </w:rPr>
      </w:pPr>
      <w:r w:rsidRPr="00D2383C">
        <w:rPr>
          <w:rFonts w:ascii="Calibri" w:eastAsia="Times New Roman" w:hAnsi="Calibri"/>
        </w:rPr>
        <w:t xml:space="preserve">14.U.6  UC-ORR-06 — Delete a periodic report حذف التقرير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periodic report حذف التقرير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Removes an erroneous report together with its attachment references.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and requests its deletion.</w:t>
              <w:br/>
              <w:t xml:space="preserve">3. The SPA asks the actor to confirm.</w:t>
              <w:br/>
              <w:t xml:space="preserve">4. The SPA issues `DELETE /api/OrphanReport` carrying id, userId.</w:t>
              <w:br/>
              <w:t xml:space="preserve">5. `OrphanReportController.DeleteOrphanReport([FromUri]string id,[FromUri] string userId)` receives the request and delegates to the business layer.</w:t>
              <w:br/>
              <w:t xml:space="preserve">6. `OrphanReportBLL.DeleteOrphanStatus` executes the business rules and the data access.</w:t>
              <w:br/>
              <w:t xml:space="preserve">7. The business layer checks that the record may still be removed and deletes it (or marks it removed).</w:t>
              <w:br/>
              <w:t xml:space="preserve">8. The system returns the outcome and the SPA drops the row from the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record is no longer returned by the list and read endpoints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/api/OrphanReport?id&amp;userId</w:t>
              <w:br/>
              <w:t xml:space="preserve">OrphanReportController.DeleteOrphanReport([FromUri]string id,[FromUri] string userId)</w:t>
              <w:br/>
              <w:t xml:space="preserve">OrphanReportBLL.DeleteOrphanStatus(string id) : BoolResponseObject</w:t>
            </w:r>
          </w:p>
        </w:tc>
      </w:tr>
    </w:tbl>
    <w:p>
      <w:pPr>
        <w:pStyle w:val="Heading2"/>
        <w:rPr>
          <w:rFonts w:ascii="Calibri" w:eastAsia="Times New Roman" w:hAnsi="Calibri"/>
        </w:rPr>
      </w:pPr>
      <w:r w:rsidRPr="00D2383C">
        <w:rPr>
          <w:rFonts w:ascii="Calibri" w:eastAsia="Times New Roman" w:hAnsi="Calibri"/>
        </w:rPr>
        <w:t xml:space="preserve">14.U.7  UC-ORR-07 — Accept a periodic report اعتماد التقرير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Accept a periodic report اعتماد التقرير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Review decision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reviewer marks the report accepted. The system sets IsAccepted, forces IsRefused to false, and the orphan thereby satisfies the reporting prerequisite for the next payment batch.</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opens the item awaiting a decision and examines its content and attachments.</w:t>
              <w:br/>
              <w:t xml:space="preserve">3. The actor records the decision and, when refusing, the reason.</w:t>
              <w:br/>
              <w:t xml:space="preserve">4. The actor presses the command button of the screen.</w:t>
              <w:br/>
              <w:t xml:space="preserve">5. The SPA issues `PUT /api/OrphanReport` carrying [FromBody]OrphanStatusContract childReport,[FromUri] string userId.</w:t>
              <w:br/>
              <w:t xml:space="preserve">6. `OrphanReportController.Put([FromBody]OrphanStatusContract childReport,[FromUri] string userId)` receives the request and delegates to the business layer.</w:t>
              <w:br/>
              <w:t xml:space="preserve">7. `OrphanReportBLL.UpdateOrphanReport` executes the business rules and the data access.</w:t>
              <w:br/>
              <w:t xml:space="preserve">8. The business layer writes the new state, the deciding user and the decision date.</w:t>
              <w:br/>
              <w:t xml:space="preserve">9. The item leaves the pending queue and becomes visible to the association in its new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decision is a refusal — the reason is mandatory and is stored with the item so that the association can see why it was returned.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«You can not update old report»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item carries its new state, the deciding user and the decision date, and moves out of the pending queue.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PUT /api/OrphanReport</w:t>
              <w:br/>
              <w:t xml:space="preserve">OrphanReportController.Put([FromBody]OrphanStatusContract childReport,[FromUri] string userId)</w:t>
              <w:br/>
              <w:t xml:space="preserve">OrphanReportBLL.UpdateOrphanReport(OrphanStatusContract status , string userId="") : NewObjectResponseObject</w:t>
            </w:r>
          </w:p>
        </w:tc>
      </w:tr>
    </w:tbl>
    <w:p>
      <w:pPr>
        <w:pStyle w:val="Heading2"/>
        <w:rPr>
          <w:rFonts w:ascii="Calibri" w:eastAsia="Times New Roman" w:hAnsi="Calibri"/>
        </w:rPr>
      </w:pPr>
      <w:r w:rsidRPr="00D2383C">
        <w:rPr>
          <w:rFonts w:ascii="Calibri" w:eastAsia="Times New Roman" w:hAnsi="Calibri"/>
        </w:rPr>
        <w:t xml:space="preserve">14.U.8  UC-ORR-08 — Refuse a periodic report with reasons رفض التقرير مع الأسباب</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Refuse a periodic report with reasons رفض التقرير مع الأسباب</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Review decision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reviewer marks the report refused and selects one or more standard refusal reasons from the reason catalogue; the reasons are stored with the report and shown to the association so it can correct and resubmit.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opens the item awaiting a decision and examines its content and attachments.</w:t>
              <w:br/>
              <w:t xml:space="preserve">3. The actor records the decision and, when refusing, the reason.</w:t>
              <w:br/>
              <w:t xml:space="preserve">4. The actor presses the command button of the screen.</w:t>
              <w:br/>
              <w:t xml:space="preserve">5. The SPA issues `PUT /api/OrphanReport` carrying [FromBody]OrphanStatusContract childReport,[FromUri] string userId.</w:t>
              <w:br/>
              <w:t xml:space="preserve">6. `OrphanReportController.Put([FromBody]OrphanStatusContract childReport,[FromUri] string userId)` receives the request and delegates to the business layer.</w:t>
              <w:br/>
              <w:t xml:space="preserve">7. `OrphanReportBLL.UpdateOrphanReport` executes the business rules and the data access.</w:t>
              <w:br/>
              <w:t xml:space="preserve">8. The business layer writes the new state, the deciding user and the decision date.</w:t>
              <w:br/>
              <w:t xml:space="preserve">9. The item leaves the pending queue and becomes visible to the association in its new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decision is a refusal — the reason is mandatory and is stored with the item so that the association can see why it was returned.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«You can not update old report»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item carries its new state, the deciding user and the decision date, and moves out of the pending queue.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PUT /api/OrphanReport</w:t>
              <w:br/>
              <w:t xml:space="preserve">GET /api/Lookup/GetGeneralReasons?Type</w:t>
              <w:br/>
              <w:t xml:space="preserve">OrphanReportController.Put([FromBody]OrphanStatusContract childReport,[FromUri] string userId)</w:t>
              <w:br/>
              <w:t xml:space="preserve">OrphanReportBLL.UpdateOrphanReport(OrphanStatusContract status , string userId="") : NewObjectResponseObject</w:t>
            </w:r>
          </w:p>
        </w:tc>
      </w:tr>
    </w:tbl>
    <w:p>
      <w:pPr>
        <w:pStyle w:val="Heading2"/>
        <w:rPr>
          <w:rFonts w:ascii="Calibri" w:eastAsia="Times New Roman" w:hAnsi="Calibri"/>
        </w:rPr>
      </w:pPr>
      <w:r w:rsidRPr="00D2383C">
        <w:rPr>
          <w:rFonts w:ascii="Calibri" w:eastAsia="Times New Roman" w:hAnsi="Calibri"/>
        </w:rPr>
        <w:t xml:space="preserve">14.U.9  UC-ORR-09 — Filter reports by status حالة اليتيم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Filter reports by status حالة اليتيم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 filter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orphan-status screen filters the report population by association, batch, date range, code list and approval state, returning the matching orphans and their report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«بحث» on the screen Orphanstatus.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 NGO.</w:t>
              <w:br/>
              <w:t xml:space="preserve">3. The SPA state `Orphanstatus` (route `/Orphanstatus`)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`Orphanstatus` (route `/Orphanstatus`).</w:t>
              <w:br/>
              <w:t xml:space="preserve">2. The actor enters the search criteria in the filter fields.</w:t>
              <w:br/>
              <w:t xml:space="preserve">3. The actor presses «بحث» (GetData()).</w:t>
              <w:br/>
              <w:t xml:space="preserve">4. The SPA issues `GET /api/OrphanStatusControl` carrying [FromUri]OrphanStatusRefinedContract orphanStatusRefinedObject.</w:t>
              <w:br/>
              <w:t xml:space="preserve">5. `OrphanStatusControlController.Get([FromUri]OrphanStatusRefinedContract orphanStatusRefinedObject)` receives the request and delegates to the business layer.</w:t>
              <w:br/>
              <w:t xml:space="preserve">6. `OrphanReportBLL.GetOrphanStatusRefinedStatus` executes the business rules and the data access.</w:t>
              <w:br/>
              <w:t xml:space="preserve">7. The matching rows are returned, scoped to the caller’s association, and rendered in the result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Orphanstatus (/Orphanstatus)</w:t>
              <w:br/>
              <w:t xml:space="preserve">GET /api/OrphanStatusControl</w:t>
              <w:br/>
              <w:t xml:space="preserve">OrphanStatusControlController.Get([FromUri]OrphanStatusRefinedContract orphanStatusRefinedObject)</w:t>
              <w:br/>
              <w:t xml:space="preserve">OrphanReportBLL.GetOrphanStatusRefinedStatus(OrphanStatusRefinedContract value) : RptOrphansReportResponseObject</w:t>
            </w:r>
          </w:p>
        </w:tc>
      </w:tr>
    </w:tbl>
    <w:p>
      <w:pPr>
        <w:pStyle w:val="Heading2"/>
        <w:rPr>
          <w:rFonts w:ascii="Calibri" w:eastAsia="Times New Roman" w:hAnsi="Calibri"/>
        </w:rPr>
      </w:pPr>
      <w:r w:rsidRPr="00D2383C">
        <w:rPr>
          <w:rFonts w:ascii="Calibri" w:eastAsia="Times New Roman" w:hAnsi="Calibri"/>
        </w:rPr>
        <w:t xml:space="preserve">14.U.10  UC-ORR-10 — View report statistics by group احصائيات عامة للأيتام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report statistics by group احصائيات عامة للأيتام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aggregate counts of orphan reports grouped by status for the selected filters, giving HQ a one-screen view of where the reporting cycle stands.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OrphanReportGroupCount (/OrphanReportGroupCount)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calling user id is passed on the request; the BLL scopes the query to the association (and country) that owns the user, unless the role is an HQ role that may pass an explicit association id.</w:t>
              <w:br/>
              <w:t xml:space="preserve">4. The SPA state `OrphanReportGroupCount` (route `/OrphanReportGroupCount`)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`OrphanReportGroupCount` (route `/OrphanReportGroupCount`).</w:t>
              <w:br/>
              <w:t xml:space="preserve">2. The actor sets the report criteria (period, association, country and the other filters the screen offers).</w:t>
              <w:br/>
              <w:t xml:space="preserve">3. The actor runs the report.</w:t>
              <w:br/>
              <w:t xml:space="preserve">4. The SPA issues `GET /api/Family/GetOrphanReportGroupCount` carrying string userId, string familyId, string newNgoId.</w:t>
              <w:br/>
              <w:t xml:space="preserve">5. `FamilyController.TransfereFamilyToNewNgo(string userId, string familyId, string newNgoId)` receives the request and delegates to the business layer.</w:t>
              <w:br/>
              <w:t xml:space="preserve">6. `FamilyBLL.TransfereFamilyToNewNgo`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«Faild Operation»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OrphanReportGroupCount (/OrphanReportGroupCount)</w:t>
              <w:br/>
              <w:t xml:space="preserve">GET /api/Family/GetOrphanReportGroupCount</w:t>
              <w:br/>
              <w:t xml:space="preserve">FamilyController.TransfereFamilyToNewNgo(string userId, string familyId, string newNgoId)</w:t>
              <w:br/>
              <w:t xml:space="preserve">FamilyBLL.TransfereFamilyToNewNgo(string userId, string familyId, string newNgoCode) : BoolResponseObject</w:t>
            </w:r>
          </w:p>
        </w:tc>
      </w:tr>
    </w:tbl>
    <w:p>
      <w:pPr>
        <w:pStyle w:val="Heading2"/>
        <w:rPr>
          <w:rFonts w:ascii="Calibri" w:eastAsia="Times New Roman" w:hAnsi="Calibri"/>
        </w:rPr>
      </w:pPr>
      <w:r w:rsidRPr="00D2383C">
        <w:rPr>
          <w:rFonts w:ascii="Calibri" w:eastAsia="Times New Roman" w:hAnsi="Calibri"/>
        </w:rPr>
        <w:t xml:space="preserve">14.U.11  UC-ORR-11 — Extract detailed report data تفاصيل التقارير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Extract detailed report data تفاصيل التقارير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Produces the detailed report extract for an association, report number, batch and date range — the general-purpose data pull used for analysis and export.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issues `GET /api/OrphanReportDetailed/GetOrphanStatusDetailed` carrying string ngoId, int reportNo, bool isCodes, string batchId, DateTime? DateFrom = null, DateTime? DateTo = null.</w:t>
              <w:br/>
              <w:t xml:space="preserve">5. `OrphanReportDetailedController.GetOrphanStatusDetailed(string ngoId, int reportNo, bool isCodes, string batchId, DateTime? DateFrom = null, DateTime? DateTo = null)` receives the request and delegates to the business layer.</w:t>
              <w:br/>
              <w:t xml:space="preserve">6. `OrphanReportBLL.GetOrphanStatusDetailed`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/api/OrphanReportDetailed/GetOrphanStatusDetailed</w:t>
              <w:br/>
              <w:t xml:space="preserve">OrphanReportDetailedController.GetOrphanStatusDetailed(string ngoId, int reportNo, bool isCodes, string batchId, DateTime? DateFrom = null, DateTime? DateTo = null)</w:t>
              <w:br/>
              <w:t xml:space="preserve">OrphanReportBLL.GetOrphanStatusDetailed(string ngoId, int reportNo, bool isCodes, string batchId, DateTime? DateFrom, DateTime? DateTo) : List&lt;OrphanReportsDetailed_Result&gt;</w:t>
            </w:r>
          </w:p>
        </w:tc>
      </w:tr>
    </w:tbl>
    <w:p>
      <w:pPr>
        <w:pStyle w:val="Heading2"/>
        <w:rPr>
          <w:rFonts w:ascii="Calibri" w:eastAsia="Times New Roman" w:hAnsi="Calibri"/>
        </w:rPr>
      </w:pPr>
      <w:r w:rsidRPr="00D2383C">
        <w:rPr>
          <w:rFonts w:ascii="Calibri" w:eastAsia="Times New Roman" w:hAnsi="Calibri"/>
        </w:rPr>
        <w:t xml:space="preserve">14.U.12  UC-ORR-12 — Extract accepted reports التقارير المعتمدة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Extract accepted reports التقارير المعتمدة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Review decision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same detailed extract restricted to accepted reports, used to confirm which orphans are cleared for disbursement.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opens the item awaiting a decision and examines its content and attachments.</w:t>
              <w:br/>
              <w:t xml:space="preserve">3. The actor records the decision and, when refusing, the reason.</w:t>
              <w:br/>
              <w:t xml:space="preserve">4. The actor presses the command button of the screen.</w:t>
              <w:br/>
              <w:t xml:space="preserve">5. The SPA issues `GET /api/OrphanReportDetailed/GetAcceptedOrphanStatusDetailed` carrying string ngoId, int reportNo, bool isCodes, string batchId, DateTime? DateFrom = null, DateTime? DateTo = null.</w:t>
              <w:br/>
              <w:t xml:space="preserve">6. `OrphanReportDetailedController.GetAcceptedOrphanStatusDetailed(string ngoId, int reportNo, bool isCodes, string batchId, DateTime? DateFrom = null, DateTime? DateTo = null)` receives the request and delegates to the business layer.</w:t>
              <w:br/>
              <w:t xml:space="preserve">7. `OrphanReportBLL.GetAcceptedOrphanStatusDetailed` executes the business rules and the data access.</w:t>
              <w:br/>
              <w:t xml:space="preserve">8. The business layer writes the new state, the deciding user and the decision date.</w:t>
              <w:br/>
              <w:t xml:space="preserve">9. The item leaves the pending queue and becomes visible to the association in its new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decision is a refusal — the reason is mandatory and is stored with the item so that the association can see why it was returned.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item carries its new state, the deciding user and the decision date, and moves out of the pending queue.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/api/OrphanReportDetailed/GetAcceptedOrphanStatusDetailed</w:t>
              <w:br/>
              <w:t xml:space="preserve">OrphanReportDetailedController.GetAcceptedOrphanStatusDetailed(string ngoId, int reportNo, bool isCodes, string batchId, DateTime? DateFrom = null, DateTime? DateTo = null)</w:t>
              <w:br/>
              <w:t xml:space="preserve">OrphanReportBLL.GetAcceptedOrphanStatusDetailed(string ngoId, int reportNo, bool isCodes, string batchId, DateTime? DateFrom, DateTime? DateTo) : List&lt;OrphanReportsDetailed_Result&gt;</w:t>
            </w:r>
          </w:p>
        </w:tc>
      </w:tr>
    </w:tbl>
    <w:p>
      <w:pPr>
        <w:pStyle w:val="Heading2"/>
        <w:rPr>
          <w:rFonts w:ascii="Calibri" w:eastAsia="Times New Roman" w:hAnsi="Calibri"/>
        </w:rPr>
      </w:pPr>
      <w:r w:rsidRPr="00D2383C">
        <w:rPr>
          <w:rFonts w:ascii="Calibri" w:eastAsia="Times New Roman" w:hAnsi="Calibri"/>
        </w:rPr>
        <w:t xml:space="preserve">14.U.13  UC-ORR-13 — Extract refused reports التقارير المرفوضة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Extract refused reports التقارير المرفوضة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Review decision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detailed extract restricted to refused reports, driving the correction worklist sent back to associations.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opens the item awaiting a decision and examines its content and attachments.</w:t>
              <w:br/>
              <w:t xml:space="preserve">3. The actor records the decision and, when refusing, the reason.</w:t>
              <w:br/>
              <w:t xml:space="preserve">4. The actor presses the command button of the screen.</w:t>
              <w:br/>
              <w:t xml:space="preserve">5. The SPA issues `GET /api/OrphanReportDetailed/GetRefusedOrphanStatusDetailed` carrying string ngoId, int reportNo, bool isCodes, string batchId, DateTime? DateFrom = null, DateTime? DateTo = null.</w:t>
              <w:br/>
              <w:t xml:space="preserve">6. `OrphanReportDetailedController.GetRefusedOrphanStatusDetailed(string ngoId, int reportNo, bool isCodes, string batchId, DateTime? DateFrom = null, DateTime? DateTo = null)` receives the request and delegates to the business layer.</w:t>
              <w:br/>
              <w:t xml:space="preserve">7. `OrphanReportBLL.GetRefusedOrphanStatusDetailed` executes the business rules and the data access.</w:t>
              <w:br/>
              <w:t xml:space="preserve">8. The business layer writes the new state, the deciding user and the decision date.</w:t>
              <w:br/>
              <w:t xml:space="preserve">9. The item leaves the pending queue and becomes visible to the association in its new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decision is a refusal — the reason is mandatory and is stored with the item so that the association can see why it was returned.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item carries its new state, the deciding user and the decision date, and moves out of the pending queue.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/api/OrphanReportDetailed/GetRefusedOrphanStatusDetailed</w:t>
              <w:br/>
              <w:t xml:space="preserve">OrphanReportDetailedController.GetRefusedOrphanStatusDetailed(string ngoId, int reportNo, bool isCodes, string batchId, DateTime? DateFrom = null, DateTime? DateTo = null)</w:t>
              <w:br/>
              <w:t xml:space="preserve">OrphanReportBLL.GetRefusedOrphanStatusDetailed(string ngoId, int reportNo, bool isCodes, string batchId, DateTime? DateFrom, DateTime? DateTo) : List&lt;OrphanReportsDetailed_Result&gt;</w:t>
            </w:r>
          </w:p>
        </w:tc>
      </w:tr>
    </w:tbl>
    <w:p>
      <w:pPr>
        <w:pStyle w:val="Heading2"/>
        <w:rPr>
          <w:rFonts w:ascii="Calibri" w:eastAsia="Times New Roman" w:hAnsi="Calibri"/>
        </w:rPr>
      </w:pPr>
      <w:r w:rsidRPr="00D2383C">
        <w:rPr>
          <w:rFonts w:ascii="Calibri" w:eastAsia="Times New Roman" w:hAnsi="Calibri"/>
        </w:rPr>
        <w:t xml:space="preserve">14.U.14  UC-ORR-14 — List orphans with no renewed report الأيتام بدون تقرير مجدد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UC-ORR-14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orphans with no renewed report الأيتام بدون تقرير مجدد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For an association and batch, lists the coded orphans that have not submitted a current report, in full, count-only and V2 variants used by different screens. This is the primary chase list before a payment run.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issues `GET /api/OrphanReportDetailed/GetOrphanNonRenewedReport` carrying string ngoId, string batchId.</w:t>
              <w:br/>
              <w:t xml:space="preserve">5. `OrphanReportDetailedController.GetOrphanNonRenewedReport(string ngoId, string batchId)` receives the request and delegates to the business layer.</w:t>
              <w:br/>
              <w:t xml:space="preserve">6. `OrphanReportBLL.GetOrphanNonRenewedReport`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/api/OrphanReportDetailed/GetOrphanNonRenewedReport</w:t>
              <w:br/>
              <w:t xml:space="preserve">OrphanReportDetailedController.GetOrphanNonRenewedReport(string ngoId, string batchId)</w:t>
              <w:br/>
              <w:t xml:space="preserve">OrphanReportBLL.GetOrphanNonRenewedReport(string ngoId, string batchId) : List&lt;SP_OrphanNoReport_Result&gt;</w:t>
            </w:r>
          </w:p>
        </w:tc>
      </w:tr>
    </w:tbl>
    <w:p>
      <w:pPr>
        <w:pStyle w:val="Heading2"/>
        <w:rPr>
          <w:rFonts w:ascii="Calibri" w:eastAsia="Times New Roman" w:hAnsi="Calibri"/>
        </w:rPr>
      </w:pPr>
      <w:r w:rsidRPr="00D2383C">
        <w:rPr>
          <w:rFonts w:ascii="Calibri" w:eastAsia="Times New Roman" w:hAnsi="Calibri"/>
        </w:rPr>
        <w:t xml:space="preserve">14.U.15  UC-ORR-15 — Extract report numbers added in a period أرقام التقارير المضافة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UC-ORR-15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Extract report numbers added in a period أرقام التقارير المضافة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Lists the report numbers registered for an association between two dates, optionally restricted to a payment batch — used to reconcile submissions against correspondence.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the command button of the screen.</w:t>
              <w:br/>
              <w:t xml:space="preserve">5. The SPA issues `GET /api/OrphanReportDetailed/ExtractReportNumbersThatAdded` carrying string ngoId, DateTime? DateFrom = null, DateTime? DateTo = null , string PaymentId=null.</w:t>
              <w:br/>
              <w:t xml:space="preserve">6. `OrphanReportDetailedController.ExtractReportNumbersThatAdded(string ngoId, DateTime? DateFrom = null, DateTime? DateTo = null , string PaymentId=null)` receives the request and delegates to the business layer.</w:t>
              <w:br/>
              <w:t xml:space="preserve">7. `OrphanReportBLL.ExtractReportNumbersThatAdded`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/api/OrphanReportDetailed/ExtractReportNumbersThatAdded</w:t>
              <w:br/>
              <w:t xml:space="preserve">OrphanReportDetailedController.ExtractReportNumbersThatAdded(string ngoId, DateTime? DateFrom = null, DateTime? DateTo = null , string PaymentId=null)</w:t>
              <w:br/>
              <w:t xml:space="preserve">OrphanReportBLL.ExtractReportNumbersThatAdded(string ngoId, DateTime? dateFrom , DateTime? dateTo,string PaymentId) : List&lt;SP_ExtractReportNumbersThatAdded_Result&gt;</w:t>
            </w:r>
          </w:p>
        </w:tc>
      </w:tr>
    </w:tbl>
    <w:p>
      <w:pPr>
        <w:pStyle w:val="Heading2"/>
        <w:rPr>
          <w:rFonts w:ascii="Calibri" w:eastAsia="Times New Roman" w:hAnsi="Calibri"/>
        </w:rPr>
      </w:pPr>
      <w:r w:rsidRPr="00D2383C">
        <w:rPr>
          <w:rFonts w:ascii="Calibri" w:eastAsia="Times New Roman" w:hAnsi="Calibri"/>
        </w:rPr>
        <w:t xml:space="preserve">14.U.16  UC-ORR-16 — View report attachments صور اليتيم والشهادات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UC-ORR-16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report attachments صور اليتيم والشهادات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the identifiers of the orphan photographs and of the certificate/document images attached to a report, which the client then streams from the file service.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issues `GET /api/OrphanReport/GetOrphanImages` carrying Id.</w:t>
              <w:br/>
              <w:t xml:space="preserve">5. `OrphanReportController.GetOrphanImages(Guid Id)` receives the request and delegates to the business layer.</w:t>
              <w:br/>
              <w:t xml:space="preserve">6. `OrphanReportBLL.GetOrphanImages`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/api/OrphanReport/GetOrphanImages?Id</w:t>
              <w:br/>
              <w:t xml:space="preserve">OrphanReportController.GetOrphanImages(Guid Id)</w:t>
              <w:br/>
              <w:t xml:space="preserve">OrphanReportBLL.GetOrphanImages(Guid Id) : List&lt;Guid?&gt;</w:t>
            </w:r>
          </w:p>
        </w:tc>
      </w:tr>
    </w:tbl>
    <w:p>
      <w:pPr>
        <w:pStyle w:val="Heading2"/>
        <w:rPr>
          <w:rFonts w:ascii="Calibri" w:eastAsia="Times New Roman" w:hAnsi="Calibri"/>
        </w:rPr>
      </w:pPr>
      <w:r w:rsidRPr="00D2383C">
        <w:rPr>
          <w:rFonts w:ascii="Calibri" w:eastAsia="Times New Roman" w:hAnsi="Calibri"/>
        </w:rPr>
        <w:t xml:space="preserve">14.U.17  UC-ORR-17 — Print the periodic report form طباعة التقرير الدوري</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UC-ORR-17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the periodic report form طباعة التقرير الدوري</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Renders the official orphan report form as PDF. The system selects the layout that matches the case — studying / not studying / disabled, and which of the marriage, death, medical and certificate documents are present — from the 24 available templates.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/Print/PrintNewOrphanReport` with string reportId, string userId.</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/Print/PrintNewOrphanReport</w:t>
              <w:br/>
              <w:t xml:space="preserve">PrintController.PrintNewOrphanReport(string reportId, string userId)</w:t>
              <w:br/>
              <w:t xml:space="preserve">BLL.GetImage(Guid id) : File</w:t>
            </w:r>
          </w:p>
        </w:tc>
      </w:tr>
    </w:tbl>
    <w:p>
      <w:pPr>
        <w:pStyle w:val="Heading2"/>
        <w:rPr>
          <w:rFonts w:ascii="Calibri" w:eastAsia="Times New Roman" w:hAnsi="Calibri"/>
        </w:rPr>
      </w:pPr>
      <w:r w:rsidRPr="00D2383C">
        <w:rPr>
          <w:rFonts w:ascii="Calibri" w:eastAsia="Times New Roman" w:hAnsi="Calibri"/>
        </w:rPr>
        <w:t xml:space="preserve">14.A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40FF855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A23F7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694AE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/orphansReports/:num/:childId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6AC9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orphansReports/Views/OrphansReports.html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B092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w:t>
            </w:r>
          </w:p>
        </w:tc>
      </w:tr>
      <w:tr w:rsidR="005E6CC0" w:rsidRPr="00D2383C" w14:paraId="2175BC8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AA95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22DE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/orphanReport/:id/:mode/:childId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B6AD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orphansReports/Views/orphanReport.html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19A2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w:t>
            </w:r>
          </w:p>
        </w:tc>
      </w:tr>
      <w:tr w:rsidR="005E6CC0" w:rsidRPr="00D2383C" w14:paraId="229232B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CF1D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OrphanReportGroupCount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A20A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/OrphanReportGroupCount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7F59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Family/Views/OrphanReportGroupCount.html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974D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w:t>
            </w:r>
          </w:p>
        </w:tc>
      </w:tr>
      <w:tr w:rsidR="005E6CC0" w:rsidRPr="00D2383C" w14:paraId="2D35763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B112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2F72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54DD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Report/Views/OrphanStatus.html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D5554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23</w:t>
            </w:r>
          </w:p>
        </w:tc>
      </w:tr>
    </w:tbl>
    <w:p>
      <w:pPr>
        <w:pStyle w:val="Heading2"/>
        <w:rPr>
          <w:rFonts w:ascii="Calibri" w:eastAsia="Times New Roman" w:hAnsi="Calibri"/>
        </w:rPr>
      </w:pPr>
      <w:r w:rsidRPr="00D2383C">
        <w:rPr>
          <w:rFonts w:ascii="Calibri" w:eastAsia="Times New Roman" w:hAnsi="Calibri"/>
        </w:rPr>
        <w:t xml:space="preserve">14.B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1DD4B99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C16D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8705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EC21A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create/read/update/delete, code lookup, attachments, payment-orphan and exclusion reports.</w:t>
            </w:r>
          </w:p>
        </w:tc>
      </w:tr>
      <w:tr w:rsidR="005E6CC0" w:rsidRPr="00D2383C" w14:paraId="64F24E9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DFFA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894A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0842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history per orphan and per housing beneficiary.</w:t>
            </w:r>
          </w:p>
        </w:tc>
      </w:tr>
      <w:tr w:rsidR="005E6CC0" w:rsidRPr="00D2383C" w14:paraId="3529277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BD16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OrphanReportDetailedController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17CF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835A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Detailed extracts: all, accepted, refused, non-renewed, report numbers, Meza cards, widows.</w:t>
            </w:r>
          </w:p>
        </w:tc>
      </w:tr>
      <w:tr w:rsidR="005E6CC0" w:rsidRPr="00D2383C" w14:paraId="20702C6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DC6D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OrphanStatusControlController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5A18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5ADA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Refined orphan-status query.</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EP-09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