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4167738" cy="92402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pr5</w:t>
      </w:r>
      <w:r>
        <w:br/>
      </w:r>
      <w:r>
        <w:rPr>
          <w:rStyle w:val="VerbatimChar"/>
        </w:rPr>
        <w:t xml:space="preserve">Real x(start=9);</w:t>
      </w:r>
      <w:r>
        <w:br/>
      </w:r>
      <w:r>
        <w:rPr>
          <w:rStyle w:val="VerbatimChar"/>
        </w:rPr>
        <w:t xml:space="preserve">Real y(start=20);</w:t>
      </w:r>
      <w:r>
        <w:br/>
      </w:r>
      <w:r>
        <w:br/>
      </w:r>
      <w:r>
        <w:rPr>
          <w:rStyle w:val="VerbatimChar"/>
        </w:rPr>
        <w:t xml:space="preserve">parameter Real a = 0.32;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rPr>
          <w:rStyle w:val="VerbatimChar"/>
        </w:rPr>
        <w:t xml:space="preserve">parameter Real c = 0.42;</w:t>
      </w:r>
      <w:r>
        <w:br/>
      </w:r>
      <w:r>
        <w:rPr>
          <w:rStyle w:val="VerbatimChar"/>
        </w:rPr>
        <w:t xml:space="preserve">parameter Real d = 0.02;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pr5;</w:t>
      </w:r>
    </w:p>
    <w:p>
      <w:pPr>
        <w:pStyle w:val="CaptionedFigure"/>
      </w:pPr>
      <w:bookmarkStart w:id="26" w:name="fig:001"/>
      <w:r>
        <w:drawing>
          <wp:inline>
            <wp:extent cx="5334000" cy="1968122"/>
            <wp:effectExtent b="0" l="0" r="0" t="0"/>
            <wp:docPr descr="Figure 2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и хищников от времени</w:t>
      </w:r>
    </w:p>
    <w:p>
      <w:pPr>
        <w:pStyle w:val="CaptionedFigure"/>
      </w:pPr>
      <w:bookmarkStart w:id="28" w:name="fig:002"/>
      <w:r>
        <w:drawing>
          <wp:inline>
            <wp:extent cx="5334000" cy="1968122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1032209334%70+1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9</w:t>
      </w:r>
      <w:r>
        <w:br/>
      </w:r>
      <w:r>
        <w:rPr>
          <w:rStyle w:val="VerbatimChar"/>
        </w:rPr>
        <w:t xml:space="preserve">y0 = 20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a = 0.32</w:t>
      </w:r>
      <w:r>
        <w:br/>
      </w:r>
      <w:r>
        <w:rPr>
          <w:rStyle w:val="VerbatimChar"/>
        </w:rPr>
        <w:t xml:space="preserve">b = 0.04</w:t>
      </w:r>
      <w:r>
        <w:br/>
      </w:r>
      <w:r>
        <w:rPr>
          <w:rStyle w:val="VerbatimChar"/>
        </w:rPr>
        <w:t xml:space="preserve">c = 0.42</w:t>
      </w:r>
      <w:r>
        <w:br/>
      </w:r>
      <w:r>
        <w:rPr>
          <w:rStyle w:val="VerbatimChar"/>
        </w:rPr>
        <w:t xml:space="preserve">d = 0.02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жертв и хищников от времени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21</m:t>
        </m:r>
      </m:oMath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Lotka-Volterra System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36" Target="https://math-it.petrsu.ru/users/semenova/MathECO/Lections/Lotka_Volterra.pdf" TargetMode="External" /><Relationship Type="http://schemas.openxmlformats.org/officeDocument/2006/relationships/hyperlink" Id="rId37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math-it.petrsu.ru/users/semenova/MathECO/Lections/Lotka_Volterra.pdf" TargetMode="External" /><Relationship Type="http://schemas.openxmlformats.org/officeDocument/2006/relationships/hyperlink" Id="rId37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Алхатиб Осама НПИбд-02-20</dc:creator>
  <dc:language>ru-RU</dc:language>
  <cp:keywords/>
  <dcterms:created xsi:type="dcterms:W3CDTF">2023-03-07T15:40:16Z</dcterms:created>
  <dcterms:modified xsi:type="dcterms:W3CDTF">2023-03-07T15:40:16Z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