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826D" w14:textId="77777777" w:rsidR="004271F0" w:rsidRDefault="00210111">
      <w:pPr>
        <w:jc w:val="center"/>
      </w:pPr>
      <w:r>
        <w:rPr>
          <w:b/>
          <w:color w:val="1F4E79"/>
          <w:sz w:val="56"/>
        </w:rPr>
        <w:t>BIDORA</w:t>
      </w:r>
    </w:p>
    <w:p w14:paraId="48223B5B" w14:textId="5E3474AF" w:rsidR="004271F0" w:rsidRDefault="00210111">
      <w:pPr>
        <w:jc w:val="center"/>
      </w:pPr>
      <w:r>
        <w:rPr>
          <w:b/>
          <w:sz w:val="40"/>
        </w:rPr>
        <w:t>Website Legal Document</w:t>
      </w:r>
    </w:p>
    <w:p w14:paraId="644BEEE5" w14:textId="77777777" w:rsidR="004271F0" w:rsidRDefault="004271F0"/>
    <w:p w14:paraId="5018A30E" w14:textId="77777777" w:rsidR="004271F0" w:rsidRDefault="00210111">
      <w:pPr>
        <w:jc w:val="center"/>
      </w:pPr>
      <w:r>
        <w:rPr>
          <w:b/>
        </w:rPr>
        <w:t>Terms of Use, Auction Rules, Rewards, Voting, Prize Allocation, Delivery, Privacy and Platform Governance Policies</w:t>
      </w:r>
    </w:p>
    <w:p w14:paraId="5C341E16" w14:textId="77777777" w:rsidR="004271F0" w:rsidRDefault="00210111">
      <w:pPr>
        <w:jc w:val="center"/>
      </w:pPr>
      <w:r>
        <w:rPr>
          <w:i/>
        </w:rPr>
        <w:t>Prepared for: Bidora / Carry Go Digital E-Auction Marketplace</w:t>
      </w:r>
    </w:p>
    <w:p w14:paraId="28D9751F" w14:textId="64D312DB" w:rsidR="004271F0" w:rsidRDefault="00210111" w:rsidP="00DE7CE1">
      <w:pPr>
        <w:jc w:val="center"/>
      </w:pPr>
      <w:r>
        <w:t>Effective date: July 2026 | Jurisdiction: Federal Republic of Nigeria</w:t>
      </w:r>
    </w:p>
    <w:p w14:paraId="318522AB" w14:textId="77777777" w:rsidR="00DE7CE1" w:rsidRDefault="00DE7CE1" w:rsidP="00DE7CE1">
      <w:pPr>
        <w:jc w:val="center"/>
      </w:pPr>
    </w:p>
    <w:p w14:paraId="3855EF72" w14:textId="77777777" w:rsidR="00DE7CE1" w:rsidRDefault="00DE7CE1" w:rsidP="00DE7CE1">
      <w:pPr>
        <w:jc w:val="center"/>
      </w:pPr>
    </w:p>
    <w:p w14:paraId="396EDD8F" w14:textId="77777777" w:rsidR="004271F0" w:rsidRDefault="00210111">
      <w:pPr>
        <w:pStyle w:val="Heading1"/>
      </w:pPr>
      <w:r>
        <w:t>General Definitions Applicable to All Documents</w:t>
      </w:r>
    </w:p>
    <w:tbl>
      <w:tblPr>
        <w:tblStyle w:val="TableGrid"/>
        <w:tblW w:w="0" w:type="auto"/>
        <w:jc w:val="center"/>
        <w:tblLook w:val="04A0" w:firstRow="1" w:lastRow="0" w:firstColumn="1" w:lastColumn="0" w:noHBand="0" w:noVBand="1"/>
      </w:tblPr>
      <w:tblGrid>
        <w:gridCol w:w="2541"/>
        <w:gridCol w:w="7529"/>
      </w:tblGrid>
      <w:tr w:rsidR="004271F0" w14:paraId="0A6E1EA3" w14:textId="77777777">
        <w:trPr>
          <w:jc w:val="center"/>
        </w:trPr>
        <w:tc>
          <w:tcPr>
            <w:tcW w:w="2592" w:type="dxa"/>
            <w:shd w:val="clear" w:color="auto" w:fill="1F4E79"/>
            <w:vAlign w:val="center"/>
          </w:tcPr>
          <w:p w14:paraId="6D3692BC" w14:textId="77777777" w:rsidR="004271F0" w:rsidRDefault="00210111">
            <w:pPr>
              <w:spacing w:after="40"/>
            </w:pPr>
            <w:r>
              <w:rPr>
                <w:b/>
                <w:color w:val="FFFFFF"/>
              </w:rPr>
              <w:t>Term</w:t>
            </w:r>
          </w:p>
        </w:tc>
        <w:tc>
          <w:tcPr>
            <w:tcW w:w="7776" w:type="dxa"/>
            <w:shd w:val="clear" w:color="auto" w:fill="1F4E79"/>
            <w:vAlign w:val="center"/>
          </w:tcPr>
          <w:p w14:paraId="61A823B1" w14:textId="77777777" w:rsidR="004271F0" w:rsidRDefault="00210111">
            <w:pPr>
              <w:spacing w:after="40"/>
            </w:pPr>
            <w:r>
              <w:rPr>
                <w:b/>
                <w:color w:val="FFFFFF"/>
              </w:rPr>
              <w:t>Meaning</w:t>
            </w:r>
          </w:p>
        </w:tc>
      </w:tr>
      <w:tr w:rsidR="004271F0" w14:paraId="18E32395" w14:textId="77777777">
        <w:trPr>
          <w:jc w:val="center"/>
        </w:trPr>
        <w:tc>
          <w:tcPr>
            <w:tcW w:w="2592" w:type="dxa"/>
          </w:tcPr>
          <w:p w14:paraId="3D9A04D1" w14:textId="77777777" w:rsidR="004271F0" w:rsidRDefault="00210111">
            <w:pPr>
              <w:spacing w:after="40"/>
            </w:pPr>
            <w:r>
              <w:t>Account</w:t>
            </w:r>
          </w:p>
        </w:tc>
        <w:tc>
          <w:tcPr>
            <w:tcW w:w="7776" w:type="dxa"/>
          </w:tcPr>
          <w:p w14:paraId="58B7A934" w14:textId="77777777" w:rsidR="004271F0" w:rsidRDefault="00210111">
            <w:pPr>
              <w:spacing w:after="40"/>
            </w:pPr>
            <w:r>
              <w:t>A registered profile created by a user, bidder, seller, sponsor or administrator to access Bidora.</w:t>
            </w:r>
          </w:p>
        </w:tc>
      </w:tr>
      <w:tr w:rsidR="004271F0" w14:paraId="6D2F9A34" w14:textId="77777777">
        <w:trPr>
          <w:jc w:val="center"/>
        </w:trPr>
        <w:tc>
          <w:tcPr>
            <w:tcW w:w="2592" w:type="dxa"/>
          </w:tcPr>
          <w:p w14:paraId="5CD8CFFD" w14:textId="77777777" w:rsidR="004271F0" w:rsidRDefault="00210111">
            <w:pPr>
              <w:spacing w:after="40"/>
            </w:pPr>
            <w:r>
              <w:t>Auction</w:t>
            </w:r>
          </w:p>
        </w:tc>
        <w:tc>
          <w:tcPr>
            <w:tcW w:w="7776" w:type="dxa"/>
          </w:tcPr>
          <w:p w14:paraId="04AFF3FB" w14:textId="77777777" w:rsidR="004271F0" w:rsidRDefault="00210111">
            <w:pPr>
              <w:spacing w:after="40"/>
            </w:pPr>
            <w:r>
              <w:t>Any online auction, bid competition, timed auction, winner-takes-item event, reverse-price event, voting-linked event, promotional item allocation or other competitive product/prize event hosted on Bidora.</w:t>
            </w:r>
          </w:p>
        </w:tc>
      </w:tr>
      <w:tr w:rsidR="004271F0" w14:paraId="0304E0CD" w14:textId="77777777">
        <w:trPr>
          <w:jc w:val="center"/>
        </w:trPr>
        <w:tc>
          <w:tcPr>
            <w:tcW w:w="2592" w:type="dxa"/>
          </w:tcPr>
          <w:p w14:paraId="563BBBAB" w14:textId="77777777" w:rsidR="004271F0" w:rsidRDefault="00210111">
            <w:pPr>
              <w:spacing w:after="40"/>
            </w:pPr>
            <w:r>
              <w:t>Bid</w:t>
            </w:r>
          </w:p>
        </w:tc>
        <w:tc>
          <w:tcPr>
            <w:tcW w:w="7776" w:type="dxa"/>
          </w:tcPr>
          <w:p w14:paraId="4C9B75D9" w14:textId="77777777" w:rsidR="004271F0" w:rsidRDefault="00210111">
            <w:pPr>
              <w:spacing w:after="40"/>
            </w:pPr>
            <w:r>
              <w:t>A verified user action, entry, vote, bid credit allocation, point submission or other platform-recorded participation event used to compete for an item, reward or prize.</w:t>
            </w:r>
          </w:p>
        </w:tc>
      </w:tr>
      <w:tr w:rsidR="004271F0" w14:paraId="5040C414" w14:textId="77777777">
        <w:trPr>
          <w:jc w:val="center"/>
        </w:trPr>
        <w:tc>
          <w:tcPr>
            <w:tcW w:w="2592" w:type="dxa"/>
          </w:tcPr>
          <w:p w14:paraId="6D30B937" w14:textId="77777777" w:rsidR="004271F0" w:rsidRDefault="00210111">
            <w:pPr>
              <w:spacing w:after="40"/>
            </w:pPr>
            <w:r>
              <w:t>Bid Credit / Point</w:t>
            </w:r>
          </w:p>
        </w:tc>
        <w:tc>
          <w:tcPr>
            <w:tcW w:w="7776" w:type="dxa"/>
          </w:tcPr>
          <w:p w14:paraId="013E5B4A" w14:textId="77777777" w:rsidR="004271F0" w:rsidRDefault="00210111">
            <w:pPr>
              <w:spacing w:after="40"/>
            </w:pPr>
            <w:r>
              <w:t>A digital credit, token, voucher, unit or point used to participate in auctions or voting. Unless expressly stated, bid credits have no cash value, are not deposit products, are not e-money and are not transferable outside Bidora.</w:t>
            </w:r>
          </w:p>
        </w:tc>
      </w:tr>
      <w:tr w:rsidR="004271F0" w14:paraId="61242D06" w14:textId="77777777">
        <w:trPr>
          <w:jc w:val="center"/>
        </w:trPr>
        <w:tc>
          <w:tcPr>
            <w:tcW w:w="2592" w:type="dxa"/>
          </w:tcPr>
          <w:p w14:paraId="5FAF14D2" w14:textId="77777777" w:rsidR="004271F0" w:rsidRDefault="00210111">
            <w:pPr>
              <w:spacing w:after="40"/>
            </w:pPr>
            <w:r>
              <w:t>Bidora / Company</w:t>
            </w:r>
          </w:p>
        </w:tc>
        <w:tc>
          <w:tcPr>
            <w:tcW w:w="7776" w:type="dxa"/>
          </w:tcPr>
          <w:p w14:paraId="5ABEB49F" w14:textId="77777777" w:rsidR="004271F0" w:rsidRDefault="00210111">
            <w:pPr>
              <w:spacing w:after="40"/>
            </w:pPr>
            <w:r>
              <w:t>Bidora, Carry Go Digital or the relevant registered Nigerian contracting entity operating the e-auction marketplace, including authorised officers, employees, contractors, vendors and permitted assigns. The final legal entity must be inserted before publication.</w:t>
            </w:r>
          </w:p>
        </w:tc>
      </w:tr>
      <w:tr w:rsidR="004271F0" w14:paraId="5AAA8DD2" w14:textId="77777777">
        <w:trPr>
          <w:jc w:val="center"/>
        </w:trPr>
        <w:tc>
          <w:tcPr>
            <w:tcW w:w="2592" w:type="dxa"/>
          </w:tcPr>
          <w:p w14:paraId="43E02349" w14:textId="77777777" w:rsidR="004271F0" w:rsidRDefault="00210111">
            <w:pPr>
              <w:spacing w:after="40"/>
            </w:pPr>
            <w:r>
              <w:t>Irregular Entry</w:t>
            </w:r>
          </w:p>
        </w:tc>
        <w:tc>
          <w:tcPr>
            <w:tcW w:w="7776" w:type="dxa"/>
          </w:tcPr>
          <w:p w14:paraId="08B674C6" w14:textId="77777777" w:rsidR="004271F0" w:rsidRDefault="00210111">
            <w:pPr>
              <w:spacing w:after="40"/>
            </w:pPr>
            <w:r>
              <w:t>Any bid, vote, account activity, payment, redemption or winner claim that appears incomplete, duplicated, manipulated, automated, fraudulent, suspicious, ineligible or inconsistent with these policies.</w:t>
            </w:r>
          </w:p>
        </w:tc>
      </w:tr>
      <w:tr w:rsidR="004271F0" w14:paraId="4B5298D1" w14:textId="77777777">
        <w:trPr>
          <w:jc w:val="center"/>
        </w:trPr>
        <w:tc>
          <w:tcPr>
            <w:tcW w:w="2592" w:type="dxa"/>
          </w:tcPr>
          <w:p w14:paraId="5C0F8C7A" w14:textId="77777777" w:rsidR="004271F0" w:rsidRDefault="00210111">
            <w:pPr>
              <w:spacing w:after="40"/>
            </w:pPr>
            <w:r>
              <w:t>Item / Prize</w:t>
            </w:r>
          </w:p>
        </w:tc>
        <w:tc>
          <w:tcPr>
            <w:tcW w:w="7776" w:type="dxa"/>
          </w:tcPr>
          <w:p w14:paraId="5B8D0055" w14:textId="77777777" w:rsidR="004271F0" w:rsidRDefault="00210111">
            <w:pPr>
              <w:spacing w:after="40"/>
            </w:pPr>
            <w:r>
              <w:t>Any product, voucher, service, digital item, reward, promotional benefit, branded item or package made available through Bidora.</w:t>
            </w:r>
          </w:p>
        </w:tc>
      </w:tr>
      <w:tr w:rsidR="004271F0" w14:paraId="0A8AB2E0" w14:textId="77777777">
        <w:trPr>
          <w:jc w:val="center"/>
        </w:trPr>
        <w:tc>
          <w:tcPr>
            <w:tcW w:w="2592" w:type="dxa"/>
          </w:tcPr>
          <w:p w14:paraId="3ABD5EE5" w14:textId="77777777" w:rsidR="004271F0" w:rsidRDefault="00210111">
            <w:pPr>
              <w:spacing w:after="40"/>
            </w:pPr>
            <w:r>
              <w:t>Marketplace</w:t>
            </w:r>
          </w:p>
        </w:tc>
        <w:tc>
          <w:tcPr>
            <w:tcW w:w="7776" w:type="dxa"/>
          </w:tcPr>
          <w:p w14:paraId="0DEE5049" w14:textId="77777777" w:rsidR="004271F0" w:rsidRDefault="00210111">
            <w:pPr>
              <w:spacing w:after="40"/>
            </w:pPr>
            <w:r>
              <w:t>The Bidora website, mobile site, mobile application, APIs, auction pages, dashboards, promotional pages, seller tools, payment pages and related services.</w:t>
            </w:r>
          </w:p>
        </w:tc>
      </w:tr>
      <w:tr w:rsidR="004271F0" w14:paraId="0536448B" w14:textId="77777777">
        <w:trPr>
          <w:jc w:val="center"/>
        </w:trPr>
        <w:tc>
          <w:tcPr>
            <w:tcW w:w="2592" w:type="dxa"/>
          </w:tcPr>
          <w:p w14:paraId="05FCF141" w14:textId="77777777" w:rsidR="004271F0" w:rsidRDefault="00210111">
            <w:pPr>
              <w:spacing w:after="40"/>
            </w:pPr>
            <w:r>
              <w:t>Participant / User / Bidder</w:t>
            </w:r>
          </w:p>
        </w:tc>
        <w:tc>
          <w:tcPr>
            <w:tcW w:w="7776" w:type="dxa"/>
          </w:tcPr>
          <w:p w14:paraId="53BFEEBA" w14:textId="77777777" w:rsidR="004271F0" w:rsidRDefault="00210111">
            <w:pPr>
              <w:spacing w:after="40"/>
            </w:pPr>
            <w:r>
              <w:t>A natural person or authorised representative who creates an account, enters an auction, votes, bids, purchases bid credits, claims a prize or otherwise interacts with Bidora.</w:t>
            </w:r>
          </w:p>
        </w:tc>
      </w:tr>
      <w:tr w:rsidR="004271F0" w14:paraId="66E189D4" w14:textId="77777777">
        <w:trPr>
          <w:jc w:val="center"/>
        </w:trPr>
        <w:tc>
          <w:tcPr>
            <w:tcW w:w="2592" w:type="dxa"/>
          </w:tcPr>
          <w:p w14:paraId="0DF03C5A" w14:textId="77777777" w:rsidR="004271F0" w:rsidRDefault="00210111">
            <w:pPr>
              <w:spacing w:after="40"/>
            </w:pPr>
            <w:r>
              <w:t>Seller / Vendor / Sponsor</w:t>
            </w:r>
          </w:p>
        </w:tc>
        <w:tc>
          <w:tcPr>
            <w:tcW w:w="7776" w:type="dxa"/>
          </w:tcPr>
          <w:p w14:paraId="5447F07B" w14:textId="77777777" w:rsidR="004271F0" w:rsidRDefault="00210111">
            <w:pPr>
              <w:spacing w:after="40"/>
            </w:pPr>
            <w:r>
              <w:t>A brand, merchant, distributor, manufacturer, advertiser, logistics-linked supplier or partner that lists, funds, supplies, fulfils or sponsors an item, prize or campaign on Bidora.</w:t>
            </w:r>
          </w:p>
        </w:tc>
      </w:tr>
      <w:tr w:rsidR="004271F0" w14:paraId="170BA50F" w14:textId="77777777">
        <w:trPr>
          <w:jc w:val="center"/>
        </w:trPr>
        <w:tc>
          <w:tcPr>
            <w:tcW w:w="2592" w:type="dxa"/>
          </w:tcPr>
          <w:p w14:paraId="75718079" w14:textId="77777777" w:rsidR="004271F0" w:rsidRDefault="00210111">
            <w:pPr>
              <w:spacing w:after="40"/>
            </w:pPr>
            <w:r>
              <w:lastRenderedPageBreak/>
              <w:t>Winner</w:t>
            </w:r>
          </w:p>
        </w:tc>
        <w:tc>
          <w:tcPr>
            <w:tcW w:w="7776" w:type="dxa"/>
          </w:tcPr>
          <w:p w14:paraId="1E5AA8D5" w14:textId="77777777" w:rsidR="004271F0" w:rsidRDefault="00210111">
            <w:pPr>
              <w:spacing w:after="40"/>
            </w:pPr>
            <w:r>
              <w:t>A user whose bid, vote, entry or allocation is provisionally selected by Bidora as eligible to receive an item or prize, subject to verification, compliance checks, payment, redemption and fulfilment conditions.</w:t>
            </w:r>
          </w:p>
        </w:tc>
      </w:tr>
    </w:tbl>
    <w:p w14:paraId="34C7F456" w14:textId="77777777" w:rsidR="004271F0" w:rsidRDefault="004271F0"/>
    <w:p w14:paraId="75F55072" w14:textId="77777777" w:rsidR="004271F0" w:rsidRDefault="004271F0"/>
    <w:p w14:paraId="5F1C1102" w14:textId="77777777" w:rsidR="004271F0" w:rsidRDefault="00210111">
      <w:pPr>
        <w:pStyle w:val="Heading1"/>
      </w:pPr>
      <w:r>
        <w:t>1. Terms of Use</w:t>
      </w:r>
    </w:p>
    <w:p w14:paraId="52C573A2" w14:textId="77777777" w:rsidR="004271F0" w:rsidRDefault="00210111">
      <w:r>
        <w:t>Effective date: July 2026. These Terms of Use are the master user agreement for Bidora. They govern use of the website/app, creation of accounts, participation in auctions, purchase and use of bid credits, voting, winner selection, rewards, prize claims, delivery, disputes and marketplace conduct.</w:t>
      </w:r>
    </w:p>
    <w:p w14:paraId="7BF1FBFE" w14:textId="77777777" w:rsidR="004271F0" w:rsidRDefault="00210111">
      <w:pPr>
        <w:pStyle w:val="Heading3"/>
      </w:pPr>
      <w:r>
        <w:t>1.1 Binding agreement</w:t>
      </w:r>
    </w:p>
    <w:p w14:paraId="0D5D3FEE" w14:textId="77777777" w:rsidR="004271F0" w:rsidRDefault="00210111">
      <w:r>
        <w:t>By accessing Bidora, creating an account, purchasing bid credits, voting, bidding, listing an item, sponsoring a prize, claiming a reward or continuing to use the Marketplace, the user agrees to these Terms, the auction-specific rules displayed on each auction page, the Privacy Policy and all other policies linked to the Marketplace. If a user does not agree, the user must not use Bidora.</w:t>
      </w:r>
    </w:p>
    <w:p w14:paraId="4D6A3C4A" w14:textId="77777777" w:rsidR="004271F0" w:rsidRDefault="00210111">
      <w:pPr>
        <w:pStyle w:val="Heading3"/>
      </w:pPr>
      <w:r>
        <w:t>1.2 Eligibility</w:t>
      </w:r>
    </w:p>
    <w:p w14:paraId="7F97D0E0" w14:textId="77777777" w:rsidR="004271F0" w:rsidRDefault="00210111">
      <w:pPr>
        <w:pStyle w:val="ListBullet"/>
      </w:pPr>
      <w:r>
        <w:t>Users must be at least 18 years old and have legal capacity to enter a binding contract under Nigerian law.</w:t>
      </w:r>
    </w:p>
    <w:p w14:paraId="7E351416" w14:textId="77777777" w:rsidR="004271F0" w:rsidRDefault="00210111">
      <w:pPr>
        <w:pStyle w:val="ListBullet"/>
      </w:pPr>
      <w:r>
        <w:t>Users must provide accurate registration information, including a valid Nigerian phone number and, where required, email, address and identity verification details.</w:t>
      </w:r>
    </w:p>
    <w:p w14:paraId="555093CA" w14:textId="77777777" w:rsidR="004271F0" w:rsidRDefault="00210111">
      <w:pPr>
        <w:pStyle w:val="ListBullet"/>
      </w:pPr>
      <w:r>
        <w:t>Users may be required to pass identity, phone, payment, device, fraud or delivery verification before bidding, voting, withdrawing rewards, claiming prizes or receiving high-value items.</w:t>
      </w:r>
    </w:p>
    <w:p w14:paraId="0F4299B5" w14:textId="77777777" w:rsidR="004271F0" w:rsidRDefault="00210111">
      <w:pPr>
        <w:pStyle w:val="ListBullet"/>
      </w:pPr>
      <w:r>
        <w:t>Bidora may restrict use by persons, locations, devices, payment instruments, categories or accounts where required for compliance, fraud prevention, logistics, partner rules or risk management.</w:t>
      </w:r>
    </w:p>
    <w:p w14:paraId="090F68C2" w14:textId="77777777" w:rsidR="004271F0" w:rsidRDefault="00210111">
      <w:pPr>
        <w:pStyle w:val="Heading3"/>
      </w:pPr>
      <w:r>
        <w:t>1.3 Nature of Bidora service</w:t>
      </w:r>
    </w:p>
    <w:p w14:paraId="2F329034" w14:textId="77777777" w:rsidR="004271F0" w:rsidRDefault="00210111">
      <w:pPr>
        <w:pStyle w:val="ListBullet"/>
      </w:pPr>
      <w:r>
        <w:t>Bidora is an e-auction marketplace and promotional item allocation platform. It is not a bank, deposit-taking institution, investment platform, employment scheme, guaranteed income programme, lottery, raffle, casino, betting service or savings product.</w:t>
      </w:r>
    </w:p>
    <w:p w14:paraId="41D2D76F" w14:textId="77777777" w:rsidR="004271F0" w:rsidRDefault="00210111">
      <w:pPr>
        <w:pStyle w:val="ListBullet"/>
      </w:pPr>
      <w:r>
        <w:t>Bid credits and points are participation units for Bidora auctions and voting events. Unless expressly stated by Bidora, they are not cash, do not earn interest, cannot be withdrawn as money and are not transferable outside the Marketplace.</w:t>
      </w:r>
    </w:p>
    <w:p w14:paraId="509F8E2C" w14:textId="77777777" w:rsidR="004271F0" w:rsidRDefault="00210111">
      <w:pPr>
        <w:pStyle w:val="ListBullet"/>
      </w:pPr>
      <w:r>
        <w:t>Availability of auctions, prizes, rewards, voting events and items depends on Bidora inventory, seller supply, sponsor budgets, eligibility rules, delivery coverage and platform controls.</w:t>
      </w:r>
    </w:p>
    <w:p w14:paraId="141E0774" w14:textId="77777777" w:rsidR="004271F0" w:rsidRDefault="00210111">
      <w:pPr>
        <w:pStyle w:val="Heading3"/>
      </w:pPr>
      <w:r>
        <w:t>1.4 Account responsibilities</w:t>
      </w:r>
    </w:p>
    <w:p w14:paraId="5F109BF8" w14:textId="77777777" w:rsidR="004271F0" w:rsidRDefault="00210111">
      <w:pPr>
        <w:pStyle w:val="ListBullet"/>
      </w:pPr>
      <w:r>
        <w:t>Each user may operate only one personal account unless Bidora gives written permission.</w:t>
      </w:r>
    </w:p>
    <w:p w14:paraId="1B3C6717" w14:textId="77777777" w:rsidR="004271F0" w:rsidRDefault="00210111">
      <w:pPr>
        <w:pStyle w:val="ListBullet"/>
      </w:pPr>
      <w:r>
        <w:t>Users are responsible for keeping passwords, PINs, OTPs, devices and account credentials confidential.</w:t>
      </w:r>
    </w:p>
    <w:p w14:paraId="774BA9B4" w14:textId="77777777" w:rsidR="004271F0" w:rsidRDefault="00210111">
      <w:pPr>
        <w:pStyle w:val="ListBullet"/>
      </w:pPr>
      <w:r>
        <w:t>Users must immediately report suspected unauthorised access, stolen device, SIM swap, payment compromise, duplicate account or suspicious activity.</w:t>
      </w:r>
    </w:p>
    <w:p w14:paraId="2CBA621E" w14:textId="77777777" w:rsidR="004271F0" w:rsidRDefault="00210111">
      <w:pPr>
        <w:pStyle w:val="ListBullet"/>
      </w:pPr>
      <w:r>
        <w:t>Any action from a user account may be treated as authorised unless Bidora confirms compromise after investigation.</w:t>
      </w:r>
    </w:p>
    <w:p w14:paraId="0552D8F7" w14:textId="77777777" w:rsidR="004271F0" w:rsidRDefault="00210111">
      <w:pPr>
        <w:pStyle w:val="Heading3"/>
      </w:pPr>
      <w:r>
        <w:lastRenderedPageBreak/>
        <w:t>1.5 Auction-specific rules prevail</w:t>
      </w:r>
    </w:p>
    <w:p w14:paraId="565A3AD2" w14:textId="77777777" w:rsidR="004271F0" w:rsidRDefault="00210111">
      <w:r>
        <w:t>Each auction page may contain special rules on item description, bid price, bid increments, voting weight, qualifying tasks, opening/closing time, winner method, delivery location, redemption deadline, payment requirements, tax, identity checks and seller terms. If a conflict exists between these general Terms and clear auction-specific rules, the auction-specific rules will apply to that auction, subject to applicable law and platform fraud controls.</w:t>
      </w:r>
    </w:p>
    <w:p w14:paraId="5E8F61E1" w14:textId="77777777" w:rsidR="004271F0" w:rsidRDefault="00210111">
      <w:pPr>
        <w:pStyle w:val="Heading3"/>
      </w:pPr>
      <w:r>
        <w:t>1.6 Platform discretion and audit rights</w:t>
      </w:r>
    </w:p>
    <w:p w14:paraId="3DAADB8A" w14:textId="77777777" w:rsidR="004271F0" w:rsidRDefault="00210111">
      <w:pPr>
        <w:pStyle w:val="ListBullet"/>
      </w:pPr>
      <w:r>
        <w:t>Bidora may review, validate, reject, suspend, reverse, cancel, re-run or reallocate any auction, bid, vote, reward, winner selection or prize claim where there is error, fraud, manipulation, technical failure, regulatory concern, seller default, item unavailability, payment failure or breach of terms.</w:t>
      </w:r>
    </w:p>
    <w:p w14:paraId="5EB51F10" w14:textId="77777777" w:rsidR="004271F0" w:rsidRDefault="00210111">
      <w:pPr>
        <w:pStyle w:val="ListBullet"/>
      </w:pPr>
      <w:r>
        <w:t>Bidora platform records, server logs, payment confirmations, device records, partner confirmations and admin audit trails are the primary records for determining participation, winner status, prize eligibility and dispute outcomes.</w:t>
      </w:r>
    </w:p>
    <w:p w14:paraId="65759229" w14:textId="77777777" w:rsidR="004271F0" w:rsidRDefault="00210111">
      <w:pPr>
        <w:pStyle w:val="Heading3"/>
      </w:pPr>
      <w:r>
        <w:t>1.7 No guarantee of winning or reward</w:t>
      </w:r>
    </w:p>
    <w:p w14:paraId="6A751791" w14:textId="77777777" w:rsidR="004271F0" w:rsidRDefault="00210111">
      <w:r>
        <w:t>Participation does not guarantee that a user will win an auction, receive a prize, receive a reward, obtain a discount, recover bid credits or receive any specific value. Users participate based on the rules and risk disclosures displayed on the Marketplace.</w:t>
      </w:r>
    </w:p>
    <w:p w14:paraId="29160C5D" w14:textId="77777777" w:rsidR="004271F0" w:rsidRDefault="00210111">
      <w:pPr>
        <w:pStyle w:val="Heading3"/>
      </w:pPr>
      <w:r>
        <w:t>1.8 Intellectual property</w:t>
      </w:r>
    </w:p>
    <w:p w14:paraId="4DE51AD5" w14:textId="77777777" w:rsidR="004271F0" w:rsidRDefault="00210111">
      <w:r>
        <w:t>The Bidora name, logo, interfaces, software, auction mechanics, databases, content, designs, algorithms, rules, dashboards, text, graphics and documentation are owned or licensed by Bidora. Users receive only a limited, revocable, non-transferable right to use the Marketplace in accordance with these Terms.</w:t>
      </w:r>
    </w:p>
    <w:p w14:paraId="69434F6B" w14:textId="77777777" w:rsidR="004271F0" w:rsidRDefault="00210111">
      <w:pPr>
        <w:pStyle w:val="Heading3"/>
      </w:pPr>
      <w:r>
        <w:t>1.9 Limitation of liability</w:t>
      </w:r>
    </w:p>
    <w:p w14:paraId="564AA73E" w14:textId="77777777" w:rsidR="004271F0" w:rsidRDefault="00210111">
      <w:pPr>
        <w:pStyle w:val="ListBullet"/>
      </w:pPr>
      <w:r>
        <w:t>To the maximum extent permitted by Nigerian law, Bidora will not be liable for indirect, incidental, punitive, special, consequential or loss-of-profit damages arising from use of the Marketplace.</w:t>
      </w:r>
    </w:p>
    <w:p w14:paraId="08FEDA88" w14:textId="77777777" w:rsidR="004271F0" w:rsidRDefault="00210111">
      <w:pPr>
        <w:pStyle w:val="ListBullet"/>
      </w:pPr>
      <w:r>
        <w:t>Bidora will not be liable for losses caused by user-side network problems, device failure, power failure, wrong delivery address, wrong phone/account details, SIM issues, bank/payment restrictions, third-party logistics delays, seller misrepresentation, force majeure or partner system outages outside Bidora’s direct control.</w:t>
      </w:r>
    </w:p>
    <w:p w14:paraId="34124130" w14:textId="77777777" w:rsidR="004271F0" w:rsidRDefault="00210111">
      <w:pPr>
        <w:pStyle w:val="ListBullet"/>
      </w:pPr>
      <w:r>
        <w:t>Nothing in these Terms excludes liability that cannot lawfully be excluded, including non-waivable consumer rights under applicable law.</w:t>
      </w:r>
    </w:p>
    <w:p w14:paraId="3B5BA79A" w14:textId="77777777" w:rsidR="004271F0" w:rsidRDefault="00210111">
      <w:pPr>
        <w:pStyle w:val="Heading3"/>
      </w:pPr>
      <w:r>
        <w:t>1.10 Suspension and termination</w:t>
      </w:r>
    </w:p>
    <w:p w14:paraId="46399EA1" w14:textId="77777777" w:rsidR="004271F0" w:rsidRDefault="00210111">
      <w:r>
        <w:t>Bidora may suspend, restrict, terminate or delete an account, withhold bid credits, cancel rewards, reject winner claims, block devices, blacklist payment instruments or preserve evidence where it reasonably suspects fraud, prohibited conduct, breach of terms, regulatory risk or account compromise. Users may request account closure subject to unresolved auctions, payments, fraud investigations, delivery issues, legal retention and outstanding obligations.</w:t>
      </w:r>
    </w:p>
    <w:p w14:paraId="2B875E9B" w14:textId="77777777" w:rsidR="004271F0" w:rsidRDefault="00210111">
      <w:pPr>
        <w:pStyle w:val="Heading3"/>
      </w:pPr>
      <w:r>
        <w:t>Acceptance and Website/App Records</w:t>
      </w:r>
    </w:p>
    <w:p w14:paraId="03452B2A" w14:textId="77777777" w:rsidR="004271F0" w:rsidRDefault="00210111">
      <w:r>
        <w:t>By ticking the acceptance box, creating an account, placing a bid, purchasing bid credits, voting, redeeming rewards, claiming a prize, listing an item, submitting a complaint, or continuing to use Bidora after this document is displayed, the relevant user confirms that they have read, understood and agreed to this document as part of the binding service terms.</w:t>
      </w:r>
    </w:p>
    <w:sectPr w:rsidR="004271F0"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61E21" w14:textId="77777777" w:rsidR="00877BA9" w:rsidRDefault="00877BA9">
      <w:pPr>
        <w:spacing w:after="0" w:line="240" w:lineRule="auto"/>
      </w:pPr>
      <w:r>
        <w:separator/>
      </w:r>
    </w:p>
  </w:endnote>
  <w:endnote w:type="continuationSeparator" w:id="0">
    <w:p w14:paraId="1F3323F3" w14:textId="77777777" w:rsidR="00877BA9" w:rsidRDefault="00877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A0DD" w14:textId="77777777" w:rsidR="00147E4F" w:rsidRDefault="00147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D2D4" w14:textId="7FEBDE4A" w:rsidR="004271F0" w:rsidRDefault="004271F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4B8A" w14:textId="77777777" w:rsidR="00147E4F" w:rsidRDefault="00147E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A16A6" w14:textId="77777777" w:rsidR="00877BA9" w:rsidRDefault="00877BA9">
      <w:pPr>
        <w:spacing w:after="0" w:line="240" w:lineRule="auto"/>
      </w:pPr>
      <w:r>
        <w:separator/>
      </w:r>
    </w:p>
  </w:footnote>
  <w:footnote w:type="continuationSeparator" w:id="0">
    <w:p w14:paraId="05EF1F64" w14:textId="77777777" w:rsidR="00877BA9" w:rsidRDefault="00877B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1CA0" w14:textId="77777777" w:rsidR="00147E4F" w:rsidRDefault="00147E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E919" w14:textId="7187C05F" w:rsidR="004271F0" w:rsidRDefault="00210111">
    <w:pPr>
      <w:pStyle w:val="Header"/>
      <w:jc w:val="right"/>
    </w:pPr>
    <w:proofErr w:type="spellStart"/>
    <w:r>
      <w:t>Bidora</w:t>
    </w:r>
    <w:proofErr w:type="spellEnd"/>
    <w:r>
      <w:t xml:space="preserve"> | Website Legal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3867" w14:textId="77777777" w:rsidR="00147E4F" w:rsidRDefault="00147E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068498">
    <w:abstractNumId w:val="8"/>
  </w:num>
  <w:num w:numId="2" w16cid:durableId="519007084">
    <w:abstractNumId w:val="6"/>
  </w:num>
  <w:num w:numId="3" w16cid:durableId="365762276">
    <w:abstractNumId w:val="5"/>
  </w:num>
  <w:num w:numId="4" w16cid:durableId="299269742">
    <w:abstractNumId w:val="4"/>
  </w:num>
  <w:num w:numId="5" w16cid:durableId="1718162449">
    <w:abstractNumId w:val="7"/>
  </w:num>
  <w:num w:numId="6" w16cid:durableId="764614660">
    <w:abstractNumId w:val="3"/>
  </w:num>
  <w:num w:numId="7" w16cid:durableId="2013533568">
    <w:abstractNumId w:val="2"/>
  </w:num>
  <w:num w:numId="8" w16cid:durableId="1591697603">
    <w:abstractNumId w:val="1"/>
  </w:num>
  <w:num w:numId="9" w16cid:durableId="12878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E4F"/>
    <w:rsid w:val="0015074B"/>
    <w:rsid w:val="00160CE3"/>
    <w:rsid w:val="00210111"/>
    <w:rsid w:val="0029639D"/>
    <w:rsid w:val="00326F90"/>
    <w:rsid w:val="003561CD"/>
    <w:rsid w:val="0035703F"/>
    <w:rsid w:val="004271F0"/>
    <w:rsid w:val="004740C0"/>
    <w:rsid w:val="006143BB"/>
    <w:rsid w:val="006E63B5"/>
    <w:rsid w:val="00877BA9"/>
    <w:rsid w:val="00A33328"/>
    <w:rsid w:val="00A54B4A"/>
    <w:rsid w:val="00AA1D8D"/>
    <w:rsid w:val="00B47730"/>
    <w:rsid w:val="00CB0664"/>
    <w:rsid w:val="00DE7CE1"/>
    <w:rsid w:val="00E805C9"/>
    <w:rsid w:val="00F216B9"/>
    <w:rsid w:val="00FA6C7D"/>
    <w:rsid w:val="00FC35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33427"/>
  <w14:defaultImageDpi w14:val="300"/>
  <w15:docId w15:val="{CF54FEBC-9246-4BEC-9BB8-787DD05A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46DD21-1BFC-4FE2-BF63-6E7EF5E83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7</cp:revision>
  <dcterms:created xsi:type="dcterms:W3CDTF">2026-07-19T12:30:00Z</dcterms:created>
  <dcterms:modified xsi:type="dcterms:W3CDTF">2026-07-24T14:35:00Z</dcterms:modified>
  <cp:category/>
</cp:coreProperties>
</file>