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26D" w14:textId="77777777" w:rsidR="004271F0" w:rsidRDefault="00210111">
      <w:pPr>
        <w:jc w:val="center"/>
      </w:pPr>
      <w:r>
        <w:rPr>
          <w:b/>
          <w:color w:val="1F4E79"/>
          <w:sz w:val="56"/>
        </w:rPr>
        <w:t>BIDORA</w:t>
      </w:r>
    </w:p>
    <w:p w14:paraId="48223B5B" w14:textId="5E3474AF" w:rsidR="004271F0" w:rsidRDefault="00210111">
      <w:pPr>
        <w:jc w:val="center"/>
      </w:pPr>
      <w:r>
        <w:rPr>
          <w:b/>
          <w:sz w:val="40"/>
        </w:rPr>
        <w:t>Website Legal Document</w:t>
      </w:r>
    </w:p>
    <w:p w14:paraId="644BEEE5" w14:textId="77777777" w:rsidR="004271F0" w:rsidRDefault="004271F0"/>
    <w:p w14:paraId="5018A30E" w14:textId="77777777" w:rsidR="004271F0" w:rsidRDefault="00210111">
      <w:pPr>
        <w:jc w:val="center"/>
      </w:pPr>
      <w:r>
        <w:rPr>
          <w:b/>
        </w:rPr>
        <w:t>Terms of Use, Auction Rules, Rewards, Voting, Prize Allocation, Delivery, Privacy and Platform Governance Policies</w:t>
      </w:r>
    </w:p>
    <w:p w14:paraId="5C341E16" w14:textId="77777777" w:rsidR="004271F0" w:rsidRDefault="00210111">
      <w:pPr>
        <w:jc w:val="center"/>
      </w:pPr>
      <w:r>
        <w:rPr>
          <w:i/>
        </w:rPr>
        <w:t>Prepared for: Bidora / Carry Go Digital E-Auction Marketplace</w:t>
      </w:r>
    </w:p>
    <w:p w14:paraId="28D9751F" w14:textId="64D312DB" w:rsidR="004271F0" w:rsidRDefault="00210111" w:rsidP="00DE7CE1">
      <w:pPr>
        <w:jc w:val="center"/>
      </w:pPr>
      <w:r>
        <w:t>Effective date: July 2026 | Jurisdiction: Federal Republic of Nigeria</w:t>
      </w:r>
    </w:p>
    <w:p w14:paraId="318522AB" w14:textId="77777777" w:rsidR="00DE7CE1" w:rsidRDefault="00DE7CE1" w:rsidP="00DE7CE1">
      <w:pPr>
        <w:jc w:val="center"/>
      </w:pPr>
    </w:p>
    <w:p w14:paraId="396EDD8F" w14:textId="77777777" w:rsidR="004271F0" w:rsidRDefault="00210111">
      <w:pPr>
        <w:pStyle w:val="Heading1"/>
      </w:pPr>
      <w:r>
        <w:t>General Definitions Applicable to All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7529"/>
      </w:tblGrid>
      <w:tr w:rsidR="004271F0" w14:paraId="0A6E1EA3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D3692BC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61A823B1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4271F0" w14:paraId="18E32395" w14:textId="77777777">
        <w:trPr>
          <w:jc w:val="center"/>
        </w:trPr>
        <w:tc>
          <w:tcPr>
            <w:tcW w:w="2592" w:type="dxa"/>
          </w:tcPr>
          <w:p w14:paraId="3D9A04D1" w14:textId="77777777" w:rsidR="004271F0" w:rsidRDefault="00210111">
            <w:pPr>
              <w:spacing w:after="40"/>
            </w:pPr>
            <w:r>
              <w:t>Account</w:t>
            </w:r>
          </w:p>
        </w:tc>
        <w:tc>
          <w:tcPr>
            <w:tcW w:w="7776" w:type="dxa"/>
          </w:tcPr>
          <w:p w14:paraId="58B7A934" w14:textId="77777777" w:rsidR="004271F0" w:rsidRDefault="00210111">
            <w:pPr>
              <w:spacing w:after="40"/>
            </w:pPr>
            <w:r>
              <w:t>A registered profile created by a user, bidder, seller, sponsor or administrator to access Bidora.</w:t>
            </w:r>
          </w:p>
        </w:tc>
      </w:tr>
      <w:tr w:rsidR="004271F0" w14:paraId="6D2F9A34" w14:textId="77777777">
        <w:trPr>
          <w:jc w:val="center"/>
        </w:trPr>
        <w:tc>
          <w:tcPr>
            <w:tcW w:w="2592" w:type="dxa"/>
          </w:tcPr>
          <w:p w14:paraId="5CD8CFFD" w14:textId="77777777" w:rsidR="004271F0" w:rsidRDefault="00210111">
            <w:pPr>
              <w:spacing w:after="40"/>
            </w:pPr>
            <w:r>
              <w:t>Auction</w:t>
            </w:r>
          </w:p>
        </w:tc>
        <w:tc>
          <w:tcPr>
            <w:tcW w:w="7776" w:type="dxa"/>
          </w:tcPr>
          <w:p w14:paraId="04AFF3FB" w14:textId="77777777" w:rsidR="004271F0" w:rsidRDefault="00210111">
            <w:pPr>
              <w:spacing w:after="40"/>
            </w:pPr>
            <w:r>
              <w:t>Any online auction, bid competition, timed auction, winner-takes-item event, reverse-price event, voting-linked event, promotional item allocation or other competitive product/prize event hosted on Bidora.</w:t>
            </w:r>
          </w:p>
        </w:tc>
      </w:tr>
      <w:tr w:rsidR="004271F0" w14:paraId="0304E0CD" w14:textId="77777777">
        <w:trPr>
          <w:jc w:val="center"/>
        </w:trPr>
        <w:tc>
          <w:tcPr>
            <w:tcW w:w="2592" w:type="dxa"/>
          </w:tcPr>
          <w:p w14:paraId="563BBBAB" w14:textId="77777777" w:rsidR="004271F0" w:rsidRDefault="00210111">
            <w:pPr>
              <w:spacing w:after="40"/>
            </w:pPr>
            <w:r>
              <w:t>Bid</w:t>
            </w:r>
          </w:p>
        </w:tc>
        <w:tc>
          <w:tcPr>
            <w:tcW w:w="7776" w:type="dxa"/>
          </w:tcPr>
          <w:p w14:paraId="4C9B75D9" w14:textId="77777777" w:rsidR="004271F0" w:rsidRDefault="00210111">
            <w:pPr>
              <w:spacing w:after="40"/>
            </w:pPr>
            <w:r>
              <w:t>A verified user action, entry, vote, bid credit allocation, point submission or other platform-recorded participation event used to compete for an item, reward or prize.</w:t>
            </w:r>
          </w:p>
        </w:tc>
      </w:tr>
      <w:tr w:rsidR="004271F0" w14:paraId="5040C414" w14:textId="77777777">
        <w:trPr>
          <w:jc w:val="center"/>
        </w:trPr>
        <w:tc>
          <w:tcPr>
            <w:tcW w:w="2592" w:type="dxa"/>
          </w:tcPr>
          <w:p w14:paraId="6D30B937" w14:textId="77777777" w:rsidR="004271F0" w:rsidRDefault="00210111">
            <w:pPr>
              <w:spacing w:after="40"/>
            </w:pPr>
            <w:r>
              <w:t>Bid Credit / Point</w:t>
            </w:r>
          </w:p>
        </w:tc>
        <w:tc>
          <w:tcPr>
            <w:tcW w:w="7776" w:type="dxa"/>
          </w:tcPr>
          <w:p w14:paraId="013E5B4A" w14:textId="77777777" w:rsidR="004271F0" w:rsidRDefault="00210111">
            <w:pPr>
              <w:spacing w:after="40"/>
            </w:pPr>
            <w:r>
              <w:t>A digital credit, token, voucher, unit or point used to participate in auctions or voting. Unless expressly stated, bid credits have no cash value, are not deposit products, are not e-money and are not transferable outside Bidora.</w:t>
            </w:r>
          </w:p>
        </w:tc>
      </w:tr>
      <w:tr w:rsidR="004271F0" w14:paraId="61242D06" w14:textId="77777777">
        <w:trPr>
          <w:jc w:val="center"/>
        </w:trPr>
        <w:tc>
          <w:tcPr>
            <w:tcW w:w="2592" w:type="dxa"/>
          </w:tcPr>
          <w:p w14:paraId="5FAF14D2" w14:textId="77777777" w:rsidR="004271F0" w:rsidRDefault="00210111">
            <w:pPr>
              <w:spacing w:after="40"/>
            </w:pPr>
            <w:r>
              <w:t>Bidora / Company</w:t>
            </w:r>
          </w:p>
        </w:tc>
        <w:tc>
          <w:tcPr>
            <w:tcW w:w="7776" w:type="dxa"/>
          </w:tcPr>
          <w:p w14:paraId="5ABEB49F" w14:textId="77777777" w:rsidR="004271F0" w:rsidRDefault="00210111">
            <w:pPr>
              <w:spacing w:after="40"/>
            </w:pPr>
            <w:r>
              <w:t>Bidora, Carry Go Digital or the relevant registered Nigerian contracting entity operating the e-auction marketplace, including authorised officers, employees, contractors, vendors and permitted assigns. The final legal entity must be inserted before publication.</w:t>
            </w:r>
          </w:p>
        </w:tc>
      </w:tr>
      <w:tr w:rsidR="004271F0" w14:paraId="5AAA8DD2" w14:textId="77777777">
        <w:trPr>
          <w:jc w:val="center"/>
        </w:trPr>
        <w:tc>
          <w:tcPr>
            <w:tcW w:w="2592" w:type="dxa"/>
          </w:tcPr>
          <w:p w14:paraId="43E02349" w14:textId="77777777" w:rsidR="004271F0" w:rsidRDefault="00210111">
            <w:pPr>
              <w:spacing w:after="40"/>
            </w:pPr>
            <w:r>
              <w:t>Irregular Entry</w:t>
            </w:r>
          </w:p>
        </w:tc>
        <w:tc>
          <w:tcPr>
            <w:tcW w:w="7776" w:type="dxa"/>
          </w:tcPr>
          <w:p w14:paraId="08B674C6" w14:textId="77777777" w:rsidR="004271F0" w:rsidRDefault="00210111">
            <w:pPr>
              <w:spacing w:after="40"/>
            </w:pPr>
            <w:r>
              <w:t>Any bid, vote, account activity, payment, redemption or winner claim that appears incomplete, duplicated, manipulated, automated, fraudulent, suspicious, ineligible or inconsistent with these policies.</w:t>
            </w:r>
          </w:p>
        </w:tc>
      </w:tr>
      <w:tr w:rsidR="004271F0" w14:paraId="4B5298D1" w14:textId="77777777">
        <w:trPr>
          <w:jc w:val="center"/>
        </w:trPr>
        <w:tc>
          <w:tcPr>
            <w:tcW w:w="2592" w:type="dxa"/>
          </w:tcPr>
          <w:p w14:paraId="5C0F8C7A" w14:textId="77777777" w:rsidR="004271F0" w:rsidRDefault="00210111">
            <w:pPr>
              <w:spacing w:after="40"/>
            </w:pPr>
            <w:r>
              <w:t>Item / Prize</w:t>
            </w:r>
          </w:p>
        </w:tc>
        <w:tc>
          <w:tcPr>
            <w:tcW w:w="7776" w:type="dxa"/>
          </w:tcPr>
          <w:p w14:paraId="5B8D0055" w14:textId="77777777" w:rsidR="004271F0" w:rsidRDefault="00210111">
            <w:pPr>
              <w:spacing w:after="40"/>
            </w:pPr>
            <w:r>
              <w:t>Any product, voucher, service, digital item, reward, promotional benefit, branded item or package made available through Bidora.</w:t>
            </w:r>
          </w:p>
        </w:tc>
      </w:tr>
      <w:tr w:rsidR="004271F0" w14:paraId="0A8AB2E0" w14:textId="77777777">
        <w:trPr>
          <w:jc w:val="center"/>
        </w:trPr>
        <w:tc>
          <w:tcPr>
            <w:tcW w:w="2592" w:type="dxa"/>
          </w:tcPr>
          <w:p w14:paraId="3ABD5EE5" w14:textId="77777777" w:rsidR="004271F0" w:rsidRDefault="00210111">
            <w:pPr>
              <w:spacing w:after="40"/>
            </w:pPr>
            <w:r>
              <w:t>Marketplace</w:t>
            </w:r>
          </w:p>
        </w:tc>
        <w:tc>
          <w:tcPr>
            <w:tcW w:w="7776" w:type="dxa"/>
          </w:tcPr>
          <w:p w14:paraId="0DEE5049" w14:textId="77777777" w:rsidR="004271F0" w:rsidRDefault="00210111">
            <w:pPr>
              <w:spacing w:after="40"/>
            </w:pPr>
            <w:r>
              <w:t>The Bidora website, mobile site, mobile application, APIs, auction pages, dashboards, promotional pages, seller tools, payment pages and related services.</w:t>
            </w:r>
          </w:p>
        </w:tc>
      </w:tr>
      <w:tr w:rsidR="004271F0" w14:paraId="0536448B" w14:textId="77777777">
        <w:trPr>
          <w:jc w:val="center"/>
        </w:trPr>
        <w:tc>
          <w:tcPr>
            <w:tcW w:w="2592" w:type="dxa"/>
          </w:tcPr>
          <w:p w14:paraId="05FCF141" w14:textId="77777777" w:rsidR="004271F0" w:rsidRDefault="00210111">
            <w:pPr>
              <w:spacing w:after="40"/>
            </w:pPr>
            <w:r>
              <w:t>Participant / User / Bidder</w:t>
            </w:r>
          </w:p>
        </w:tc>
        <w:tc>
          <w:tcPr>
            <w:tcW w:w="7776" w:type="dxa"/>
          </w:tcPr>
          <w:p w14:paraId="53BFEEBA" w14:textId="77777777" w:rsidR="004271F0" w:rsidRDefault="00210111">
            <w:pPr>
              <w:spacing w:after="40"/>
            </w:pPr>
            <w:r>
              <w:t>A natural person or authorised representative who creates an account, enters an auction, votes, bids, purchases bid credits, claims a prize or otherwise interacts with Bidora.</w:t>
            </w:r>
          </w:p>
        </w:tc>
      </w:tr>
      <w:tr w:rsidR="004271F0" w14:paraId="66E189D4" w14:textId="77777777">
        <w:trPr>
          <w:jc w:val="center"/>
        </w:trPr>
        <w:tc>
          <w:tcPr>
            <w:tcW w:w="2592" w:type="dxa"/>
          </w:tcPr>
          <w:p w14:paraId="0DF03C5A" w14:textId="77777777" w:rsidR="004271F0" w:rsidRDefault="00210111">
            <w:pPr>
              <w:spacing w:after="40"/>
            </w:pPr>
            <w:r>
              <w:t>Seller / Vendor / Sponsor</w:t>
            </w:r>
          </w:p>
        </w:tc>
        <w:tc>
          <w:tcPr>
            <w:tcW w:w="7776" w:type="dxa"/>
          </w:tcPr>
          <w:p w14:paraId="5447F07B" w14:textId="77777777" w:rsidR="004271F0" w:rsidRDefault="00210111">
            <w:pPr>
              <w:spacing w:after="40"/>
            </w:pPr>
            <w:r>
              <w:t>A brand, merchant, distributor, manufacturer, advertiser, logistics-linked supplier or partner that lists, funds, supplies, fulfils or sponsors an item, prize or campaign on Bidora.</w:t>
            </w:r>
          </w:p>
        </w:tc>
      </w:tr>
      <w:tr w:rsidR="004271F0" w14:paraId="170BA50F" w14:textId="77777777">
        <w:trPr>
          <w:jc w:val="center"/>
        </w:trPr>
        <w:tc>
          <w:tcPr>
            <w:tcW w:w="2592" w:type="dxa"/>
          </w:tcPr>
          <w:p w14:paraId="75718079" w14:textId="77777777" w:rsidR="004271F0" w:rsidRDefault="00210111">
            <w:pPr>
              <w:spacing w:after="40"/>
            </w:pPr>
            <w:r>
              <w:t>Winner</w:t>
            </w:r>
          </w:p>
        </w:tc>
        <w:tc>
          <w:tcPr>
            <w:tcW w:w="7776" w:type="dxa"/>
          </w:tcPr>
          <w:p w14:paraId="1E5AA8D5" w14:textId="77777777" w:rsidR="004271F0" w:rsidRDefault="00210111">
            <w:pPr>
              <w:spacing w:after="40"/>
            </w:pPr>
            <w:r>
              <w:t>A user whose bid, vote, entry or allocation is provisionally selected by Bidora as eligible to receive an item or prize, subject to verification, compliance checks, payment, redemption and fulfilment conditions.</w:t>
            </w:r>
          </w:p>
        </w:tc>
      </w:tr>
    </w:tbl>
    <w:p w14:paraId="34C7F456" w14:textId="77777777" w:rsidR="004271F0" w:rsidRDefault="004271F0"/>
    <w:p w14:paraId="2E7AF2BC" w14:textId="77777777" w:rsidR="004271F0" w:rsidRDefault="00210111">
      <w:pPr>
        <w:pStyle w:val="Heading1"/>
      </w:pPr>
      <w:r>
        <w:lastRenderedPageBreak/>
        <w:t>12. Consent, Electronic Communications &amp; Marketing Policy</w:t>
      </w:r>
    </w:p>
    <w:p w14:paraId="3DBEF1A3" w14:textId="77777777" w:rsidR="004271F0" w:rsidRDefault="00210111">
      <w:pPr>
        <w:pStyle w:val="Heading3"/>
      </w:pPr>
      <w:r>
        <w:t>12.1 Electronic acceptance</w:t>
      </w:r>
    </w:p>
    <w:p w14:paraId="6148BDCC" w14:textId="77777777" w:rsidR="004271F0" w:rsidRDefault="00210111">
      <w:r>
        <w:t>A user may accept Bidora documents by clicking “I agree”, ticking a checkbox, creating an account, purchasing bid credits, bidding, voting, claiming a prize, listing an item, submitting a seller request or continuing to use Bidora after notice of updated terms. Such electronic acceptance and related audit trails may be used as evidence of agreement.</w:t>
      </w:r>
    </w:p>
    <w:p w14:paraId="3EA6352B" w14:textId="77777777" w:rsidR="004271F0" w:rsidRDefault="00210111">
      <w:pPr>
        <w:pStyle w:val="Heading3"/>
      </w:pPr>
      <w:r>
        <w:t>12.2 Operational messages</w:t>
      </w:r>
    </w:p>
    <w:p w14:paraId="09528858" w14:textId="77777777" w:rsidR="004271F0" w:rsidRDefault="00210111">
      <w:pPr>
        <w:pStyle w:val="ListBullet"/>
      </w:pPr>
      <w:r>
        <w:t>Bidora may send OTPs, login alerts, payment updates, bid credit confirmations, auction reminders, outbid notices, voting confirmations, winner notices, redemption deadlines, delivery updates, policy changes, security alerts and support responses.</w:t>
      </w:r>
    </w:p>
    <w:p w14:paraId="3E4543A7" w14:textId="77777777" w:rsidR="004271F0" w:rsidRDefault="00210111">
      <w:pPr>
        <w:pStyle w:val="ListBullet"/>
      </w:pPr>
      <w:r>
        <w:t>Operational messages are part of the service and may continue while the account or relevant transaction remains active, subject to applicable law.</w:t>
      </w:r>
    </w:p>
    <w:p w14:paraId="0241338A" w14:textId="77777777" w:rsidR="004271F0" w:rsidRDefault="00210111">
      <w:pPr>
        <w:pStyle w:val="Heading3"/>
      </w:pPr>
      <w:r>
        <w:t>12.3 Marketing messages</w:t>
      </w:r>
    </w:p>
    <w:p w14:paraId="1A62EEC1" w14:textId="77777777" w:rsidR="004271F0" w:rsidRDefault="00210111">
      <w:pPr>
        <w:pStyle w:val="ListBullet"/>
      </w:pPr>
      <w:r>
        <w:t>Marketing messages may be sent by SMS, email, WhatsApp, push notification, in-app message or other permitted channels where consent, legitimate interest or another lawful basis applies.</w:t>
      </w:r>
    </w:p>
    <w:p w14:paraId="606E2FBD" w14:textId="77777777" w:rsidR="004271F0" w:rsidRDefault="00210111">
      <w:pPr>
        <w:pStyle w:val="ListBullet"/>
      </w:pPr>
      <w:r>
        <w:t>Users may opt out of non-essential marketing. Opting out may not stop operational, legal, security, payment, auction or delivery messages.</w:t>
      </w:r>
    </w:p>
    <w:p w14:paraId="7E2A5D64" w14:textId="77777777" w:rsidR="004271F0" w:rsidRDefault="00210111">
      <w:pPr>
        <w:pStyle w:val="Heading3"/>
      </w:pPr>
      <w:r>
        <w:t>12.4 Consent records</w:t>
      </w:r>
    </w:p>
    <w:p w14:paraId="3A4DCF92" w14:textId="77777777" w:rsidR="004271F0" w:rsidRDefault="00210111">
      <w:r>
        <w:t>Bidora should keep records of document version, acceptance timestamp, user ID, device/IP where lawful, consent channel, consent status, withdrawal status and a copy of the text shown at the point of consent.</w:t>
      </w:r>
    </w:p>
    <w:p w14:paraId="5620F2D3" w14:textId="77777777" w:rsidR="004271F0" w:rsidRDefault="00210111">
      <w:pPr>
        <w:pStyle w:val="Heading3"/>
      </w:pPr>
      <w:r>
        <w:t>Acceptance and Website/App Records</w:t>
      </w:r>
    </w:p>
    <w:p w14:paraId="491059E0" w14:textId="77777777" w:rsidR="004271F0" w:rsidRDefault="00210111">
      <w:r>
        <w:t>By ticking the acceptance box, creating an account, placing a bid, purchasing bid credits, voting, redeeming rewards, claiming a prize, listing an item, submitting a complaint, or continuing to use Bidora after this document is displayed, the relevant user confirms that they have read, understood and agreed to this document as part of the binding service terms.</w:t>
      </w:r>
    </w:p>
    <w:p w14:paraId="330979EF" w14:textId="77777777" w:rsidR="004271F0" w:rsidRDefault="004271F0"/>
    <w:sectPr w:rsidR="004271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0977F" w14:textId="77777777" w:rsidR="003F6AC8" w:rsidRDefault="003F6AC8">
      <w:pPr>
        <w:spacing w:after="0" w:line="240" w:lineRule="auto"/>
      </w:pPr>
      <w:r>
        <w:separator/>
      </w:r>
    </w:p>
  </w:endnote>
  <w:endnote w:type="continuationSeparator" w:id="0">
    <w:p w14:paraId="0C530035" w14:textId="77777777" w:rsidR="003F6AC8" w:rsidRDefault="003F6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A0DD" w14:textId="77777777" w:rsidR="00147E4F" w:rsidRDefault="0014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2D4" w14:textId="7FEBDE4A" w:rsidR="004271F0" w:rsidRDefault="004271F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4B8A" w14:textId="77777777" w:rsidR="00147E4F" w:rsidRDefault="0014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FD48" w14:textId="77777777" w:rsidR="003F6AC8" w:rsidRDefault="003F6AC8">
      <w:pPr>
        <w:spacing w:after="0" w:line="240" w:lineRule="auto"/>
      </w:pPr>
      <w:r>
        <w:separator/>
      </w:r>
    </w:p>
  </w:footnote>
  <w:footnote w:type="continuationSeparator" w:id="0">
    <w:p w14:paraId="2C9779A2" w14:textId="77777777" w:rsidR="003F6AC8" w:rsidRDefault="003F6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1CA0" w14:textId="77777777" w:rsidR="00147E4F" w:rsidRDefault="0014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E919" w14:textId="7187C05F" w:rsidR="004271F0" w:rsidRDefault="00210111">
    <w:pPr>
      <w:pStyle w:val="Header"/>
      <w:jc w:val="right"/>
    </w:pPr>
    <w:proofErr w:type="spellStart"/>
    <w:r>
      <w:t>Bidora</w:t>
    </w:r>
    <w:proofErr w:type="spellEnd"/>
    <w:r>
      <w:t xml:space="preserve"> | Website Legal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3867" w14:textId="77777777" w:rsidR="00147E4F" w:rsidRDefault="0014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68498">
    <w:abstractNumId w:val="8"/>
  </w:num>
  <w:num w:numId="2" w16cid:durableId="519007084">
    <w:abstractNumId w:val="6"/>
  </w:num>
  <w:num w:numId="3" w16cid:durableId="365762276">
    <w:abstractNumId w:val="5"/>
  </w:num>
  <w:num w:numId="4" w16cid:durableId="299269742">
    <w:abstractNumId w:val="4"/>
  </w:num>
  <w:num w:numId="5" w16cid:durableId="1718162449">
    <w:abstractNumId w:val="7"/>
  </w:num>
  <w:num w:numId="6" w16cid:durableId="764614660">
    <w:abstractNumId w:val="3"/>
  </w:num>
  <w:num w:numId="7" w16cid:durableId="2013533568">
    <w:abstractNumId w:val="2"/>
  </w:num>
  <w:num w:numId="8" w16cid:durableId="1591697603">
    <w:abstractNumId w:val="1"/>
  </w:num>
  <w:num w:numId="9" w16cid:durableId="1287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E4F"/>
    <w:rsid w:val="0015074B"/>
    <w:rsid w:val="00160CE3"/>
    <w:rsid w:val="00210111"/>
    <w:rsid w:val="0029639D"/>
    <w:rsid w:val="00326F90"/>
    <w:rsid w:val="003561CD"/>
    <w:rsid w:val="003B05CA"/>
    <w:rsid w:val="003F6AC8"/>
    <w:rsid w:val="004271F0"/>
    <w:rsid w:val="005B1375"/>
    <w:rsid w:val="008826F4"/>
    <w:rsid w:val="00A54B4A"/>
    <w:rsid w:val="00AA1D8D"/>
    <w:rsid w:val="00B47730"/>
    <w:rsid w:val="00CB0664"/>
    <w:rsid w:val="00CD5E70"/>
    <w:rsid w:val="00DE7CE1"/>
    <w:rsid w:val="00DF37C5"/>
    <w:rsid w:val="00E805C9"/>
    <w:rsid w:val="00F216B9"/>
    <w:rsid w:val="00FA6C7D"/>
    <w:rsid w:val="00FC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33427"/>
  <w14:defaultImageDpi w14:val="300"/>
  <w15:docId w15:val="{CF54FEBC-9246-4BEC-9BB8-787DD05A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6DD21-1BFC-4FE2-BF63-6E7EF5E8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2026-07-19T12:30:00Z</dcterms:created>
  <dcterms:modified xsi:type="dcterms:W3CDTF">2026-07-24T15:05:00Z</dcterms:modified>
  <cp:category/>
</cp:coreProperties>
</file>