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26D" w14:textId="77777777" w:rsidR="004271F0" w:rsidRDefault="00210111">
      <w:pPr>
        <w:jc w:val="center"/>
      </w:pPr>
      <w:r>
        <w:rPr>
          <w:b/>
          <w:color w:val="1F4E79"/>
          <w:sz w:val="56"/>
        </w:rPr>
        <w:t>BIDORA</w:t>
      </w:r>
    </w:p>
    <w:p w14:paraId="48223B5B" w14:textId="5E3474AF" w:rsidR="004271F0" w:rsidRDefault="00210111">
      <w:pPr>
        <w:jc w:val="center"/>
      </w:pPr>
      <w:r>
        <w:rPr>
          <w:b/>
          <w:sz w:val="40"/>
        </w:rPr>
        <w:t>Website Legal Document</w:t>
      </w:r>
    </w:p>
    <w:p w14:paraId="644BEEE5" w14:textId="77777777" w:rsidR="004271F0" w:rsidRDefault="004271F0"/>
    <w:p w14:paraId="5018A30E" w14:textId="77777777" w:rsidR="004271F0" w:rsidRDefault="00210111">
      <w:pPr>
        <w:jc w:val="center"/>
      </w:pPr>
      <w:r>
        <w:rPr>
          <w:b/>
        </w:rPr>
        <w:t>Terms of Use, Auction Rules, Rewards, Voting, Prize Allocation, Delivery, Privacy and Platform Governance Policies</w:t>
      </w:r>
    </w:p>
    <w:p w14:paraId="5C341E16" w14:textId="77777777" w:rsidR="004271F0" w:rsidRDefault="00210111">
      <w:pPr>
        <w:jc w:val="center"/>
      </w:pPr>
      <w:r>
        <w:rPr>
          <w:i/>
        </w:rPr>
        <w:t>Prepared for: Bidora / Carry Go Digital E-Auction Marketplace</w:t>
      </w:r>
    </w:p>
    <w:p w14:paraId="28D9751F" w14:textId="64D312DB" w:rsidR="004271F0" w:rsidRDefault="00210111" w:rsidP="00DE7CE1">
      <w:pPr>
        <w:jc w:val="center"/>
      </w:pPr>
      <w:r>
        <w:t>Effective date: July 2026 | Jurisdiction: Federal Republic of Nigeria</w:t>
      </w:r>
    </w:p>
    <w:p w14:paraId="318522AB" w14:textId="77777777" w:rsidR="00DE7CE1" w:rsidRDefault="00DE7CE1" w:rsidP="00DE7CE1">
      <w:pPr>
        <w:jc w:val="center"/>
      </w:pPr>
    </w:p>
    <w:p w14:paraId="396EDD8F" w14:textId="77777777" w:rsidR="004271F0" w:rsidRDefault="00210111">
      <w:pPr>
        <w:pStyle w:val="Heading1"/>
      </w:pPr>
      <w:r>
        <w:t>General Definitions Applicable to All Documents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7529"/>
      </w:tblGrid>
      <w:tr w:rsidR="004271F0" w14:paraId="0A6E1EA3" w14:textId="77777777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D3692BC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w="7776" w:type="dxa"/>
            <w:shd w:val="clear" w:color="auto" w:fill="1F4E79"/>
            <w:vAlign w:val="center"/>
          </w:tcPr>
          <w:p w14:paraId="61A823B1" w14:textId="77777777" w:rsidR="004271F0" w:rsidRDefault="00210111">
            <w:pPr>
              <w:spacing w:after="40"/>
            </w:pPr>
            <w:r>
              <w:rPr>
                <w:b/>
                <w:color w:val="FFFFFF"/>
              </w:rPr>
              <w:t>Meaning</w:t>
            </w:r>
          </w:p>
        </w:tc>
      </w:tr>
      <w:tr w:rsidR="004271F0" w14:paraId="18E32395" w14:textId="77777777">
        <w:trPr>
          <w:jc w:val="center"/>
        </w:trPr>
        <w:tc>
          <w:tcPr>
            <w:tcW w:w="2592" w:type="dxa"/>
          </w:tcPr>
          <w:p w14:paraId="3D9A04D1" w14:textId="77777777" w:rsidR="004271F0" w:rsidRDefault="00210111">
            <w:pPr>
              <w:spacing w:after="40"/>
            </w:pPr>
            <w:r>
              <w:t>Account</w:t>
            </w:r>
          </w:p>
        </w:tc>
        <w:tc>
          <w:tcPr>
            <w:tcW w:w="7776" w:type="dxa"/>
          </w:tcPr>
          <w:p w14:paraId="58B7A934" w14:textId="77777777" w:rsidR="004271F0" w:rsidRDefault="00210111">
            <w:pPr>
              <w:spacing w:after="40"/>
            </w:pPr>
            <w:r>
              <w:t>A registered profile created by a user, bidder, seller, sponsor or administrator to access Bidora.</w:t>
            </w:r>
          </w:p>
        </w:tc>
      </w:tr>
      <w:tr w:rsidR="004271F0" w14:paraId="6D2F9A34" w14:textId="77777777">
        <w:trPr>
          <w:jc w:val="center"/>
        </w:trPr>
        <w:tc>
          <w:tcPr>
            <w:tcW w:w="2592" w:type="dxa"/>
          </w:tcPr>
          <w:p w14:paraId="5CD8CFFD" w14:textId="77777777" w:rsidR="004271F0" w:rsidRDefault="00210111">
            <w:pPr>
              <w:spacing w:after="40"/>
            </w:pPr>
            <w:r>
              <w:t>Auction</w:t>
            </w:r>
          </w:p>
        </w:tc>
        <w:tc>
          <w:tcPr>
            <w:tcW w:w="7776" w:type="dxa"/>
          </w:tcPr>
          <w:p w14:paraId="04AFF3FB" w14:textId="77777777" w:rsidR="004271F0" w:rsidRDefault="00210111">
            <w:pPr>
              <w:spacing w:after="40"/>
            </w:pPr>
            <w:r>
              <w:t>Any online auction, bid competition, timed auction, winner-takes-item event, reverse-price event, voting-linked event, promotional item allocation or other competitive product/prize event hosted on Bidora.</w:t>
            </w:r>
          </w:p>
        </w:tc>
      </w:tr>
      <w:tr w:rsidR="004271F0" w14:paraId="0304E0CD" w14:textId="77777777">
        <w:trPr>
          <w:jc w:val="center"/>
        </w:trPr>
        <w:tc>
          <w:tcPr>
            <w:tcW w:w="2592" w:type="dxa"/>
          </w:tcPr>
          <w:p w14:paraId="563BBBAB" w14:textId="77777777" w:rsidR="004271F0" w:rsidRDefault="00210111">
            <w:pPr>
              <w:spacing w:after="40"/>
            </w:pPr>
            <w:r>
              <w:t>Bid</w:t>
            </w:r>
          </w:p>
        </w:tc>
        <w:tc>
          <w:tcPr>
            <w:tcW w:w="7776" w:type="dxa"/>
          </w:tcPr>
          <w:p w14:paraId="4C9B75D9" w14:textId="77777777" w:rsidR="004271F0" w:rsidRDefault="00210111">
            <w:pPr>
              <w:spacing w:after="40"/>
            </w:pPr>
            <w:r>
              <w:t>A verified user action, entry, vote, bid credit allocation, point submission or other platform-recorded participation event used to compete for an item, reward or prize.</w:t>
            </w:r>
          </w:p>
        </w:tc>
      </w:tr>
      <w:tr w:rsidR="004271F0" w14:paraId="5040C414" w14:textId="77777777">
        <w:trPr>
          <w:jc w:val="center"/>
        </w:trPr>
        <w:tc>
          <w:tcPr>
            <w:tcW w:w="2592" w:type="dxa"/>
          </w:tcPr>
          <w:p w14:paraId="6D30B937" w14:textId="77777777" w:rsidR="004271F0" w:rsidRDefault="00210111">
            <w:pPr>
              <w:spacing w:after="40"/>
            </w:pPr>
            <w:r>
              <w:t>Bid Credit / Point</w:t>
            </w:r>
          </w:p>
        </w:tc>
        <w:tc>
          <w:tcPr>
            <w:tcW w:w="7776" w:type="dxa"/>
          </w:tcPr>
          <w:p w14:paraId="013E5B4A" w14:textId="77777777" w:rsidR="004271F0" w:rsidRDefault="00210111">
            <w:pPr>
              <w:spacing w:after="40"/>
            </w:pPr>
            <w:r>
              <w:t>A digital credit, token, voucher, unit or point used to participate in auctions or voting. Unless expressly stated, bid credits have no cash value, are not deposit products, are not e-money and are not transferable outside Bidora.</w:t>
            </w:r>
          </w:p>
        </w:tc>
      </w:tr>
      <w:tr w:rsidR="004271F0" w14:paraId="61242D06" w14:textId="77777777">
        <w:trPr>
          <w:jc w:val="center"/>
        </w:trPr>
        <w:tc>
          <w:tcPr>
            <w:tcW w:w="2592" w:type="dxa"/>
          </w:tcPr>
          <w:p w14:paraId="5FAF14D2" w14:textId="77777777" w:rsidR="004271F0" w:rsidRDefault="00210111">
            <w:pPr>
              <w:spacing w:after="40"/>
            </w:pPr>
            <w:r>
              <w:t>Bidora / Company</w:t>
            </w:r>
          </w:p>
        </w:tc>
        <w:tc>
          <w:tcPr>
            <w:tcW w:w="7776" w:type="dxa"/>
          </w:tcPr>
          <w:p w14:paraId="5ABEB49F" w14:textId="77777777" w:rsidR="004271F0" w:rsidRDefault="00210111">
            <w:pPr>
              <w:spacing w:after="40"/>
            </w:pPr>
            <w:r>
              <w:t>Bidora, Carry Go Digital or the relevant registered Nigerian contracting entity operating the e-auction marketplace, including authorised officers, employees, contractors, vendors and permitted assigns. The final legal entity must be inserted before publication.</w:t>
            </w:r>
          </w:p>
        </w:tc>
      </w:tr>
      <w:tr w:rsidR="004271F0" w14:paraId="5AAA8DD2" w14:textId="77777777">
        <w:trPr>
          <w:jc w:val="center"/>
        </w:trPr>
        <w:tc>
          <w:tcPr>
            <w:tcW w:w="2592" w:type="dxa"/>
          </w:tcPr>
          <w:p w14:paraId="43E02349" w14:textId="77777777" w:rsidR="004271F0" w:rsidRDefault="00210111">
            <w:pPr>
              <w:spacing w:after="40"/>
            </w:pPr>
            <w:r>
              <w:t>Irregular Entry</w:t>
            </w:r>
          </w:p>
        </w:tc>
        <w:tc>
          <w:tcPr>
            <w:tcW w:w="7776" w:type="dxa"/>
          </w:tcPr>
          <w:p w14:paraId="08B674C6" w14:textId="77777777" w:rsidR="004271F0" w:rsidRDefault="00210111">
            <w:pPr>
              <w:spacing w:after="40"/>
            </w:pPr>
            <w:r>
              <w:t>Any bid, vote, account activity, payment, redemption or winner claim that appears incomplete, duplicated, manipulated, automated, fraudulent, suspicious, ineligible or inconsistent with these policies.</w:t>
            </w:r>
          </w:p>
        </w:tc>
      </w:tr>
      <w:tr w:rsidR="004271F0" w14:paraId="4B5298D1" w14:textId="77777777">
        <w:trPr>
          <w:jc w:val="center"/>
        </w:trPr>
        <w:tc>
          <w:tcPr>
            <w:tcW w:w="2592" w:type="dxa"/>
          </w:tcPr>
          <w:p w14:paraId="5C0F8C7A" w14:textId="77777777" w:rsidR="004271F0" w:rsidRDefault="00210111">
            <w:pPr>
              <w:spacing w:after="40"/>
            </w:pPr>
            <w:r>
              <w:t>Item / Prize</w:t>
            </w:r>
          </w:p>
        </w:tc>
        <w:tc>
          <w:tcPr>
            <w:tcW w:w="7776" w:type="dxa"/>
          </w:tcPr>
          <w:p w14:paraId="5B8D0055" w14:textId="77777777" w:rsidR="004271F0" w:rsidRDefault="00210111">
            <w:pPr>
              <w:spacing w:after="40"/>
            </w:pPr>
            <w:r>
              <w:t>Any product, voucher, service, digital item, reward, promotional benefit, branded item or package made available through Bidora.</w:t>
            </w:r>
          </w:p>
        </w:tc>
      </w:tr>
      <w:tr w:rsidR="004271F0" w14:paraId="0A8AB2E0" w14:textId="77777777">
        <w:trPr>
          <w:jc w:val="center"/>
        </w:trPr>
        <w:tc>
          <w:tcPr>
            <w:tcW w:w="2592" w:type="dxa"/>
          </w:tcPr>
          <w:p w14:paraId="3ABD5EE5" w14:textId="77777777" w:rsidR="004271F0" w:rsidRDefault="00210111">
            <w:pPr>
              <w:spacing w:after="40"/>
            </w:pPr>
            <w:r>
              <w:t>Marketplace</w:t>
            </w:r>
          </w:p>
        </w:tc>
        <w:tc>
          <w:tcPr>
            <w:tcW w:w="7776" w:type="dxa"/>
          </w:tcPr>
          <w:p w14:paraId="0DEE5049" w14:textId="77777777" w:rsidR="004271F0" w:rsidRDefault="00210111">
            <w:pPr>
              <w:spacing w:after="40"/>
            </w:pPr>
            <w:r>
              <w:t>The Bidora website, mobile site, mobile application, APIs, auction pages, dashboards, promotional pages, seller tools, payment pages and related services.</w:t>
            </w:r>
          </w:p>
        </w:tc>
      </w:tr>
      <w:tr w:rsidR="004271F0" w14:paraId="0536448B" w14:textId="77777777">
        <w:trPr>
          <w:jc w:val="center"/>
        </w:trPr>
        <w:tc>
          <w:tcPr>
            <w:tcW w:w="2592" w:type="dxa"/>
          </w:tcPr>
          <w:p w14:paraId="05FCF141" w14:textId="77777777" w:rsidR="004271F0" w:rsidRDefault="00210111">
            <w:pPr>
              <w:spacing w:after="40"/>
            </w:pPr>
            <w:r>
              <w:t>Participant / User / Bidder</w:t>
            </w:r>
          </w:p>
        </w:tc>
        <w:tc>
          <w:tcPr>
            <w:tcW w:w="7776" w:type="dxa"/>
          </w:tcPr>
          <w:p w14:paraId="53BFEEBA" w14:textId="77777777" w:rsidR="004271F0" w:rsidRDefault="00210111">
            <w:pPr>
              <w:spacing w:after="40"/>
            </w:pPr>
            <w:r>
              <w:t>A natural person or authorised representative who creates an account, enters an auction, votes, bids, purchases bid credits, claims a prize or otherwise interacts with Bidora.</w:t>
            </w:r>
          </w:p>
        </w:tc>
      </w:tr>
      <w:tr w:rsidR="004271F0" w14:paraId="66E189D4" w14:textId="77777777">
        <w:trPr>
          <w:jc w:val="center"/>
        </w:trPr>
        <w:tc>
          <w:tcPr>
            <w:tcW w:w="2592" w:type="dxa"/>
          </w:tcPr>
          <w:p w14:paraId="0DF03C5A" w14:textId="77777777" w:rsidR="004271F0" w:rsidRDefault="00210111">
            <w:pPr>
              <w:spacing w:after="40"/>
            </w:pPr>
            <w:r>
              <w:t>Seller / Vendor / Sponsor</w:t>
            </w:r>
          </w:p>
        </w:tc>
        <w:tc>
          <w:tcPr>
            <w:tcW w:w="7776" w:type="dxa"/>
          </w:tcPr>
          <w:p w14:paraId="5447F07B" w14:textId="77777777" w:rsidR="004271F0" w:rsidRDefault="00210111">
            <w:pPr>
              <w:spacing w:after="40"/>
            </w:pPr>
            <w:r>
              <w:t>A brand, merchant, distributor, manufacturer, advertiser, logistics-linked supplier or partner that lists, funds, supplies, fulfils or sponsors an item, prize or campaign on Bidora.</w:t>
            </w:r>
          </w:p>
        </w:tc>
      </w:tr>
      <w:tr w:rsidR="004271F0" w14:paraId="170BA50F" w14:textId="77777777">
        <w:trPr>
          <w:jc w:val="center"/>
        </w:trPr>
        <w:tc>
          <w:tcPr>
            <w:tcW w:w="2592" w:type="dxa"/>
          </w:tcPr>
          <w:p w14:paraId="75718079" w14:textId="77777777" w:rsidR="004271F0" w:rsidRDefault="00210111">
            <w:pPr>
              <w:spacing w:after="40"/>
            </w:pPr>
            <w:r>
              <w:t>Winner</w:t>
            </w:r>
          </w:p>
        </w:tc>
        <w:tc>
          <w:tcPr>
            <w:tcW w:w="7776" w:type="dxa"/>
          </w:tcPr>
          <w:p w14:paraId="1E5AA8D5" w14:textId="77777777" w:rsidR="004271F0" w:rsidRDefault="00210111">
            <w:pPr>
              <w:spacing w:after="40"/>
            </w:pPr>
            <w:r>
              <w:t>A user whose bid, vote, entry or allocation is provisionally selected by Bidora as eligible to receive an item or prize, subject to verification, compliance checks, payment, redemption and fulfilment conditions.</w:t>
            </w:r>
          </w:p>
        </w:tc>
      </w:tr>
    </w:tbl>
    <w:p w14:paraId="34C7F456" w14:textId="77777777" w:rsidR="004271F0" w:rsidRDefault="004271F0"/>
    <w:p w14:paraId="75F55072" w14:textId="77777777" w:rsidR="004271F0" w:rsidRDefault="004271F0"/>
    <w:p w14:paraId="68E951BD" w14:textId="77777777" w:rsidR="004271F0" w:rsidRDefault="00210111">
      <w:pPr>
        <w:pStyle w:val="Heading1"/>
      </w:pPr>
      <w:r>
        <w:t>16. Prohibited and Restricted Auction Categories Policy</w:t>
      </w:r>
    </w:p>
    <w:p w14:paraId="59F1B658" w14:textId="77777777" w:rsidR="004271F0" w:rsidRDefault="00210111">
      <w:pPr>
        <w:pStyle w:val="Heading3"/>
      </w:pPr>
      <w:r>
        <w:t>16.1 Prohibited categories</w:t>
      </w:r>
    </w:p>
    <w:p w14:paraId="28ED4362" w14:textId="77777777" w:rsidR="004271F0" w:rsidRDefault="00210111">
      <w:pPr>
        <w:pStyle w:val="ListBullet"/>
      </w:pPr>
      <w:r>
        <w:t>Counterfeit, stolen, illegally imported, unsafe, recalled or infringing goods.</w:t>
      </w:r>
    </w:p>
    <w:p w14:paraId="313ED248" w14:textId="77777777" w:rsidR="004271F0" w:rsidRDefault="00210111">
      <w:pPr>
        <w:pStyle w:val="ListBullet"/>
      </w:pPr>
      <w:r>
        <w:t>Weapons, ammunition, explosives, harmful chemicals and prohibited security equipment.</w:t>
      </w:r>
    </w:p>
    <w:p w14:paraId="5215D92A" w14:textId="77777777" w:rsidR="004271F0" w:rsidRDefault="00210111">
      <w:pPr>
        <w:pStyle w:val="ListBullet"/>
      </w:pPr>
      <w:r>
        <w:t>Illegal drugs, controlled substances, prescription medicines without appropriate licence and unapproved health products.</w:t>
      </w:r>
    </w:p>
    <w:p w14:paraId="2B390543" w14:textId="77777777" w:rsidR="004271F0" w:rsidRDefault="00210111">
      <w:pPr>
        <w:pStyle w:val="ListBullet"/>
      </w:pPr>
      <w:r>
        <w:t>Pornographic, sexually exploitative or obscene content.</w:t>
      </w:r>
    </w:p>
    <w:p w14:paraId="458BAF7C" w14:textId="77777777" w:rsidR="004271F0" w:rsidRDefault="00210111">
      <w:pPr>
        <w:pStyle w:val="ListBullet"/>
      </w:pPr>
      <w:r>
        <w:t>Fraudulent documents, fake IDs, exam malpractice materials and illicit credentials.</w:t>
      </w:r>
    </w:p>
    <w:p w14:paraId="1AD80137" w14:textId="77777777" w:rsidR="004271F0" w:rsidRDefault="00210111">
      <w:pPr>
        <w:pStyle w:val="ListBullet"/>
      </w:pPr>
      <w:r>
        <w:t>Items that promote terrorism, hate, violence, discrimination or criminal activity.</w:t>
      </w:r>
    </w:p>
    <w:p w14:paraId="6BB3544C" w14:textId="77777777" w:rsidR="004271F0" w:rsidRDefault="00210111">
      <w:pPr>
        <w:pStyle w:val="ListBullet"/>
      </w:pPr>
      <w:r>
        <w:t>Wildlife, endangered species or environmental contraband.</w:t>
      </w:r>
    </w:p>
    <w:p w14:paraId="59B5E616" w14:textId="77777777" w:rsidR="004271F0" w:rsidRDefault="00210111">
      <w:pPr>
        <w:pStyle w:val="ListBullet"/>
      </w:pPr>
      <w:r>
        <w:t>Any item or service prohibited by Nigerian law, payment partner rules, logistics restrictions or Bidora policy.</w:t>
      </w:r>
    </w:p>
    <w:p w14:paraId="3248CB36" w14:textId="77777777" w:rsidR="004271F0" w:rsidRDefault="00210111">
      <w:pPr>
        <w:pStyle w:val="Heading3"/>
      </w:pPr>
      <w:r>
        <w:t>16.2 Restricted categories requiring approval</w:t>
      </w:r>
    </w:p>
    <w:p w14:paraId="2DA89BB4" w14:textId="77777777" w:rsidR="004271F0" w:rsidRDefault="00210111">
      <w:pPr>
        <w:pStyle w:val="ListBullet"/>
      </w:pPr>
      <w:r>
        <w:t>Alcohol, tobacco/nicotine products, betting/gaming-related offers, political campaign materials, health claims, financial products, insurance, travel packages, telecom services, vehicles, used electronics, high-value jewellery and any regulated product category.</w:t>
      </w:r>
    </w:p>
    <w:p w14:paraId="386A0E00" w14:textId="77777777" w:rsidR="004271F0" w:rsidRDefault="00210111">
      <w:pPr>
        <w:pStyle w:val="ListBullet"/>
      </w:pPr>
      <w:r>
        <w:t>Restricted items may require seller licence, regulator approval, age gating, advertising clearance, special disclaimers, insurance, secure delivery and enhanced identity verification.</w:t>
      </w:r>
    </w:p>
    <w:p w14:paraId="57A7E606" w14:textId="77777777" w:rsidR="004271F0" w:rsidRDefault="00210111">
      <w:pPr>
        <w:pStyle w:val="Heading3"/>
      </w:pPr>
      <w:r>
        <w:t>16.3 Takedown rights</w:t>
      </w:r>
    </w:p>
    <w:p w14:paraId="5F304DB8" w14:textId="77777777" w:rsidR="004271F0" w:rsidRDefault="00210111">
      <w:r>
        <w:t>Bidora may reject, suspend, remove, delist, cancel or report any item or auction that violates this policy, creates legal/reputational risk or attracts credible complaints. Bidora may preserve evidence and cooperate with regulators or law enforcement where required.</w:t>
      </w:r>
    </w:p>
    <w:p w14:paraId="5B226801" w14:textId="77777777" w:rsidR="004271F0" w:rsidRDefault="00210111">
      <w:pPr>
        <w:pStyle w:val="Heading3"/>
      </w:pPr>
      <w:r>
        <w:t>Acceptance and Website/App Records</w:t>
      </w:r>
    </w:p>
    <w:p w14:paraId="51FCD83C" w14:textId="77777777" w:rsidR="004271F0" w:rsidRDefault="00210111">
      <w:r>
        <w:t>By ticking the acceptance box, creating an account, placing a bid, purchasing bid credits, voting, redeeming rewards, claiming a prize, listing an item, submitting a complaint, or continuing to use Bidora after this document is displayed, the relevant user confirms that they have read, understood and agreed to this document as part of the binding service terms.</w:t>
      </w:r>
    </w:p>
    <w:p w14:paraId="68468EE1" w14:textId="77777777" w:rsidR="004271F0" w:rsidRDefault="004271F0"/>
    <w:sectPr w:rsidR="004271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23646" w14:textId="77777777" w:rsidR="001F7707" w:rsidRDefault="001F7707">
      <w:pPr>
        <w:spacing w:after="0" w:line="240" w:lineRule="auto"/>
      </w:pPr>
      <w:r>
        <w:separator/>
      </w:r>
    </w:p>
  </w:endnote>
  <w:endnote w:type="continuationSeparator" w:id="0">
    <w:p w14:paraId="27B45955" w14:textId="77777777" w:rsidR="001F7707" w:rsidRDefault="001F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A0DD" w14:textId="77777777" w:rsidR="00147E4F" w:rsidRDefault="0014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2D4" w14:textId="7FEBDE4A" w:rsidR="004271F0" w:rsidRDefault="004271F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4B8A" w14:textId="77777777" w:rsidR="00147E4F" w:rsidRDefault="0014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B269E" w14:textId="77777777" w:rsidR="001F7707" w:rsidRDefault="001F7707">
      <w:pPr>
        <w:spacing w:after="0" w:line="240" w:lineRule="auto"/>
      </w:pPr>
      <w:r>
        <w:separator/>
      </w:r>
    </w:p>
  </w:footnote>
  <w:footnote w:type="continuationSeparator" w:id="0">
    <w:p w14:paraId="340665D6" w14:textId="77777777" w:rsidR="001F7707" w:rsidRDefault="001F7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1CA0" w14:textId="77777777" w:rsidR="00147E4F" w:rsidRDefault="0014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E919" w14:textId="7187C05F" w:rsidR="004271F0" w:rsidRDefault="00210111">
    <w:pPr>
      <w:pStyle w:val="Header"/>
      <w:jc w:val="right"/>
    </w:pPr>
    <w:proofErr w:type="spellStart"/>
    <w:r>
      <w:t>Bidora</w:t>
    </w:r>
    <w:proofErr w:type="spellEnd"/>
    <w:r>
      <w:t xml:space="preserve"> | Website Legal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3867" w14:textId="77777777" w:rsidR="00147E4F" w:rsidRDefault="0014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068498">
    <w:abstractNumId w:val="8"/>
  </w:num>
  <w:num w:numId="2" w16cid:durableId="519007084">
    <w:abstractNumId w:val="6"/>
  </w:num>
  <w:num w:numId="3" w16cid:durableId="365762276">
    <w:abstractNumId w:val="5"/>
  </w:num>
  <w:num w:numId="4" w16cid:durableId="299269742">
    <w:abstractNumId w:val="4"/>
  </w:num>
  <w:num w:numId="5" w16cid:durableId="1718162449">
    <w:abstractNumId w:val="7"/>
  </w:num>
  <w:num w:numId="6" w16cid:durableId="764614660">
    <w:abstractNumId w:val="3"/>
  </w:num>
  <w:num w:numId="7" w16cid:durableId="2013533568">
    <w:abstractNumId w:val="2"/>
  </w:num>
  <w:num w:numId="8" w16cid:durableId="1591697603">
    <w:abstractNumId w:val="1"/>
  </w:num>
  <w:num w:numId="9" w16cid:durableId="1287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7C6"/>
    <w:rsid w:val="00147E4F"/>
    <w:rsid w:val="0015074B"/>
    <w:rsid w:val="00160CE3"/>
    <w:rsid w:val="001F7707"/>
    <w:rsid w:val="00210111"/>
    <w:rsid w:val="0029639D"/>
    <w:rsid w:val="00326F90"/>
    <w:rsid w:val="003561CD"/>
    <w:rsid w:val="004271F0"/>
    <w:rsid w:val="00506CC1"/>
    <w:rsid w:val="00630C41"/>
    <w:rsid w:val="006E3C26"/>
    <w:rsid w:val="00A54B4A"/>
    <w:rsid w:val="00AA1D8D"/>
    <w:rsid w:val="00B47730"/>
    <w:rsid w:val="00CB0664"/>
    <w:rsid w:val="00D72EB1"/>
    <w:rsid w:val="00DE7CE1"/>
    <w:rsid w:val="00E805C9"/>
    <w:rsid w:val="00F216B9"/>
    <w:rsid w:val="00FA6C7D"/>
    <w:rsid w:val="00FC35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33427"/>
  <w14:defaultImageDpi w14:val="300"/>
  <w15:docId w15:val="{CF54FEBC-9246-4BEC-9BB8-787DD05A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46DD21-1BFC-4FE2-BF63-6E7EF5E8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2026-07-19T12:30:00Z</dcterms:created>
  <dcterms:modified xsi:type="dcterms:W3CDTF">2026-07-24T15:16:00Z</dcterms:modified>
  <cp:category/>
</cp:coreProperties>
</file>