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9B59B6" w:sz="6" w:space="4"/>
        </w:pBdr>
        <w:spacing w:after="100"/>
        <w:jc w:val="center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ESCALA DE VALORACIÓN DE ACTITUDES — UNIDAD 1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Enfoques Transversales: Derechos · Intercultural · Inclusivo · Bienestar Socioemocional (P1)  |  1.° Grado · 2026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Área: Comunicación  |  Docente: LIZARRAGA AMAYA, Osmer Andres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Sección: ____  |  Año: 2026  |  Período: Cierre Unidad 1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LISTA DE ESTUDIANTES (completa los nombres y marca la escala por cada uno):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460"/>
      </w:tblGrid>
      <w:tr>
        <w:tc>
          <w:tcPr>
            <w:tcW w:type="dxa" w:w="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B59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24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B59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Apellidos y nombres completos</w:t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1246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5EE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REGISTRO DE ACTITUDES POR INDICADOR: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32"/>
        <w:gridCol w:w="1432"/>
        <w:gridCol w:w="1432"/>
        <w:gridCol w:w="1432"/>
        <w:gridCol w:w="1432"/>
        <w:gridCol w:w="2000"/>
      </w:tblGrid>
      <w:tr>
        <w:trPr>
          <w:tblHeader/>
        </w:trP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ACTITUD / INDICADOR</w:t>
            </w:r>
          </w:p>
        </w:tc>
        <w:tc>
          <w:tcPr>
            <w:tcW w:type="dxa" w:w="1432"/>
            <w:tcBorders>
              <w:top w:val="single" w:color="1D8348" w:sz="6"/>
              <w:left w:val="single" w:color="1D8348" w:sz="6"/>
              <w:bottom w:val="single" w:color="1D8348" w:sz="6"/>
              <w:right w:val="single" w:color="1D8348" w:sz="6"/>
            </w:tcBorders>
            <w:shd w:fill="1D83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Siempre (4)</w:t>
            </w:r>
          </w:p>
        </w:tc>
        <w:tc>
          <w:tcPr>
            <w:tcW w:type="dxa" w:w="1432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2E74B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Casi siempre (3)</w:t>
            </w:r>
          </w:p>
        </w:tc>
        <w:tc>
          <w:tcPr>
            <w:tcW w:type="dxa" w:w="1432"/>
            <w:tcBorders>
              <w:top w:val="single" w:color="D4AC0D" w:sz="6"/>
              <w:left w:val="single" w:color="D4AC0D" w:sz="6"/>
              <w:bottom w:val="single" w:color="D4AC0D" w:sz="6"/>
              <w:right w:val="single" w:color="D4AC0D" w:sz="6"/>
            </w:tcBorders>
            <w:shd w:fill="D4AC0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veces (2)</w:t>
            </w:r>
          </w:p>
        </w:tc>
        <w:tc>
          <w:tcPr>
            <w:tcW w:type="dxa" w:w="1432"/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Raramente (1)</w:t>
            </w:r>
          </w:p>
        </w:tc>
        <w:tc>
          <w:tcPr>
            <w:tcW w:type="dxa" w:w="1432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Nunca (0)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12960"/>
            <w:gridSpan w:val="7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ENFOQUE DE DERECHOS — Respeto a la dignidad y participación</w:t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 activamente en las actividades de lectura y escritura sin discriminar a sus compañeros.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Ejerce su derecho a expresarse oralmente con respeto y escucha activa hacia los demás.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Respeta las normas de convivencia acordadas en el aula durante las actividades.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960"/>
            <w:gridSpan w:val="7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ENFOQUE INTERCULTURAL — Valoración de la diversidad cultural</w:t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Muestra interés y valoración hacia los textos narrativos de la región San Martín.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Reconoce y respeta las formas de expresión oral y escrita de sus compañeros de distintas culturas.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Incorpora referencias a su contexto local (Nueva Cajamarca / San Martín) en sus producciones.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960"/>
            <w:gridSpan w:val="7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ENFOQUE INCLUSIVO / DUA — Equidad y participación</w:t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Apoya a sus compañeros que presentan dificultades sin ridiculizarlos.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 de manera equitativa en trabajos grupales asumiendo roles con responsabilidad.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960"/>
            <w:gridSpan w:val="7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ENFOQUE DE BIENESTAR SOCIOEMOCIONAL (Prioridad 1 — RM 501-2025)</w:t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Expresa sus emociones de forma asertiva ante situaciones de dificultad o frustración.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Demuestra autoconfianza al presentar sus producciones ante el grupo.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 su comportamiento durante las actividades sin interrumpir ni distraer a sus pares.</w:t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32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LEYENDA: </w:t>
      </w:r>
      <w:r>
        <w:rPr>
          <w:rFonts w:ascii="Arial" w:cs="Arial" w:eastAsia="Arial" w:hAnsi="Arial"/>
          <w:sz w:val="18"/>
          <w:szCs w:val="18"/>
        </w:rPr>
        <w:t xml:space="preserve">P1 = Bienestar Socioemocional  |  P2 = Inclusión e Interculturalidad  |  D = Derechos  |  I = Intercultural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9B59B6" w:sz="4" w:space="4"/>
        </w:pBdr>
        <w:spacing w:after="40"/>
      </w:pP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FIRMAS INSTITUCIONALES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B59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B59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V°B°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B59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— Revisó</w:t>
            </w:r>
          </w:p>
        </w:tc>
        <w:tc>
          <w:tcPr>
            <w:tcW w:type="dxa" w:w="32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9B59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— Aprobó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  |  Unidad 1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2026-03-29T22:16:19.851Z</dcterms:created>
  <dcterms:modified xsi:type="dcterms:W3CDTF">2026-03-29T22:16:19.851Z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