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2B0" w:rsidRDefault="0095056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snsyk1efgv6j" w:colFirst="0" w:colLast="0"/>
      <w:bookmarkEnd w:id="0"/>
      <w:r>
        <w:t>Diretrizes Desenvolvimento</w:t>
      </w:r>
    </w:p>
    <w:p w14:paraId="00000002" w14:textId="77777777" w:rsidR="005232B0" w:rsidRDefault="0095056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rt7idly5g9y3" w:colFirst="0" w:colLast="0"/>
      <w:bookmarkEnd w:id="1"/>
      <w:r>
        <w:t>Orientações básicas para execução de projetos</w:t>
      </w:r>
    </w:p>
    <w:p w14:paraId="00000005" w14:textId="77777777" w:rsidR="005232B0" w:rsidRDefault="0095056D">
      <w:pPr>
        <w:pBdr>
          <w:top w:val="nil"/>
          <w:left w:val="nil"/>
          <w:bottom w:val="nil"/>
          <w:right w:val="nil"/>
          <w:between w:val="nil"/>
        </w:pBdr>
      </w:pPr>
      <w:r>
        <w:t>Se existirem razões práticas que obriguem o desvio de algumas dessas diretrizes durante o desenvolvimento de um projeto, nesses casos é possível revisar esse d</w:t>
      </w:r>
      <w:r>
        <w:t>ocumento ou deixar explícito na documentação de tal projeto as razões para o desvio.</w:t>
      </w:r>
    </w:p>
    <w:p w14:paraId="00000006" w14:textId="77777777" w:rsidR="005232B0" w:rsidRDefault="0095056D">
      <w:pPr>
        <w:pStyle w:val="Heading3"/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ayxq6cqghg9x" w:colFirst="0" w:colLast="0"/>
      <w:bookmarkEnd w:id="2"/>
      <w:r>
        <w:t xml:space="preserve">WIP </w:t>
      </w:r>
      <w:proofErr w:type="spellStart"/>
      <w:r>
        <w:t>Warning</w:t>
      </w:r>
      <w:proofErr w:type="spellEnd"/>
    </w:p>
    <w:p w14:paraId="00000007" w14:textId="77777777" w:rsidR="005232B0" w:rsidRDefault="0095056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As informações deste documento são “vivas” e podem ser modificadas em colaboração com todas as equipes.</w:t>
      </w:r>
    </w:p>
    <w:p w14:paraId="00000008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1aqpnqo1ec5j" w:colFirst="0" w:colLast="0"/>
      <w:bookmarkEnd w:id="3"/>
      <w:r>
        <w:t>Sumário</w:t>
      </w:r>
    </w:p>
    <w:p w14:paraId="00000009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sdt>
      <w:sdtPr>
        <w:id w:val="1905097091"/>
        <w:docPartObj>
          <w:docPartGallery w:val="Table of Contents"/>
          <w:docPartUnique/>
        </w:docPartObj>
      </w:sdtPr>
      <w:sdtEndPr/>
      <w:sdtContent>
        <w:p w14:paraId="0000000A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ayxq6cqghg9x">
            <w:r>
              <w:rPr>
                <w:color w:val="1155CC"/>
                <w:u w:val="single"/>
              </w:rPr>
              <w:t>WIP Warning</w:t>
            </w:r>
          </w:hyperlink>
        </w:p>
        <w:p w14:paraId="0000000B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1aqpnqo1ec5j">
            <w:r>
              <w:rPr>
                <w:color w:val="1155CC"/>
                <w:u w:val="single"/>
              </w:rPr>
              <w:t>Sumário</w:t>
            </w:r>
          </w:hyperlink>
        </w:p>
        <w:p w14:paraId="0000000C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fkbmys7blkef">
            <w:r>
              <w:rPr>
                <w:color w:val="1155CC"/>
                <w:u w:val="single"/>
              </w:rPr>
              <w:t>Processos e práticas</w:t>
            </w:r>
          </w:hyperlink>
        </w:p>
        <w:p w14:paraId="0000000D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hu6d2bh25en">
            <w:r>
              <w:rPr>
                <w:color w:val="1155CC"/>
                <w:u w:val="single"/>
              </w:rPr>
              <w:t>Arquitetura</w:t>
            </w:r>
          </w:hyperlink>
        </w:p>
        <w:p w14:paraId="0000000E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6z8h019bmxfb">
            <w:r>
              <w:rPr>
                <w:color w:val="1155CC"/>
                <w:u w:val="single"/>
              </w:rPr>
              <w:t>APIs</w:t>
            </w:r>
          </w:hyperlink>
        </w:p>
        <w:p w14:paraId="0000000F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x5zxg1l8mgsr">
            <w:r>
              <w:rPr>
                <w:color w:val="1155CC"/>
                <w:u w:val="single"/>
              </w:rPr>
              <w:t>Logging</w:t>
            </w:r>
          </w:hyperlink>
        </w:p>
        <w:p w14:paraId="00000010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i12luqtp8zsl">
            <w:r>
              <w:rPr>
                <w:color w:val="1155CC"/>
                <w:u w:val="single"/>
              </w:rPr>
              <w:t>Configurações</w:t>
            </w:r>
          </w:hyperlink>
        </w:p>
        <w:p w14:paraId="00000011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nqkvv6jh0mng">
            <w:r>
              <w:rPr>
                <w:color w:val="1155CC"/>
                <w:u w:val="single"/>
              </w:rPr>
              <w:t>Implementação</w:t>
            </w:r>
          </w:hyperlink>
        </w:p>
        <w:p w14:paraId="00000012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yum3jf9o3ovo">
            <w:r>
              <w:rPr>
                <w:color w:val="1155CC"/>
                <w:u w:val="single"/>
              </w:rPr>
              <w:t>Segurança</w:t>
            </w:r>
          </w:hyperlink>
        </w:p>
        <w:p w14:paraId="00000013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il4cti8smz8c">
            <w:r>
              <w:rPr>
                <w:color w:val="1155CC"/>
                <w:u w:val="single"/>
              </w:rPr>
              <w:t>Monitoramento</w:t>
            </w:r>
          </w:hyperlink>
        </w:p>
        <w:p w14:paraId="00000014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c8irp9lv38vf">
            <w:r>
              <w:rPr>
                <w:color w:val="1155CC"/>
                <w:u w:val="single"/>
              </w:rPr>
              <w:t>Banco de Dados</w:t>
            </w:r>
          </w:hyperlink>
        </w:p>
        <w:p w14:paraId="00000015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o1e6tgmt4udk">
            <w:r>
              <w:rPr>
                <w:color w:val="1155CC"/>
                <w:u w:val="single"/>
              </w:rPr>
              <w:t>Interface</w:t>
            </w:r>
          </w:hyperlink>
        </w:p>
        <w:p w14:paraId="00000016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n6g3k6ik4shr">
            <w:r>
              <w:rPr>
                <w:color w:val="1155CC"/>
                <w:u w:val="single"/>
              </w:rPr>
              <w:t>Emails</w:t>
            </w:r>
          </w:hyperlink>
        </w:p>
        <w:p w14:paraId="00000017" w14:textId="77777777" w:rsidR="005232B0" w:rsidRDefault="0095056D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c6lxturw8ipe">
            <w:r>
              <w:rPr>
                <w:color w:val="1155CC"/>
                <w:u w:val="single"/>
              </w:rPr>
              <w:t>Documentação</w:t>
            </w:r>
          </w:hyperlink>
          <w:r>
            <w:fldChar w:fldCharType="end"/>
          </w:r>
        </w:p>
      </w:sdtContent>
    </w:sdt>
    <w:bookmarkStart w:id="4" w:name="_fkbmys7blkef" w:colFirst="0" w:colLast="0"/>
    <w:bookmarkEnd w:id="4"/>
    <w:p w14:paraId="00000018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\l "_fkbmys7blkef" \h </w:instrText>
      </w:r>
      <w:r>
        <w:fldChar w:fldCharType="separate"/>
      </w:r>
      <w:r>
        <w:rPr>
          <w:color w:val="1155CC"/>
          <w:u w:val="single"/>
        </w:rPr>
        <w:t>Processo</w:t>
      </w:r>
      <w:r>
        <w:rPr>
          <w:color w:val="1155CC"/>
          <w:u w:val="single"/>
        </w:rPr>
        <w:fldChar w:fldCharType="end"/>
      </w:r>
      <w:hyperlink w:anchor="_fkbmys7blkef">
        <w:r>
          <w:rPr>
            <w:color w:val="1155CC"/>
            <w:u w:val="single"/>
          </w:rPr>
          <w:t>s e práticas</w:t>
        </w:r>
      </w:hyperlink>
    </w:p>
    <w:p w14:paraId="00000019" w14:textId="77777777" w:rsidR="005232B0" w:rsidRDefault="0095056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5" w:name="_kyzgbghryyon" w:colFirst="0" w:colLast="0"/>
      <w:bookmarkEnd w:id="5"/>
      <w:r>
        <w:t>Diretrizes relacionadas ao processo de desenvolvimento</w:t>
      </w:r>
    </w:p>
    <w:p w14:paraId="0000001A" w14:textId="77777777" w:rsidR="005232B0" w:rsidRDefault="009505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Práticas e métodos:</w:t>
      </w:r>
    </w:p>
    <w:p w14:paraId="0000001B" w14:textId="77777777" w:rsidR="005232B0" w:rsidRDefault="0095056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- deve ser </w:t>
      </w:r>
      <w:proofErr w:type="gramStart"/>
      <w:r>
        <w:t>incentivada</w:t>
      </w:r>
      <w:proofErr w:type="gramEnd"/>
      <w:r>
        <w:t xml:space="preserve"> mas não obrigatória.</w:t>
      </w:r>
    </w:p>
    <w:p w14:paraId="0000001C" w14:textId="77777777" w:rsidR="005232B0" w:rsidRDefault="0095056D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Desenvolvedor convida outros desenvolvedores relevantes para revisar o seu próprio código.</w:t>
      </w:r>
    </w:p>
    <w:p w14:paraId="0000001D" w14:textId="77777777" w:rsidR="005232B0" w:rsidRDefault="0095056D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Desenvolvedor relevante é qualquer</w:t>
      </w:r>
      <w:r>
        <w:t xml:space="preserve"> um que tenha um bom conhecimento do sistema desenvolvido.</w:t>
      </w:r>
    </w:p>
    <w:p w14:paraId="0000001E" w14:textId="77777777" w:rsidR="005232B0" w:rsidRDefault="0095056D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Pode-se usar o sistema de </w:t>
      </w:r>
      <w:proofErr w:type="spellStart"/>
      <w:r>
        <w:t>checklist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 nos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para convidar outros desenvolvedores.</w:t>
      </w:r>
    </w:p>
    <w:p w14:paraId="0000001F" w14:textId="77777777" w:rsidR="005232B0" w:rsidRDefault="0095056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deve ser incentivado. E é importante incentivar o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>.</w:t>
      </w:r>
    </w:p>
    <w:p w14:paraId="00000020" w14:textId="77777777" w:rsidR="005232B0" w:rsidRDefault="0095056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Meta-Documentação sobre práticas e métodos (</w:t>
      </w:r>
      <w:proofErr w:type="spellStart"/>
      <w:r>
        <w:t>aka</w:t>
      </w:r>
      <w:proofErr w:type="spellEnd"/>
      <w:r>
        <w:t xml:space="preserve"> RTFM) - documentação obrigatória abordando todos os assuntos necessários para subsidiar o trabalho de um membro novo na equipe.</w:t>
      </w:r>
    </w:p>
    <w:p w14:paraId="00000021" w14:textId="77777777" w:rsidR="005232B0" w:rsidRDefault="0095056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Usar </w:t>
      </w:r>
      <w:hyperlink r:id="rId5">
        <w:proofErr w:type="spellStart"/>
        <w:r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ithub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Flow</w:t>
        </w:r>
        <w:proofErr w:type="spellEnd"/>
      </w:hyperlink>
      <w:r>
        <w:t xml:space="preserve"> - recomendado para equipes em estágio inicial.</w:t>
      </w:r>
    </w:p>
    <w:p w14:paraId="00000022" w14:textId="77777777" w:rsidR="005232B0" w:rsidRDefault="0095056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Deve se usar o inglês no código fonte das aplicações (identificadores, </w:t>
      </w:r>
      <w:proofErr w:type="spellStart"/>
      <w:proofErr w:type="gramStart"/>
      <w:r>
        <w:t>docstrings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 xml:space="preserve">). </w:t>
      </w:r>
      <w:proofErr w:type="spellStart"/>
      <w:r>
        <w:t>Strings</w:t>
      </w:r>
      <w:proofErr w:type="spellEnd"/>
      <w:r>
        <w:t xml:space="preserve"> apresentadas para usuários devem aparecer em português (</w:t>
      </w:r>
      <w:proofErr w:type="spellStart"/>
      <w:r>
        <w:t>hardcoded</w:t>
      </w:r>
      <w:proofErr w:type="spellEnd"/>
      <w:r>
        <w:t xml:space="preserve"> ou com i18n).</w:t>
      </w:r>
    </w:p>
    <w:p w14:paraId="00000023" w14:textId="77777777" w:rsidR="005232B0" w:rsidRDefault="0095056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Escrever </w:t>
      </w:r>
      <w:hyperlink r:id="rId6">
        <w:r>
          <w:rPr>
            <w:color w:val="1155CC"/>
            <w:u w:val="single"/>
          </w:rPr>
          <w:t xml:space="preserve">boas mensagens de </w:t>
        </w:r>
        <w:proofErr w:type="spellStart"/>
        <w:r>
          <w:rPr>
            <w:color w:val="1155CC"/>
            <w:u w:val="single"/>
          </w:rPr>
          <w:t>commit</w:t>
        </w:r>
        <w:proofErr w:type="spellEnd"/>
      </w:hyperlink>
      <w:r>
        <w:t xml:space="preserve"> e padronizá-las em um único idioma por projeto (preferencialmente em inglês se toda a equipe se sentir confortável com esse idioma).</w:t>
      </w:r>
    </w:p>
    <w:p w14:paraId="00000024" w14:textId="77777777" w:rsidR="005232B0" w:rsidRDefault="0095056D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1155CC"/>
            <w:u w:val="single"/>
          </w:rPr>
          <w:t>http://chris.beams.io/posts/git-commit/</w:t>
        </w:r>
      </w:hyperlink>
    </w:p>
    <w:p w14:paraId="00000025" w14:textId="77777777" w:rsidR="005232B0" w:rsidRDefault="0095056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Infrastructure</w:t>
      </w:r>
      <w:proofErr w:type="spellEnd"/>
      <w:r>
        <w:t xml:space="preserve"> Automation:</w:t>
      </w:r>
    </w:p>
    <w:p w14:paraId="00000026" w14:textId="77777777" w:rsidR="005232B0" w:rsidRDefault="0095056D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- recomendado (ver tópico sobre </w:t>
      </w:r>
      <w:hyperlink w:anchor="_wx0vnc26wsdm">
        <w:r>
          <w:rPr>
            <w:color w:val="1155CC"/>
            <w:u w:val="single"/>
          </w:rPr>
          <w:t>Testes e Integração Contínua</w:t>
        </w:r>
      </w:hyperlink>
      <w:r>
        <w:t>).</w:t>
      </w:r>
    </w:p>
    <w:p w14:paraId="00000027" w14:textId="77777777" w:rsidR="005232B0" w:rsidRPr="0095056D" w:rsidRDefault="0095056D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5056D">
        <w:rPr>
          <w:lang w:val="en-US"/>
        </w:rPr>
        <w:t>Continuous Delivery (ex. one-step d</w:t>
      </w:r>
      <w:r w:rsidRPr="0095056D">
        <w:rPr>
          <w:lang w:val="en-US"/>
        </w:rPr>
        <w:t xml:space="preserve">eployment) - </w:t>
      </w:r>
      <w:proofErr w:type="spellStart"/>
      <w:r w:rsidRPr="0095056D">
        <w:rPr>
          <w:lang w:val="en-US"/>
        </w:rPr>
        <w:t>recomendado</w:t>
      </w:r>
      <w:proofErr w:type="spellEnd"/>
      <w:r w:rsidRPr="0095056D">
        <w:rPr>
          <w:lang w:val="en-US"/>
        </w:rPr>
        <w:t>.</w:t>
      </w:r>
    </w:p>
    <w:p w14:paraId="00000028" w14:textId="77777777" w:rsidR="005232B0" w:rsidRDefault="0095056D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Facilidade para configurar um ambiente local de desenvolvimento - recomendado reaproveitamento do sistema de </w:t>
      </w:r>
      <w:proofErr w:type="spellStart"/>
      <w:r>
        <w:t>Continuous</w:t>
      </w:r>
      <w:proofErr w:type="spellEnd"/>
      <w:r>
        <w:t xml:space="preserve"> Delivery.</w:t>
      </w:r>
    </w:p>
    <w:p w14:paraId="00000029" w14:textId="77777777" w:rsidR="005232B0" w:rsidRDefault="0095056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Testes Automatizados - necessário. </w:t>
      </w:r>
    </w:p>
    <w:p w14:paraId="0000002A" w14:textId="77777777" w:rsidR="005232B0" w:rsidRDefault="009505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Visão de Negócio</w:t>
      </w:r>
    </w:p>
    <w:p w14:paraId="0000002B" w14:textId="77777777" w:rsidR="005232B0" w:rsidRDefault="0095056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Todos os desenvolvedores devem sempre considera</w:t>
      </w:r>
      <w:r>
        <w:t>r a visão macro dos negócios da empresa ao tomar uma decisão.</w:t>
      </w:r>
    </w:p>
    <w:p w14:paraId="0000002C" w14:textId="77777777" w:rsidR="005232B0" w:rsidRDefault="009505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Vocabulário comum</w:t>
      </w:r>
    </w:p>
    <w:p w14:paraId="0000002D" w14:textId="77777777" w:rsidR="005232B0" w:rsidRDefault="0095056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commentRangeStart w:id="6"/>
      <w:r>
        <w:t>Glossário</w:t>
      </w:r>
      <w:commentRangeEnd w:id="6"/>
      <w:r>
        <w:commentReference w:id="6"/>
      </w:r>
    </w:p>
    <w:p w14:paraId="0000002E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bookmarkStart w:id="7" w:name="_lhu6d2bh25en" w:colFirst="0" w:colLast="0"/>
    <w:bookmarkEnd w:id="7"/>
    <w:p w14:paraId="0000002F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\l "_lhu6d2bh25en" \h </w:instrText>
      </w:r>
      <w:r>
        <w:fldChar w:fldCharType="separate"/>
      </w:r>
      <w:r>
        <w:rPr>
          <w:color w:val="1155CC"/>
          <w:u w:val="single"/>
        </w:rPr>
        <w:t>Arquitetura</w:t>
      </w:r>
      <w:r>
        <w:rPr>
          <w:color w:val="1155CC"/>
          <w:u w:val="single"/>
        </w:rPr>
        <w:fldChar w:fldCharType="end"/>
      </w:r>
    </w:p>
    <w:p w14:paraId="00000030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p w14:paraId="00000031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KISS (pequenos componentes altamente especializados).</w:t>
      </w:r>
    </w:p>
    <w:p w14:paraId="00000032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Serviços disponíveis</w:t>
      </w:r>
      <w:r>
        <w:t xml:space="preserve"> via </w:t>
      </w:r>
      <w:proofErr w:type="spellStart"/>
      <w:r>
        <w:t>APIs</w:t>
      </w:r>
      <w:proofErr w:type="spellEnd"/>
      <w:r>
        <w:t xml:space="preserve"> (ver seção </w:t>
      </w:r>
      <w:proofErr w:type="spellStart"/>
      <w:r>
        <w:t>APIs</w:t>
      </w:r>
      <w:proofErr w:type="spellEnd"/>
      <w:r>
        <w:t>).</w:t>
      </w:r>
    </w:p>
    <w:p w14:paraId="00000033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Reforço de Regras de negócio no RDBMS (ex. </w:t>
      </w:r>
      <w:proofErr w:type="spellStart"/>
      <w:r>
        <w:t>constraints</w:t>
      </w:r>
      <w:proofErr w:type="spellEnd"/>
      <w:r>
        <w:t>).</w:t>
      </w:r>
    </w:p>
    <w:p w14:paraId="00000034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Dependências Mínimas:</w:t>
      </w:r>
    </w:p>
    <w:p w14:paraId="00000035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Diminuir número de dependências de um projeto.</w:t>
      </w:r>
    </w:p>
    <w:p w14:paraId="00000036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Pensar muito sobre a necessidade de adicionar mais um elemento na pilha de software da solução.</w:t>
      </w:r>
    </w:p>
    <w:p w14:paraId="00000037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Menor número de “partes móveis”.</w:t>
      </w:r>
    </w:p>
    <w:p w14:paraId="00000038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Adotar novas ferramentas apenas quando forem benéficas para o projeto (e não porque há um desejo do desenvolvedor/equipe para u</w:t>
      </w:r>
      <w:r>
        <w:t>sar essa ferramenta).</w:t>
      </w:r>
    </w:p>
    <w:p w14:paraId="00000039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Aproveitamento de serviços já disponibilizados pelos fornecedores principais da </w:t>
      </w:r>
      <w:proofErr w:type="spellStart"/>
      <w:r>
        <w:t>Titans</w:t>
      </w:r>
      <w:proofErr w:type="spellEnd"/>
      <w:r>
        <w:t xml:space="preserve"> (ex. AWS) e/ou pela pilha de software já adotada pela empresa.</w:t>
      </w:r>
    </w:p>
    <w:p w14:paraId="0000003A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Serviços de terceiros</w:t>
      </w:r>
    </w:p>
    <w:p w14:paraId="0000003B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Sempre considerar e especificar tratamento para cenários de in</w:t>
      </w:r>
      <w:r>
        <w:t>disponibilidade desses serviços nas integrações.</w:t>
      </w:r>
    </w:p>
    <w:p w14:paraId="0000003C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Integrações</w:t>
      </w:r>
    </w:p>
    <w:p w14:paraId="0000003D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Analisar a viabilidade/necessidade de uso do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Breaker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(ferramentas de </w:t>
      </w:r>
      <w:hyperlink r:id="rId11">
        <w:r>
          <w:rPr>
            <w:color w:val="1155CC"/>
            <w:u w:val="single"/>
          </w:rPr>
          <w:t>orquestração de integrações</w:t>
        </w:r>
      </w:hyperlink>
      <w:r>
        <w:t xml:space="preserve">). Segue um </w:t>
      </w:r>
      <w:proofErr w:type="spellStart"/>
      <w:r>
        <w:t>guideline</w:t>
      </w:r>
      <w:proofErr w:type="spellEnd"/>
      <w:r>
        <w:t xml:space="preserve"> com cri</w:t>
      </w:r>
      <w:r>
        <w:t xml:space="preserve">térios para a adoção ou não deste </w:t>
      </w:r>
      <w:proofErr w:type="spellStart"/>
      <w:r>
        <w:t>pattern</w:t>
      </w:r>
      <w:proofErr w:type="spellEnd"/>
      <w:r>
        <w:t xml:space="preserve">: </w:t>
      </w:r>
      <w:hyperlink r:id="rId12">
        <w:r>
          <w:rPr>
            <w:color w:val="1155CC"/>
            <w:u w:val="single"/>
          </w:rPr>
          <w:t>http://herzberg.ca.sandia.gov/guidelines.shtml</w:t>
        </w:r>
      </w:hyperlink>
    </w:p>
    <w:p w14:paraId="0000003E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Qualquer integração interna ou externa deve ter tempo de </w:t>
      </w:r>
      <w:r>
        <w:rPr>
          <w:i/>
        </w:rPr>
        <w:t>timeout</w:t>
      </w:r>
      <w:r>
        <w:t xml:space="preserve"> definido.</w:t>
      </w:r>
    </w:p>
    <w:p w14:paraId="0000003F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Qualquer integração inter</w:t>
      </w:r>
      <w:r>
        <w:t xml:space="preserve">na ou externa deve ter política de </w:t>
      </w:r>
      <w:proofErr w:type="spellStart"/>
      <w:r>
        <w:t>retentativa</w:t>
      </w:r>
      <w:proofErr w:type="spellEnd"/>
      <w:r>
        <w:t xml:space="preserve"> definida. A política de </w:t>
      </w:r>
      <w:proofErr w:type="spellStart"/>
      <w:r>
        <w:t>retentativas</w:t>
      </w:r>
      <w:proofErr w:type="spellEnd"/>
      <w:r>
        <w:t xml:space="preserve"> deve ser baseada em SLA dos sistemas envolvidos e criticidade da operação.</w:t>
      </w:r>
    </w:p>
    <w:p w14:paraId="00000040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Integrações devem ser monitoradas quanto </w:t>
      </w:r>
      <w:proofErr w:type="gramStart"/>
      <w:r>
        <w:t>à</w:t>
      </w:r>
      <w:proofErr w:type="gramEnd"/>
      <w:r>
        <w:t xml:space="preserve"> seu estado de funcionamento (ver tópico monitoramento/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) e quando à sua operação (ver tópico </w:t>
      </w:r>
      <w:proofErr w:type="spellStart"/>
      <w:r>
        <w:t>logging</w:t>
      </w:r>
      <w:proofErr w:type="spellEnd"/>
      <w:r>
        <w:t>).</w:t>
      </w:r>
    </w:p>
    <w:p w14:paraId="00000041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Fazer tratamento adequado de falhas em integrações que fazem parte de uma transação (</w:t>
      </w:r>
      <w:proofErr w:type="spellStart"/>
      <w:r>
        <w:t>rollback</w:t>
      </w:r>
      <w:proofErr w:type="spellEnd"/>
      <w:r>
        <w:t>/</w:t>
      </w:r>
      <w:proofErr w:type="spellStart"/>
      <w:r>
        <w:t>revert</w:t>
      </w:r>
      <w:proofErr w:type="spellEnd"/>
      <w:r>
        <w:t>).</w:t>
      </w:r>
    </w:p>
    <w:p w14:paraId="00000042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Definir política de manutenção da integração. SLA, como tratar manutenção.</w:t>
      </w:r>
    </w:p>
    <w:p w14:paraId="00000043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É “critério de </w:t>
      </w:r>
      <w:proofErr w:type="gramStart"/>
      <w:r>
        <w:t>pronto“ para</w:t>
      </w:r>
      <w:proofErr w:type="gramEnd"/>
      <w:r>
        <w:t xml:space="preserve"> qualquer integração que ela esteja com todos os pontos acima implementados e documentados.</w:t>
      </w:r>
    </w:p>
    <w:p w14:paraId="00000044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Manutenção</w:t>
      </w:r>
    </w:p>
    <w:p w14:paraId="00000045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Quando um sistema estiver em manutenção deve avisar seus </w:t>
      </w:r>
      <w:proofErr w:type="spellStart"/>
      <w:r>
        <w:t>clients</w:t>
      </w:r>
      <w:proofErr w:type="spellEnd"/>
      <w:r>
        <w:t xml:space="preserve"> apropriadamente (ex. HTTP </w:t>
      </w:r>
      <w:proofErr w:type="spellStart"/>
      <w:r>
        <w:t>code</w:t>
      </w:r>
      <w:proofErr w:type="spellEnd"/>
      <w:r>
        <w:t xml:space="preserve"> 503 com informações de hora de</w:t>
      </w:r>
      <w:r>
        <w:t xml:space="preserve"> fim no cabeçalho).</w:t>
      </w:r>
    </w:p>
    <w:p w14:paraId="00000046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Um cliente de um sistema em manutenção deve ser capaz de se recuperar e tomar as ações necessárias: Contenção de </w:t>
      </w:r>
      <w:proofErr w:type="spellStart"/>
      <w:r>
        <w:t>retentativas</w:t>
      </w:r>
      <w:proofErr w:type="spellEnd"/>
      <w:r>
        <w:t xml:space="preserve"> até o restabelecimento do serviço; aviso apropriado ao usuário. O ideal é que isto ocorra sem que seja necessá</w:t>
      </w:r>
      <w:r>
        <w:t>rio um “</w:t>
      </w:r>
      <w:proofErr w:type="spellStart"/>
      <w:r>
        <w:t>deploy</w:t>
      </w:r>
      <w:proofErr w:type="spellEnd"/>
      <w:r>
        <w:t xml:space="preserve"> de manutenção”.</w:t>
      </w:r>
    </w:p>
    <w:p w14:paraId="00000047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Os </w:t>
      </w:r>
      <w:proofErr w:type="spellStart"/>
      <w:r>
        <w:t>clients</w:t>
      </w:r>
      <w:proofErr w:type="spellEnd"/>
      <w:r>
        <w:t xml:space="preserve"> devem definir política de </w:t>
      </w:r>
      <w:proofErr w:type="spellStart"/>
      <w:r>
        <w:t>retentativa</w:t>
      </w:r>
      <w:proofErr w:type="spellEnd"/>
      <w:r>
        <w:t xml:space="preserve"> levando em consideração a existência do processo </w:t>
      </w:r>
      <w:proofErr w:type="gramStart"/>
      <w:r>
        <w:t>de  manutenção</w:t>
      </w:r>
      <w:proofErr w:type="gramEnd"/>
      <w:r>
        <w:t>.</w:t>
      </w:r>
    </w:p>
    <w:p w14:paraId="00000048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Auditabilidade</w:t>
      </w:r>
      <w:proofErr w:type="spellEnd"/>
    </w:p>
    <w:p w14:paraId="00000049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Todas as transações devem ser auditáveis. Devem conter dados como: </w:t>
      </w:r>
      <w:proofErr w:type="spellStart"/>
      <w:r>
        <w:t>Timestamp</w:t>
      </w:r>
      <w:proofErr w:type="spellEnd"/>
      <w:r>
        <w:t xml:space="preserve">, Operação, Origem, </w:t>
      </w:r>
      <w:r>
        <w:t xml:space="preserve">Meio, Campanha, </w:t>
      </w:r>
      <w:proofErr w:type="gramStart"/>
      <w:r>
        <w:t>Credenciais, etc.</w:t>
      </w:r>
      <w:proofErr w:type="gramEnd"/>
      <w:r>
        <w:t xml:space="preserve"> Utilizar um sistema de </w:t>
      </w:r>
      <w:hyperlink r:id="rId13">
        <w:r>
          <w:rPr>
            <w:color w:val="1155CC"/>
            <w:u w:val="single"/>
          </w:rPr>
          <w:t>rastreamento de transação</w:t>
        </w:r>
      </w:hyperlink>
      <w:r>
        <w:t xml:space="preserve"> e gerar registros de transação com esse identificador é </w:t>
      </w:r>
      <w:proofErr w:type="gramStart"/>
      <w:r>
        <w:t>obrigatório .</w:t>
      </w:r>
      <w:proofErr w:type="gramEnd"/>
    </w:p>
    <w:p w14:paraId="0000004A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</w:t>
      </w:r>
      <w:proofErr w:type="spellStart"/>
      <w:r>
        <w:t>auditabilidade</w:t>
      </w:r>
      <w:proofErr w:type="spellEnd"/>
      <w:r>
        <w:t xml:space="preserve"> deve ocorrer </w:t>
      </w:r>
      <w:r>
        <w:t xml:space="preserve">inclusive entre as integrações. Assim se um </w:t>
      </w:r>
      <w:proofErr w:type="spellStart"/>
      <w:r>
        <w:t>request</w:t>
      </w:r>
      <w:proofErr w:type="spellEnd"/>
      <w:r>
        <w:t xml:space="preserve"> iniciar um processo de compra, sistemas como o TCM devem também receber este identificador da transação.</w:t>
      </w:r>
    </w:p>
    <w:p w14:paraId="0000004B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As informações armazenadas devem tornar possível a replicação da transação a qualquer momento obten</w:t>
      </w:r>
      <w:r>
        <w:t>do-se o mesmo resultado.</w:t>
      </w:r>
    </w:p>
    <w:p w14:paraId="0000004C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Backoffice</w:t>
      </w:r>
      <w:proofErr w:type="spellEnd"/>
    </w:p>
    <w:p w14:paraId="0000004D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Nehuma</w:t>
      </w:r>
      <w:proofErr w:type="spellEnd"/>
      <w:r>
        <w:t xml:space="preserve"> ferramenta de </w:t>
      </w:r>
      <w:proofErr w:type="spellStart"/>
      <w:r>
        <w:t>backoffice</w:t>
      </w:r>
      <w:proofErr w:type="spellEnd"/>
      <w:r>
        <w:t xml:space="preserve"> deve estar exposta no mesmo domínio da aplicação (API, </w:t>
      </w:r>
      <w:proofErr w:type="gramStart"/>
      <w:r>
        <w:t xml:space="preserve">WEB, </w:t>
      </w:r>
      <w:proofErr w:type="spellStart"/>
      <w:r>
        <w:t>etc</w:t>
      </w:r>
      <w:proofErr w:type="spellEnd"/>
      <w:proofErr w:type="gramEnd"/>
      <w:r>
        <w:t>).</w:t>
      </w:r>
    </w:p>
    <w:p w14:paraId="0000004E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Deve ter uma política de restrição de acesso por usuário e senha e apenas a partir da rede da </w:t>
      </w:r>
      <w:proofErr w:type="spellStart"/>
      <w:r>
        <w:t>Titans</w:t>
      </w:r>
      <w:proofErr w:type="spellEnd"/>
      <w:r>
        <w:t>.</w:t>
      </w:r>
    </w:p>
    <w:p w14:paraId="0000004F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Identificação de usu</w:t>
      </w:r>
      <w:r>
        <w:t>ário</w:t>
      </w:r>
    </w:p>
    <w:p w14:paraId="00000050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O identificador do usuário deve ser único e imutável para toda a empresa, ou seja, não pode ser o MSISDN.</w:t>
      </w:r>
    </w:p>
    <w:p w14:paraId="00000051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bookmarkStart w:id="8" w:name="_6z8h019bmxfb" w:colFirst="0" w:colLast="0"/>
    <w:bookmarkEnd w:id="8"/>
    <w:p w14:paraId="00000052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fldChar w:fldCharType="begin"/>
      </w:r>
      <w:r>
        <w:instrText xml:space="preserve"> HYPERLINK \l "_6z8h019bmxfb" \h </w:instrText>
      </w:r>
      <w:r>
        <w:fldChar w:fldCharType="separate"/>
      </w:r>
      <w:proofErr w:type="spellStart"/>
      <w:r>
        <w:rPr>
          <w:color w:val="1155CC"/>
          <w:u w:val="single"/>
        </w:rPr>
        <w:t>APIs</w:t>
      </w:r>
      <w:proofErr w:type="spellEnd"/>
      <w:r>
        <w:rPr>
          <w:color w:val="1155CC"/>
          <w:u w:val="single"/>
        </w:rPr>
        <w:fldChar w:fldCharType="end"/>
      </w:r>
    </w:p>
    <w:p w14:paraId="00000053" w14:textId="77777777" w:rsidR="005232B0" w:rsidRDefault="0095056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9" w:name="_y10j5iql4qf3" w:colFirst="0" w:colLast="0"/>
      <w:bookmarkEnd w:id="9"/>
      <w:r>
        <w:t xml:space="preserve">Diretrizes para uniformização de </w:t>
      </w:r>
      <w:proofErr w:type="spellStart"/>
      <w:r>
        <w:t>APIs</w:t>
      </w:r>
      <w:proofErr w:type="spellEnd"/>
    </w:p>
    <w:p w14:paraId="00000054" w14:textId="77777777" w:rsidR="005232B0" w:rsidRDefault="0095056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Devem ter </w:t>
      </w:r>
      <w:proofErr w:type="spellStart"/>
      <w:r>
        <w:t>changelog</w:t>
      </w:r>
      <w:proofErr w:type="spellEnd"/>
      <w:r>
        <w:t>.</w:t>
      </w:r>
    </w:p>
    <w:p w14:paraId="00000055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APIs</w:t>
      </w:r>
      <w:proofErr w:type="spellEnd"/>
      <w:r>
        <w:t xml:space="preserve"> devem ser </w:t>
      </w:r>
      <w:proofErr w:type="spellStart"/>
      <w:r>
        <w:t>versionadas</w:t>
      </w:r>
      <w:proofErr w:type="spellEnd"/>
      <w:r>
        <w:t>:</w:t>
      </w:r>
    </w:p>
    <w:p w14:paraId="00000056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APIs</w:t>
      </w:r>
      <w:proofErr w:type="spellEnd"/>
      <w:r>
        <w:t xml:space="preserve"> devem ter apenas versões “major” (v1, v2, …).</w:t>
      </w:r>
    </w:p>
    <w:p w14:paraId="00000057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Mudar a versão sempre que houver quebra de compatibilidade retroativa.</w:t>
      </w:r>
    </w:p>
    <w:p w14:paraId="00000058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Manter a versão anterior dentro de um plano de “</w:t>
      </w:r>
      <w:proofErr w:type="spellStart"/>
      <w:r>
        <w:t>deprecation</w:t>
      </w:r>
      <w:proofErr w:type="spellEnd"/>
      <w:r>
        <w:t>” definido previamente em cada projeto.</w:t>
      </w:r>
    </w:p>
    <w:p w14:paraId="00000059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APIs</w:t>
      </w:r>
      <w:proofErr w:type="spellEnd"/>
      <w:r>
        <w:t xml:space="preserve"> HTTP devem usar prefixo no Path da URL (ex. </w:t>
      </w:r>
      <w:r>
        <w:rPr>
          <w:rFonts w:ascii="Courier New" w:eastAsia="Courier New" w:hAnsi="Courier New" w:cs="Courier New"/>
        </w:rPr>
        <w:t>/v1/</w:t>
      </w:r>
      <w:r>
        <w:t xml:space="preserve">, </w:t>
      </w:r>
      <w:r>
        <w:rPr>
          <w:rFonts w:ascii="Courier New" w:eastAsia="Courier New" w:hAnsi="Courier New" w:cs="Courier New"/>
        </w:rPr>
        <w:t>/v2/</w:t>
      </w:r>
      <w:r>
        <w:t>, …)</w:t>
      </w:r>
    </w:p>
    <w:p w14:paraId="0000005A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 modelo de versionamento deve ser adotado consistentemente em todas as </w:t>
      </w:r>
      <w:proofErr w:type="spellStart"/>
      <w:r>
        <w:t>APIs</w:t>
      </w:r>
      <w:proofErr w:type="spellEnd"/>
      <w:r>
        <w:t xml:space="preserve"> de um mesmo projeto.</w:t>
      </w:r>
    </w:p>
    <w:p w14:paraId="0000005B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Requests</w:t>
      </w:r>
      <w:proofErr w:type="spellEnd"/>
      <w:r>
        <w:t xml:space="preserve"> e Responses de </w:t>
      </w:r>
      <w:proofErr w:type="spellStart"/>
      <w:r>
        <w:t>APIs</w:t>
      </w:r>
      <w:proofErr w:type="spellEnd"/>
      <w:r>
        <w:t xml:space="preserve"> não devem ser internacionalizadas. Devem ser mantidas sempre em i</w:t>
      </w:r>
      <w:r>
        <w:t>nglês.</w:t>
      </w:r>
    </w:p>
    <w:p w14:paraId="0000005C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APIs</w:t>
      </w:r>
      <w:proofErr w:type="spellEnd"/>
      <w:r>
        <w:t xml:space="preserve"> HTTP:</w:t>
      </w:r>
    </w:p>
    <w:p w14:paraId="0000005D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Secure</w:t>
      </w:r>
      <w:proofErr w:type="spellEnd"/>
      <w:r>
        <w:t xml:space="preserve"> HTTP (</w:t>
      </w:r>
      <w:proofErr w:type="spellStart"/>
      <w:r>
        <w:t>https</w:t>
      </w:r>
      <w:proofErr w:type="spellEnd"/>
      <w:r>
        <w:t>://…) obrigatório</w:t>
      </w:r>
    </w:p>
    <w:p w14:paraId="0000005E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Preferência por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</w:p>
    <w:p w14:paraId="0000005F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Suporte a todos os verbos definidos pelo HTTP</w:t>
      </w:r>
    </w:p>
    <w:p w14:paraId="00000060" w14:textId="77777777" w:rsidR="005232B0" w:rsidRPr="0095056D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95056D">
        <w:rPr>
          <w:lang w:val="en-US"/>
        </w:rPr>
        <w:t>Suporte</w:t>
      </w:r>
      <w:proofErr w:type="spellEnd"/>
      <w:r w:rsidRPr="0095056D">
        <w:rPr>
          <w:lang w:val="en-US"/>
        </w:rPr>
        <w:t xml:space="preserve"> </w:t>
      </w:r>
      <w:proofErr w:type="spellStart"/>
      <w:r w:rsidRPr="0095056D">
        <w:rPr>
          <w:lang w:val="en-US"/>
        </w:rPr>
        <w:t>ao</w:t>
      </w:r>
      <w:proofErr w:type="spellEnd"/>
      <w:r w:rsidRPr="0095056D">
        <w:rPr>
          <w:lang w:val="en-US"/>
        </w:rPr>
        <w:t xml:space="preserve"> header </w:t>
      </w:r>
      <w:r w:rsidRPr="0095056D">
        <w:rPr>
          <w:rFonts w:ascii="Courier New" w:eastAsia="Courier New" w:hAnsi="Courier New" w:cs="Courier New"/>
          <w:lang w:val="en-US"/>
        </w:rPr>
        <w:t>X-HTTP-Method-Override</w:t>
      </w:r>
      <w:r w:rsidRPr="0095056D">
        <w:rPr>
          <w:lang w:val="en-US"/>
        </w:rPr>
        <w:t>.</w:t>
      </w:r>
    </w:p>
    <w:p w14:paraId="00000061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Documentação (ver tópico sobre documentação)</w:t>
      </w:r>
    </w:p>
    <w:p w14:paraId="00000062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Preferencialmente Síncronas para resposta &lt; 200ms. Otimizar antes de tornar a API assíncrona.</w:t>
      </w:r>
    </w:p>
    <w:p w14:paraId="00000063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Assíncronas (tempo de respostas &gt;200</w:t>
      </w:r>
      <w:proofErr w:type="gramStart"/>
      <w:r>
        <w:t>ms )</w:t>
      </w:r>
      <w:proofErr w:type="gramEnd"/>
      <w:r>
        <w:t xml:space="preserve">. Respondem </w:t>
      </w:r>
      <w:r>
        <w:rPr>
          <w:rFonts w:ascii="Courier New" w:eastAsia="Courier New" w:hAnsi="Courier New" w:cs="Courier New"/>
        </w:rPr>
        <w:t xml:space="preserve">202 </w:t>
      </w:r>
      <w:proofErr w:type="spellStart"/>
      <w:r>
        <w:rPr>
          <w:rFonts w:ascii="Courier New" w:eastAsia="Courier New" w:hAnsi="Courier New" w:cs="Courier New"/>
        </w:rPr>
        <w:t>Accepted</w:t>
      </w:r>
      <w:proofErr w:type="spellEnd"/>
      <w:r>
        <w:t xml:space="preserve"> ao invés de </w:t>
      </w:r>
      <w:r>
        <w:rPr>
          <w:rFonts w:ascii="Courier New" w:eastAsia="Courier New" w:hAnsi="Courier New" w:cs="Courier New"/>
        </w:rPr>
        <w:t>200 OK</w:t>
      </w:r>
      <w:r>
        <w:t>.</w:t>
      </w:r>
    </w:p>
    <w:p w14:paraId="00000064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Recomenda-se que </w:t>
      </w:r>
      <w:proofErr w:type="spellStart"/>
      <w:r>
        <w:t>APIs</w:t>
      </w:r>
      <w:proofErr w:type="spellEnd"/>
      <w:r>
        <w:t xml:space="preserve"> assíncronas executem uma requisição (</w:t>
      </w:r>
      <w:proofErr w:type="spellStart"/>
      <w:r>
        <w:t>webhook</w:t>
      </w:r>
      <w:proofErr w:type="spellEnd"/>
      <w:r>
        <w:t>) em uma UR</w:t>
      </w:r>
      <w:r>
        <w:t>L informada pelo cliente para avisá-lo sobre a conclusão da operação.</w:t>
      </w:r>
    </w:p>
    <w:p w14:paraId="00000065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Analisar a viabilidade de criar </w:t>
      </w:r>
      <w:proofErr w:type="spellStart"/>
      <w:r>
        <w:t>APIs</w:t>
      </w:r>
      <w:proofErr w:type="spellEnd"/>
      <w:r>
        <w:t xml:space="preserve"> “</w:t>
      </w:r>
      <w:proofErr w:type="spellStart"/>
      <w:r>
        <w:t>discoverable</w:t>
      </w:r>
      <w:proofErr w:type="spellEnd"/>
      <w:r>
        <w:t>” (HATEOAS).</w:t>
      </w:r>
    </w:p>
    <w:p w14:paraId="00000066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Serialização:</w:t>
      </w:r>
    </w:p>
    <w:p w14:paraId="00000067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JSON obrigatório.</w:t>
      </w:r>
    </w:p>
    <w:p w14:paraId="00000068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Serialização binária recomendada para </w:t>
      </w:r>
      <w:proofErr w:type="spellStart"/>
      <w:r>
        <w:t>APIs</w:t>
      </w:r>
      <w:proofErr w:type="spellEnd"/>
      <w:r>
        <w:t xml:space="preserve"> internas (</w:t>
      </w:r>
      <w:proofErr w:type="spellStart"/>
      <w:r>
        <w:t>Protocol</w:t>
      </w:r>
      <w:proofErr w:type="spellEnd"/>
      <w:r>
        <w:t xml:space="preserve"> Buffer, </w:t>
      </w:r>
      <w:proofErr w:type="spellStart"/>
      <w:proofErr w:type="gramStart"/>
      <w:r>
        <w:t>Thrift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>).</w:t>
      </w:r>
    </w:p>
    <w:p w14:paraId="00000069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Outros </w:t>
      </w:r>
      <w:r>
        <w:t>formatos opcionais (ex. XML, etc.</w:t>
      </w:r>
      <w:proofErr w:type="gramStart"/>
      <w:r>
        <w:t>).</w:t>
      </w:r>
      <w:proofErr w:type="spellStart"/>
      <w:r>
        <w:t>discoverable</w:t>
      </w:r>
      <w:proofErr w:type="spellEnd"/>
      <w:proofErr w:type="gramEnd"/>
    </w:p>
    <w:p w14:paraId="0000006A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Authenticação</w:t>
      </w:r>
      <w:proofErr w:type="spellEnd"/>
      <w:r>
        <w:t xml:space="preserve"> para </w:t>
      </w:r>
      <w:proofErr w:type="spellStart"/>
      <w:r>
        <w:t>Backoffice</w:t>
      </w:r>
      <w:proofErr w:type="spellEnd"/>
      <w:r>
        <w:t xml:space="preserve"> </w:t>
      </w:r>
      <w:proofErr w:type="spellStart"/>
      <w:r>
        <w:t>APIs</w:t>
      </w:r>
      <w:proofErr w:type="spellEnd"/>
      <w:r>
        <w:t>:</w:t>
      </w:r>
    </w:p>
    <w:p w14:paraId="0000006B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14">
        <w:r>
          <w:rPr>
            <w:color w:val="1155CC"/>
            <w:u w:val="single"/>
          </w:rPr>
          <w:t>https://www.owasp.org/index.php/Authentication_Cheat_Sheet</w:t>
        </w:r>
      </w:hyperlink>
    </w:p>
    <w:p w14:paraId="0000006C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Basic HTTP </w:t>
      </w:r>
      <w:proofErr w:type="spellStart"/>
      <w:r>
        <w:t>Auth</w:t>
      </w:r>
      <w:proofErr w:type="spellEnd"/>
    </w:p>
    <w:p w14:paraId="0000006D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Signed</w:t>
      </w:r>
      <w:proofErr w:type="spellEnd"/>
      <w:r>
        <w:t xml:space="preserve"> Token (assin</w:t>
      </w:r>
      <w:r>
        <w:t xml:space="preserve">atura do </w:t>
      </w:r>
      <w:proofErr w:type="spellStart"/>
      <w:r>
        <w:t>request</w:t>
      </w:r>
      <w:proofErr w:type="spellEnd"/>
      <w:r>
        <w:t>)</w:t>
      </w:r>
    </w:p>
    <w:p w14:paraId="0000006E" w14:textId="77777777" w:rsidR="005232B0" w:rsidRPr="0095056D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5056D">
        <w:rPr>
          <w:lang w:val="en-US"/>
        </w:rPr>
        <w:t xml:space="preserve">Web Token (HTTP Header: </w:t>
      </w:r>
      <w:r w:rsidRPr="0095056D">
        <w:rPr>
          <w:rFonts w:ascii="Courier New" w:eastAsia="Courier New" w:hAnsi="Courier New" w:cs="Courier New"/>
          <w:lang w:val="en-US"/>
        </w:rPr>
        <w:t>Authorization: Token …</w:t>
      </w:r>
      <w:r w:rsidRPr="0095056D">
        <w:rPr>
          <w:lang w:val="en-US"/>
        </w:rPr>
        <w:t>)</w:t>
      </w:r>
    </w:p>
    <w:p w14:paraId="0000006F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15" w:anchor="section-1.3.4">
        <w:r>
          <w:rPr>
            <w:color w:val="1155CC"/>
            <w:u w:val="single"/>
          </w:rPr>
          <w:t xml:space="preserve">OAuth2 </w:t>
        </w:r>
        <w:proofErr w:type="spellStart"/>
        <w:r>
          <w:rPr>
            <w:color w:val="1155CC"/>
            <w:u w:val="single"/>
          </w:rPr>
          <w:t>Client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Credential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Flow</w:t>
        </w:r>
        <w:proofErr w:type="spellEnd"/>
      </w:hyperlink>
    </w:p>
    <w:p w14:paraId="00000070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APIs</w:t>
      </w:r>
      <w:proofErr w:type="spellEnd"/>
      <w:r>
        <w:t xml:space="preserve"> baseadas em Filas (operações sem garantia ou com tempo de resposta muito grande)</w:t>
      </w:r>
    </w:p>
    <w:p w14:paraId="00000071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Filas Assíncronas (ex. </w:t>
      </w:r>
      <w:proofErr w:type="spellStart"/>
      <w:r>
        <w:t>Celery</w:t>
      </w:r>
      <w:proofErr w:type="spellEnd"/>
      <w:r>
        <w:t>/</w:t>
      </w:r>
      <w:proofErr w:type="spellStart"/>
      <w:r>
        <w:t>RabbitMQ</w:t>
      </w:r>
      <w:proofErr w:type="spellEnd"/>
      <w:r>
        <w:t>/AWS SQS)</w:t>
      </w:r>
    </w:p>
    <w:p w14:paraId="00000072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10" w:name="4rt3lthbu0tz" w:colFirst="0" w:colLast="0"/>
      <w:bookmarkEnd w:id="10"/>
      <w:r>
        <w:t xml:space="preserve">Bibliotecas Clientes para </w:t>
      </w:r>
      <w:proofErr w:type="spellStart"/>
      <w:r>
        <w:t>APIs</w:t>
      </w:r>
      <w:proofErr w:type="spellEnd"/>
    </w:p>
    <w:p w14:paraId="00000073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Todas as </w:t>
      </w:r>
      <w:proofErr w:type="spellStart"/>
      <w:r>
        <w:t>libs</w:t>
      </w:r>
      <w:proofErr w:type="spellEnd"/>
      <w:r>
        <w:t xml:space="preserve"> devem ser </w:t>
      </w:r>
      <w:proofErr w:type="spellStart"/>
      <w:r>
        <w:t>versionadas</w:t>
      </w:r>
      <w:proofErr w:type="spellEnd"/>
      <w:r>
        <w:t xml:space="preserve"> segundo as diretrizes de versionamento semântico </w:t>
      </w:r>
      <w:hyperlink r:id="rId16">
        <w:r>
          <w:rPr>
            <w:color w:val="1155CC"/>
            <w:u w:val="single"/>
          </w:rPr>
          <w:t>http://semver.org/</w:t>
        </w:r>
      </w:hyperlink>
      <w:r>
        <w:t xml:space="preserve"> ignorando apenas os sufixos como: </w:t>
      </w:r>
      <w:proofErr w:type="spellStart"/>
      <w:r>
        <w:t>pre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, alpha… Sendo assim, usaremos apenas </w:t>
      </w:r>
      <w:proofErr w:type="spellStart"/>
      <w:proofErr w:type="gramStart"/>
      <w:r>
        <w:t>minor.minor</w:t>
      </w:r>
      <w:proofErr w:type="gramEnd"/>
      <w:r>
        <w:t>.patch</w:t>
      </w:r>
      <w:proofErr w:type="spellEnd"/>
      <w:r>
        <w:t xml:space="preserve">. Todas as alterações de </w:t>
      </w:r>
      <w:proofErr w:type="spellStart"/>
      <w:r>
        <w:t>libs</w:t>
      </w:r>
      <w:proofErr w:type="spellEnd"/>
      <w:r>
        <w:t xml:space="preserve"> devem </w:t>
      </w:r>
      <w:proofErr w:type="gramStart"/>
      <w:r>
        <w:t>ser  acompanhadas</w:t>
      </w:r>
      <w:proofErr w:type="gramEnd"/>
      <w:r>
        <w:t xml:space="preserve"> pela atualização da versão. Mais detalhes no </w:t>
      </w:r>
      <w:hyperlink r:id="rId17">
        <w:r>
          <w:rPr>
            <w:color w:val="1155CC"/>
            <w:u w:val="single"/>
          </w:rPr>
          <w:t>documento de versionamento semântico</w:t>
        </w:r>
      </w:hyperlink>
      <w:r>
        <w:t>.</w:t>
      </w:r>
    </w:p>
    <w:p w14:paraId="00000074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Toda </w:t>
      </w:r>
      <w:proofErr w:type="spellStart"/>
      <w:r>
        <w:t>lib</w:t>
      </w:r>
      <w:proofErr w:type="spellEnd"/>
      <w:r>
        <w:t xml:space="preserve"> deve ter um </w:t>
      </w:r>
      <w:proofErr w:type="spellStart"/>
      <w:r>
        <w:t>changelog</w:t>
      </w:r>
      <w:proofErr w:type="spellEnd"/>
      <w:r>
        <w:t xml:space="preserve"> atualizado. Podemos usar como referência as definições do pr</w:t>
      </w:r>
      <w:r>
        <w:t xml:space="preserve">ojeto GNU </w:t>
      </w:r>
      <w:hyperlink r:id="rId18">
        <w:r>
          <w:rPr>
            <w:color w:val="1155CC"/>
            <w:u w:val="single"/>
          </w:rPr>
          <w:t>https://www.gnu.org/prep/standards/html_node/Change-Logs.html</w:t>
        </w:r>
      </w:hyperlink>
    </w:p>
    <w:p w14:paraId="00000075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Bibliotecas devem gerar logs de comunicação.</w:t>
      </w:r>
    </w:p>
    <w:p w14:paraId="00000076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Desativado por padrão (ver </w:t>
      </w:r>
      <w:hyperlink r:id="rId19">
        <w:r>
          <w:rPr>
            <w:color w:val="1155CC"/>
            <w:u w:val="single"/>
          </w:rPr>
          <w:t>exemplo</w:t>
        </w:r>
      </w:hyperlink>
      <w:r>
        <w:t>)</w:t>
      </w:r>
    </w:p>
    <w:p w14:paraId="00000077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Ver tópico de </w:t>
      </w:r>
      <w:proofErr w:type="spellStart"/>
      <w:r>
        <w:t>Logging</w:t>
      </w:r>
      <w:proofErr w:type="spellEnd"/>
      <w:r>
        <w:t xml:space="preserve"> deste documento</w:t>
      </w:r>
    </w:p>
    <w:p w14:paraId="00000078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Toda comunicação precisa definir um Timeout levando em consideração o SLA e as integrações das quais este servi</w:t>
      </w:r>
      <w:r>
        <w:t>ço depende.</w:t>
      </w:r>
    </w:p>
    <w:p w14:paraId="00000079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</w:t>
      </w:r>
      <w:proofErr w:type="spellEnd"/>
      <w:r>
        <w:t>: Serviço B acessa sincronamente serviço C para atender uma requisição do serviço A. O Timeout de A deve ser superior ao timeout de B ao acessar C.</w:t>
      </w:r>
    </w:p>
    <w:p w14:paraId="0000007A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Preferencialmente as bibliotecas não devem tratar </w:t>
      </w:r>
      <w:proofErr w:type="spellStart"/>
      <w:r>
        <w:t>retry</w:t>
      </w:r>
      <w:proofErr w:type="spellEnd"/>
      <w:r>
        <w:t xml:space="preserve">. Isso pode ser tratado pela aplicação </w:t>
      </w:r>
      <w:r>
        <w:t>cliente da biblioteca.</w:t>
      </w:r>
    </w:p>
    <w:p w14:paraId="0000007B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Tratar exceção em vários níveis:</w:t>
      </w:r>
    </w:p>
    <w:p w14:paraId="0000007C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Courier New" w:eastAsia="Courier New" w:hAnsi="Courier New" w:cs="Courier New"/>
        </w:rPr>
        <w:t>APIError</w:t>
      </w:r>
      <w:proofErr w:type="spellEnd"/>
      <w:r>
        <w:t xml:space="preserve"> = Qualquer tipo de erro</w:t>
      </w:r>
    </w:p>
    <w:p w14:paraId="0000007D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rFonts w:ascii="Courier New" w:eastAsia="Courier New" w:hAnsi="Courier New" w:cs="Courier New"/>
        </w:rPr>
        <w:t>CommunicationError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APIError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= Erros de Comunicação com API. Timeout, </w:t>
      </w:r>
      <w:proofErr w:type="spellStart"/>
      <w:r>
        <w:t>SSLError</w:t>
      </w:r>
      <w:proofErr w:type="spellEnd"/>
      <w:r>
        <w:t xml:space="preserve">, </w:t>
      </w:r>
      <w:proofErr w:type="spellStart"/>
      <w:r>
        <w:t>Unknown</w:t>
      </w:r>
      <w:proofErr w:type="spellEnd"/>
      <w:r>
        <w:t xml:space="preserve"> Host, ...</w:t>
      </w:r>
    </w:p>
    <w:p w14:paraId="0000007E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rFonts w:ascii="Courier New" w:eastAsia="Courier New" w:hAnsi="Courier New" w:cs="Courier New"/>
        </w:rPr>
        <w:t>ServerError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APIError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= Erros 5XX ou de </w:t>
      </w:r>
      <w:proofErr w:type="spellStart"/>
      <w:r>
        <w:t>parsing</w:t>
      </w:r>
      <w:proofErr w:type="spellEnd"/>
      <w:r>
        <w:t xml:space="preserve"> da resposta</w:t>
      </w:r>
    </w:p>
    <w:p w14:paraId="0000007F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rFonts w:ascii="Courier New" w:eastAsia="Courier New" w:hAnsi="Courier New" w:cs="Courier New"/>
        </w:rPr>
        <w:t>ClientError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APIError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= Erros de acesso à API (4XX)</w:t>
      </w:r>
    </w:p>
    <w:p w14:paraId="00000080" w14:textId="77777777" w:rsidR="005232B0" w:rsidRDefault="009505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rFonts w:ascii="Courier New" w:eastAsia="Courier New" w:hAnsi="Courier New" w:cs="Courier New"/>
          <w:i/>
        </w:rPr>
        <w:t>Model</w:t>
      </w:r>
      <w:r>
        <w:rPr>
          <w:rFonts w:ascii="Courier New" w:eastAsia="Courier New" w:hAnsi="Courier New" w:cs="Courier New"/>
        </w:rPr>
        <w:t>Error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ClientError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= Erros específicos da API (ex. </w:t>
      </w:r>
      <w:proofErr w:type="spellStart"/>
      <w:r>
        <w:rPr>
          <w:rFonts w:ascii="Courier New" w:eastAsia="Courier New" w:hAnsi="Courier New" w:cs="Courier New"/>
        </w:rPr>
        <w:t>UserNotFound</w:t>
      </w:r>
      <w:proofErr w:type="spellEnd"/>
      <w:r>
        <w:t>)</w:t>
      </w:r>
    </w:p>
    <w:p w14:paraId="00000081" w14:textId="77777777" w:rsidR="005232B0" w:rsidRDefault="0095056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Sugestão de API mínima para bibliotecas cliente de webservices (pode-se criar camadas extras de</w:t>
      </w:r>
      <w:r>
        <w:t xml:space="preserve"> abstração às </w:t>
      </w:r>
      <w:proofErr w:type="spellStart"/>
      <w:proofErr w:type="gramStart"/>
      <w:r>
        <w:t>libs</w:t>
      </w:r>
      <w:proofErr w:type="spellEnd"/>
      <w:proofErr w:type="gramEnd"/>
      <w:r>
        <w:t xml:space="preserve"> mas seria bom ter essa API mínima):</w:t>
      </w:r>
    </w:p>
    <w:p w14:paraId="00000082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</w:rPr>
      </w:pPr>
    </w:p>
    <w:p w14:paraId="00000083" w14:textId="77777777" w:rsidR="005232B0" w:rsidRPr="0095056D" w:rsidRDefault="009505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lang w:val="en-US"/>
        </w:rPr>
      </w:pPr>
      <w:r w:rsidRPr="0095056D">
        <w:rPr>
          <w:rFonts w:ascii="Courier New" w:eastAsia="Courier New" w:hAnsi="Courier New" w:cs="Courier New"/>
          <w:lang w:val="en-US"/>
        </w:rPr>
        <w:t>client = APIClient(credentials=...)  # never throw exception</w:t>
      </w:r>
    </w:p>
    <w:p w14:paraId="00000084" w14:textId="77777777" w:rsidR="005232B0" w:rsidRPr="0095056D" w:rsidRDefault="009505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lang w:val="en-US"/>
        </w:rPr>
      </w:pPr>
      <w:r w:rsidRPr="0095056D">
        <w:rPr>
          <w:rFonts w:ascii="Courier New" w:eastAsia="Courier New" w:hAnsi="Courier New" w:cs="Courier New"/>
          <w:lang w:val="en-US"/>
        </w:rPr>
        <w:t>client.connect()  # optional method for queue APIs</w:t>
      </w:r>
    </w:p>
    <w:p w14:paraId="00000085" w14:textId="77777777" w:rsidR="005232B0" w:rsidRPr="0095056D" w:rsidRDefault="009505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lang w:val="en-US"/>
        </w:rPr>
      </w:pPr>
      <w:r w:rsidRPr="0095056D">
        <w:rPr>
          <w:rFonts w:ascii="Courier New" w:eastAsia="Courier New" w:hAnsi="Courier New" w:cs="Courier New"/>
          <w:lang w:val="en-US"/>
        </w:rPr>
        <w:t>try:</w:t>
      </w:r>
    </w:p>
    <w:p w14:paraId="00000086" w14:textId="77777777" w:rsidR="005232B0" w:rsidRPr="0095056D" w:rsidRDefault="009505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lang w:val="en-US"/>
        </w:rPr>
      </w:pPr>
      <w:r w:rsidRPr="0095056D">
        <w:rPr>
          <w:rFonts w:ascii="Courier New" w:eastAsia="Courier New" w:hAnsi="Courier New" w:cs="Courier New"/>
          <w:lang w:val="en-US"/>
        </w:rPr>
        <w:t xml:space="preserve">   response = client.method(arguments)</w:t>
      </w:r>
    </w:p>
    <w:p w14:paraId="00000087" w14:textId="77777777" w:rsidR="005232B0" w:rsidRPr="0095056D" w:rsidRDefault="009505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lang w:val="en-US"/>
        </w:rPr>
      </w:pPr>
      <w:r w:rsidRPr="0095056D">
        <w:rPr>
          <w:rFonts w:ascii="Courier New" w:eastAsia="Courier New" w:hAnsi="Courier New" w:cs="Courier New"/>
          <w:lang w:val="en-US"/>
        </w:rPr>
        <w:t>except ...APIErrors...:</w:t>
      </w:r>
    </w:p>
    <w:p w14:paraId="00000088" w14:textId="77777777" w:rsidR="005232B0" w:rsidRPr="0095056D" w:rsidRDefault="009505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lang w:val="en-US"/>
        </w:rPr>
      </w:pPr>
      <w:r w:rsidRPr="0095056D">
        <w:rPr>
          <w:rFonts w:ascii="Courier New" w:eastAsia="Courier New" w:hAnsi="Courier New" w:cs="Courier New"/>
          <w:lang w:val="en-US"/>
        </w:rPr>
        <w:t xml:space="preserve">   ...</w:t>
      </w:r>
    </w:p>
    <w:p w14:paraId="00000089" w14:textId="77777777" w:rsidR="005232B0" w:rsidRPr="0095056D" w:rsidRDefault="009505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lang w:val="en-US"/>
        </w:rPr>
      </w:pPr>
      <w:r w:rsidRPr="0095056D">
        <w:rPr>
          <w:rFonts w:ascii="Courier New" w:eastAsia="Courier New" w:hAnsi="Courier New" w:cs="Courier New"/>
          <w:lang w:val="en-US"/>
        </w:rPr>
        <w:t>print(type(response))  # unserialized JSON object as list/dict</w:t>
      </w:r>
    </w:p>
    <w:p w14:paraId="0000008A" w14:textId="77777777" w:rsidR="005232B0" w:rsidRPr="0095056D" w:rsidRDefault="005232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lang w:val="en-US"/>
        </w:rPr>
      </w:pPr>
    </w:p>
    <w:p w14:paraId="0000008B" w14:textId="77777777" w:rsidR="005232B0" w:rsidRDefault="009505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Não devem expor detalhes de implementação (ex. id/</w:t>
      </w:r>
      <w:proofErr w:type="spellStart"/>
      <w:r>
        <w:t>pk</w:t>
      </w:r>
      <w:proofErr w:type="spellEnd"/>
      <w:r>
        <w:t xml:space="preserve"> de um registro no banco de dados na URL).</w:t>
      </w:r>
    </w:p>
    <w:p w14:paraId="0000008C" w14:textId="77777777" w:rsidR="005232B0" w:rsidRDefault="009505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APIs</w:t>
      </w:r>
      <w:proofErr w:type="spellEnd"/>
      <w:r>
        <w:t xml:space="preserve"> Públicas devem ser protegidas contra uso abusivo.</w:t>
      </w:r>
    </w:p>
    <w:p w14:paraId="0000008D" w14:textId="77777777" w:rsidR="005232B0" w:rsidRDefault="009505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Recomenda-se a proteção contra uso abusivo</w:t>
      </w:r>
      <w:r>
        <w:t xml:space="preserve"> também nas </w:t>
      </w:r>
      <w:proofErr w:type="spellStart"/>
      <w:r>
        <w:t>APIs</w:t>
      </w:r>
      <w:proofErr w:type="spellEnd"/>
      <w:r>
        <w:t xml:space="preserve"> Privadas e de parceiros.</w:t>
      </w:r>
    </w:p>
    <w:p w14:paraId="0000008E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bookmarkStart w:id="11" w:name="_x5zxg1l8mgsr" w:colFirst="0" w:colLast="0"/>
    <w:bookmarkEnd w:id="11"/>
    <w:p w14:paraId="0000008F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fldChar w:fldCharType="begin"/>
      </w:r>
      <w:r>
        <w:instrText xml:space="preserve"> HYPERLINK \l "_x5zxg1l8mgsr" \h </w:instrText>
      </w:r>
      <w:r>
        <w:fldChar w:fldCharType="separate"/>
      </w:r>
      <w:proofErr w:type="spellStart"/>
      <w:r>
        <w:rPr>
          <w:color w:val="1155CC"/>
          <w:u w:val="single"/>
        </w:rPr>
        <w:t>Logging</w:t>
      </w:r>
      <w:proofErr w:type="spellEnd"/>
      <w:r>
        <w:rPr>
          <w:color w:val="1155CC"/>
          <w:u w:val="single"/>
        </w:rPr>
        <w:fldChar w:fldCharType="end"/>
      </w:r>
    </w:p>
    <w:p w14:paraId="00000090" w14:textId="77777777" w:rsidR="005232B0" w:rsidRDefault="0095056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2" w:name="_h7tc65fzwi21" w:colFirst="0" w:colLast="0"/>
      <w:bookmarkEnd w:id="12"/>
      <w:r>
        <w:t>Diretrizes para produção de logs</w:t>
      </w:r>
    </w:p>
    <w:p w14:paraId="00000091" w14:textId="77777777" w:rsidR="005232B0" w:rsidRDefault="009505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Práticas:</w:t>
      </w:r>
    </w:p>
    <w:p w14:paraId="00000092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Usar o módulo </w:t>
      </w:r>
      <w:hyperlink r:id="rId20">
        <w:proofErr w:type="spellStart"/>
        <w:r>
          <w:rPr>
            <w:color w:val="1155CC"/>
            <w:u w:val="single"/>
          </w:rPr>
          <w:t>logging</w:t>
        </w:r>
        <w:proofErr w:type="spellEnd"/>
      </w:hyperlink>
      <w:r>
        <w:t xml:space="preserve"> do Python (ou </w:t>
      </w:r>
      <w:hyperlink r:id="rId21">
        <w:proofErr w:type="spellStart"/>
        <w:r>
          <w:rPr>
            <w:color w:val="1155CC"/>
            <w:u w:val="single"/>
          </w:rPr>
          <w:t>logbook</w:t>
        </w:r>
        <w:proofErr w:type="spellEnd"/>
      </w:hyperlink>
      <w:r>
        <w:t>)</w:t>
      </w:r>
    </w:p>
    <w:p w14:paraId="00000093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Não usar “</w:t>
      </w:r>
      <w:proofErr w:type="spellStart"/>
      <w:r>
        <w:rPr>
          <w:rFonts w:ascii="Courier New" w:eastAsia="Courier New" w:hAnsi="Courier New" w:cs="Courier New"/>
        </w:rPr>
        <w:t>print</w:t>
      </w:r>
      <w:proofErr w:type="spellEnd"/>
      <w:r>
        <w:t>”.</w:t>
      </w:r>
    </w:p>
    <w:p w14:paraId="00000094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Usar sempre UTC como </w:t>
      </w:r>
      <w:proofErr w:type="spellStart"/>
      <w:r>
        <w:t>Timestamp</w:t>
      </w:r>
      <w:proofErr w:type="spellEnd"/>
      <w:r>
        <w:t>.</w:t>
      </w:r>
    </w:p>
    <w:p w14:paraId="00000095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Usar sempre console (</w:t>
      </w:r>
      <w:proofErr w:type="spellStart"/>
      <w:r>
        <w:t>stdout</w:t>
      </w:r>
      <w:proofErr w:type="spellEnd"/>
      <w:r>
        <w:t xml:space="preserve"> ou </w:t>
      </w:r>
      <w:proofErr w:type="spellStart"/>
      <w:r>
        <w:t>stderr</w:t>
      </w:r>
      <w:proofErr w:type="spellEnd"/>
      <w:r>
        <w:t xml:space="preserve">) como </w:t>
      </w:r>
      <w:proofErr w:type="spellStart"/>
      <w:r>
        <w:t>handler</w:t>
      </w:r>
      <w:proofErr w:type="spellEnd"/>
      <w:r>
        <w:t xml:space="preserve"> para logs.</w:t>
      </w:r>
    </w:p>
    <w:p w14:paraId="00000096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Logs de uma transação devem ser identificados para torná-los rastreáveis (</w:t>
      </w:r>
      <w:proofErr w:type="spellStart"/>
      <w:r>
        <w:t>traceability</w:t>
      </w:r>
      <w:proofErr w:type="spellEnd"/>
      <w:r>
        <w:t xml:space="preserve">). Exemplo: </w:t>
      </w:r>
      <w:hyperlink r:id="rId22">
        <w:proofErr w:type="spellStart"/>
        <w:r>
          <w:rPr>
            <w:color w:val="1155CC"/>
            <w:u w:val="single"/>
          </w:rPr>
          <w:t>flask_trace</w:t>
        </w:r>
        <w:proofErr w:type="spellEnd"/>
      </w:hyperlink>
      <w:r>
        <w:t>.</w:t>
      </w:r>
    </w:p>
    <w:p w14:paraId="00000097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Seguir recomendações em:</w:t>
      </w:r>
    </w:p>
    <w:p w14:paraId="00000098" w14:textId="77777777" w:rsidR="005232B0" w:rsidRDefault="0095056D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23">
        <w:r>
          <w:rPr>
            <w:color w:val="1155CC"/>
            <w:u w:val="single"/>
          </w:rPr>
          <w:t>http://12factor.net/logs</w:t>
        </w:r>
      </w:hyperlink>
    </w:p>
    <w:p w14:paraId="00000099" w14:textId="77777777" w:rsidR="005232B0" w:rsidRDefault="0095056D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r:id="rId24">
        <w:r>
          <w:rPr>
            <w:color w:val="1155CC"/>
            <w:u w:val="single"/>
          </w:rPr>
          <w:t>http://dev.splunk.com/view/logging-best-practices/SP-CAAADP6</w:t>
        </w:r>
      </w:hyperlink>
    </w:p>
    <w:p w14:paraId="0000009A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Não fazer logs multilinha (ex. </w:t>
      </w:r>
      <w:proofErr w:type="spellStart"/>
      <w:r>
        <w:t>tracebacks</w:t>
      </w:r>
      <w:proofErr w:type="spellEnd"/>
      <w:r>
        <w:t xml:space="preserve"> deveriam ser enviados para o </w:t>
      </w:r>
      <w:proofErr w:type="spellStart"/>
      <w:r>
        <w:t>Sentry</w:t>
      </w:r>
      <w:proofErr w:type="spellEnd"/>
      <w:r>
        <w:t xml:space="preserve"> com um ID de rastreabilidade e nunca para um log).</w:t>
      </w:r>
    </w:p>
    <w:p w14:paraId="0000009B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Nenhuma informação sensível deve ser </w:t>
      </w:r>
      <w:proofErr w:type="spellStart"/>
      <w:r>
        <w:t>logada</w:t>
      </w:r>
      <w:proofErr w:type="spellEnd"/>
      <w:r>
        <w:t>. Nunca. (ex. senhas ou</w:t>
      </w:r>
      <w:r>
        <w:t xml:space="preserve"> chaves de acesso).</w:t>
      </w:r>
    </w:p>
    <w:p w14:paraId="0000009C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Logs não devem ser enviados para sistemas de registro de erros como o </w:t>
      </w:r>
      <w:proofErr w:type="spellStart"/>
      <w:r>
        <w:t>Sentry</w:t>
      </w:r>
      <w:proofErr w:type="spellEnd"/>
      <w:r>
        <w:t>. Logs devem ser enviados para sistemas de gerenciamento de logs.</w:t>
      </w:r>
    </w:p>
    <w:p w14:paraId="0000009D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Deve-se dar preferência para a representação dos objetos nas </w:t>
      </w:r>
      <w:proofErr w:type="spellStart"/>
      <w:r>
        <w:t>strings</w:t>
      </w:r>
      <w:proofErr w:type="spellEnd"/>
      <w:r>
        <w:t xml:space="preserve"> mensagens (ex. </w:t>
      </w:r>
      <w:proofErr w:type="spellStart"/>
      <w:r>
        <w:t>repr</w:t>
      </w:r>
      <w:proofErr w:type="spellEnd"/>
      <w:r>
        <w:t>(</w:t>
      </w:r>
      <w:proofErr w:type="spellStart"/>
      <w:r>
        <w:t>obj</w:t>
      </w:r>
      <w:proofErr w:type="spellEnd"/>
      <w:r>
        <w:t xml:space="preserve">) </w:t>
      </w:r>
      <w:r>
        <w:t xml:space="preserve">ou </w:t>
      </w:r>
      <w:r>
        <w:rPr>
          <w:rFonts w:ascii="Courier New" w:eastAsia="Courier New" w:hAnsi="Courier New" w:cs="Courier New"/>
        </w:rPr>
        <w:t>"%r" % (</w:t>
      </w:r>
      <w:proofErr w:type="spellStart"/>
      <w:r>
        <w:rPr>
          <w:rFonts w:ascii="Courier New" w:eastAsia="Courier New" w:hAnsi="Courier New" w:cs="Courier New"/>
        </w:rPr>
        <w:t>obj</w:t>
      </w:r>
      <w:proofErr w:type="spellEnd"/>
      <w:r>
        <w:rPr>
          <w:rFonts w:ascii="Courier New" w:eastAsia="Courier New" w:hAnsi="Courier New" w:cs="Courier New"/>
        </w:rPr>
        <w:t>,)</w:t>
      </w:r>
      <w:r>
        <w:t xml:space="preserve"> ou ainda </w:t>
      </w: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{!r</w:t>
      </w:r>
      <w:proofErr w:type="gramEnd"/>
      <w:r>
        <w:rPr>
          <w:rFonts w:ascii="Courier New" w:eastAsia="Courier New" w:hAnsi="Courier New" w:cs="Courier New"/>
        </w:rPr>
        <w:t>}".</w:t>
      </w:r>
      <w:proofErr w:type="spellStart"/>
      <w:r>
        <w:rPr>
          <w:rFonts w:ascii="Courier New" w:eastAsia="Courier New" w:hAnsi="Courier New" w:cs="Courier New"/>
        </w:rPr>
        <w:t>format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obj</w:t>
      </w:r>
      <w:proofErr w:type="spellEnd"/>
      <w:r>
        <w:rPr>
          <w:rFonts w:ascii="Courier New" w:eastAsia="Courier New" w:hAnsi="Courier New" w:cs="Courier New"/>
        </w:rPr>
        <w:t>))</w:t>
      </w:r>
      <w:r>
        <w:t xml:space="preserve"> para evitar problemas de codificação de caracteres.</w:t>
      </w:r>
    </w:p>
    <w:p w14:paraId="0000009E" w14:textId="77777777" w:rsidR="005232B0" w:rsidRDefault="009505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Formato:</w:t>
      </w:r>
    </w:p>
    <w:p w14:paraId="0000009F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LEVEL - nível de log</w:t>
      </w:r>
    </w:p>
    <w:p w14:paraId="000000A0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TIMESTAMP - </w:t>
      </w:r>
      <w:proofErr w:type="spellStart"/>
      <w:r>
        <w:t>asctime</w:t>
      </w:r>
      <w:proofErr w:type="spellEnd"/>
    </w:p>
    <w:p w14:paraId="000000A1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UUID - UUID da transação (ex. </w:t>
      </w:r>
      <w:proofErr w:type="spellStart"/>
      <w:r>
        <w:t>request</w:t>
      </w:r>
      <w:proofErr w:type="spellEnd"/>
      <w:r>
        <w:t>/response é uma transação)</w:t>
      </w:r>
    </w:p>
    <w:p w14:paraId="000000A2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MODULE - módulo do código onde o log foi ger</w:t>
      </w:r>
      <w:r>
        <w:t xml:space="preserve">ado (ex. </w:t>
      </w:r>
      <w:proofErr w:type="spellStart"/>
      <w:r>
        <w:rPr>
          <w:rFonts w:ascii="Courier New" w:eastAsia="Courier New" w:hAnsi="Courier New" w:cs="Courier New"/>
        </w:rPr>
        <w:t>logger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logging.getLogger</w:t>
      </w:r>
      <w:proofErr w:type="spellEnd"/>
      <w:proofErr w:type="gramEnd"/>
      <w:r>
        <w:rPr>
          <w:rFonts w:ascii="Courier New" w:eastAsia="Courier New" w:hAnsi="Courier New" w:cs="Courier New"/>
        </w:rPr>
        <w:t>(__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__))</w:t>
      </w:r>
    </w:p>
    <w:p w14:paraId="000000A3" w14:textId="77777777" w:rsidR="005232B0" w:rsidRPr="0095056D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5056D">
        <w:rPr>
          <w:lang w:val="en-US"/>
        </w:rPr>
        <w:t xml:space="preserve">MESSAGE - formato </w:t>
      </w:r>
      <w:r w:rsidRPr="0095056D">
        <w:rPr>
          <w:rFonts w:ascii="Courier New" w:eastAsia="Courier New" w:hAnsi="Courier New" w:cs="Courier New"/>
          <w:lang w:val="en-US"/>
        </w:rPr>
        <w:t>key1=value1, key2=value2, keyN=valueN, …</w:t>
      </w:r>
    </w:p>
    <w:p w14:paraId="000000A4" w14:textId="77777777" w:rsidR="005232B0" w:rsidRDefault="009505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Níveis</w:t>
      </w:r>
    </w:p>
    <w:p w14:paraId="000000A5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DEBUG</w:t>
      </w:r>
      <w:r>
        <w:t xml:space="preserve">: informações detalhadas e avulsas de uma transação e suas </w:t>
      </w:r>
      <w:proofErr w:type="spellStart"/>
      <w:r>
        <w:t>sub-transações</w:t>
      </w:r>
      <w:proofErr w:type="spellEnd"/>
      <w:r>
        <w:t xml:space="preserve"> </w:t>
      </w:r>
      <w:proofErr w:type="spellStart"/>
      <w:r>
        <w:t>incluíndo</w:t>
      </w:r>
      <w:proofErr w:type="spellEnd"/>
      <w:r>
        <w:t xml:space="preserve"> valores de variáveis internas locais de um método, por exemplo. Deve ser ativada nos ambientes </w:t>
      </w:r>
      <w:proofErr w:type="spellStart"/>
      <w:r>
        <w:t>Dev</w:t>
      </w:r>
      <w:proofErr w:type="spellEnd"/>
      <w:r>
        <w:t xml:space="preserve"> e Local ou durante sessões de </w:t>
      </w:r>
      <w:proofErr w:type="spellStart"/>
      <w:r>
        <w:t>debugging</w:t>
      </w:r>
      <w:proofErr w:type="spellEnd"/>
      <w:r>
        <w:t xml:space="preserve"> em ambientes de produção. </w:t>
      </w:r>
      <w:proofErr w:type="spellStart"/>
      <w:r>
        <w:t>Ex</w:t>
      </w:r>
      <w:proofErr w:type="spellEnd"/>
      <w:r>
        <w:t>: (</w:t>
      </w:r>
      <w:proofErr w:type="spellStart"/>
      <w:r>
        <w:t>me</w:t>
      </w:r>
      <w:r>
        <w:t>thod</w:t>
      </w:r>
      <w:proofErr w:type="spellEnd"/>
      <w:r>
        <w:t>=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=</w:t>
      </w:r>
      <w:proofErr w:type="spellStart"/>
      <w:r>
        <w:t>foo</w:t>
      </w:r>
      <w:proofErr w:type="spellEnd"/>
      <w:r>
        <w:t xml:space="preserve">, </w:t>
      </w:r>
      <w:proofErr w:type="spellStart"/>
      <w:r>
        <w:t>apiurl</w:t>
      </w:r>
      <w:proofErr w:type="spellEnd"/>
      <w:r>
        <w:t>=</w:t>
      </w:r>
      <w:proofErr w:type="spellStart"/>
      <w:r>
        <w:t>https</w:t>
      </w:r>
      <w:proofErr w:type="spellEnd"/>
      <w:r>
        <w:t>://…, response=...)</w:t>
      </w:r>
    </w:p>
    <w:p w14:paraId="000000A6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INFO</w:t>
      </w:r>
      <w:r>
        <w:t xml:space="preserve">: informações compiladas e agregadas de uma </w:t>
      </w:r>
      <w:proofErr w:type="spellStart"/>
      <w:r>
        <w:t>macro-transação</w:t>
      </w:r>
      <w:proofErr w:type="spellEnd"/>
      <w:r>
        <w:t xml:space="preserve">. </w:t>
      </w:r>
      <w:proofErr w:type="spellStart"/>
      <w:r>
        <w:t>Ex</w:t>
      </w:r>
      <w:proofErr w:type="spellEnd"/>
      <w:r>
        <w:t>: (</w:t>
      </w:r>
      <w:proofErr w:type="spellStart"/>
      <w:r>
        <w:t>username</w:t>
      </w:r>
      <w:proofErr w:type="spellEnd"/>
      <w:r>
        <w:t>=</w:t>
      </w:r>
      <w:proofErr w:type="spellStart"/>
      <w:r>
        <w:t>foo</w:t>
      </w:r>
      <w:proofErr w:type="spellEnd"/>
      <w:r>
        <w:t xml:space="preserve">, </w:t>
      </w:r>
      <w:proofErr w:type="spellStart"/>
      <w:r>
        <w:t>operation</w:t>
      </w:r>
      <w:proofErr w:type="spellEnd"/>
      <w:r>
        <w:t>=</w:t>
      </w:r>
      <w:proofErr w:type="spellStart"/>
      <w:r>
        <w:t>login</w:t>
      </w:r>
      <w:proofErr w:type="spellEnd"/>
      <w:r>
        <w:t>, response=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retry</w:t>
      </w:r>
      <w:proofErr w:type="spellEnd"/>
      <w:r>
        <w:t xml:space="preserve">=1 time). Esse nível de log está habilitado em Produção, UAT, </w:t>
      </w:r>
      <w:proofErr w:type="spellStart"/>
      <w:r>
        <w:t>Dev</w:t>
      </w:r>
      <w:proofErr w:type="spellEnd"/>
      <w:r>
        <w:t xml:space="preserve"> e Local.</w:t>
      </w:r>
      <w:r>
        <w:t xml:space="preserve"> Se o volume de logs gerados em produção se transformar em um problema pode-se reavaliar a geração deles neste ambiente.</w:t>
      </w:r>
    </w:p>
    <w:p w14:paraId="000000A7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WARNING</w:t>
      </w:r>
      <w:r>
        <w:t xml:space="preserve">: Se ocorreu algo de errado ou fora do comum durante a </w:t>
      </w:r>
      <w:proofErr w:type="gramStart"/>
      <w:r>
        <w:t>transação</w:t>
      </w:r>
      <w:proofErr w:type="gramEnd"/>
      <w:r>
        <w:t xml:space="preserve"> mas você consegue se recuperar dessa situação use este nível de</w:t>
      </w:r>
      <w:r>
        <w:t xml:space="preserve"> log. Ex. (</w:t>
      </w:r>
      <w:proofErr w:type="spellStart"/>
      <w:r>
        <w:t>method</w:t>
      </w:r>
      <w:proofErr w:type="spellEnd"/>
      <w:r>
        <w:t>=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=</w:t>
      </w:r>
      <w:proofErr w:type="spellStart"/>
      <w:r>
        <w:t>foo</w:t>
      </w:r>
      <w:proofErr w:type="spellEnd"/>
      <w:r>
        <w:t>, response=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rPr>
          <w:b/>
        </w:rPr>
        <w:t>retry</w:t>
      </w:r>
      <w:proofErr w:type="spellEnd"/>
      <w:r>
        <w:rPr>
          <w:b/>
        </w:rPr>
        <w:t>=3 times</w:t>
      </w:r>
      <w:r>
        <w:t>). Esse nível de log deve estar habilitado em todos os ambientes.</w:t>
      </w:r>
    </w:p>
    <w:p w14:paraId="000000A8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ERROR</w:t>
      </w:r>
      <w:r>
        <w:t xml:space="preserve">: Se ocorreu um erro durante a </w:t>
      </w:r>
      <w:proofErr w:type="gramStart"/>
      <w:r>
        <w:t>transação</w:t>
      </w:r>
      <w:proofErr w:type="gramEnd"/>
      <w:r>
        <w:t xml:space="preserve"> mas você sabe lidar com esse erro respondendo ao cliente que esse erro oco</w:t>
      </w:r>
      <w:r>
        <w:t xml:space="preserve">rreu. Deve ser considerado apenas os erros dos sistemas e subsistemas do </w:t>
      </w:r>
      <w:proofErr w:type="spellStart"/>
      <w:r>
        <w:t>backend</w:t>
      </w:r>
      <w:proofErr w:type="spellEnd"/>
      <w:r>
        <w:t xml:space="preserve"> e não erros causados pelos clientes (ex. usuário/senha inválidos não devem ser </w:t>
      </w:r>
      <w:proofErr w:type="spellStart"/>
      <w:r>
        <w:t>logados</w:t>
      </w:r>
      <w:proofErr w:type="spellEnd"/>
      <w:r>
        <w:t xml:space="preserve">) Ex. </w:t>
      </w:r>
      <w:r w:rsidRPr="0095056D">
        <w:rPr>
          <w:lang w:val="en-US"/>
        </w:rPr>
        <w:t xml:space="preserve">(username=foo, operation=login, response=fail, errorcode=connection_error, retry=5 </w:t>
      </w:r>
      <w:r w:rsidRPr="0095056D">
        <w:rPr>
          <w:lang w:val="en-US"/>
        </w:rPr>
        <w:t xml:space="preserve">times). </w:t>
      </w:r>
      <w:r>
        <w:t>Esse nível de log deve estar habilitado em todos os ambientes.</w:t>
      </w:r>
    </w:p>
    <w:p w14:paraId="000000A9" w14:textId="77777777" w:rsidR="005232B0" w:rsidRDefault="009505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CRITICAL</w:t>
      </w:r>
      <w:r>
        <w:t xml:space="preserve">: Esse tipo de erro pode ser </w:t>
      </w:r>
      <w:proofErr w:type="spellStart"/>
      <w:proofErr w:type="gramStart"/>
      <w:r>
        <w:t>logado</w:t>
      </w:r>
      <w:proofErr w:type="spellEnd"/>
      <w:proofErr w:type="gramEnd"/>
      <w:r>
        <w:t xml:space="preserve"> mas ele também deve ser lançado como exceção do sistema. Ele acontece em casos de erros irrecuperáveis ou não tratados (ex. Bugs do sistema).</w:t>
      </w:r>
      <w:r>
        <w:t xml:space="preserve">  Esse tipo de erro é o que retorna um código 5XX em uma transação HTTP e envia o </w:t>
      </w:r>
      <w:proofErr w:type="spellStart"/>
      <w:r>
        <w:t>traceback</w:t>
      </w:r>
      <w:proofErr w:type="spellEnd"/>
      <w:r>
        <w:t xml:space="preserve"> para um sistema de registro de erros como o </w:t>
      </w:r>
      <w:proofErr w:type="spellStart"/>
      <w:r>
        <w:t>Sentry</w:t>
      </w:r>
      <w:proofErr w:type="spellEnd"/>
      <w:r>
        <w:t>.</w:t>
      </w:r>
    </w:p>
    <w:bookmarkStart w:id="13" w:name="_i12luqtp8zsl" w:colFirst="0" w:colLast="0"/>
    <w:bookmarkEnd w:id="13"/>
    <w:p w14:paraId="000000AA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\l "_i12luqtp8zsl" \h </w:instrText>
      </w:r>
      <w:r>
        <w:fldChar w:fldCharType="separate"/>
      </w:r>
      <w:r>
        <w:rPr>
          <w:color w:val="1155CC"/>
          <w:u w:val="single"/>
        </w:rPr>
        <w:t>Configurações</w:t>
      </w:r>
      <w:r>
        <w:rPr>
          <w:color w:val="1155CC"/>
          <w:u w:val="single"/>
        </w:rPr>
        <w:fldChar w:fldCharType="end"/>
      </w:r>
    </w:p>
    <w:p w14:paraId="000000AB" w14:textId="77777777" w:rsidR="005232B0" w:rsidRDefault="0095056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4" w:name="_6h5p4k3ds065" w:colFirst="0" w:colLast="0"/>
      <w:bookmarkEnd w:id="14"/>
      <w:r>
        <w:t>Como lidar com configurações da aplicação</w:t>
      </w:r>
    </w:p>
    <w:p w14:paraId="000000AC" w14:textId="77777777" w:rsidR="005232B0" w:rsidRDefault="0095056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Evitar arquivos de configuração separados para cada ambiente</w:t>
      </w:r>
    </w:p>
    <w:p w14:paraId="000000AD" w14:textId="77777777" w:rsidR="005232B0" w:rsidRDefault="0095056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Configurações via variáveis de ambiente (</w:t>
      </w:r>
      <w:hyperlink r:id="rId25">
        <w:r>
          <w:rPr>
            <w:color w:val="1155CC"/>
            <w:u w:val="single"/>
          </w:rPr>
          <w:t>http://12factor.net/config</w:t>
        </w:r>
      </w:hyperlink>
      <w:r>
        <w:t>).</w:t>
      </w:r>
    </w:p>
    <w:p w14:paraId="000000AE" w14:textId="77777777" w:rsidR="005232B0" w:rsidRDefault="0095056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Usar</w:t>
      </w:r>
      <w:r>
        <w:t xml:space="preserve"> bibliotecas de desacoplamento de configuração (ex. </w:t>
      </w:r>
      <w:hyperlink r:id="rId26">
        <w:proofErr w:type="spellStart"/>
        <w:r>
          <w:rPr>
            <w:color w:val="1155CC"/>
            <w:u w:val="single"/>
          </w:rPr>
          <w:t>prettyconf</w:t>
        </w:r>
        <w:proofErr w:type="spellEnd"/>
      </w:hyperlink>
      <w:r>
        <w:t>)</w:t>
      </w:r>
    </w:p>
    <w:p w14:paraId="000000AF" w14:textId="77777777" w:rsidR="005232B0" w:rsidRDefault="0095056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Colocar nas configurações do sistema apenas configurações “de software”. Configurações relacionadas a regras de negócio devem, prefer</w:t>
      </w:r>
      <w:r>
        <w:t>encialmente, ser consideradas como dados do sistema e configuráveis, por exemplo, via interface administrativa.</w:t>
      </w:r>
    </w:p>
    <w:p w14:paraId="000000B0" w14:textId="77777777" w:rsidR="005232B0" w:rsidRDefault="0095056D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Configurações que exigem um número muito grande de </w:t>
      </w:r>
      <w:proofErr w:type="spellStart"/>
      <w:r>
        <w:t>deployments</w:t>
      </w:r>
      <w:proofErr w:type="spellEnd"/>
      <w:r>
        <w:t xml:space="preserve"> causados por mudanças de configurações </w:t>
      </w:r>
      <w:proofErr w:type="gramStart"/>
      <w:r>
        <w:t>nas regra</w:t>
      </w:r>
      <w:proofErr w:type="gramEnd"/>
      <w:r>
        <w:t xml:space="preserve"> de negócio são candidatos fortes</w:t>
      </w:r>
      <w:r>
        <w:t xml:space="preserve"> à deixar os arquivos de configuração do projeto e serem acessíveis via configurações.</w:t>
      </w:r>
    </w:p>
    <w:p w14:paraId="000000B1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bookmarkStart w:id="15" w:name="_nqkvv6jh0mng" w:colFirst="0" w:colLast="0"/>
    <w:bookmarkEnd w:id="15"/>
    <w:p w14:paraId="000000B2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\l "_nqkvv6jh0mng" \h </w:instrText>
      </w:r>
      <w:r>
        <w:fldChar w:fldCharType="separate"/>
      </w:r>
      <w:r>
        <w:rPr>
          <w:color w:val="1155CC"/>
          <w:u w:val="single"/>
        </w:rPr>
        <w:t>Implementação</w:t>
      </w:r>
      <w:r>
        <w:rPr>
          <w:color w:val="1155CC"/>
          <w:u w:val="single"/>
        </w:rPr>
        <w:fldChar w:fldCharType="end"/>
      </w:r>
    </w:p>
    <w:p w14:paraId="000000B3" w14:textId="77777777" w:rsidR="005232B0" w:rsidRDefault="0095056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6" w:name="_s6k0m0a5o0mg" w:colFirst="0" w:colLast="0"/>
      <w:bookmarkEnd w:id="16"/>
      <w:r>
        <w:t>Desenvolvimento de código e implementação</w:t>
      </w:r>
    </w:p>
    <w:p w14:paraId="000000B4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Usar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versioning</w:t>
      </w:r>
      <w:proofErr w:type="spellEnd"/>
      <w:r>
        <w:t xml:space="preserve"> (</w:t>
      </w:r>
      <w:hyperlink r:id="rId27">
        <w:r>
          <w:rPr>
            <w:color w:val="1155CC"/>
            <w:u w:val="single"/>
          </w:rPr>
          <w:t>http://semver.org/</w:t>
        </w:r>
      </w:hyperlink>
      <w:r>
        <w:t>)</w:t>
      </w:r>
    </w:p>
    <w:p w14:paraId="000000B5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Identificadores devem ter nomes em inglês.</w:t>
      </w:r>
    </w:p>
    <w:p w14:paraId="000000B6" w14:textId="77777777" w:rsidR="005232B0" w:rsidRDefault="009505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Utilizar sempre as versões estáveis mais atuais de linguagens, frameworks e bibliotecas priorizando essas atualizações sempre que surgirem.</w:t>
      </w:r>
    </w:p>
    <w:p w14:paraId="000000B7" w14:textId="77777777" w:rsidR="005232B0" w:rsidRDefault="009505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Timestamps</w:t>
      </w:r>
      <w:proofErr w:type="spellEnd"/>
      <w:r>
        <w:t xml:space="preserve"> devem </w:t>
      </w:r>
      <w:r>
        <w:t>ser armazenados em UTC</w:t>
      </w:r>
    </w:p>
    <w:p w14:paraId="000000B8" w14:textId="77777777" w:rsidR="005232B0" w:rsidRDefault="009505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Mensagens e </w:t>
      </w:r>
      <w:proofErr w:type="spellStart"/>
      <w:r>
        <w:t>Strings</w:t>
      </w:r>
      <w:proofErr w:type="spellEnd"/>
      <w:r>
        <w:t xml:space="preserve"> devem ser escritas em inglês e marcadas para tradução (exceto para </w:t>
      </w:r>
      <w:proofErr w:type="spellStart"/>
      <w:r>
        <w:t>APIs</w:t>
      </w:r>
      <w:proofErr w:type="spellEnd"/>
      <w:r>
        <w:t>).</w:t>
      </w:r>
    </w:p>
    <w:p w14:paraId="000000B9" w14:textId="77777777" w:rsidR="005232B0" w:rsidRDefault="009505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Seguir (e garantir) </w:t>
      </w:r>
      <w:proofErr w:type="gramStart"/>
      <w:r>
        <w:t>o  uso</w:t>
      </w:r>
      <w:proofErr w:type="gramEnd"/>
      <w:r>
        <w:t xml:space="preserve"> da PEP8 (com uma única exceção do tamanho da linha)</w:t>
      </w:r>
    </w:p>
    <w:p w14:paraId="000000BA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bookmarkStart w:id="17" w:name="_yum3jf9o3ovo" w:colFirst="0" w:colLast="0"/>
    <w:bookmarkEnd w:id="17"/>
    <w:p w14:paraId="000000BB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fldChar w:fldCharType="begin"/>
      </w:r>
      <w:r>
        <w:instrText xml:space="preserve"> HYPERLINK \l "_yum3jf9o3ovo" \h </w:instrText>
      </w:r>
      <w:r>
        <w:fldChar w:fldCharType="separate"/>
      </w:r>
      <w:r>
        <w:rPr>
          <w:color w:val="1155CC"/>
          <w:u w:val="single"/>
        </w:rPr>
        <w:t>Segurança</w:t>
      </w:r>
      <w:r>
        <w:rPr>
          <w:color w:val="1155CC"/>
          <w:u w:val="single"/>
        </w:rPr>
        <w:fldChar w:fldCharType="end"/>
      </w:r>
    </w:p>
    <w:p w14:paraId="000000BC" w14:textId="77777777" w:rsidR="005232B0" w:rsidRDefault="0095056D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8" w:name="_me2yp6q34zzw" w:colFirst="0" w:colLast="0"/>
      <w:bookmarkEnd w:id="18"/>
      <w:r>
        <w:t>Diretrizes básicas de segurança</w:t>
      </w:r>
    </w:p>
    <w:p w14:paraId="000000BD" w14:textId="77777777" w:rsidR="005232B0" w:rsidRDefault="0095056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Acompanhar e aplicar atualizações de segurança em nosso software e em suas dependências.</w:t>
      </w:r>
    </w:p>
    <w:p w14:paraId="000000BE" w14:textId="77777777" w:rsidR="005232B0" w:rsidRDefault="0095056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Limitar acesso de </w:t>
      </w:r>
      <w:proofErr w:type="spellStart"/>
      <w:r>
        <w:t>APIs</w:t>
      </w:r>
      <w:proofErr w:type="spellEnd"/>
      <w:r>
        <w:t xml:space="preserve"> públicas para evitar abuso. (Ver item de </w:t>
      </w:r>
      <w:proofErr w:type="spellStart"/>
      <w:r>
        <w:t>APIs</w:t>
      </w:r>
      <w:proofErr w:type="spellEnd"/>
      <w:r>
        <w:t xml:space="preserve"> públicas)</w:t>
      </w:r>
    </w:p>
    <w:p w14:paraId="000000BF" w14:textId="77777777" w:rsidR="005232B0" w:rsidRDefault="0095056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Utilizar ape</w:t>
      </w:r>
      <w:r>
        <w:t>nas sistemas e métodos de segurança conhecidos.</w:t>
      </w:r>
    </w:p>
    <w:p w14:paraId="000000C0" w14:textId="77777777" w:rsidR="005232B0" w:rsidRDefault="0095056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Não amarrar as medidas de segurança à </w:t>
      </w:r>
      <w:proofErr w:type="spellStart"/>
      <w:proofErr w:type="gramStart"/>
      <w:r>
        <w:t>infra-estrutura</w:t>
      </w:r>
      <w:proofErr w:type="spellEnd"/>
      <w:proofErr w:type="gramEnd"/>
      <w:r>
        <w:t xml:space="preserve"> (ex. bloqueios por IP).</w:t>
      </w:r>
    </w:p>
    <w:p w14:paraId="000000C1" w14:textId="77777777" w:rsidR="005232B0" w:rsidRDefault="0095056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Não usar chaves da AWS nos projetos nem nas configurações</w:t>
      </w:r>
    </w:p>
    <w:p w14:paraId="000000C2" w14:textId="77777777" w:rsidR="005232B0" w:rsidRDefault="0095056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Atenção para vetores de ataques de segurança</w:t>
      </w:r>
    </w:p>
    <w:p w14:paraId="000000C3" w14:textId="77777777" w:rsidR="005232B0" w:rsidRDefault="0095056D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HTTP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- Utilizar página estáticas no lugar do tratamento padrão dos frameworks pois, caso exista um erro na própria página/</w:t>
      </w:r>
      <w:proofErr w:type="spellStart"/>
      <w:r>
        <w:t>template</w:t>
      </w:r>
      <w:proofErr w:type="spellEnd"/>
      <w:r>
        <w:t xml:space="preserve"> de erro, isso poderá ser explorado para causar ataques </w:t>
      </w:r>
      <w:proofErr w:type="gramStart"/>
      <w:r>
        <w:t xml:space="preserve">de </w:t>
      </w:r>
      <w:proofErr w:type="spellStart"/>
      <w:r>
        <w:t>DoS</w:t>
      </w:r>
      <w:proofErr w:type="spellEnd"/>
      <w:proofErr w:type="gramEnd"/>
      <w:r>
        <w:t>. Para internacionalizar essas páginas pode-se ado</w:t>
      </w:r>
      <w:r>
        <w:t xml:space="preserve">tar alguma </w:t>
      </w:r>
      <w:hyperlink r:id="rId28">
        <w:r>
          <w:rPr>
            <w:color w:val="1155CC"/>
            <w:u w:val="single"/>
          </w:rPr>
          <w:t>configuração específica do servidor web</w:t>
        </w:r>
      </w:hyperlink>
      <w:r>
        <w:t>.</w:t>
      </w:r>
    </w:p>
    <w:bookmarkStart w:id="19" w:name="_il4cti8smz8c" w:colFirst="0" w:colLast="0"/>
    <w:bookmarkEnd w:id="19"/>
    <w:p w14:paraId="000000C4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\l "_il4cti8smz8c" \h </w:instrText>
      </w:r>
      <w:r>
        <w:fldChar w:fldCharType="separate"/>
      </w:r>
      <w:r>
        <w:rPr>
          <w:color w:val="1155CC"/>
          <w:u w:val="single"/>
        </w:rPr>
        <w:t>Monitoramento</w:t>
      </w:r>
      <w:r>
        <w:rPr>
          <w:color w:val="1155CC"/>
          <w:u w:val="single"/>
        </w:rPr>
        <w:fldChar w:fldCharType="end"/>
      </w:r>
    </w:p>
    <w:p w14:paraId="000000C5" w14:textId="77777777" w:rsidR="005232B0" w:rsidRDefault="009505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Operacional</w:t>
      </w:r>
    </w:p>
    <w:p w14:paraId="000000C6" w14:textId="77777777" w:rsidR="005232B0" w:rsidRDefault="009505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Pingdom</w:t>
      </w:r>
      <w:proofErr w:type="spellEnd"/>
    </w:p>
    <w:p w14:paraId="000000C7" w14:textId="77777777" w:rsidR="005232B0" w:rsidRDefault="009505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Sensu</w:t>
      </w:r>
    </w:p>
    <w:p w14:paraId="000000C8" w14:textId="77777777" w:rsidR="005232B0" w:rsidRDefault="009505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Health </w:t>
      </w:r>
      <w:proofErr w:type="spellStart"/>
      <w:r>
        <w:t>check</w:t>
      </w:r>
      <w:proofErr w:type="spellEnd"/>
      <w:r>
        <w:t xml:space="preserve"> </w:t>
      </w:r>
    </w:p>
    <w:p w14:paraId="000000C9" w14:textId="77777777" w:rsidR="005232B0" w:rsidRDefault="0095056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Todos os serviços devem responder pelo </w:t>
      </w:r>
      <w:proofErr w:type="spellStart"/>
      <w:r>
        <w:t>endpoint</w:t>
      </w:r>
      <w:proofErr w:type="spellEnd"/>
      <w:r>
        <w:t xml:space="preserve"> “/</w:t>
      </w:r>
      <w:proofErr w:type="spellStart"/>
      <w:r>
        <w:t>health</w:t>
      </w:r>
      <w:proofErr w:type="spellEnd"/>
      <w:r>
        <w:t xml:space="preserve">” (sem </w:t>
      </w:r>
      <w:proofErr w:type="spellStart"/>
      <w:r>
        <w:t>trailling</w:t>
      </w:r>
      <w:proofErr w:type="spellEnd"/>
      <w:r>
        <w:t xml:space="preserve"> </w:t>
      </w:r>
      <w:proofErr w:type="spellStart"/>
      <w:r>
        <w:t>backslash</w:t>
      </w:r>
      <w:proofErr w:type="spellEnd"/>
      <w:r>
        <w:t>).</w:t>
      </w:r>
    </w:p>
    <w:p w14:paraId="000000CA" w14:textId="77777777" w:rsidR="005232B0" w:rsidRDefault="0095056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 acesso a este </w:t>
      </w:r>
      <w:proofErr w:type="spellStart"/>
      <w:r>
        <w:t>endpoint</w:t>
      </w:r>
      <w:proofErr w:type="spellEnd"/>
      <w:r>
        <w:t xml:space="preserve"> deve ser restringido por algum tipo de autenticação (ex. Basic HTTP </w:t>
      </w:r>
      <w:proofErr w:type="spellStart"/>
      <w:r>
        <w:t>Auth</w:t>
      </w:r>
      <w:proofErr w:type="spellEnd"/>
      <w:r>
        <w:t>). Não é necessário restringir acesso por IP de origem;</w:t>
      </w:r>
    </w:p>
    <w:p w14:paraId="000000CB" w14:textId="77777777" w:rsidR="005232B0" w:rsidRPr="0095056D" w:rsidRDefault="0095056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>Deve retornar um J</w:t>
      </w:r>
      <w:r>
        <w:t xml:space="preserve">SON contendo o status do serviço em questão e de todos os </w:t>
      </w:r>
      <w:proofErr w:type="spellStart"/>
      <w:r>
        <w:t>subserviços</w:t>
      </w:r>
      <w:proofErr w:type="spellEnd"/>
      <w:r>
        <w:t xml:space="preserve">. </w:t>
      </w:r>
      <w:r w:rsidRPr="0095056D">
        <w:rPr>
          <w:lang w:val="en-US"/>
        </w:rPr>
        <w:t xml:space="preserve">Ex: </w:t>
      </w:r>
      <w:r w:rsidRPr="0095056D">
        <w:rPr>
          <w:rFonts w:ascii="Courier New" w:eastAsia="Courier New" w:hAnsi="Courier New" w:cs="Courier New"/>
          <w:lang w:val="en-US"/>
        </w:rPr>
        <w:t>{“status”: “OK”, “systems”: {“database”: “OK”, “mitelcel”: “OK”, “tcm”: “ERROR”}}</w:t>
      </w:r>
    </w:p>
    <w:p w14:paraId="000000CC" w14:textId="77777777" w:rsidR="005232B0" w:rsidRDefault="0095056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Não deve conter informações sensíveis (ex. </w:t>
      </w:r>
      <w:proofErr w:type="spellStart"/>
      <w:r>
        <w:t>Hostnames</w:t>
      </w:r>
      <w:proofErr w:type="spellEnd"/>
      <w:r>
        <w:t xml:space="preserve">, usuários, </w:t>
      </w:r>
      <w:proofErr w:type="spellStart"/>
      <w:r>
        <w:t>database</w:t>
      </w:r>
      <w:proofErr w:type="spellEnd"/>
      <w:r>
        <w:t>, …)</w:t>
      </w:r>
    </w:p>
    <w:p w14:paraId="000000CD" w14:textId="77777777" w:rsidR="005232B0" w:rsidRDefault="009505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</w:t>
      </w:r>
      <w:proofErr w:type="spellStart"/>
      <w:r>
        <w:t>Relic</w:t>
      </w:r>
      <w:proofErr w:type="spellEnd"/>
    </w:p>
    <w:p w14:paraId="000000CE" w14:textId="77777777" w:rsidR="005232B0" w:rsidRDefault="0095056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Apdex</w:t>
      </w:r>
      <w:proofErr w:type="spellEnd"/>
    </w:p>
    <w:p w14:paraId="000000CF" w14:textId="77777777" w:rsidR="005232B0" w:rsidRDefault="0095056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Overall Performance</w:t>
      </w:r>
    </w:p>
    <w:p w14:paraId="000000D0" w14:textId="77777777" w:rsidR="005232B0" w:rsidRDefault="0095056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Error</w:t>
      </w:r>
      <w:proofErr w:type="spellEnd"/>
    </w:p>
    <w:p w14:paraId="000000D1" w14:textId="77777777" w:rsidR="005232B0" w:rsidRDefault="009505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Desenvolvimento</w:t>
      </w:r>
    </w:p>
    <w:p w14:paraId="000000D2" w14:textId="77777777" w:rsidR="005232B0" w:rsidRDefault="009505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New </w:t>
      </w:r>
      <w:proofErr w:type="spellStart"/>
      <w:r>
        <w:t>Relic</w:t>
      </w:r>
      <w:proofErr w:type="spellEnd"/>
    </w:p>
    <w:p w14:paraId="000000D3" w14:textId="77777777" w:rsidR="005232B0" w:rsidRDefault="0095056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Specific</w:t>
      </w:r>
      <w:proofErr w:type="spellEnd"/>
      <w:r>
        <w:t xml:space="preserve"> Performance </w:t>
      </w:r>
      <w:proofErr w:type="spellStart"/>
      <w:r>
        <w:t>Aspects</w:t>
      </w:r>
      <w:proofErr w:type="spellEnd"/>
      <w:r>
        <w:t xml:space="preserve"> (ex. </w:t>
      </w:r>
      <w:proofErr w:type="spellStart"/>
      <w:r>
        <w:t>slow</w:t>
      </w:r>
      <w:proofErr w:type="spellEnd"/>
      <w:r>
        <w:t xml:space="preserve"> queries, </w:t>
      </w:r>
      <w:proofErr w:type="gramStart"/>
      <w:r>
        <w:t xml:space="preserve">profile, </w:t>
      </w:r>
      <w:proofErr w:type="spellStart"/>
      <w:r>
        <w:t>etc</w:t>
      </w:r>
      <w:proofErr w:type="spellEnd"/>
      <w:r>
        <w:t>…</w:t>
      </w:r>
      <w:proofErr w:type="gramEnd"/>
      <w:r>
        <w:t>)</w:t>
      </w:r>
    </w:p>
    <w:p w14:paraId="000000D4" w14:textId="77777777" w:rsidR="005232B0" w:rsidRDefault="0095056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Exceptions</w:t>
      </w:r>
      <w:proofErr w:type="spellEnd"/>
    </w:p>
    <w:p w14:paraId="000000D5" w14:textId="77777777" w:rsidR="005232B0" w:rsidRDefault="009505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Sentry</w:t>
      </w:r>
      <w:proofErr w:type="spellEnd"/>
    </w:p>
    <w:p w14:paraId="000000D6" w14:textId="77777777" w:rsidR="005232B0" w:rsidRDefault="0095056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Erros de desenvolvimento (</w:t>
      </w:r>
      <w:proofErr w:type="spellStart"/>
      <w:r>
        <w:t>exceptions</w:t>
      </w:r>
      <w:proofErr w:type="spellEnd"/>
      <w:r>
        <w:t>/</w:t>
      </w:r>
      <w:proofErr w:type="spellStart"/>
      <w:r>
        <w:t>tracebacks</w:t>
      </w:r>
      <w:proofErr w:type="spellEnd"/>
      <w:r>
        <w:t>).</w:t>
      </w:r>
    </w:p>
    <w:p w14:paraId="000000D7" w14:textId="77777777" w:rsidR="005232B0" w:rsidRDefault="0095056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Logs de erro não devem ser enviados para o </w:t>
      </w:r>
      <w:proofErr w:type="spellStart"/>
      <w:r>
        <w:t>Sentry</w:t>
      </w:r>
      <w:proofErr w:type="spellEnd"/>
      <w:r>
        <w:t xml:space="preserve"> (ver tópico sobre </w:t>
      </w:r>
      <w:proofErr w:type="spellStart"/>
      <w:r>
        <w:t>Logging</w:t>
      </w:r>
      <w:proofErr w:type="spellEnd"/>
      <w:r>
        <w:t>).</w:t>
      </w:r>
    </w:p>
    <w:p w14:paraId="000000D8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bookmarkStart w:id="20" w:name="_c8irp9lv38vf" w:colFirst="0" w:colLast="0"/>
    <w:bookmarkEnd w:id="20"/>
    <w:p w14:paraId="000000D9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fldChar w:fldCharType="begin"/>
      </w:r>
      <w:r>
        <w:instrText xml:space="preserve"> HYPERLINK \l "_c8irp9lv38vf" \h </w:instrText>
      </w:r>
      <w:r>
        <w:fldChar w:fldCharType="separate"/>
      </w:r>
      <w:r>
        <w:rPr>
          <w:color w:val="1155CC"/>
          <w:u w:val="single"/>
        </w:rPr>
        <w:t>Banco de Dados</w:t>
      </w:r>
      <w:r>
        <w:rPr>
          <w:color w:val="1155CC"/>
          <w:u w:val="single"/>
        </w:rPr>
        <w:fldChar w:fldCharType="end"/>
      </w:r>
    </w:p>
    <w:p w14:paraId="000000DA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p w14:paraId="000000DB" w14:textId="77777777" w:rsidR="005232B0" w:rsidRDefault="0095056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Tabelas</w:t>
      </w:r>
    </w:p>
    <w:p w14:paraId="000000DC" w14:textId="77777777" w:rsidR="005232B0" w:rsidRDefault="0095056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Toda tabela deve ter chave primária</w:t>
      </w:r>
    </w:p>
    <w:p w14:paraId="000000DD" w14:textId="77777777" w:rsidR="005232B0" w:rsidRDefault="0095056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chave primária deve se chamar </w:t>
      </w:r>
      <w:r>
        <w:rPr>
          <w:rFonts w:ascii="Consolas" w:eastAsia="Consolas" w:hAnsi="Consolas" w:cs="Consolas"/>
        </w:rPr>
        <w:t>id</w:t>
      </w:r>
    </w:p>
    <w:p w14:paraId="000000DE" w14:textId="77777777" w:rsidR="005232B0" w:rsidRDefault="0095056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O</w:t>
      </w:r>
      <w:r>
        <w:t xml:space="preserve"> nome da tabela deve ser escrito em </w:t>
      </w:r>
      <w:proofErr w:type="spellStart"/>
      <w:r>
        <w:t>underscore</w:t>
      </w:r>
      <w:proofErr w:type="spellEnd"/>
      <w:r>
        <w:t xml:space="preserve"> case (ex. </w:t>
      </w:r>
      <w:proofErr w:type="spellStart"/>
      <w:r>
        <w:rPr>
          <w:rFonts w:ascii="Consolas" w:eastAsia="Consolas" w:hAnsi="Consolas" w:cs="Consolas"/>
        </w:rPr>
        <w:t>titans_products</w:t>
      </w:r>
      <w:proofErr w:type="spellEnd"/>
      <w:r>
        <w:t>)</w:t>
      </w:r>
    </w:p>
    <w:p w14:paraId="000000DF" w14:textId="77777777" w:rsidR="005232B0" w:rsidRDefault="0095056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Campos/Colunas</w:t>
      </w:r>
    </w:p>
    <w:p w14:paraId="000000E0" w14:textId="77777777" w:rsidR="005232B0" w:rsidRDefault="0095056D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 nome do campo deve ser escrito em </w:t>
      </w:r>
      <w:proofErr w:type="spellStart"/>
      <w:r>
        <w:t>underscore</w:t>
      </w:r>
      <w:proofErr w:type="spellEnd"/>
      <w:r>
        <w:t xml:space="preserve"> case</w:t>
      </w:r>
    </w:p>
    <w:p w14:paraId="000000E1" w14:textId="77777777" w:rsidR="005232B0" w:rsidRDefault="0095056D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 nome de uma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 a chave primária de outra tabela deve ser</w:t>
      </w:r>
      <w:r>
        <w:rPr>
          <w:rFonts w:ascii="Consolas" w:eastAsia="Consolas" w:hAnsi="Consolas" w:cs="Consolas"/>
        </w:rPr>
        <w:t xml:space="preserve"> &lt;</w:t>
      </w:r>
      <w:proofErr w:type="spellStart"/>
      <w:r>
        <w:rPr>
          <w:rFonts w:ascii="Consolas" w:eastAsia="Consolas" w:hAnsi="Consolas" w:cs="Consolas"/>
        </w:rPr>
        <w:t>nome_da_outra_tabela</w:t>
      </w:r>
      <w:proofErr w:type="spellEnd"/>
      <w:r>
        <w:rPr>
          <w:rFonts w:ascii="Consolas" w:eastAsia="Consolas" w:hAnsi="Consolas" w:cs="Consolas"/>
        </w:rPr>
        <w:t>&gt;_id</w:t>
      </w:r>
      <w:r>
        <w:t>.</w:t>
      </w:r>
    </w:p>
    <w:p w14:paraId="000000E2" w14:textId="77777777" w:rsidR="005232B0" w:rsidRDefault="0095056D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Campos </w:t>
      </w:r>
      <w:proofErr w:type="spellStart"/>
      <w:r>
        <w:t>varchar</w:t>
      </w:r>
      <w:proofErr w:type="spellEnd"/>
      <w:r>
        <w:t xml:space="preserve"> </w:t>
      </w:r>
      <w:r>
        <w:t xml:space="preserve">devem ter o tamanho definido coerente com o tamanho máximo dos dados que irá conter. Campos </w:t>
      </w:r>
      <w:proofErr w:type="spellStart"/>
      <w:r>
        <w:t>varchar</w:t>
      </w:r>
      <w:proofErr w:type="spellEnd"/>
      <w:r>
        <w:t xml:space="preserve"> de tamanho inadequado podem causar um consumo de memória extra no servidor e desabilitar certas otimizações em consultas (ex. tabelas temporárias em memória</w:t>
      </w:r>
      <w:r>
        <w:t xml:space="preserve">). Alguns SGBD desabilitam otimizações no uso/criação de índices dessas colunas. </w:t>
      </w:r>
    </w:p>
    <w:p w14:paraId="000000E3" w14:textId="77777777" w:rsidR="005232B0" w:rsidRDefault="0095056D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 um campo ou um conjunto de campos tem restrição de valores (unicidade para múltiplos campos - candidate </w:t>
      </w:r>
      <w:proofErr w:type="spellStart"/>
      <w:r>
        <w:t>key</w:t>
      </w:r>
      <w:proofErr w:type="spellEnd"/>
      <w:r>
        <w:t xml:space="preserve">, range, </w:t>
      </w:r>
      <w:proofErr w:type="gramStart"/>
      <w:r>
        <w:t xml:space="preserve">tamanho, </w:t>
      </w:r>
      <w:proofErr w:type="spellStart"/>
      <w:r>
        <w:t>etc</w:t>
      </w:r>
      <w:proofErr w:type="spellEnd"/>
      <w:proofErr w:type="gramEnd"/>
      <w:r>
        <w:t>) e o banco suporta a validação, implemente</w:t>
      </w:r>
      <w:r>
        <w:t>-a.</w:t>
      </w:r>
    </w:p>
    <w:p w14:paraId="000000E4" w14:textId="77777777" w:rsidR="005232B0" w:rsidRDefault="0095056D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Campos </w:t>
      </w:r>
      <w:proofErr w:type="spellStart"/>
      <w:r>
        <w:t>varchar</w:t>
      </w:r>
      <w:proofErr w:type="spellEnd"/>
      <w:r>
        <w:t xml:space="preserve"> não devem ultrapassar 255 caracteres, pois o MySQL só indexa 255 caracteres. Pela mesma razão não é possível configurar unicidade para campo destes.</w:t>
      </w:r>
    </w:p>
    <w:p w14:paraId="000000E5" w14:textId="77777777" w:rsidR="005232B0" w:rsidRDefault="0095056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Indexação</w:t>
      </w:r>
    </w:p>
    <w:p w14:paraId="000000E6" w14:textId="77777777" w:rsidR="005232B0" w:rsidRDefault="009505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Todo campo utilizado para busca sistêmica (implementada em algum método ou alguma busca </w:t>
      </w:r>
      <w:proofErr w:type="spellStart"/>
      <w:r>
        <w:t>implicita</w:t>
      </w:r>
      <w:proofErr w:type="spellEnd"/>
      <w:r>
        <w:t xml:space="preserve"> gerada pelo ORM) deve ser indexado.</w:t>
      </w:r>
    </w:p>
    <w:p w14:paraId="000000E7" w14:textId="77777777" w:rsidR="005232B0" w:rsidRDefault="009505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Não indexar campos sem necessidade.</w:t>
      </w:r>
    </w:p>
    <w:p w14:paraId="000000E8" w14:textId="77777777" w:rsidR="005232B0" w:rsidRDefault="009505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Avaliar os vários tipos de índices oferecidos pelo SGBD para decidir qual é o mais ade</w:t>
      </w:r>
      <w:r>
        <w:t>quado para a aplicação.</w:t>
      </w:r>
    </w:p>
    <w:p w14:paraId="000000E9" w14:textId="77777777" w:rsidR="005232B0" w:rsidRDefault="009505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Práticas e Cuidados</w:t>
      </w:r>
    </w:p>
    <w:p w14:paraId="000000EA" w14:textId="77777777" w:rsidR="005232B0" w:rsidRDefault="009505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Muito cuidado com comandos </w:t>
      </w:r>
      <w:r>
        <w:rPr>
          <w:rFonts w:ascii="Consolas" w:eastAsia="Consolas" w:hAnsi="Consolas" w:cs="Consolas"/>
        </w:rPr>
        <w:t>ALTER TABLE</w:t>
      </w:r>
      <w:r>
        <w:t xml:space="preserve"> em tabelas grandes. Ele pode demorar e, certas operações em certos </w:t>
      </w:r>
      <w:proofErr w:type="spellStart"/>
      <w:r>
        <w:t>SGBDs</w:t>
      </w:r>
      <w:proofErr w:type="spellEnd"/>
      <w:r>
        <w:t>, pode bloquear (</w:t>
      </w:r>
      <w:proofErr w:type="spellStart"/>
      <w:r>
        <w:t>lock</w:t>
      </w:r>
      <w:proofErr w:type="spellEnd"/>
      <w:r>
        <w:t>) o acesso à tabela.</w:t>
      </w:r>
    </w:p>
    <w:p w14:paraId="000000EB" w14:textId="77777777" w:rsidR="005232B0" w:rsidRDefault="009505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Criação de índices em particular tem um custo bem alto e po</w:t>
      </w:r>
      <w:r>
        <w:t xml:space="preserve">de se valer desta técnica. Embora o suporte de MySQL tenha melhorado alguns comandos ainda fazem </w:t>
      </w:r>
      <w:proofErr w:type="spellStart"/>
      <w:r>
        <w:t>lock</w:t>
      </w:r>
      <w:proofErr w:type="spellEnd"/>
      <w:r>
        <w:t xml:space="preserve"> na tabela. </w:t>
      </w:r>
    </w:p>
    <w:p w14:paraId="000000EC" w14:textId="77777777" w:rsidR="005232B0" w:rsidRDefault="009505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Uma técnica útil é sincronizar a tabela original com uma nova tabela com a estrutura nova e depois </w:t>
      </w:r>
      <w:proofErr w:type="spellStart"/>
      <w:r>
        <w:t>dropar</w:t>
      </w:r>
      <w:proofErr w:type="spellEnd"/>
      <w:r>
        <w:t xml:space="preserve"> a original e renomear a nova. Cuidad</w:t>
      </w:r>
      <w:r>
        <w:t xml:space="preserve">o com </w:t>
      </w:r>
      <w:proofErr w:type="spellStart"/>
      <w:r>
        <w:t>Foreign</w:t>
      </w:r>
      <w:proofErr w:type="spellEnd"/>
      <w:r>
        <w:t xml:space="preserve"> Keys. Faça Backup antes, pois alterações DDL no MySQL não são transacionais.</w:t>
      </w:r>
    </w:p>
    <w:p w14:paraId="000000ED" w14:textId="77777777" w:rsidR="005232B0" w:rsidRDefault="009505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É preciso parar o sistema por alguns instantes para as operações de </w:t>
      </w:r>
      <w:proofErr w:type="spellStart"/>
      <w:r>
        <w:t>dropar</w:t>
      </w:r>
      <w:proofErr w:type="spellEnd"/>
      <w:r>
        <w:t xml:space="preserve"> e renomear.</w:t>
      </w:r>
    </w:p>
    <w:p w14:paraId="000000EE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p w14:paraId="000000EF" w14:textId="77777777" w:rsidR="005232B0" w:rsidRDefault="0095056D">
      <w:pPr>
        <w:pBdr>
          <w:top w:val="nil"/>
          <w:left w:val="nil"/>
          <w:bottom w:val="nil"/>
          <w:right w:val="nil"/>
          <w:between w:val="nil"/>
        </w:pBdr>
      </w:pPr>
      <w:r>
        <w:t>Técnicas para lidar com migrações de dados ou mudanças estruturais significativas em produção (em ordem de preferência):</w:t>
      </w:r>
    </w:p>
    <w:p w14:paraId="000000F0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p w14:paraId="000000F1" w14:textId="77777777" w:rsidR="005232B0" w:rsidRDefault="009505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No caso de migração de sistemas pode sincronizar as tabelas dos dois sistemas antes com um processo de ETL e, sincronizadas as tabelas</w:t>
      </w:r>
      <w:r>
        <w:t xml:space="preserve">, virar a chave. </w:t>
      </w:r>
    </w:p>
    <w:p w14:paraId="000000F2" w14:textId="77777777" w:rsidR="005232B0" w:rsidRDefault="009505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Quando o cenário anterior não é viável:</w:t>
      </w:r>
    </w:p>
    <w:p w14:paraId="000000F3" w14:textId="77777777" w:rsidR="005232B0" w:rsidRDefault="0095056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Parar o sistema</w:t>
      </w:r>
    </w:p>
    <w:p w14:paraId="000000F4" w14:textId="77777777" w:rsidR="005232B0" w:rsidRDefault="0095056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Fazer o backup</w:t>
      </w:r>
    </w:p>
    <w:p w14:paraId="000000F5" w14:textId="77777777" w:rsidR="005232B0" w:rsidRDefault="0095056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Fazer as alterações/migrações necessárias</w:t>
      </w:r>
    </w:p>
    <w:p w14:paraId="000000F6" w14:textId="77777777" w:rsidR="005232B0" w:rsidRDefault="0095056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Iniciar o sistema</w:t>
      </w:r>
    </w:p>
    <w:p w14:paraId="000000F7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bookmarkStart w:id="21" w:name="_o1e6tgmt4udk" w:colFirst="0" w:colLast="0"/>
    <w:bookmarkEnd w:id="21"/>
    <w:p w14:paraId="000000F8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\l "_o1e6tgmt4udk" \h </w:instrText>
      </w:r>
      <w:r>
        <w:fldChar w:fldCharType="separate"/>
      </w:r>
      <w:r>
        <w:rPr>
          <w:color w:val="1155CC"/>
          <w:u w:val="single"/>
        </w:rPr>
        <w:t>Interface</w:t>
      </w:r>
      <w:r>
        <w:rPr>
          <w:color w:val="1155CC"/>
          <w:u w:val="single"/>
        </w:rPr>
        <w:fldChar w:fldCharType="end"/>
      </w:r>
    </w:p>
    <w:p w14:paraId="000000F9" w14:textId="77777777" w:rsidR="005232B0" w:rsidRDefault="0095056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Diretrizes relacionadas ao processo de desenvolvimento de Interface</w:t>
      </w:r>
    </w:p>
    <w:p w14:paraId="000000FA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</w:p>
    <w:p w14:paraId="000000FB" w14:textId="77777777" w:rsidR="005232B0" w:rsidRDefault="009505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Padrões de Desenvolvimento de </w:t>
      </w:r>
      <w:proofErr w:type="gramStart"/>
      <w:r>
        <w:t>Interface  (</w:t>
      </w:r>
      <w:proofErr w:type="gramEnd"/>
      <w:r>
        <w:t xml:space="preserve">Wiki - </w:t>
      </w:r>
      <w:hyperlink r:id="rId29">
        <w:r>
          <w:rPr>
            <w:color w:val="1155CC"/>
            <w:u w:val="single"/>
          </w:rPr>
          <w:t>http://bit.ly/1wHhTr7</w:t>
        </w:r>
      </w:hyperlink>
      <w:r>
        <w:t>)</w:t>
      </w:r>
    </w:p>
    <w:p w14:paraId="000000FC" w14:textId="77777777" w:rsidR="005232B0" w:rsidRDefault="009505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Ambiente de Interface Básico nos Projetos (Wiki - </w:t>
      </w:r>
      <w:hyperlink r:id="rId30">
        <w:r>
          <w:rPr>
            <w:color w:val="1155CC"/>
            <w:u w:val="single"/>
          </w:rPr>
          <w:t>http://bit.ly/1wHhTHN</w:t>
        </w:r>
      </w:hyperlink>
      <w:r>
        <w:t>)</w:t>
      </w:r>
    </w:p>
    <w:p w14:paraId="000000FD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bookmarkStart w:id="22" w:name="_n6g3k6ik4shr" w:colFirst="0" w:colLast="0"/>
    <w:bookmarkEnd w:id="22"/>
    <w:p w14:paraId="000000FE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\l "_n6g3k6ik4shr" \h </w:instrText>
      </w:r>
      <w:r>
        <w:fldChar w:fldCharType="separate"/>
      </w:r>
      <w:proofErr w:type="spellStart"/>
      <w:r>
        <w:rPr>
          <w:color w:val="1155CC"/>
          <w:u w:val="single"/>
        </w:rPr>
        <w:t>Emails</w:t>
      </w:r>
      <w:proofErr w:type="spellEnd"/>
      <w:r>
        <w:rPr>
          <w:color w:val="1155CC"/>
          <w:u w:val="single"/>
        </w:rPr>
        <w:fldChar w:fldCharType="end"/>
      </w:r>
    </w:p>
    <w:p w14:paraId="000000FF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p w14:paraId="00000100" w14:textId="77777777" w:rsidR="005232B0" w:rsidRDefault="0095056D">
      <w:pPr>
        <w:pBdr>
          <w:top w:val="nil"/>
          <w:left w:val="nil"/>
          <w:bottom w:val="nil"/>
          <w:right w:val="nil"/>
          <w:between w:val="nil"/>
        </w:pBdr>
      </w:pPr>
      <w:r>
        <w:t xml:space="preserve">Toda a comunicação por e-mail com assinantes deve ter tratamento de </w:t>
      </w:r>
      <w:proofErr w:type="spellStart"/>
      <w:r>
        <w:t>bounces</w:t>
      </w:r>
      <w:proofErr w:type="spellEnd"/>
      <w:r>
        <w:t xml:space="preserve">. Isto permite </w:t>
      </w:r>
      <w:proofErr w:type="spellStart"/>
      <w:r>
        <w:t>quailificar</w:t>
      </w:r>
      <w:proofErr w:type="spellEnd"/>
      <w:r>
        <w:t xml:space="preserve"> as bases que temos e evitar interrupções e problemas com o domínio ut</w:t>
      </w:r>
      <w:r>
        <w:t xml:space="preserve">ilizado em decorrência da entrada em </w:t>
      </w:r>
      <w:proofErr w:type="spellStart"/>
      <w:r>
        <w:t>blacklists</w:t>
      </w:r>
      <w:proofErr w:type="spellEnd"/>
      <w:r>
        <w:t>.</w:t>
      </w:r>
    </w:p>
    <w:p w14:paraId="00000101" w14:textId="77777777" w:rsidR="005232B0" w:rsidRDefault="0095056D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Todo o e-mail recebido deve ser validado antes de ser utilizado. Se a regra de negócio não permitir a validação obrigatória o e-mail não poderá ser utilizado para envio de mensagens. </w:t>
      </w:r>
    </w:p>
    <w:p w14:paraId="00000102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bookmarkStart w:id="23" w:name="_c6lxturw8ipe" w:colFirst="0" w:colLast="0"/>
    <w:bookmarkEnd w:id="23"/>
    <w:p w14:paraId="00000103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\l "_c6lxturw8ipe" \h </w:instrText>
      </w:r>
      <w:r>
        <w:fldChar w:fldCharType="separate"/>
      </w:r>
      <w:r>
        <w:rPr>
          <w:color w:val="1155CC"/>
          <w:u w:val="single"/>
        </w:rPr>
        <w:t>Documentação</w:t>
      </w:r>
      <w:r>
        <w:rPr>
          <w:color w:val="1155CC"/>
          <w:u w:val="single"/>
        </w:rPr>
        <w:fldChar w:fldCharType="end"/>
      </w:r>
    </w:p>
    <w:p w14:paraId="00000104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p w14:paraId="00000105" w14:textId="77777777" w:rsidR="005232B0" w:rsidRDefault="0095056D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Todas equipes</w:t>
      </w:r>
      <w:proofErr w:type="gramEnd"/>
      <w:r>
        <w:t xml:space="preserve"> e proje</w:t>
      </w:r>
      <w:r>
        <w:t>tos precisam dedicar atenção especial à produção de documentos usando ferramentas e formatos descritos abaixo.</w:t>
      </w:r>
    </w:p>
    <w:p w14:paraId="00000106" w14:textId="77777777" w:rsidR="005232B0" w:rsidRDefault="009505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Tipos de Documentos</w:t>
      </w:r>
    </w:p>
    <w:p w14:paraId="00000107" w14:textId="77777777" w:rsidR="005232B0" w:rsidRDefault="009505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Documentação sobre Equipes e processos</w:t>
      </w:r>
    </w:p>
    <w:p w14:paraId="00000108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Informações necessárias para o funcionamento das equipes</w:t>
      </w:r>
    </w:p>
    <w:p w14:paraId="00000109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Dados gerais sobre projetos em que cada equipe trabalha</w:t>
      </w:r>
    </w:p>
    <w:p w14:paraId="0000010A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Dados sobre os integrantes das equipes (ex. dados de contato)</w:t>
      </w:r>
    </w:p>
    <w:p w14:paraId="0000010B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Lista de serviços (ex. slack, </w:t>
      </w:r>
      <w:proofErr w:type="spellStart"/>
      <w:r>
        <w:t>mumble</w:t>
      </w:r>
      <w:proofErr w:type="spellEnd"/>
      <w:r>
        <w:t xml:space="preserve">, </w:t>
      </w:r>
      <w:proofErr w:type="spellStart"/>
      <w:proofErr w:type="gramStart"/>
      <w:r>
        <w:t>github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>) que os membros da equipe preci</w:t>
      </w:r>
      <w:r>
        <w:t>sam ter acesso</w:t>
      </w:r>
    </w:p>
    <w:p w14:paraId="0000010C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Listas de discussão que o integrante da equipe precisa participar</w:t>
      </w:r>
    </w:p>
    <w:p w14:paraId="0000010D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Horários de cerimônias e reuniões (ou link para uma agenda)</w:t>
      </w:r>
    </w:p>
    <w:p w14:paraId="0000010E" w14:textId="77777777" w:rsidR="005232B0" w:rsidRDefault="009505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Documentação de negócio dos Projetos, Sistemas e Serviços</w:t>
      </w:r>
    </w:p>
    <w:p w14:paraId="0000010F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Descrição do projeto/sistema.</w:t>
      </w:r>
    </w:p>
    <w:p w14:paraId="00000110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Contexto do projeto nos neg</w:t>
      </w:r>
      <w:r>
        <w:t xml:space="preserve">ócios da </w:t>
      </w:r>
      <w:proofErr w:type="spellStart"/>
      <w:r>
        <w:t>Titans</w:t>
      </w:r>
      <w:proofErr w:type="spellEnd"/>
      <w:r>
        <w:t>.</w:t>
      </w:r>
    </w:p>
    <w:p w14:paraId="00000111" w14:textId="77777777" w:rsidR="005232B0" w:rsidRDefault="009505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Documentação do Projeto, Sistema ou Serviço</w:t>
      </w:r>
    </w:p>
    <w:p w14:paraId="00000112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Documentação detalhada sobre o funcionamento do sistema, os seus módulos e componentes e como eles interagem entre si.</w:t>
      </w:r>
    </w:p>
    <w:p w14:paraId="00000113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Referência para uso do Projeto, Sistema ou Serviço por outras equipes ou ter</w:t>
      </w:r>
      <w:r>
        <w:t>ceiros.</w:t>
      </w:r>
    </w:p>
    <w:p w14:paraId="00000114" w14:textId="77777777" w:rsidR="005232B0" w:rsidRDefault="009505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Ferramentas de Documentação</w:t>
      </w:r>
    </w:p>
    <w:p w14:paraId="00000115" w14:textId="77777777" w:rsidR="005232B0" w:rsidRDefault="009505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Wiki (</w:t>
      </w:r>
      <w:hyperlink r:id="rId31">
        <w:r>
          <w:rPr>
            <w:color w:val="1155CC"/>
            <w:u w:val="single"/>
          </w:rPr>
          <w:t>http://wiki.corp.titansgroup.net/index.php/</w:t>
        </w:r>
      </w:hyperlink>
      <w:r>
        <w:t xml:space="preserve">) - ideal para documentar informações sobre Equipes e processos </w:t>
      </w:r>
      <w:proofErr w:type="gramStart"/>
      <w:r>
        <w:t>e também</w:t>
      </w:r>
      <w:proofErr w:type="gramEnd"/>
      <w:r>
        <w:t xml:space="preserve"> para documentar (ou referenciar) informações sobre contexto de negócio de cada Projeto, Sistema ou Serviço.</w:t>
      </w:r>
    </w:p>
    <w:p w14:paraId="00000116" w14:textId="77777777" w:rsidR="005232B0" w:rsidRDefault="009505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Sphinx</w:t>
      </w:r>
      <w:proofErr w:type="spellEnd"/>
      <w:r>
        <w:t xml:space="preserve"> (</w:t>
      </w:r>
      <w:hyperlink r:id="rId32">
        <w:r>
          <w:rPr>
            <w:color w:val="1155CC"/>
            <w:u w:val="single"/>
          </w:rPr>
          <w:t>http://sphinx-doc.org/</w:t>
        </w:r>
      </w:hyperlink>
      <w:r>
        <w:t xml:space="preserve">) - cada projeto deverá disponibilizar um diretório </w:t>
      </w:r>
      <w:proofErr w:type="gramStart"/>
      <w:r>
        <w:t>(</w:t>
      </w:r>
      <w:r>
        <w:rPr>
          <w:rFonts w:ascii="Consolas" w:eastAsia="Consolas" w:hAnsi="Consolas" w:cs="Consolas"/>
        </w:rPr>
        <w:t>./</w:t>
      </w:r>
      <w:proofErr w:type="spellStart"/>
      <w:proofErr w:type="gramEnd"/>
      <w:r>
        <w:rPr>
          <w:rFonts w:ascii="Consolas" w:eastAsia="Consolas" w:hAnsi="Consolas" w:cs="Consolas"/>
        </w:rPr>
        <w:t>docs</w:t>
      </w:r>
      <w:proofErr w:type="spellEnd"/>
      <w:r>
        <w:rPr>
          <w:rFonts w:ascii="Consolas" w:eastAsia="Consolas" w:hAnsi="Consolas" w:cs="Consolas"/>
        </w:rPr>
        <w:t>/</w:t>
      </w:r>
      <w:r>
        <w:t xml:space="preserve">) contendo a documentação completa sobre o projeto usando uma instalação do </w:t>
      </w:r>
      <w:proofErr w:type="spellStart"/>
      <w:r>
        <w:t>Sphinx</w:t>
      </w:r>
      <w:proofErr w:type="spellEnd"/>
      <w:r>
        <w:t xml:space="preserve">. Deve-se usar o tema ??? em todos os projetos. A documentação completa deve ter </w:t>
      </w:r>
      <w:proofErr w:type="spellStart"/>
      <w:r>
        <w:t>items</w:t>
      </w:r>
      <w:proofErr w:type="spellEnd"/>
      <w:r>
        <w:t xml:space="preserve"> como:</w:t>
      </w:r>
    </w:p>
    <w:p w14:paraId="00000117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Documentação discursi</w:t>
      </w:r>
      <w:r>
        <w:t>va (obrigatório)</w:t>
      </w:r>
    </w:p>
    <w:p w14:paraId="00000118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Tutorial de uso (recomendado)</w:t>
      </w:r>
    </w:p>
    <w:p w14:paraId="00000119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Referência de </w:t>
      </w:r>
      <w:proofErr w:type="spellStart"/>
      <w:r>
        <w:t>APIs</w:t>
      </w:r>
      <w:proofErr w:type="spellEnd"/>
      <w:r>
        <w:t xml:space="preserve"> para serviços, bibliotecas ou frameworks (obrigatório)</w:t>
      </w:r>
    </w:p>
    <w:p w14:paraId="0000011A" w14:textId="77777777" w:rsidR="005232B0" w:rsidRDefault="0095056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Referência de </w:t>
      </w:r>
      <w:proofErr w:type="spellStart"/>
      <w:r>
        <w:t>APIs</w:t>
      </w:r>
      <w:proofErr w:type="spellEnd"/>
      <w:r>
        <w:t xml:space="preserve"> internas para outros tipos de projeto (recomendado)</w:t>
      </w:r>
    </w:p>
    <w:p w14:paraId="0000011B" w14:textId="77777777" w:rsidR="005232B0" w:rsidRDefault="009505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 sistemas</w:t>
      </w:r>
      <w:proofErr w:type="gramEnd"/>
      <w:r>
        <w:t xml:space="preserve"> de CI da </w:t>
      </w:r>
      <w:proofErr w:type="spellStart"/>
      <w:r>
        <w:t>Titans</w:t>
      </w:r>
      <w:proofErr w:type="spellEnd"/>
      <w:r>
        <w:t xml:space="preserve"> deve sempre gerar a documentação e ex</w:t>
      </w:r>
      <w:r>
        <w:t>portar o resultado em um endereço conhecido e referenciado na Wiki do projeto.</w:t>
      </w:r>
    </w:p>
    <w:p w14:paraId="0000011C" w14:textId="77777777" w:rsidR="005232B0" w:rsidRDefault="009505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Dicas para produção de documentos</w:t>
      </w:r>
    </w:p>
    <w:p w14:paraId="0000011D" w14:textId="77777777" w:rsidR="005232B0" w:rsidRDefault="009505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Usar ferramentas colaborativas online para </w:t>
      </w:r>
      <w:proofErr w:type="spellStart"/>
      <w:r>
        <w:t>prototipar</w:t>
      </w:r>
      <w:proofErr w:type="spellEnd"/>
      <w:r>
        <w:t xml:space="preserve"> e esboçar documentos (ex. Google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Apiary</w:t>
      </w:r>
      <w:proofErr w:type="spellEnd"/>
      <w:r>
        <w:t>, …) e posteriormente migrar o conteúdo para</w:t>
      </w:r>
      <w:r>
        <w:t xml:space="preserve"> os locais indicados pelas diretrizes.</w:t>
      </w:r>
    </w:p>
    <w:p w14:paraId="0000011E" w14:textId="77777777" w:rsidR="005232B0" w:rsidRDefault="009505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Usar extensões de </w:t>
      </w:r>
      <w:proofErr w:type="spellStart"/>
      <w:r>
        <w:t>autodoc</w:t>
      </w:r>
      <w:proofErr w:type="spellEnd"/>
      <w:r>
        <w:t xml:space="preserve"> para o </w:t>
      </w:r>
      <w:proofErr w:type="spellStart"/>
      <w:r>
        <w:t>Sphinx</w:t>
      </w:r>
      <w:proofErr w:type="spellEnd"/>
      <w:r>
        <w:t xml:space="preserve"> gerar a documentação de referência a partir das </w:t>
      </w:r>
      <w:proofErr w:type="spellStart"/>
      <w:r>
        <w:t>docstrings</w:t>
      </w:r>
      <w:proofErr w:type="spellEnd"/>
      <w:r>
        <w:t xml:space="preserve"> no código.</w:t>
      </w:r>
    </w:p>
    <w:p w14:paraId="0000011F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</w:pPr>
    </w:p>
    <w:p w14:paraId="00000120" w14:textId="77777777" w:rsidR="005232B0" w:rsidRDefault="0095056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4" w:name="8js56tk0kj0j" w:colFirst="0" w:colLast="0"/>
      <w:bookmarkStart w:id="25" w:name="_wx0vnc26wsdm" w:colFirst="0" w:colLast="0"/>
      <w:bookmarkEnd w:id="24"/>
      <w:bookmarkEnd w:id="25"/>
      <w:r>
        <w:t>Testes e Integração Contínua</w:t>
      </w:r>
    </w:p>
    <w:p w14:paraId="00000121" w14:textId="77777777" w:rsidR="005232B0" w:rsidRDefault="005232B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26"/>
          <w:szCs w:val="26"/>
        </w:rPr>
      </w:pPr>
    </w:p>
    <w:p w14:paraId="00000122" w14:textId="77777777" w:rsidR="005232B0" w:rsidRDefault="009505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Todos os projetos da </w:t>
      </w:r>
      <w:proofErr w:type="spellStart"/>
      <w:r>
        <w:t>Titans</w:t>
      </w:r>
      <w:proofErr w:type="spellEnd"/>
      <w:r>
        <w:t xml:space="preserve"> devem ser desenvolvidos acompanhado de testes automatizados.</w:t>
      </w:r>
    </w:p>
    <w:p w14:paraId="00000123" w14:textId="77777777" w:rsidR="005232B0" w:rsidRDefault="009505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Nenhuma técnica (ex. TDD) ou ferramenta (ex. 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nose</w:t>
      </w:r>
      <w:proofErr w:type="spellEnd"/>
      <w:r>
        <w:t>, …) é obrigatória. Cada time tem autonomia para escolher seu conjunto de ferramentas.</w:t>
      </w:r>
    </w:p>
    <w:p w14:paraId="00000124" w14:textId="77777777" w:rsidR="005232B0" w:rsidRDefault="009505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Os ambientes de testes </w:t>
      </w:r>
      <w:r>
        <w:t>devem emular o ambiente de produção:</w:t>
      </w:r>
    </w:p>
    <w:p w14:paraId="00000125" w14:textId="77777777" w:rsidR="005232B0" w:rsidRDefault="0095056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Usar o mesmo SGBD (MySQL, </w:t>
      </w:r>
      <w:proofErr w:type="spellStart"/>
      <w:r>
        <w:t>PostgreSQL</w:t>
      </w:r>
      <w:proofErr w:type="spellEnd"/>
      <w:r>
        <w:t>, …)</w:t>
      </w:r>
    </w:p>
    <w:p w14:paraId="00000126" w14:textId="77777777" w:rsidR="005232B0" w:rsidRDefault="0095056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Usar o mesmo serviço de cache (</w:t>
      </w:r>
      <w:proofErr w:type="spellStart"/>
      <w:r>
        <w:t>memcached</w:t>
      </w:r>
      <w:proofErr w:type="spellEnd"/>
      <w:r>
        <w:t>, Redis, …)</w:t>
      </w:r>
    </w:p>
    <w:p w14:paraId="00000127" w14:textId="77777777" w:rsidR="005232B0" w:rsidRDefault="0095056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Usar o mesmo </w:t>
      </w:r>
      <w:proofErr w:type="spellStart"/>
      <w:r>
        <w:t>broker</w:t>
      </w:r>
      <w:proofErr w:type="spellEnd"/>
      <w:r>
        <w:t xml:space="preserve"> (</w:t>
      </w:r>
      <w:proofErr w:type="spellStart"/>
      <w:r>
        <w:t>RabbitMQ</w:t>
      </w:r>
      <w:proofErr w:type="spellEnd"/>
      <w:r>
        <w:t>, SQS, …)</w:t>
      </w:r>
    </w:p>
    <w:p w14:paraId="00000128" w14:textId="77777777" w:rsidR="005232B0" w:rsidRDefault="0095056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...</w:t>
      </w:r>
    </w:p>
    <w:p w14:paraId="00000129" w14:textId="77777777" w:rsidR="005232B0" w:rsidRDefault="009505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Desenvolvedores podem ter esses serviços instalados diretamente em suas workstations ou usar sistemas de virtualização/containers como </w:t>
      </w:r>
      <w:proofErr w:type="spellStart"/>
      <w:r>
        <w:t>Vagrant</w:t>
      </w:r>
      <w:proofErr w:type="spellEnd"/>
      <w:r>
        <w:t xml:space="preserve"> ou </w:t>
      </w:r>
      <w:proofErr w:type="spellStart"/>
      <w:r>
        <w:t>Docker</w:t>
      </w:r>
      <w:proofErr w:type="spellEnd"/>
      <w:r>
        <w:t>.</w:t>
      </w:r>
    </w:p>
    <w:p w14:paraId="0000012A" w14:textId="77777777" w:rsidR="005232B0" w:rsidRDefault="009505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Desenvolvedores, localmente, podem usar configurações diferentes dos ambientes de produção para aceler</w:t>
      </w:r>
      <w:r>
        <w:t xml:space="preserve">ar a execução dos testes (ex. usar </w:t>
      </w:r>
      <w:proofErr w:type="spellStart"/>
      <w:r>
        <w:t>sqlite</w:t>
      </w:r>
      <w:proofErr w:type="spellEnd"/>
      <w:r>
        <w:t xml:space="preserve"> em memória como banco de dados). Todavia, antes de submeter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ou fazer Merge do seu </w:t>
      </w:r>
      <w:proofErr w:type="spellStart"/>
      <w:r>
        <w:t>branch</w:t>
      </w:r>
      <w:proofErr w:type="spellEnd"/>
      <w:r>
        <w:t xml:space="preserve"> </w:t>
      </w:r>
      <w:r>
        <w:lastRenderedPageBreak/>
        <w:t>com outro deve executar localmente os testes usando emulando um ambiente de produção.</w:t>
      </w:r>
    </w:p>
    <w:p w14:paraId="0000012B" w14:textId="77777777" w:rsidR="005232B0" w:rsidRDefault="009505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Todos os projetos devem</w:t>
      </w:r>
      <w:r>
        <w:t xml:space="preserve"> ter e usar um sistema de CI. Atualmente a </w:t>
      </w:r>
      <w:proofErr w:type="spellStart"/>
      <w:r>
        <w:t>Titans</w:t>
      </w:r>
      <w:proofErr w:type="spellEnd"/>
      <w:r>
        <w:t xml:space="preserve"> oferece uma instância de </w:t>
      </w:r>
      <w:hyperlink r:id="rId33">
        <w:proofErr w:type="spellStart"/>
        <w:r>
          <w:rPr>
            <w:color w:val="1155CC"/>
            <w:u w:val="single"/>
          </w:rPr>
          <w:t>Jenkins</w:t>
        </w:r>
        <w:proofErr w:type="spellEnd"/>
      </w:hyperlink>
      <w:r>
        <w:t xml:space="preserve"> para uso de toda a empresa.</w:t>
      </w:r>
    </w:p>
    <w:p w14:paraId="0000012C" w14:textId="77777777" w:rsidR="005232B0" w:rsidRDefault="0095056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Os projetos novos utilizam </w:t>
      </w:r>
      <w:proofErr w:type="spellStart"/>
      <w:r>
        <w:t>Docker</w:t>
      </w:r>
      <w:proofErr w:type="spellEnd"/>
      <w:r>
        <w:t xml:space="preserve"> para execução dos testes. Essa prática é recomendável para criar </w:t>
      </w:r>
      <w:r>
        <w:t>ambiente mais parecidos com os que serão encontrados em produção.</w:t>
      </w:r>
    </w:p>
    <w:p w14:paraId="0000012D" w14:textId="77777777" w:rsidR="005232B0" w:rsidRDefault="009505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 CI permite integração com o </w:t>
      </w:r>
      <w:proofErr w:type="spellStart"/>
      <w:r>
        <w:t>Github</w:t>
      </w:r>
      <w:proofErr w:type="spellEnd"/>
      <w:r>
        <w:t xml:space="preserve"> permitindo que ele rode testes dos </w:t>
      </w:r>
      <w:proofErr w:type="spellStart"/>
      <w:r>
        <w:t>branches</w:t>
      </w:r>
      <w:proofErr w:type="spellEnd"/>
      <w:r>
        <w:t xml:space="preserve"> principais e dos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submetidos para revisão.</w:t>
      </w:r>
    </w:p>
    <w:p w14:paraId="0000012E" w14:textId="77777777" w:rsidR="005232B0" w:rsidRDefault="009505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Existem muitas formas diferentes de se classificar e </w:t>
      </w:r>
      <w:r>
        <w:t>separar testes em software. Cada equipe pode usar a organização e classificação que preferir. Mas para simplificar este documento usarei uma divisão em dois tipos de testes: teste de código e teste de comportamento.</w:t>
      </w:r>
    </w:p>
    <w:p w14:paraId="0000012F" w14:textId="77777777" w:rsidR="005232B0" w:rsidRDefault="009505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O teste de código é aquele teste que é u</w:t>
      </w:r>
      <w:r>
        <w:t xml:space="preserve">sado como ferramenta de apoio para o desenvolvedor. Geralmente são chamados de teste unitário, teste de integração, teste </w:t>
      </w:r>
      <w:proofErr w:type="gramStart"/>
      <w:r>
        <w:t>funcional, etc.</w:t>
      </w:r>
      <w:proofErr w:type="gramEnd"/>
      <w:r>
        <w:t xml:space="preserve"> Geralmente são usadas ferramentas do tipo </w:t>
      </w:r>
      <w:proofErr w:type="spellStart"/>
      <w:r>
        <w:t>xUnit</w:t>
      </w:r>
      <w:proofErr w:type="spellEnd"/>
      <w:r>
        <w:t xml:space="preserve"> para criação e execução desses testes.</w:t>
      </w:r>
    </w:p>
    <w:p w14:paraId="00000130" w14:textId="77777777" w:rsidR="005232B0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Teste de </w:t>
      </w:r>
      <w:proofErr w:type="spellStart"/>
      <w:r>
        <w:t>models</w:t>
      </w:r>
      <w:proofErr w:type="spellEnd"/>
      <w:r>
        <w:t xml:space="preserve"> (ex. </w:t>
      </w:r>
      <w:proofErr w:type="spellStart"/>
      <w:r>
        <w:rPr>
          <w:rFonts w:ascii="Consolas" w:eastAsia="Consolas" w:hAnsi="Consolas" w:cs="Consolas"/>
        </w:rPr>
        <w:t>User.create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name</w:t>
      </w:r>
      <w:proofErr w:type="spellEnd"/>
      <w:r>
        <w:rPr>
          <w:rFonts w:ascii="Consolas" w:eastAsia="Consolas" w:hAnsi="Consolas" w:cs="Consolas"/>
        </w:rPr>
        <w:t>="</w:t>
      </w:r>
      <w:proofErr w:type="spellStart"/>
      <w:r>
        <w:rPr>
          <w:rFonts w:ascii="Consolas" w:eastAsia="Consolas" w:hAnsi="Consolas" w:cs="Consolas"/>
        </w:rPr>
        <w:t>foo</w:t>
      </w:r>
      <w:proofErr w:type="spellEnd"/>
      <w:r>
        <w:rPr>
          <w:rFonts w:ascii="Consolas" w:eastAsia="Consolas" w:hAnsi="Consolas" w:cs="Consolas"/>
        </w:rPr>
        <w:t xml:space="preserve">") -&gt; </w:t>
      </w:r>
      <w:proofErr w:type="spellStart"/>
      <w:r>
        <w:rPr>
          <w:rFonts w:ascii="Consolas" w:eastAsia="Consolas" w:hAnsi="Consolas" w:cs="Consolas"/>
        </w:rPr>
        <w:t>assert</w:t>
      </w:r>
      <w:proofErr w:type="spellEnd"/>
      <w:r>
        <w:rPr>
          <w:rFonts w:ascii="Consolas" w:eastAsia="Consolas" w:hAnsi="Consolas" w:cs="Consolas"/>
        </w:rPr>
        <w:t xml:space="preserve"> user.name == "</w:t>
      </w:r>
      <w:proofErr w:type="spellStart"/>
      <w:r>
        <w:rPr>
          <w:rFonts w:ascii="Consolas" w:eastAsia="Consolas" w:hAnsi="Consolas" w:cs="Consolas"/>
        </w:rPr>
        <w:t>foo</w:t>
      </w:r>
      <w:proofErr w:type="spellEnd"/>
      <w:r>
        <w:rPr>
          <w:rFonts w:ascii="Consolas" w:eastAsia="Consolas" w:hAnsi="Consolas" w:cs="Consolas"/>
        </w:rPr>
        <w:t>"</w:t>
      </w:r>
      <w:r>
        <w:t>)</w:t>
      </w:r>
    </w:p>
    <w:p w14:paraId="00000131" w14:textId="77777777" w:rsidR="005232B0" w:rsidRPr="0095056D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5056D">
        <w:rPr>
          <w:lang w:val="en-US"/>
        </w:rPr>
        <w:t xml:space="preserve">Testes de Web API (ex. </w:t>
      </w:r>
      <w:r w:rsidRPr="0095056D">
        <w:rPr>
          <w:rFonts w:ascii="Consolas" w:eastAsia="Consolas" w:hAnsi="Consolas" w:cs="Consolas"/>
          <w:lang w:val="en-US"/>
        </w:rPr>
        <w:t>self.client.post("/v1/user", data={"name": "foo"} -&gt; assert self.client.get("/v1/user/1")["name"] == "foo"</w:t>
      </w:r>
      <w:r w:rsidRPr="0095056D">
        <w:rPr>
          <w:lang w:val="en-US"/>
        </w:rPr>
        <w:t>)</w:t>
      </w:r>
    </w:p>
    <w:p w14:paraId="00000132" w14:textId="77777777" w:rsidR="005232B0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Testes de interação do código (ex. </w:t>
      </w:r>
      <w:proofErr w:type="spellStart"/>
      <w:r>
        <w:rPr>
          <w:rFonts w:ascii="Consolas" w:eastAsia="Consolas" w:hAnsi="Consolas" w:cs="Consolas"/>
        </w:rPr>
        <w:t>change_</w:t>
      </w:r>
      <w:proofErr w:type="gramStart"/>
      <w:r>
        <w:rPr>
          <w:rFonts w:ascii="Consolas" w:eastAsia="Consolas" w:hAnsi="Consolas" w:cs="Consolas"/>
        </w:rPr>
        <w:t>user.del</w:t>
      </w:r>
      <w:r>
        <w:rPr>
          <w:rFonts w:ascii="Consolas" w:eastAsia="Consolas" w:hAnsi="Consolas" w:cs="Consolas"/>
        </w:rPr>
        <w:t>ay</w:t>
      </w:r>
      <w:proofErr w:type="spellEnd"/>
      <w:proofErr w:type="gramEnd"/>
      <w:r>
        <w:rPr>
          <w:rFonts w:ascii="Consolas" w:eastAsia="Consolas" w:hAnsi="Consolas" w:cs="Consolas"/>
        </w:rPr>
        <w:t xml:space="preserve">() -&gt; </w:t>
      </w:r>
      <w:proofErr w:type="spellStart"/>
      <w:r>
        <w:rPr>
          <w:rFonts w:ascii="Consolas" w:eastAsia="Consolas" w:hAnsi="Consolas" w:cs="Consolas"/>
        </w:rPr>
        <w:t>assert</w:t>
      </w:r>
      <w:proofErr w:type="spellEnd"/>
      <w:r>
        <w:rPr>
          <w:rFonts w:ascii="Consolas" w:eastAsia="Consolas" w:hAnsi="Consolas" w:cs="Consolas"/>
        </w:rPr>
        <w:t xml:space="preserve"> user.name == "</w:t>
      </w:r>
      <w:proofErr w:type="spellStart"/>
      <w:r>
        <w:rPr>
          <w:rFonts w:ascii="Consolas" w:eastAsia="Consolas" w:hAnsi="Consolas" w:cs="Consolas"/>
        </w:rPr>
        <w:t>changed</w:t>
      </w:r>
      <w:proofErr w:type="spellEnd"/>
      <w:r>
        <w:rPr>
          <w:rFonts w:ascii="Consolas" w:eastAsia="Consolas" w:hAnsi="Consolas" w:cs="Consolas"/>
        </w:rPr>
        <w:t>"</w:t>
      </w:r>
      <w:r>
        <w:t>)</w:t>
      </w:r>
    </w:p>
    <w:p w14:paraId="00000133" w14:textId="77777777" w:rsidR="005232B0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Esses testes devem ficar no mesmo repositório que o código testado. Mas a forma como organizar os testes é uma decisão da equipe.</w:t>
      </w:r>
    </w:p>
    <w:p w14:paraId="00000134" w14:textId="77777777" w:rsidR="005232B0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Esses testes são coletados e executados, por padrão, pela ferramenta de testes do proje</w:t>
      </w:r>
      <w:r>
        <w:t>to.</w:t>
      </w:r>
    </w:p>
    <w:p w14:paraId="00000135" w14:textId="77777777" w:rsidR="005232B0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Esses testes são executados no CI a cada </w:t>
      </w:r>
      <w:proofErr w:type="spellStart"/>
      <w:r>
        <w:t>commit</w:t>
      </w:r>
      <w:proofErr w:type="spellEnd"/>
      <w:r>
        <w:t>/merge.</w:t>
      </w:r>
    </w:p>
    <w:p w14:paraId="00000136" w14:textId="77777777" w:rsidR="005232B0" w:rsidRDefault="009505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O teste de comportamento é aquele que garante que a entrega atende os requisitos do cliente. Algumas pessoas chamam esses testes de “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Tests</w:t>
      </w:r>
      <w:proofErr w:type="spellEnd"/>
      <w:r>
        <w:t>”. Alguns testes são escritos em linguagens espec</w:t>
      </w:r>
      <w:r>
        <w:t xml:space="preserve">íficas como </w:t>
      </w:r>
      <w:hyperlink r:id="rId34">
        <w:proofErr w:type="spellStart"/>
        <w:r>
          <w:rPr>
            <w:color w:val="1155CC"/>
            <w:u w:val="single"/>
          </w:rPr>
          <w:t>Gherkin</w:t>
        </w:r>
        <w:proofErr w:type="spellEnd"/>
      </w:hyperlink>
      <w:r>
        <w:t xml:space="preserve"> e outros são escritos em linguagens de programação usando bibliotecas como </w:t>
      </w:r>
      <w:proofErr w:type="spellStart"/>
      <w:r>
        <w:t>requests</w:t>
      </w:r>
      <w:proofErr w:type="spellEnd"/>
      <w:r>
        <w:t xml:space="preserve"> ou </w:t>
      </w:r>
      <w:proofErr w:type="spellStart"/>
      <w:r>
        <w:t>Selenium</w:t>
      </w:r>
      <w:proofErr w:type="spellEnd"/>
      <w:r>
        <w:t>.</w:t>
      </w:r>
    </w:p>
    <w:p w14:paraId="00000137" w14:textId="77777777" w:rsidR="005232B0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Testes de Web API (ex. </w:t>
      </w:r>
      <w:proofErr w:type="spellStart"/>
      <w:proofErr w:type="gramStart"/>
      <w:r>
        <w:rPr>
          <w:rFonts w:ascii="Consolas" w:eastAsia="Consolas" w:hAnsi="Consolas" w:cs="Consolas"/>
        </w:rPr>
        <w:t>requests.post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http</w:t>
      </w:r>
      <w:proofErr w:type="spellEnd"/>
      <w:r>
        <w:rPr>
          <w:rFonts w:ascii="Consolas" w:eastAsia="Consolas" w:hAnsi="Consolas" w:cs="Consolas"/>
        </w:rPr>
        <w:t>://</w:t>
      </w:r>
      <w:proofErr w:type="spellStart"/>
      <w:r>
        <w:rPr>
          <w:rFonts w:ascii="Consolas" w:eastAsia="Consolas" w:hAnsi="Consolas" w:cs="Consolas"/>
        </w:rPr>
        <w:t>dev-machine</w:t>
      </w:r>
      <w:proofErr w:type="spellEnd"/>
      <w:r>
        <w:rPr>
          <w:rFonts w:ascii="Consolas" w:eastAsia="Consolas" w:hAnsi="Consolas" w:cs="Consolas"/>
        </w:rPr>
        <w:t>/v1/</w:t>
      </w:r>
      <w:proofErr w:type="spellStart"/>
      <w:r>
        <w:rPr>
          <w:rFonts w:ascii="Consolas" w:eastAsia="Consolas" w:hAnsi="Consolas" w:cs="Consolas"/>
        </w:rPr>
        <w:t>user</w:t>
      </w:r>
      <w:proofErr w:type="spellEnd"/>
      <w:r>
        <w:rPr>
          <w:rFonts w:ascii="Consolas" w:eastAsia="Consolas" w:hAnsi="Consolas" w:cs="Consolas"/>
        </w:rPr>
        <w:t>", {"</w:t>
      </w:r>
      <w:proofErr w:type="spellStart"/>
      <w:r>
        <w:rPr>
          <w:rFonts w:ascii="Consolas" w:eastAsia="Consolas" w:hAnsi="Consolas" w:cs="Consolas"/>
        </w:rPr>
        <w:t>name</w:t>
      </w:r>
      <w:proofErr w:type="spellEnd"/>
      <w:r>
        <w:rPr>
          <w:rFonts w:ascii="Consolas" w:eastAsia="Consolas" w:hAnsi="Consolas" w:cs="Consolas"/>
        </w:rPr>
        <w:t>": "</w:t>
      </w:r>
      <w:proofErr w:type="spellStart"/>
      <w:r>
        <w:rPr>
          <w:rFonts w:ascii="Consolas" w:eastAsia="Consolas" w:hAnsi="Consolas" w:cs="Consolas"/>
        </w:rPr>
        <w:t>foo</w:t>
      </w:r>
      <w:proofErr w:type="spellEnd"/>
      <w:r>
        <w:rPr>
          <w:rFonts w:ascii="Consolas" w:eastAsia="Consolas" w:hAnsi="Consolas" w:cs="Consolas"/>
        </w:rPr>
        <w:t xml:space="preserve">"}) -&gt; </w:t>
      </w:r>
      <w:proofErr w:type="spellStart"/>
      <w:r>
        <w:rPr>
          <w:rFonts w:ascii="Consolas" w:eastAsia="Consolas" w:hAnsi="Consolas" w:cs="Consolas"/>
        </w:rPr>
        <w:t>assert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requests.get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http</w:t>
      </w:r>
      <w:proofErr w:type="spellEnd"/>
      <w:r>
        <w:rPr>
          <w:rFonts w:ascii="Consolas" w:eastAsia="Consolas" w:hAnsi="Consolas" w:cs="Consolas"/>
        </w:rPr>
        <w:t>://</w:t>
      </w:r>
      <w:proofErr w:type="spellStart"/>
      <w:r>
        <w:rPr>
          <w:rFonts w:ascii="Consolas" w:eastAsia="Consolas" w:hAnsi="Consolas" w:cs="Consolas"/>
        </w:rPr>
        <w:t>dev-machine</w:t>
      </w:r>
      <w:proofErr w:type="spellEnd"/>
      <w:r>
        <w:rPr>
          <w:rFonts w:ascii="Consolas" w:eastAsia="Consolas" w:hAnsi="Consolas" w:cs="Consolas"/>
        </w:rPr>
        <w:t>/v1/</w:t>
      </w:r>
      <w:proofErr w:type="spellStart"/>
      <w:r>
        <w:rPr>
          <w:rFonts w:ascii="Consolas" w:eastAsia="Consolas" w:hAnsi="Consolas" w:cs="Consolas"/>
        </w:rPr>
        <w:t>user</w:t>
      </w:r>
      <w:proofErr w:type="spellEnd"/>
      <w:r>
        <w:rPr>
          <w:rFonts w:ascii="Consolas" w:eastAsia="Consolas" w:hAnsi="Consolas" w:cs="Consolas"/>
        </w:rPr>
        <w:t>/1")["</w:t>
      </w:r>
      <w:proofErr w:type="spellStart"/>
      <w:r>
        <w:rPr>
          <w:rFonts w:ascii="Consolas" w:eastAsia="Consolas" w:hAnsi="Consolas" w:cs="Consolas"/>
        </w:rPr>
        <w:t>name</w:t>
      </w:r>
      <w:proofErr w:type="spellEnd"/>
      <w:r>
        <w:rPr>
          <w:rFonts w:ascii="Consolas" w:eastAsia="Consolas" w:hAnsi="Consolas" w:cs="Consolas"/>
        </w:rPr>
        <w:t>"] == "</w:t>
      </w:r>
      <w:proofErr w:type="spellStart"/>
      <w:r>
        <w:rPr>
          <w:rFonts w:ascii="Consolas" w:eastAsia="Consolas" w:hAnsi="Consolas" w:cs="Consolas"/>
        </w:rPr>
        <w:t>foo</w:t>
      </w:r>
      <w:proofErr w:type="spellEnd"/>
      <w:r>
        <w:rPr>
          <w:rFonts w:ascii="Consolas" w:eastAsia="Consolas" w:hAnsi="Consolas" w:cs="Consolas"/>
        </w:rPr>
        <w:t>"</w:t>
      </w:r>
      <w:r>
        <w:t>)</w:t>
      </w:r>
    </w:p>
    <w:p w14:paraId="00000138" w14:textId="77777777" w:rsidR="005232B0" w:rsidRPr="0095056D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5056D">
        <w:rPr>
          <w:lang w:val="en-US"/>
        </w:rPr>
        <w:t xml:space="preserve">Testes de App Web. Exemplo em Gherkin: </w:t>
      </w:r>
      <w:r w:rsidRPr="0095056D">
        <w:rPr>
          <w:rFonts w:ascii="Consolas" w:eastAsia="Consolas" w:hAnsi="Consolas" w:cs="Consolas"/>
          <w:lang w:val="en-US"/>
        </w:rPr>
        <w:t>Given I am on the "Home" page / When I click "Add Details" / Then I am on "Add Details" page</w:t>
      </w:r>
    </w:p>
    <w:p w14:paraId="00000139" w14:textId="77777777" w:rsidR="005232B0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Teste</w:t>
      </w:r>
      <w:r>
        <w:t xml:space="preserve">s de integrações com </w:t>
      </w:r>
      <w:proofErr w:type="spellStart"/>
      <w:r>
        <w:t>APIs</w:t>
      </w:r>
      <w:proofErr w:type="spellEnd"/>
      <w:r>
        <w:t xml:space="preserve"> de terceiros (ex. falar direto com </w:t>
      </w:r>
      <w:proofErr w:type="spellStart"/>
      <w:r>
        <w:t>endpoints</w:t>
      </w:r>
      <w:proofErr w:type="spellEnd"/>
      <w:r>
        <w:t xml:space="preserve"> de </w:t>
      </w:r>
      <w:proofErr w:type="spellStart"/>
      <w:r>
        <w:t>APIs</w:t>
      </w:r>
      <w:proofErr w:type="spellEnd"/>
      <w:r>
        <w:t xml:space="preserve"> de parceiros, testar cenários de sucesso e falha nessa integração, usar ferramentas de indução de falhas como </w:t>
      </w:r>
      <w:hyperlink r:id="rId35">
        <w:proofErr w:type="spellStart"/>
        <w:r>
          <w:rPr>
            <w:color w:val="1155CC"/>
            <w:u w:val="single"/>
          </w:rPr>
          <w:t>Vaur</w:t>
        </w:r>
        <w:r>
          <w:rPr>
            <w:color w:val="1155CC"/>
            <w:u w:val="single"/>
          </w:rPr>
          <w:t>ien</w:t>
        </w:r>
        <w:proofErr w:type="spellEnd"/>
      </w:hyperlink>
      <w:r>
        <w:t>).</w:t>
      </w:r>
    </w:p>
    <w:p w14:paraId="0000013A" w14:textId="77777777" w:rsidR="005232B0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Esses testes devem ficar em um diretório exclusivo (ex. </w:t>
      </w:r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behaviour</w:t>
      </w:r>
      <w:proofErr w:type="spellEnd"/>
      <w:r>
        <w:rPr>
          <w:rFonts w:ascii="Consolas" w:eastAsia="Consolas" w:hAnsi="Consolas" w:cs="Consolas"/>
        </w:rPr>
        <w:t>/</w:t>
      </w:r>
      <w:r>
        <w:t>) para eles no repositório do projeto ou em um repositório exclusivo para eles.</w:t>
      </w:r>
    </w:p>
    <w:p w14:paraId="0000013B" w14:textId="77777777" w:rsidR="005232B0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Os testes devem interagir com um servidor rodando a aplicação (ex. </w:t>
      </w:r>
      <w:proofErr w:type="spellStart"/>
      <w:r>
        <w:rPr>
          <w:rFonts w:ascii="Consolas" w:eastAsia="Consolas" w:hAnsi="Consolas" w:cs="Consolas"/>
        </w:rPr>
        <w:t>LiveServerTestCase</w:t>
      </w:r>
      <w:proofErr w:type="spellEnd"/>
      <w:r>
        <w:t xml:space="preserve"> do </w:t>
      </w:r>
      <w:proofErr w:type="spellStart"/>
      <w:r>
        <w:t>Django</w:t>
      </w:r>
      <w:proofErr w:type="spellEnd"/>
      <w:r>
        <w:t xml:space="preserve"> e/ou us</w:t>
      </w:r>
      <w:r>
        <w:t xml:space="preserve">ando </w:t>
      </w:r>
      <w:proofErr w:type="spellStart"/>
      <w:r>
        <w:t>Vagrant</w:t>
      </w:r>
      <w:proofErr w:type="spellEnd"/>
      <w:r>
        <w:t>/</w:t>
      </w:r>
      <w:proofErr w:type="spellStart"/>
      <w:r>
        <w:t>Docker</w:t>
      </w:r>
      <w:proofErr w:type="spellEnd"/>
      <w:r>
        <w:t>).</w:t>
      </w:r>
    </w:p>
    <w:p w14:paraId="0000013C" w14:textId="77777777" w:rsidR="005232B0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Esses testes não são coletados e executados por padrão pela ferramenta de testes do projeto. Para executá-los precisa-se solicitar explicitamente.</w:t>
      </w:r>
    </w:p>
    <w:p w14:paraId="0000013D" w14:textId="77777777" w:rsidR="005232B0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Esses testes não são executados no CI via </w:t>
      </w:r>
      <w:proofErr w:type="spellStart"/>
      <w:r>
        <w:t>hook</w:t>
      </w:r>
      <w:proofErr w:type="spellEnd"/>
      <w:r>
        <w:t xml:space="preserve"> de </w:t>
      </w:r>
      <w:proofErr w:type="spellStart"/>
      <w:r>
        <w:t>commit</w:t>
      </w:r>
      <w:proofErr w:type="spellEnd"/>
      <w:r>
        <w:t xml:space="preserve">/merge. Deve-se </w:t>
      </w:r>
      <w:proofErr w:type="gramStart"/>
      <w:r>
        <w:t>executa-los</w:t>
      </w:r>
      <w:proofErr w:type="gramEnd"/>
      <w:r>
        <w:t xml:space="preserve"> com</w:t>
      </w:r>
      <w:r>
        <w:t xml:space="preserve"> periodicidade regular (ex. 1x ao dia) no ambiente de CI.</w:t>
      </w:r>
    </w:p>
    <w:p w14:paraId="0000013E" w14:textId="77777777" w:rsidR="005232B0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Programadores e QA podem executar esses testes localmente quando desejar.</w:t>
      </w:r>
    </w:p>
    <w:p w14:paraId="0000013F" w14:textId="77777777" w:rsidR="005232B0" w:rsidRDefault="0095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Programadores devem executar esses testes sempre que forem fazer merge de alguma modificação importante.</w:t>
      </w:r>
    </w:p>
    <w:p w14:paraId="00000140" w14:textId="77777777" w:rsidR="005232B0" w:rsidRDefault="009505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Todos os integrante</w:t>
      </w:r>
      <w:r>
        <w:t>s da equipe são responsáveis pela qualidade dos testes de ambos os tipos.</w:t>
      </w:r>
    </w:p>
    <w:p w14:paraId="00000141" w14:textId="77777777" w:rsidR="005232B0" w:rsidRDefault="009505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Se a equipe tiver profissionais de QA eles serão responsáveis pelos testes de comportamento e por cobrar os desenvolvedores pela criação de software testável.</w:t>
      </w:r>
    </w:p>
    <w:p w14:paraId="00000142" w14:textId="77777777" w:rsidR="005232B0" w:rsidRDefault="009505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 equipes com profissionais de QA os desenvolvedores não </w:t>
      </w:r>
      <w:proofErr w:type="gramStart"/>
      <w:r>
        <w:t>tem</w:t>
      </w:r>
      <w:proofErr w:type="gramEnd"/>
      <w:r>
        <w:t xml:space="preserve"> a responsabilidade de criar testes de comportamento mas devem colaborar com o trabalho desses profissionais.</w:t>
      </w:r>
    </w:p>
    <w:sectPr w:rsidR="005232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Osvaldo Santana" w:date="2016-01-28T15:37:00Z" w:initials="">
    <w:p w14:paraId="00000143" w14:textId="77777777" w:rsidR="005232B0" w:rsidRDefault="009505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43" w16cid:durableId="24D8DB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Consolas">
    <w:panose1 w:val="020B060902020403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5E9"/>
    <w:multiLevelType w:val="multilevel"/>
    <w:tmpl w:val="F0940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64DE6"/>
    <w:multiLevelType w:val="multilevel"/>
    <w:tmpl w:val="71EA7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25549C"/>
    <w:multiLevelType w:val="multilevel"/>
    <w:tmpl w:val="45E4A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2B2C55"/>
    <w:multiLevelType w:val="multilevel"/>
    <w:tmpl w:val="D5F49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970BD4"/>
    <w:multiLevelType w:val="multilevel"/>
    <w:tmpl w:val="DCCE5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980090"/>
    <w:multiLevelType w:val="multilevel"/>
    <w:tmpl w:val="787CC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8A10C9"/>
    <w:multiLevelType w:val="multilevel"/>
    <w:tmpl w:val="69EE5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96710E"/>
    <w:multiLevelType w:val="multilevel"/>
    <w:tmpl w:val="06683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26517D"/>
    <w:multiLevelType w:val="multilevel"/>
    <w:tmpl w:val="E60C0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152919"/>
    <w:multiLevelType w:val="multilevel"/>
    <w:tmpl w:val="CBFE6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8553CC"/>
    <w:multiLevelType w:val="multilevel"/>
    <w:tmpl w:val="DB1C7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7E00F7"/>
    <w:multiLevelType w:val="multilevel"/>
    <w:tmpl w:val="46407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EE2AFC"/>
    <w:multiLevelType w:val="multilevel"/>
    <w:tmpl w:val="7F3ED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940703"/>
    <w:multiLevelType w:val="multilevel"/>
    <w:tmpl w:val="827EC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DA7EDD"/>
    <w:multiLevelType w:val="multilevel"/>
    <w:tmpl w:val="6DBAD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830197"/>
    <w:multiLevelType w:val="multilevel"/>
    <w:tmpl w:val="34B43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3D2566"/>
    <w:multiLevelType w:val="multilevel"/>
    <w:tmpl w:val="E2847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13"/>
  </w:num>
  <w:num w:numId="7">
    <w:abstractNumId w:val="6"/>
  </w:num>
  <w:num w:numId="8">
    <w:abstractNumId w:val="8"/>
  </w:num>
  <w:num w:numId="9">
    <w:abstractNumId w:val="12"/>
  </w:num>
  <w:num w:numId="10">
    <w:abstractNumId w:val="11"/>
  </w:num>
  <w:num w:numId="11">
    <w:abstractNumId w:val="10"/>
  </w:num>
  <w:num w:numId="12">
    <w:abstractNumId w:val="0"/>
  </w:num>
  <w:num w:numId="13">
    <w:abstractNumId w:val="15"/>
  </w:num>
  <w:num w:numId="14">
    <w:abstractNumId w:val="14"/>
  </w:num>
  <w:num w:numId="15">
    <w:abstractNumId w:val="4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2B0"/>
    <w:rsid w:val="005232B0"/>
    <w:rsid w:val="0095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3979C9F2-6552-8045-A501-A42A8788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center.heroku.com/articles/http-request-id" TargetMode="External"/><Relationship Id="rId18" Type="http://schemas.openxmlformats.org/officeDocument/2006/relationships/hyperlink" Target="https://www.gnu.org/prep/standards/html_node/Change-Logs.html" TargetMode="External"/><Relationship Id="rId26" Type="http://schemas.openxmlformats.org/officeDocument/2006/relationships/hyperlink" Target="https://pypi.python.org/pypi/prettyconf" TargetMode="External"/><Relationship Id="rId21" Type="http://schemas.openxmlformats.org/officeDocument/2006/relationships/hyperlink" Target="https://github.com/mitsuhiko/logbook" TargetMode="External"/><Relationship Id="rId34" Type="http://schemas.openxmlformats.org/officeDocument/2006/relationships/hyperlink" Target="https://github.com/cucumber/cucumber/wiki/Gherkin" TargetMode="External"/><Relationship Id="rId7" Type="http://schemas.openxmlformats.org/officeDocument/2006/relationships/hyperlink" Target="http://chris.beams.io/posts/git-commit/" TargetMode="External"/><Relationship Id="rId12" Type="http://schemas.openxmlformats.org/officeDocument/2006/relationships/hyperlink" Target="http://herzberg.ca.sandia.gov/guidelines.shtml" TargetMode="External"/><Relationship Id="rId17" Type="http://schemas.openxmlformats.org/officeDocument/2006/relationships/hyperlink" Target="https://docs.google.com/a/titansgroup.com.br/document/d/1LJWbmZgcd1mKmmxo5MPB8YaDhY9TBt6XBgISDEj-H5I/edit?usp=sharing" TargetMode="External"/><Relationship Id="rId25" Type="http://schemas.openxmlformats.org/officeDocument/2006/relationships/hyperlink" Target="http://12factor.net/config" TargetMode="External"/><Relationship Id="rId33" Type="http://schemas.openxmlformats.org/officeDocument/2006/relationships/hyperlink" Target="http://ci.titansgroup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semver.org/" TargetMode="External"/><Relationship Id="rId20" Type="http://schemas.openxmlformats.org/officeDocument/2006/relationships/hyperlink" Target="https://docs.python.org/2/library/logging.html" TargetMode="External"/><Relationship Id="rId29" Type="http://schemas.openxmlformats.org/officeDocument/2006/relationships/hyperlink" Target="http://bit.ly/1wHhTr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rlang/otp/wiki/Writing-good-commit-messages" TargetMode="External"/><Relationship Id="rId11" Type="http://schemas.openxmlformats.org/officeDocument/2006/relationships/hyperlink" Target="https://github.com/Netflix/Hystrix" TargetMode="External"/><Relationship Id="rId24" Type="http://schemas.openxmlformats.org/officeDocument/2006/relationships/hyperlink" Target="http://dev.splunk.com/view/logging-best-practices/SP-CAAADP6" TargetMode="External"/><Relationship Id="rId32" Type="http://schemas.openxmlformats.org/officeDocument/2006/relationships/hyperlink" Target="http://sphinx-doc.org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uides.github.com/introduction/flow/index.html" TargetMode="External"/><Relationship Id="rId15" Type="http://schemas.openxmlformats.org/officeDocument/2006/relationships/hyperlink" Target="https://tools.ietf.org/html/rfc6749" TargetMode="External"/><Relationship Id="rId23" Type="http://schemas.openxmlformats.org/officeDocument/2006/relationships/hyperlink" Target="http://12factor.net/logs" TargetMode="External"/><Relationship Id="rId28" Type="http://schemas.openxmlformats.org/officeDocument/2006/relationships/hyperlink" Target="http://devblog.springest.com/using-localized-500-error-pages-with-nginx/" TargetMode="External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github.com/titansgroup/tnt-sync-lib/blob/master/tnt_sync_lib/__init__.py" TargetMode="External"/><Relationship Id="rId31" Type="http://schemas.openxmlformats.org/officeDocument/2006/relationships/hyperlink" Target="http://wiki.corp.titansgroup.net/index.php/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www.owasp.org/index.php/Authentication_Cheat_Sheet" TargetMode="External"/><Relationship Id="rId22" Type="http://schemas.openxmlformats.org/officeDocument/2006/relationships/hyperlink" Target="https://github.com/canassa/flask-trace" TargetMode="External"/><Relationship Id="rId27" Type="http://schemas.openxmlformats.org/officeDocument/2006/relationships/hyperlink" Target="http://semver.org/" TargetMode="External"/><Relationship Id="rId30" Type="http://schemas.openxmlformats.org/officeDocument/2006/relationships/hyperlink" Target="http://bit.ly/1wHhTHN" TargetMode="External"/><Relationship Id="rId35" Type="http://schemas.openxmlformats.org/officeDocument/2006/relationships/hyperlink" Target="https://github.com/mozilla-services/vaurien" TargetMode="External"/><Relationship Id="rId8" Type="http://schemas.openxmlformats.org/officeDocument/2006/relationships/comments" Target="comments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4101</Words>
  <Characters>23378</Characters>
  <Application>Microsoft Office Word</Application>
  <DocSecurity>0</DocSecurity>
  <Lines>194</Lines>
  <Paragraphs>54</Paragraphs>
  <ScaleCrop>false</ScaleCrop>
  <Company/>
  <LinksUpToDate>false</LinksUpToDate>
  <CharactersWithSpaces>27425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Osvaldo Santana</cp:lastModifiedBy>
  <cp:revision>2</cp:revision>
  <dcterms:created xsi:type="dcterms:W3CDTF">2021-08-31T19:47:00Z</dcterms:created>
  <dcterms:modified xsi:type="dcterms:W3CDTF">2021-08-31T19:48:00Z</dcterms:modified>
</cp:coreProperties>
</file>