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F4DD" w14:textId="77777777" w:rsidR="00154425" w:rsidRPr="00154425" w:rsidRDefault="00154425" w:rsidP="00154425">
      <w:r w:rsidRPr="00154425">
        <w:t xml:space="preserve">Los problemas interdepartamentales son los principales objetivos de la automatización </w:t>
      </w:r>
      <w:proofErr w:type="spellStart"/>
      <w:r w:rsidRPr="00154425">
        <w:rPr>
          <w:b/>
          <w:bCs/>
        </w:rPr>
        <w:t>End-to-End</w:t>
      </w:r>
      <w:proofErr w:type="spellEnd"/>
      <w:r w:rsidRPr="00154425">
        <w:rPr>
          <w:b/>
          <w:bCs/>
        </w:rPr>
        <w:t xml:space="preserve"> (E2E)</w:t>
      </w:r>
      <w:r w:rsidRPr="00154425">
        <w:t>, ya que representan la fricción, el riesgo y el coste de la comunicación manual.</w:t>
      </w:r>
    </w:p>
    <w:p w14:paraId="7A4BA077" w14:textId="77777777" w:rsidR="00154425" w:rsidRPr="00154425" w:rsidRDefault="00154425" w:rsidP="00154425">
      <w:r w:rsidRPr="00154425">
        <w:t xml:space="preserve">A continuación, se detalla cómo las herramientas de automatización, los lenguajes de programación y el </w:t>
      </w:r>
      <w:r w:rsidRPr="00154425">
        <w:rPr>
          <w:i/>
          <w:iCs/>
        </w:rPr>
        <w:t xml:space="preserve">Machine </w:t>
      </w:r>
      <w:proofErr w:type="spellStart"/>
      <w:r w:rsidRPr="00154425">
        <w:rPr>
          <w:i/>
          <w:iCs/>
        </w:rPr>
        <w:t>Context</w:t>
      </w:r>
      <w:proofErr w:type="spellEnd"/>
      <w:r w:rsidRPr="00154425">
        <w:rPr>
          <w:i/>
          <w:iCs/>
        </w:rPr>
        <w:t xml:space="preserve"> </w:t>
      </w:r>
      <w:proofErr w:type="spellStart"/>
      <w:r w:rsidRPr="00154425">
        <w:rPr>
          <w:i/>
          <w:iCs/>
        </w:rPr>
        <w:t>Protocol</w:t>
      </w:r>
      <w:proofErr w:type="spellEnd"/>
      <w:r w:rsidRPr="00154425">
        <w:t xml:space="preserve"> (MCP) pueden mitigar o solucionar las fricciones interdepartamentales más importantes:</w:t>
      </w:r>
    </w:p>
    <w:p w14:paraId="425801CC" w14:textId="77777777" w:rsidR="00154425" w:rsidRPr="00154425" w:rsidRDefault="00154425" w:rsidP="00154425">
      <w:r w:rsidRPr="00154425">
        <w:pict w14:anchorId="0E6A8D2D">
          <v:rect id="_x0000_i1067" style="width:0;height:1.5pt" o:hralign="center" o:hrstd="t" o:hrnoshade="t" o:hr="t" fillcolor="gray" stroked="f"/>
        </w:pict>
      </w:r>
    </w:p>
    <w:p w14:paraId="4549BFA8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1. Problemas Interdepartamentales Clave y Soluciones E2E</w:t>
      </w:r>
    </w:p>
    <w:p w14:paraId="394A73FC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A. Ventas y Marketing ↔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7"/>
        <w:gridCol w:w="3703"/>
        <w:gridCol w:w="2328"/>
      </w:tblGrid>
      <w:tr w:rsidR="00154425" w:rsidRPr="00154425" w14:paraId="68DF099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507039" w14:textId="77777777" w:rsidR="00154425" w:rsidRPr="00154425" w:rsidRDefault="00154425" w:rsidP="00154425">
            <w:r w:rsidRPr="00154425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E2734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2D055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67AFB0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F04D3" w14:textId="77777777" w:rsidR="00154425" w:rsidRPr="00154425" w:rsidRDefault="00154425" w:rsidP="00154425">
            <w:r w:rsidRPr="00154425">
              <w:rPr>
                <w:b/>
                <w:bCs/>
              </w:rPr>
              <w:t>Promesas de Venta Irrealizables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8E3E0" w14:textId="77777777" w:rsidR="00154425" w:rsidRPr="00154425" w:rsidRDefault="00154425" w:rsidP="00154425">
            <w:r w:rsidRPr="00154425">
              <w:rPr>
                <w:b/>
                <w:bCs/>
              </w:rPr>
              <w:t>Verificación de Capacidad en Tiempo Real:</w:t>
            </w:r>
            <w:r w:rsidRPr="00154425">
              <w:t xml:space="preserve">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en Ventas consulta el nivel de </w:t>
            </w:r>
            <w:r w:rsidRPr="00154425">
              <w:rPr>
                <w:i/>
                <w:iCs/>
              </w:rPr>
              <w:t>stock</w:t>
            </w:r>
            <w:r w:rsidRPr="00154425">
              <w:t xml:space="preserve"> o la capacidad de producción del ERP (Operaciones) antes de que el vendedor pueda finalizar la oferta o presupuesto. Si no hay capacidad, el flujo lo notifica al vendedor o ajusta la fecha de entrega.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ADE51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(Conectan CRM con ERP).</w:t>
            </w:r>
          </w:p>
        </w:tc>
      </w:tr>
      <w:tr w:rsidR="00154425" w:rsidRPr="00154425" w14:paraId="63DC2E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E42BE" w14:textId="77777777" w:rsidR="00154425" w:rsidRPr="00154425" w:rsidRDefault="00154425" w:rsidP="00154425">
            <w:r w:rsidRPr="00154425">
              <w:rPr>
                <w:b/>
                <w:bCs/>
              </w:rPr>
              <w:t>Especificaciones de Pedido Inexactas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35421" w14:textId="77777777" w:rsidR="00154425" w:rsidRPr="00154425" w:rsidRDefault="00154425" w:rsidP="00154425">
            <w:r w:rsidRPr="00154425">
              <w:rPr>
                <w:b/>
                <w:bCs/>
              </w:rPr>
              <w:t>Creación Automatizada de Órdenes de Producción:</w:t>
            </w:r>
            <w:r w:rsidRPr="00154425">
              <w:t xml:space="preserve"> Al cambiar el estado en el CRM,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extrae solo los campos validados de la venta y crea la orden de trabajo en el ERP/MES de Operaciones, garantizando el formato correcto.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F5F6A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(Mapeo de datos entre CRM y ERP). </w:t>
            </w:r>
            <w:r w:rsidRPr="00154425">
              <w:rPr>
                <w:b/>
                <w:bCs/>
              </w:rPr>
              <w:t>Python</w:t>
            </w:r>
            <w:r w:rsidRPr="00154425">
              <w:t xml:space="preserve"> (Scripts de validación y limpieza de </w:t>
            </w:r>
            <w:proofErr w:type="spellStart"/>
            <w:r w:rsidRPr="00154425">
              <w:rPr>
                <w:i/>
                <w:iCs/>
              </w:rPr>
              <w:t>payloads</w:t>
            </w:r>
            <w:proofErr w:type="spellEnd"/>
            <w:r w:rsidRPr="00154425">
              <w:t xml:space="preserve"> de datos).</w:t>
            </w:r>
          </w:p>
        </w:tc>
      </w:tr>
    </w:tbl>
    <w:p w14:paraId="10FEA775" w14:textId="77777777" w:rsidR="00154425" w:rsidRPr="00154425" w:rsidRDefault="00154425" w:rsidP="00154425">
      <w:r w:rsidRPr="00154425">
        <w:pict w14:anchorId="28B6A488">
          <v:rect id="_x0000_i1068" style="width:0;height:1.5pt" o:hralign="center" o:hrstd="t" o:hrnoshade="t" o:hr="t" fillcolor="gray" stroked="f"/>
        </w:pict>
      </w:r>
    </w:p>
    <w:p w14:paraId="146AFECF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B. Ventas y Marketing ↔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653"/>
        <w:gridCol w:w="2403"/>
      </w:tblGrid>
      <w:tr w:rsidR="00154425" w:rsidRPr="00154425" w14:paraId="6F3565F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E13BA" w14:textId="77777777" w:rsidR="00154425" w:rsidRPr="00154425" w:rsidRDefault="00154425" w:rsidP="00154425">
            <w:r w:rsidRPr="00154425">
              <w:lastRenderedPageBreak/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7C02F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6476FB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509FBC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552A0" w14:textId="77777777" w:rsidR="00154425" w:rsidRPr="00154425" w:rsidRDefault="00154425" w:rsidP="00154425">
            <w:r w:rsidRPr="00154425">
              <w:rPr>
                <w:b/>
                <w:bCs/>
              </w:rPr>
              <w:t>Retraso en la Facturación de Ventas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FB03E" w14:textId="77777777" w:rsidR="00154425" w:rsidRPr="00154425" w:rsidRDefault="00154425" w:rsidP="00154425">
            <w:r w:rsidRPr="00154425">
              <w:rPr>
                <w:b/>
                <w:bCs/>
              </w:rPr>
              <w:t>Activación Inmediata de la Facturación:</w:t>
            </w:r>
            <w:r w:rsidRPr="00154425">
              <w:t xml:space="preserve"> 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se dispara cuando el contrato es firmado o el pedido es entregado (</w:t>
            </w:r>
            <w:proofErr w:type="spellStart"/>
            <w:r w:rsidRPr="00154425">
              <w:t>trigger</w:t>
            </w:r>
            <w:proofErr w:type="spellEnd"/>
            <w:r w:rsidRPr="00154425">
              <w:t xml:space="preserve"> de Operaciones/Ventas) y automáticamente crea el borrador o la factura final en el sistema contable (Finanzas).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693EEC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(Conectan CRM/ERP con software de Contabilidad).</w:t>
            </w:r>
          </w:p>
        </w:tc>
      </w:tr>
      <w:tr w:rsidR="00154425" w:rsidRPr="00154425" w14:paraId="775365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F04AA" w14:textId="77777777" w:rsidR="00154425" w:rsidRPr="00154425" w:rsidRDefault="00154425" w:rsidP="00154425">
            <w:r w:rsidRPr="00154425">
              <w:rPr>
                <w:b/>
                <w:bCs/>
              </w:rPr>
              <w:t>Cálculo de Comisiones Erróneo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2A67B" w14:textId="77777777" w:rsidR="00154425" w:rsidRPr="00154425" w:rsidRDefault="00154425" w:rsidP="00154425">
            <w:r w:rsidRPr="00154425">
              <w:rPr>
                <w:b/>
                <w:bCs/>
              </w:rPr>
              <w:t>Lógica de Cálculo Centralizada y Transparente:</w:t>
            </w:r>
            <w:r w:rsidRPr="00154425">
              <w:t xml:space="preserve"> 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toma los datos de la venta del CRM y aplica las reglas de cálculo de comisiones (programadas en código si es necesario) para registrar el monto final en el sistema de nóminas (Finanzas).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9836B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(Para orquestar el flujo). </w:t>
            </w:r>
            <w:r w:rsidRPr="00154425">
              <w:rPr>
                <w:b/>
                <w:bCs/>
              </w:rPr>
              <w:t>Python / JavaScript</w:t>
            </w:r>
            <w:r w:rsidRPr="00154425">
              <w:t xml:space="preserve"> (Para ejecutar la lógica de cálculo compleja dentro del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>).</w:t>
            </w:r>
          </w:p>
        </w:tc>
      </w:tr>
    </w:tbl>
    <w:p w14:paraId="55632FF7" w14:textId="77777777" w:rsidR="00154425" w:rsidRPr="00154425" w:rsidRDefault="00154425" w:rsidP="00154425">
      <w:r w:rsidRPr="00154425">
        <w:pict w14:anchorId="01D2BD31">
          <v:rect id="_x0000_i1069" style="width:0;height:1.5pt" o:hralign="center" o:hrstd="t" o:hrnoshade="t" o:hr="t" fillcolor="gray" stroked="f"/>
        </w:pict>
      </w:r>
    </w:p>
    <w:p w14:paraId="5933F8A9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C. Operaciones y Producción ↔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3396"/>
        <w:gridCol w:w="2629"/>
      </w:tblGrid>
      <w:tr w:rsidR="00154425" w:rsidRPr="00154425" w14:paraId="30A14F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754BF" w14:textId="77777777" w:rsidR="00154425" w:rsidRPr="00154425" w:rsidRDefault="00154425" w:rsidP="00154425">
            <w:r w:rsidRPr="00154425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AE5B4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AD45A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72A332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D1E11" w14:textId="77777777" w:rsidR="00154425" w:rsidRPr="00154425" w:rsidRDefault="00154425" w:rsidP="00154425">
            <w:r w:rsidRPr="00154425">
              <w:rPr>
                <w:b/>
                <w:bCs/>
              </w:rPr>
              <w:t>Discrepancias en el Coste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7372F" w14:textId="77777777" w:rsidR="00154425" w:rsidRPr="00154425" w:rsidRDefault="00154425" w:rsidP="00154425">
            <w:r w:rsidRPr="00154425">
              <w:rPr>
                <w:b/>
                <w:bCs/>
              </w:rPr>
              <w:t>Registro de Costes Automatizado:</w:t>
            </w:r>
            <w:r w:rsidRPr="00154425">
              <w:t xml:space="preserve"> Los datos de consumo de material y tiempo de máquina se capturan de forma digital (Ej. MES) y se envían automáticamente al módulo de control de costes de Finanzas.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CEB15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(Ingesta de datos de MES a ERP). </w:t>
            </w:r>
            <w:r w:rsidRPr="00154425">
              <w:rPr>
                <w:b/>
                <w:bCs/>
              </w:rPr>
              <w:t>DAX</w:t>
            </w:r>
            <w:r w:rsidRPr="00154425">
              <w:t xml:space="preserve"> (Permite al </w:t>
            </w:r>
            <w:proofErr w:type="spellStart"/>
            <w:r w:rsidRPr="00154425">
              <w:t>Controller</w:t>
            </w:r>
            <w:proofErr w:type="spellEnd"/>
            <w:r w:rsidRPr="00154425">
              <w:t xml:space="preserve"> medir la desviación del coste estándar con datos en tiempo real de Operaciones).</w:t>
            </w:r>
          </w:p>
        </w:tc>
      </w:tr>
      <w:tr w:rsidR="00154425" w:rsidRPr="00154425" w14:paraId="60D7BD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1BF4E" w14:textId="77777777" w:rsidR="00154425" w:rsidRPr="00154425" w:rsidRDefault="00154425" w:rsidP="00154425">
            <w:r w:rsidRPr="00154425">
              <w:rPr>
                <w:b/>
                <w:bCs/>
              </w:rPr>
              <w:lastRenderedPageBreak/>
              <w:t>Retraso en Pagos a Proveedores Críticos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51987" w14:textId="77777777" w:rsidR="00154425" w:rsidRPr="00154425" w:rsidRDefault="00154425" w:rsidP="00154425">
            <w:r w:rsidRPr="00154425">
              <w:rPr>
                <w:b/>
                <w:bCs/>
              </w:rPr>
              <w:t>Flujo Inteligente de Aprobación de Facturas (AP):</w:t>
            </w:r>
            <w:r w:rsidRPr="00154425">
              <w:t xml:space="preserve"> Las facturas de proveedores son capturadas (OCR), y si cumplen criterios preestablecidos (Ej. menos de 5.000€ y proveedor clave), 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aprueba el pago inmediatamente o lo escala.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15C89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(Orquestación del flujo de aprobación).</w:t>
            </w:r>
          </w:p>
        </w:tc>
      </w:tr>
    </w:tbl>
    <w:p w14:paraId="4F8AC747" w14:textId="77777777" w:rsidR="00154425" w:rsidRPr="00154425" w:rsidRDefault="00154425" w:rsidP="00154425">
      <w:r w:rsidRPr="00154425">
        <w:pict w14:anchorId="0CB0B4BB">
          <v:rect id="_x0000_i1070" style="width:0;height:1.5pt" o:hralign="center" o:hrstd="t" o:hrnoshade="t" o:hr="t" fillcolor="gray" stroked="f"/>
        </w:pict>
      </w:r>
    </w:p>
    <w:p w14:paraId="1A0BCFFA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2. Mitigación de Problemas con Departamentos de Soporte y Especialización</w:t>
      </w:r>
    </w:p>
    <w:p w14:paraId="523673D9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D. Departamentos de Negocio (Ventas, Finanzas) ↔ TI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3952"/>
        <w:gridCol w:w="2118"/>
      </w:tblGrid>
      <w:tr w:rsidR="00154425" w:rsidRPr="00154425" w14:paraId="58DD47D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7375C" w14:textId="77777777" w:rsidR="00154425" w:rsidRPr="00154425" w:rsidRDefault="00154425" w:rsidP="00154425">
            <w:r w:rsidRPr="00154425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36AA3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EBB1E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4999C2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8CF34" w14:textId="77777777" w:rsidR="00154425" w:rsidRPr="00154425" w:rsidRDefault="00154425" w:rsidP="00154425">
            <w:r w:rsidRPr="00154425">
              <w:rPr>
                <w:b/>
                <w:bCs/>
              </w:rPr>
              <w:t>Desarrollo de Soluciones de TI Lento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1D329" w14:textId="77777777" w:rsidR="00154425" w:rsidRPr="00154425" w:rsidRDefault="00154425" w:rsidP="00154425">
            <w:r w:rsidRPr="00154425">
              <w:rPr>
                <w:b/>
                <w:bCs/>
              </w:rPr>
              <w:t>Uso de Low-</w:t>
            </w:r>
            <w:proofErr w:type="spellStart"/>
            <w:r w:rsidRPr="00154425">
              <w:rPr>
                <w:b/>
                <w:bCs/>
              </w:rPr>
              <w:t>Code</w:t>
            </w:r>
            <w:proofErr w:type="spellEnd"/>
            <w:r w:rsidRPr="00154425">
              <w:rPr>
                <w:b/>
                <w:bCs/>
              </w:rPr>
              <w:t>/No-</w:t>
            </w:r>
            <w:proofErr w:type="spellStart"/>
            <w:r w:rsidRPr="00154425">
              <w:rPr>
                <w:b/>
                <w:bCs/>
              </w:rPr>
              <w:t>Code</w:t>
            </w:r>
            <w:proofErr w:type="spellEnd"/>
            <w:r w:rsidRPr="00154425">
              <w:rPr>
                <w:b/>
                <w:bCs/>
              </w:rPr>
              <w:t xml:space="preserve"> (n8n/make.com):</w:t>
            </w:r>
            <w:r w:rsidRPr="00154425">
              <w:t xml:space="preserve"> Los analistas de negocio pueden construir flujos de integración E2E sin esperar el desarrollo de </w:t>
            </w:r>
            <w:proofErr w:type="spellStart"/>
            <w:r w:rsidRPr="00154425">
              <w:t>APIs</w:t>
            </w:r>
            <w:proofErr w:type="spellEnd"/>
            <w:r w:rsidRPr="00154425">
              <w:t xml:space="preserve"> por parte de TI, liberando al equipo técnico.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E9A7E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(Empoderan al usuario de negocio). </w:t>
            </w:r>
            <w:r w:rsidRPr="00154425">
              <w:rPr>
                <w:b/>
                <w:bCs/>
              </w:rPr>
              <w:t>TI</w:t>
            </w:r>
            <w:r w:rsidRPr="00154425">
              <w:t xml:space="preserve"> administra y valida la seguridad de la plataforma.</w:t>
            </w:r>
          </w:p>
        </w:tc>
      </w:tr>
      <w:tr w:rsidR="00154425" w:rsidRPr="00154425" w14:paraId="71CE40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26DE3" w14:textId="77777777" w:rsidR="00154425" w:rsidRPr="00154425" w:rsidRDefault="00154425" w:rsidP="00154425">
            <w:r w:rsidRPr="00154425">
              <w:rPr>
                <w:b/>
                <w:bCs/>
              </w:rPr>
              <w:t>Problemas de Acceso / Credenciales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E59DA" w14:textId="77777777" w:rsidR="00154425" w:rsidRPr="00154425" w:rsidRDefault="00154425" w:rsidP="00154425">
            <w:r w:rsidRPr="00154425">
              <w:rPr>
                <w:b/>
                <w:bCs/>
              </w:rPr>
              <w:t>Provisionamiento Automatizado de Usuarios (</w:t>
            </w:r>
            <w:proofErr w:type="spellStart"/>
            <w:r w:rsidRPr="00154425">
              <w:rPr>
                <w:b/>
                <w:bCs/>
                <w:i/>
                <w:iCs/>
              </w:rPr>
              <w:t>Onboarding</w:t>
            </w:r>
            <w:proofErr w:type="spellEnd"/>
            <w:r w:rsidRPr="00154425">
              <w:rPr>
                <w:b/>
                <w:bCs/>
                <w:i/>
                <w:iCs/>
              </w:rPr>
              <w:t>/</w:t>
            </w:r>
            <w:proofErr w:type="spellStart"/>
            <w:r w:rsidRPr="00154425">
              <w:rPr>
                <w:b/>
                <w:bCs/>
                <w:i/>
                <w:iCs/>
              </w:rPr>
              <w:t>Offboarding</w:t>
            </w:r>
            <w:proofErr w:type="spellEnd"/>
            <w:r w:rsidRPr="00154425">
              <w:rPr>
                <w:b/>
                <w:bCs/>
              </w:rPr>
              <w:t>):</w:t>
            </w:r>
            <w:r w:rsidRPr="00154425">
              <w:t xml:space="preserve"> Al contratar/despedir un empleado (</w:t>
            </w:r>
            <w:proofErr w:type="spellStart"/>
            <w:r w:rsidRPr="00154425">
              <w:t>trigger</w:t>
            </w:r>
            <w:proofErr w:type="spellEnd"/>
            <w:r w:rsidRPr="00154425">
              <w:t xml:space="preserve"> en HRIS/RR.HH.),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crea o deshabilita las cuentas en TI (Active </w:t>
            </w:r>
            <w:proofErr w:type="spellStart"/>
            <w:r w:rsidRPr="00154425">
              <w:t>Directory</w:t>
            </w:r>
            <w:proofErr w:type="spellEnd"/>
            <w:r w:rsidRPr="00154425">
              <w:t xml:space="preserve">, CRM, </w:t>
            </w:r>
            <w:proofErr w:type="spellStart"/>
            <w:r w:rsidRPr="00154425">
              <w:t>Slack</w:t>
            </w:r>
            <w:proofErr w:type="spellEnd"/>
            <w:r w:rsidRPr="00154425">
              <w:t>, etc.).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A0FD5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(Conectan HRIS con sistemas de TI). </w:t>
            </w:r>
            <w:r w:rsidRPr="00154425">
              <w:rPr>
                <w:b/>
                <w:bCs/>
              </w:rPr>
              <w:t>Python</w:t>
            </w:r>
            <w:r w:rsidRPr="00154425">
              <w:t xml:space="preserve"> (Scripts para gestionar el </w:t>
            </w:r>
            <w:proofErr w:type="spellStart"/>
            <w:r w:rsidRPr="00154425">
              <w:rPr>
                <w:i/>
                <w:iCs/>
              </w:rPr>
              <w:t>provisioning</w:t>
            </w:r>
            <w:proofErr w:type="spellEnd"/>
            <w:r w:rsidRPr="00154425">
              <w:t xml:space="preserve"> en sistemas </w:t>
            </w:r>
            <w:proofErr w:type="spellStart"/>
            <w:r w:rsidRPr="00154425">
              <w:rPr>
                <w:i/>
                <w:iCs/>
              </w:rPr>
              <w:t>legacy</w:t>
            </w:r>
            <w:proofErr w:type="spellEnd"/>
            <w:r w:rsidRPr="00154425">
              <w:t>).</w:t>
            </w:r>
          </w:p>
        </w:tc>
      </w:tr>
    </w:tbl>
    <w:p w14:paraId="1080404F" w14:textId="77777777" w:rsidR="00154425" w:rsidRPr="00154425" w:rsidRDefault="00154425" w:rsidP="00154425">
      <w:r w:rsidRPr="00154425">
        <w:pict w14:anchorId="721218B0">
          <v:rect id="_x0000_i1071" style="width:0;height:1.5pt" o:hralign="center" o:hrstd="t" o:hrnoshade="t" o:hr="t" fillcolor="gray" stroked="f"/>
        </w:pict>
      </w:r>
    </w:p>
    <w:p w14:paraId="232FE141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lastRenderedPageBreak/>
        <w:t>E. Todos los Departamentos ↔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3365"/>
        <w:gridCol w:w="2671"/>
      </w:tblGrid>
      <w:tr w:rsidR="00154425" w:rsidRPr="00154425" w14:paraId="225675F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14A2F" w14:textId="77777777" w:rsidR="00154425" w:rsidRPr="00154425" w:rsidRDefault="00154425" w:rsidP="00154425">
            <w:r w:rsidRPr="00154425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7E988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6D502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367E9F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815BD" w14:textId="77777777" w:rsidR="00154425" w:rsidRPr="00154425" w:rsidRDefault="00154425" w:rsidP="00154425">
            <w:r w:rsidRPr="00154425">
              <w:rPr>
                <w:b/>
                <w:bCs/>
              </w:rPr>
              <w:t xml:space="preserve">Deficiente Gestión del </w:t>
            </w:r>
            <w:proofErr w:type="spellStart"/>
            <w:r w:rsidRPr="00154425">
              <w:rPr>
                <w:b/>
                <w:bCs/>
                <w:i/>
                <w:iCs/>
              </w:rPr>
              <w:t>Offboarding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6D66A" w14:textId="77777777" w:rsidR="00154425" w:rsidRPr="00154425" w:rsidRDefault="00154425" w:rsidP="00154425">
            <w:r w:rsidRPr="00154425">
              <w:rPr>
                <w:b/>
                <w:bCs/>
              </w:rPr>
              <w:t>Flujo de Cierre de Cuentas E2E:</w:t>
            </w:r>
            <w:r w:rsidRPr="00154425">
              <w:t xml:space="preserve">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se activa con la baja del empleado en RR.HH. e inmediatamente notifica a Finanzas (para nómina) y a TI (para revocar accesos), asegurando que el proceso se cumpla en minutos, no en días.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C89C9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(Conectan HRIS, Nóminas y TI).</w:t>
            </w:r>
          </w:p>
        </w:tc>
      </w:tr>
      <w:tr w:rsidR="00154425" w:rsidRPr="00154425" w14:paraId="629B437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7671A" w14:textId="77777777" w:rsidR="00154425" w:rsidRPr="00154425" w:rsidRDefault="00154425" w:rsidP="00154425">
            <w:r w:rsidRPr="00154425">
              <w:rPr>
                <w:b/>
                <w:bCs/>
              </w:rPr>
              <w:t>Información de Asistencia Incorrecta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B1B00" w14:textId="77777777" w:rsidR="00154425" w:rsidRPr="00154425" w:rsidRDefault="00154425" w:rsidP="00154425">
            <w:r w:rsidRPr="00154425">
              <w:rPr>
                <w:b/>
                <w:bCs/>
              </w:rPr>
              <w:t>Consolidación Automática de Datos de Ausencia:</w:t>
            </w:r>
            <w:r w:rsidRPr="00154425">
              <w:t xml:space="preserve">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recolecta los datos de horas/ausencias de la hoja de cálculo del gerente (usando </w:t>
            </w:r>
            <w:proofErr w:type="spellStart"/>
            <w:r w:rsidRPr="00154425">
              <w:t>AppScript</w:t>
            </w:r>
            <w:proofErr w:type="spellEnd"/>
            <w:r w:rsidRPr="00154425">
              <w:t>/VBA) y los consolida en el sistema de nóminas de RR.HH. para el cálculo.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79E92" w14:textId="77777777" w:rsidR="00154425" w:rsidRPr="00154425" w:rsidRDefault="00154425" w:rsidP="00154425">
            <w:proofErr w:type="spellStart"/>
            <w:r w:rsidRPr="00154425">
              <w:rPr>
                <w:b/>
                <w:bCs/>
              </w:rPr>
              <w:t>AppScript</w:t>
            </w:r>
            <w:proofErr w:type="spellEnd"/>
            <w:r w:rsidRPr="00154425">
              <w:rPr>
                <w:b/>
                <w:bCs/>
              </w:rPr>
              <w:t xml:space="preserve"> / VBA</w:t>
            </w:r>
            <w:r w:rsidRPr="00154425">
              <w:t xml:space="preserve"> (Para la automatización de datos en Google </w:t>
            </w:r>
            <w:proofErr w:type="spellStart"/>
            <w:r w:rsidRPr="00154425">
              <w:t>Sheets</w:t>
            </w:r>
            <w:proofErr w:type="spellEnd"/>
            <w:r w:rsidRPr="00154425">
              <w:t xml:space="preserve">/Excel). </w:t>
            </w:r>
            <w:r w:rsidRPr="00154425">
              <w:rPr>
                <w:b/>
                <w:bCs/>
              </w:rPr>
              <w:t>n8n / make.com</w:t>
            </w:r>
            <w:r w:rsidRPr="00154425">
              <w:t xml:space="preserve"> (Para la transferencia de datos a Nóminas).</w:t>
            </w:r>
          </w:p>
        </w:tc>
      </w:tr>
    </w:tbl>
    <w:p w14:paraId="79792DBC" w14:textId="77777777" w:rsidR="00154425" w:rsidRPr="00154425" w:rsidRDefault="00154425" w:rsidP="00154425">
      <w:r w:rsidRPr="00154425">
        <w:pict w14:anchorId="3B4A15F5">
          <v:rect id="_x0000_i1072" style="width:0;height:1.5pt" o:hralign="center" o:hrstd="t" o:hrnoshade="t" o:hr="t" fillcolor="gray" stroked="f"/>
        </w:pict>
      </w:r>
    </w:p>
    <w:p w14:paraId="38DC73E4" w14:textId="77777777" w:rsidR="00154425" w:rsidRPr="00154425" w:rsidRDefault="00154425" w:rsidP="00154425">
      <w:pPr>
        <w:rPr>
          <w:b/>
          <w:bCs/>
        </w:rPr>
      </w:pPr>
      <w:r w:rsidRPr="00154425">
        <w:rPr>
          <w:b/>
          <w:bCs/>
        </w:rPr>
        <w:t>F. Ventas/Operaciones ↔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3648"/>
        <w:gridCol w:w="2399"/>
      </w:tblGrid>
      <w:tr w:rsidR="00154425" w:rsidRPr="00154425" w14:paraId="2073D83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6CF8F" w14:textId="77777777" w:rsidR="00154425" w:rsidRPr="00154425" w:rsidRDefault="00154425" w:rsidP="00154425">
            <w:r w:rsidRPr="00154425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5AA12" w14:textId="77777777" w:rsidR="00154425" w:rsidRPr="00154425" w:rsidRDefault="00154425" w:rsidP="00154425">
            <w:r w:rsidRPr="00154425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A379A" w14:textId="77777777" w:rsidR="00154425" w:rsidRPr="00154425" w:rsidRDefault="00154425" w:rsidP="00154425">
            <w:r w:rsidRPr="00154425">
              <w:t>Herramienta Clave</w:t>
            </w:r>
          </w:p>
        </w:tc>
      </w:tr>
      <w:tr w:rsidR="00154425" w:rsidRPr="00154425" w14:paraId="5E644D3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AF546" w14:textId="77777777" w:rsidR="00154425" w:rsidRPr="00154425" w:rsidRDefault="00154425" w:rsidP="00154425">
            <w:r w:rsidRPr="00154425">
              <w:rPr>
                <w:b/>
                <w:bCs/>
              </w:rPr>
              <w:t>Tickets Rebotados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04DDA" w14:textId="77777777" w:rsidR="00154425" w:rsidRPr="00154425" w:rsidRDefault="00154425" w:rsidP="00154425">
            <w:r w:rsidRPr="00154425">
              <w:rPr>
                <w:b/>
                <w:bCs/>
              </w:rPr>
              <w:t>Enriquecimiento del Ticket y Acceso a Datos:</w:t>
            </w:r>
            <w:r w:rsidRPr="00154425">
              <w:t xml:space="preserve">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captura el email del cliente y consulta el CRM/ERP para adjuntar automáticamente el historial de compras y el estado de la cuenta al ticket de soporte.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792B6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(Consultas de API entre </w:t>
            </w:r>
            <w:proofErr w:type="spellStart"/>
            <w:r w:rsidRPr="00154425">
              <w:rPr>
                <w:i/>
                <w:iCs/>
              </w:rPr>
              <w:t>Ticketing</w:t>
            </w:r>
            <w:proofErr w:type="spellEnd"/>
            <w:r w:rsidRPr="00154425">
              <w:t xml:space="preserve"> y CRM/ERP).</w:t>
            </w:r>
          </w:p>
        </w:tc>
      </w:tr>
      <w:tr w:rsidR="00154425" w:rsidRPr="00154425" w14:paraId="66A101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450EA" w14:textId="77777777" w:rsidR="00154425" w:rsidRPr="00154425" w:rsidRDefault="00154425" w:rsidP="00154425">
            <w:r w:rsidRPr="00154425">
              <w:rPr>
                <w:b/>
                <w:bCs/>
              </w:rPr>
              <w:lastRenderedPageBreak/>
              <w:t>Clasificación Ineficiente y Lenta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0F17B" w14:textId="77777777" w:rsidR="00154425" w:rsidRPr="00154425" w:rsidRDefault="00154425" w:rsidP="00154425">
            <w:r w:rsidRPr="00154425">
              <w:rPr>
                <w:b/>
                <w:bCs/>
              </w:rPr>
              <w:t>Clasificación de Tickets Asistida por IA:</w:t>
            </w:r>
            <w:r w:rsidRPr="00154425">
              <w:t xml:space="preserve"> 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envía el texto del cliente a un LLM (</w:t>
            </w:r>
            <w:proofErr w:type="spellStart"/>
            <w:r w:rsidRPr="00154425">
              <w:t>via</w:t>
            </w:r>
            <w:proofErr w:type="spellEnd"/>
            <w:r w:rsidRPr="00154425">
              <w:t xml:space="preserve"> MCP) para que identifique la </w:t>
            </w:r>
            <w:r w:rsidRPr="00154425">
              <w:rPr>
                <w:b/>
                <w:bCs/>
              </w:rPr>
              <w:t>intención</w:t>
            </w:r>
            <w:r w:rsidRPr="00154425">
              <w:t xml:space="preserve"> (ej. "falla técnica", "duda de facturación"). Luego, asigna el ticket al nivel 1 o lo escala a Operaciones/Finanzas si es necesario.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CD8AB" w14:textId="77777777" w:rsidR="00154425" w:rsidRPr="00154425" w:rsidRDefault="00154425" w:rsidP="00154425">
            <w:r w:rsidRPr="00154425">
              <w:rPr>
                <w:b/>
                <w:bCs/>
              </w:rPr>
              <w:t>MCP (</w:t>
            </w:r>
            <w:proofErr w:type="spellStart"/>
            <w:r w:rsidRPr="00154425">
              <w:rPr>
                <w:b/>
                <w:bCs/>
              </w:rPr>
              <w:t>Model</w:t>
            </w:r>
            <w:proofErr w:type="spellEnd"/>
            <w:r w:rsidRPr="00154425">
              <w:rPr>
                <w:b/>
                <w:bCs/>
              </w:rPr>
              <w:t xml:space="preserve"> </w:t>
            </w:r>
            <w:proofErr w:type="spellStart"/>
            <w:r w:rsidRPr="00154425">
              <w:rPr>
                <w:b/>
                <w:bCs/>
              </w:rPr>
              <w:t>Context</w:t>
            </w:r>
            <w:proofErr w:type="spellEnd"/>
            <w:r w:rsidRPr="00154425">
              <w:rPr>
                <w:b/>
                <w:bCs/>
              </w:rPr>
              <w:t xml:space="preserve"> </w:t>
            </w:r>
            <w:proofErr w:type="spellStart"/>
            <w:r w:rsidRPr="00154425">
              <w:rPr>
                <w:b/>
                <w:bCs/>
              </w:rPr>
              <w:t>Protocol</w:t>
            </w:r>
            <w:proofErr w:type="spellEnd"/>
            <w:r w:rsidRPr="00154425">
              <w:rPr>
                <w:b/>
                <w:bCs/>
              </w:rPr>
              <w:t>)</w:t>
            </w:r>
            <w:r w:rsidRPr="00154425">
              <w:t xml:space="preserve"> (Inteligencia del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). </w:t>
            </w:r>
            <w:r w:rsidRPr="00154425">
              <w:rPr>
                <w:b/>
                <w:bCs/>
              </w:rPr>
              <w:t>n8n / make.com</w:t>
            </w:r>
            <w:r w:rsidRPr="00154425">
              <w:t xml:space="preserve"> (Orquestación del flujo de datos entre el </w:t>
            </w:r>
            <w:proofErr w:type="spellStart"/>
            <w:r w:rsidRPr="00154425">
              <w:rPr>
                <w:i/>
                <w:iCs/>
              </w:rPr>
              <w:t>ticketing</w:t>
            </w:r>
            <w:proofErr w:type="spellEnd"/>
            <w:r w:rsidRPr="00154425">
              <w:t xml:space="preserve"> y la API de IA).</w:t>
            </w:r>
          </w:p>
        </w:tc>
      </w:tr>
      <w:tr w:rsidR="00154425" w:rsidRPr="00154425" w14:paraId="78A704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3807E" w14:textId="77777777" w:rsidR="00154425" w:rsidRPr="00154425" w:rsidRDefault="00154425" w:rsidP="00154425">
            <w:r w:rsidRPr="00154425">
              <w:rPr>
                <w:b/>
                <w:bCs/>
              </w:rPr>
              <w:t xml:space="preserve">Falta de </w:t>
            </w:r>
            <w:proofErr w:type="spellStart"/>
            <w:r w:rsidRPr="00154425">
              <w:rPr>
                <w:b/>
                <w:bCs/>
                <w:i/>
                <w:iCs/>
              </w:rPr>
              <w:t>Feedback</w:t>
            </w:r>
            <w:proofErr w:type="spellEnd"/>
            <w:r w:rsidRPr="00154425">
              <w:rPr>
                <w:b/>
                <w:bCs/>
              </w:rPr>
              <w:t xml:space="preserve"> de Fallos de Producto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53FBC" w14:textId="77777777" w:rsidR="00154425" w:rsidRPr="00154425" w:rsidRDefault="00154425" w:rsidP="00154425">
            <w:r w:rsidRPr="00154425">
              <w:rPr>
                <w:b/>
                <w:bCs/>
              </w:rPr>
              <w:t>Escalada Estructurada a Operaciones/I+D:</w:t>
            </w:r>
            <w:r w:rsidRPr="00154425">
              <w:t xml:space="preserve"> Un </w:t>
            </w:r>
            <w:proofErr w:type="spellStart"/>
            <w:r w:rsidRPr="00154425">
              <w:rPr>
                <w:i/>
                <w:iCs/>
              </w:rPr>
              <w:t>workflow</w:t>
            </w:r>
            <w:proofErr w:type="spellEnd"/>
            <w:r w:rsidRPr="00154425">
              <w:t xml:space="preserve"> detecta tickets con la etiqueta "Fallo Crítico" y automáticamente crea una nueva incidencia o tarea en el sistema de gestión de proyectos de Operaciones (ej. Jira), adjuntando la descripción del cliente.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AE098" w14:textId="77777777" w:rsidR="00154425" w:rsidRPr="00154425" w:rsidRDefault="00154425" w:rsidP="00154425">
            <w:r w:rsidRPr="00154425">
              <w:rPr>
                <w:b/>
                <w:bCs/>
              </w:rPr>
              <w:t>n8n / make.com</w:t>
            </w:r>
            <w:r w:rsidRPr="00154425">
              <w:t xml:space="preserve"> (Conectan el </w:t>
            </w:r>
            <w:proofErr w:type="spellStart"/>
            <w:r w:rsidRPr="00154425">
              <w:rPr>
                <w:i/>
                <w:iCs/>
              </w:rPr>
              <w:t>ticketing</w:t>
            </w:r>
            <w:proofErr w:type="spellEnd"/>
            <w:r w:rsidRPr="00154425">
              <w:t xml:space="preserve"> con Jira/Trello). </w:t>
            </w:r>
            <w:r w:rsidRPr="00154425">
              <w:rPr>
                <w:b/>
                <w:bCs/>
              </w:rPr>
              <w:t>JavaScript / Python</w:t>
            </w:r>
            <w:r w:rsidRPr="00154425">
              <w:t xml:space="preserve"> (Para formatear el informe de </w:t>
            </w:r>
            <w:r w:rsidRPr="00154425">
              <w:rPr>
                <w:i/>
                <w:iCs/>
              </w:rPr>
              <w:t>bug</w:t>
            </w:r>
            <w:r w:rsidRPr="00154425">
              <w:t xml:space="preserve"> antes de la inserción).</w:t>
            </w:r>
          </w:p>
        </w:tc>
      </w:tr>
    </w:tbl>
    <w:p w14:paraId="3A5648D2" w14:textId="77777777" w:rsidR="00154425" w:rsidRPr="00154425" w:rsidRDefault="00154425" w:rsidP="00154425">
      <w:r w:rsidRPr="00154425">
        <w:pict w14:anchorId="243936A4">
          <v:rect id="_x0000_i1073" style="width:0;height:1.5pt" o:hralign="center" o:hrstd="t" o:hrnoshade="t" o:hr="t" fillcolor="gray" stroked="f"/>
        </w:pict>
      </w:r>
    </w:p>
    <w:p w14:paraId="297CFD7E" w14:textId="77777777" w:rsidR="00303750" w:rsidRDefault="00303750"/>
    <w:sectPr w:rsidR="00303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50"/>
    <w:rsid w:val="00154425"/>
    <w:rsid w:val="00303750"/>
    <w:rsid w:val="0056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7AF3A-8B7F-461C-BAFD-75827B3A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7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7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7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7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7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7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7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942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2025-10-06T10:54:00Z</dcterms:created>
  <dcterms:modified xsi:type="dcterms:W3CDTF">2025-10-06T10:54:00Z</dcterms:modified>
</cp:coreProperties>
</file>