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Style w:val="4"/>
          <w:rFonts w:hint="default" w:ascii="Times New Roman" w:hAnsi="Times New Roman" w:eastAsia="Source Sans Pro" w:cs="Times New Roman"/>
          <w:b w:val="0"/>
          <w:bCs w:val="0"/>
          <w:i w:val="0"/>
          <w:caps w:val="0"/>
          <w:color w:val="0000FF"/>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Source Sans Pro" w:cs="Times New Roman"/>
          <w:b w:val="0"/>
          <w:bCs w:val="0"/>
          <w:i w:val="0"/>
          <w:caps w:val="0"/>
          <w:color w:val="0000FF"/>
          <w:spacing w:val="0"/>
          <w:sz w:val="21"/>
          <w:szCs w:val="21"/>
        </w:rPr>
      </w:pPr>
      <w:r>
        <w:rPr>
          <w:rStyle w:val="4"/>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ABSTRACT</w:t>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br w:type="textWrapping"/>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The paper examines the design and implementation of an online assignment submission system. The challenges faced by students in meeting assignment cost associated with printing hard copies of paper, necessitated the researcher to develop a user friendly system to tackle these challenges. The system allows students to submit assignments online to a particular course lecture, who have access to the system for grading purpose. The system was developed using PHP and MYSQL technologies.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Source Sans Pro" w:cs="Times New Roman"/>
          <w:b w:val="0"/>
          <w:bCs w:val="0"/>
          <w:i w:val="0"/>
          <w:caps w:val="0"/>
          <w:color w:val="0000FF"/>
          <w:spacing w:val="0"/>
          <w:sz w:val="21"/>
          <w:szCs w:val="21"/>
        </w:rPr>
      </w:pPr>
      <w:r>
        <w:rPr>
          <w:rStyle w:val="4"/>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CHAPTER ONE</w:t>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br w:type="textWrapping"/>
      </w:r>
      <w:r>
        <w:rPr>
          <w:rStyle w:val="4"/>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INTRODUCCTION</w:t>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br w:type="textWrapping"/>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 xml:space="preserve">An </w:t>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lang w:val="en-US"/>
        </w:rPr>
        <w:t xml:space="preserve">WEB BASED </w:t>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assignment handling is a system contained within the Module virtual learning environment.  in terms of receiving assignments from students, making them available to tutors to mark, returning grades, comments and marked work to students and keeping Registry and course administrators informed at all stages of the process. Extension requests are an integral part of the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Source Sans Pro" w:cs="Times New Roman"/>
          <w:b w:val="0"/>
          <w:bCs w:val="0"/>
          <w:i w:val="0"/>
          <w:caps w:val="0"/>
          <w:color w:val="0000FF"/>
          <w:spacing w:val="0"/>
          <w:sz w:val="21"/>
          <w:szCs w:val="21"/>
        </w:rPr>
      </w:pP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Universities, Polytechnics and colleges of education are considered the main provider of knowledge in various fields. Various courses of studies are taught in institutions, covering several fields including applied Sciences, Math, Computer, Human Resource, and Accounting. Most courses at universities consist of theoretical as well as practical subject matter. To evaluate the level of understanding and degree of comprehension among students, assignments are often given.</w:t>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br w:type="textWrapping"/>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Assignments are submitted by students either individually or in groups. Assignment management involves collecting, marking, and redistributing to students. Tregobov (1998) breaks the process down into four stages: submission, recording, marking, and return. Online assignment submission and management (OASM) involves the use of the World-Wide Web, the Internet and computers to aid this process (Jones, 2003). With traditional assignment submission system, lots of problems arise especially when the students have to submit the answers of the assignment to the lecturer. There may be problems due to distance, time, or format of the assignment (written or printed). Also every learning process requires administrative support. Much of this administrative support is to some degree transparent but if the latter is not well organized it could disrupt the flow of learning between students and the staff.</w:t>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br w:type="textWrapping"/>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As the educational world is moving faster and becoming more competitive, almost every university started to use an online submission system, or newer technologies to facilitate their task, to have more time, and to be in pace with this fast moving IT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Source Sans Pro" w:cs="Times New Roman"/>
          <w:b w:val="0"/>
          <w:bCs w:val="0"/>
          <w:i w:val="0"/>
          <w:caps w:val="0"/>
          <w:color w:val="0000FF"/>
          <w:spacing w:val="0"/>
          <w:sz w:val="21"/>
          <w:szCs w:val="21"/>
        </w:rPr>
      </w:pPr>
      <w:r>
        <w:rPr>
          <w:rStyle w:val="4"/>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1.2 STATEMENT OF THE PROBLEM</w:t>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br w:type="textWrapping"/>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Many reported failures in courses thought in the tertiary institutions can be attributed to the careless of the course representative or the teaching assistant who failed to submit an assignment paper to the lecturer for marking (Jones, 2003). Such careless could lead to a zero mark for the victim whose paper was declared missing or simply not found. The manual method of submitting assignments to the course lecturer or directly to the lecturer in most Nigerian Universities is simply not effective as these papers could get damaged or get missing due to the carelessness of the course representative or the lecturer.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Source Sans Pro" w:cs="Times New Roman"/>
          <w:b w:val="0"/>
          <w:bCs w:val="0"/>
          <w:i w:val="0"/>
          <w:caps w:val="0"/>
          <w:color w:val="0000FF"/>
          <w:spacing w:val="0"/>
          <w:sz w:val="21"/>
          <w:szCs w:val="21"/>
        </w:rPr>
      </w:pP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Moreover, assignments that are large in terms of pages or volume could easily discourage a student from submitting due to financial constraints brought about by high cost of printing an assignment. All these problems highlighted are the main reasons the researcher is developing an electronic assignment submission system to curtail these challenges and make studying more enjoyable in our tertiary institutions.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default" w:ascii="Times New Roman" w:hAnsi="Times New Roman" w:eastAsia="Source Sans Pro" w:cs="Times New Roman"/>
          <w:b w:val="0"/>
          <w:bCs w:val="0"/>
          <w:i w:val="0"/>
          <w:caps w:val="0"/>
          <w:color w:val="0000FF"/>
          <w:spacing w:val="0"/>
          <w:sz w:val="21"/>
          <w:szCs w:val="21"/>
        </w:rPr>
      </w:pP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1.3 </w:t>
      </w:r>
      <w:r>
        <w:rPr>
          <w:rStyle w:val="4"/>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OBJECTIVES OF STUDY          </w:t>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br w:type="textWrapping"/>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The main objective of the paper is to design and implement an online assignment submission system. Specific objectives of the study are:</w:t>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br w:type="textWrapping"/>
      </w:r>
      <w:bookmarkStart w:id="0" w:name="_GoBack"/>
      <w:bookmarkEnd w:id="0"/>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o Create a database that will manage each student assignment submission and allow access by leacturer to access those files submitted by the student.</w:t>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br w:type="textWrapping"/>
      </w:r>
      <w:r>
        <w:rPr>
          <w:rFonts w:hint="default" w:ascii="Times New Roman" w:hAnsi="Times New Roman" w:eastAsia="Source Sans Pro" w:cs="Times New Roman"/>
          <w:b w:val="0"/>
          <w:bCs w:val="0"/>
          <w:i w:val="0"/>
          <w:caps w:val="0"/>
          <w:color w:val="0000FF"/>
          <w:spacing w:val="0"/>
          <w:sz w:val="21"/>
          <w:szCs w:val="21"/>
          <w:bdr w:val="none" w:color="auto" w:sz="0" w:space="0"/>
          <w:shd w:val="clear" w:fill="FFFFFF"/>
        </w:rPr>
        <w:t>iv)   This proposed system is geared towards providing a system to assure equal opportunity and impartial review of student assignment submission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9604F"/>
    <w:rsid w:val="078F252F"/>
    <w:rsid w:val="0A19604F"/>
    <w:rsid w:val="41963392"/>
    <w:rsid w:val="49405604"/>
    <w:rsid w:val="5C247F8E"/>
    <w:rsid w:val="7A570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2020-05-24T23:53:00Z</dcterms:created>
  <dc:creator>user</dc:creator>
  <cp:lastModifiedBy>user</cp:lastModifiedBy>
  <dcterms:modified xsi:type="dcterms:W3CDTF">2020-05-24T23:48:24Z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