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0DAB" w14:textId="77777777" w:rsidR="001173A0" w:rsidRPr="001173A0" w:rsidRDefault="001173A0" w:rsidP="001173A0">
      <w:pPr>
        <w:widowControl/>
        <w:numPr>
          <w:ilvl w:val="0"/>
          <w:numId w:val="1"/>
        </w:numPr>
        <w:pBdr>
          <w:bottom w:val="single" w:sz="18" w:space="0" w:color="FFFFFF"/>
        </w:pBdr>
        <w:shd w:val="clear" w:color="auto" w:fill="263747"/>
        <w:wordWrap/>
        <w:autoSpaceDE/>
        <w:autoSpaceDN/>
        <w:spacing w:before="100" w:beforeAutospacing="1"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표현</w:t>
      </w:r>
    </w:p>
    <w:p w14:paraId="1F3C2780" w14:textId="0E8A14FC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7CA81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05pt;height:15.65pt" o:ole="">
            <v:imagedata r:id="rId5" o:title=""/>
          </v:shape>
          <w:control r:id="rId6" w:name="DefaultOcxName" w:shapeid="_x0000_i1039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dark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57A519A8">
          <v:shape id="_x0000_i1038" type="#_x0000_t75" style="width:20.05pt;height:15.65pt" o:ole="">
            <v:imagedata r:id="rId7" o:title=""/>
          </v:shape>
          <w:control r:id="rId8" w:name="DefaultOcxName1" w:shapeid="_x0000_i1038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light</w:t>
      </w:r>
    </w:p>
    <w:p w14:paraId="61C40CD3" w14:textId="14D39983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73D62D1A">
          <v:shape id="_x0000_i1037" type="#_x0000_t75" style="width:20.05pt;height:15.65pt" o:ole="">
            <v:imagedata r:id="rId5" o:title=""/>
          </v:shape>
          <w:control r:id="rId9" w:name="DefaultOcxName2" w:shapeid="_x0000_i1037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sublime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7A8D2DEF">
          <v:shape id="_x0000_i1036" type="#_x0000_t75" style="width:20.05pt;height:15.65pt" o:ole="">
            <v:imagedata r:id="rId7" o:title=""/>
          </v:shape>
          <w:control r:id="rId10" w:name="DefaultOcxName3" w:shapeid="_x0000_i1036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vim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152834D2">
          <v:shape id="_x0000_i1035" type="#_x0000_t75" style="width:20.05pt;height:15.65pt" o:ole="">
            <v:imagedata r:id="rId7" o:title=""/>
          </v:shape>
          <w:control r:id="rId11" w:name="DefaultOcxName4" w:shapeid="_x0000_i1035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emacs</w:t>
      </w:r>
    </w:p>
    <w:p w14:paraId="392CE4C0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t>C++ </w:t>
      </w:r>
    </w:p>
    <w:p w14:paraId="0A507B63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100" w:afterAutospacing="1" w:line="240" w:lineRule="auto"/>
        <w:jc w:val="left"/>
        <w:outlineLvl w:val="5"/>
        <w:rPr>
          <w:rFonts w:ascii="Helvetica" w:eastAsia="굴림" w:hAnsi="Helvetica" w:cs="Helvetica"/>
          <w:b/>
          <w:bCs/>
          <w:kern w:val="0"/>
          <w:sz w:val="21"/>
          <w:szCs w:val="21"/>
        </w:rPr>
      </w:pP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문제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 xml:space="preserve"> 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설명</w:t>
      </w:r>
    </w:p>
    <w:p w14:paraId="4C9A2C14" w14:textId="77777777" w:rsidR="001173A0" w:rsidRPr="001173A0" w:rsidRDefault="001173A0" w:rsidP="001173A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아래와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같이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5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사칙연산만으로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12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표현할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5199CE10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12 = 5 + 5 + (5 / 5) + (5 / 5)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br/>
        <w:t>12 = 55 / 5 + 5 / 5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br/>
        <w:t>12 = (55 + 5) / 5</w:t>
      </w:r>
    </w:p>
    <w:p w14:paraId="14830AA4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5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사용한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횟수는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각각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6,5,4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.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그리고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이중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가장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작은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경우는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4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br/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이처럼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숫자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number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주어질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, 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사칙연산만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사용해서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proofErr w:type="gramStart"/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표현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할</w:t>
      </w:r>
      <w:proofErr w:type="gramEnd"/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방법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중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사용횟수의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최솟값을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return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하도록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solution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함수를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작성하세요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023BEC5B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제한사항</w:t>
      </w:r>
    </w:p>
    <w:p w14:paraId="4FE70A11" w14:textId="77777777" w:rsidR="001173A0" w:rsidRPr="001173A0" w:rsidRDefault="001173A0" w:rsidP="001173A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9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6D7A120E" w14:textId="77777777" w:rsidR="001173A0" w:rsidRPr="001173A0" w:rsidRDefault="001173A0" w:rsidP="001173A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number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32,000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7F1398CB" w14:textId="77777777" w:rsidR="001173A0" w:rsidRPr="001173A0" w:rsidRDefault="001173A0" w:rsidP="001173A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수식에는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괄호와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사칙연산만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가능하며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나누기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연산에서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나머지는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무시합니다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2DD9B1BD" w14:textId="77777777" w:rsidR="001173A0" w:rsidRPr="001173A0" w:rsidRDefault="001173A0" w:rsidP="001173A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최솟값이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8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보다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크면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-1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return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합니다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13845B3B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입출력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5326"/>
        <w:gridCol w:w="4218"/>
      </w:tblGrid>
      <w:tr w:rsidR="001173A0" w:rsidRPr="001173A0" w14:paraId="568A1F1F" w14:textId="77777777" w:rsidTr="001173A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7ACA96B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EC568C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C1092F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1173A0" w:rsidRPr="001173A0" w14:paraId="45C4879A" w14:textId="77777777" w:rsidTr="001173A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D8DA4E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93BA759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8FBFF9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  <w:tr w:rsidR="001173A0" w:rsidRPr="001173A0" w14:paraId="22654DB4" w14:textId="77777777" w:rsidTr="001173A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92F81D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44529DA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638EAD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</w:tr>
    </w:tbl>
    <w:p w14:paraId="2362B77A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입출력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예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설명</w:t>
      </w:r>
    </w:p>
    <w:p w14:paraId="1D2588EE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예제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#1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br/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문제에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나온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예와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같습니다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4402E27C" w14:textId="77777777" w:rsidR="001173A0" w:rsidRPr="001173A0" w:rsidRDefault="001173A0" w:rsidP="001173A0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예제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#2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br/>
      </w:r>
      <w:r w:rsidRPr="001173A0">
        <w:rPr>
          <w:rFonts w:ascii="Consolas" w:eastAsia="굴림체" w:hAnsi="Consolas" w:cs="굴림체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11 = </w:t>
      </w:r>
      <w:proofErr w:type="gramStart"/>
      <w:r w:rsidRPr="001173A0">
        <w:rPr>
          <w:rFonts w:ascii="Consolas" w:eastAsia="굴림체" w:hAnsi="Consolas" w:cs="굴림체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22 /</w:t>
      </w:r>
      <w:proofErr w:type="gramEnd"/>
      <w:r w:rsidRPr="001173A0">
        <w:rPr>
          <w:rFonts w:ascii="Consolas" w:eastAsia="굴림체" w:hAnsi="Consolas" w:cs="굴림체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2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같이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2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3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번만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사용하여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표현할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2E105EE6" w14:textId="4D3F98BB" w:rsidR="00251FE3" w:rsidRPr="001173A0" w:rsidRDefault="001173A0"/>
    <w:p w14:paraId="1BD31168" w14:textId="0B4F8399" w:rsidR="001173A0" w:rsidRPr="001173A0" w:rsidRDefault="001173A0"/>
    <w:p w14:paraId="04783CA2" w14:textId="13BAC13C" w:rsidR="001173A0" w:rsidRPr="001173A0" w:rsidRDefault="001173A0"/>
    <w:p w14:paraId="7E93DEFA" w14:textId="09DE2844" w:rsidR="001173A0" w:rsidRPr="001173A0" w:rsidRDefault="001173A0"/>
    <w:p w14:paraId="680F8EAC" w14:textId="77777777" w:rsidR="001173A0" w:rsidRPr="001173A0" w:rsidRDefault="001173A0" w:rsidP="001173A0">
      <w:pPr>
        <w:widowControl/>
        <w:numPr>
          <w:ilvl w:val="0"/>
          <w:numId w:val="3"/>
        </w:numPr>
        <w:pBdr>
          <w:bottom w:val="single" w:sz="18" w:space="0" w:color="FFFFFF"/>
        </w:pBdr>
        <w:shd w:val="clear" w:color="auto" w:fill="263747"/>
        <w:wordWrap/>
        <w:autoSpaceDE/>
        <w:autoSpaceDN/>
        <w:spacing w:before="100" w:beforeAutospacing="1"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lastRenderedPageBreak/>
        <w:t>정수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삼각형</w:t>
      </w:r>
    </w:p>
    <w:p w14:paraId="37E14E3A" w14:textId="23F48D78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07F2BA39">
          <v:shape id="_x0000_i1061" type="#_x0000_t75" style="width:20.05pt;height:15.65pt" o:ole="">
            <v:imagedata r:id="rId5" o:title=""/>
          </v:shape>
          <w:control r:id="rId12" w:name="DefaultOcxName5" w:shapeid="_x0000_i1061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dark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05DED0DC">
          <v:shape id="_x0000_i1060" type="#_x0000_t75" style="width:20.05pt;height:15.65pt" o:ole="">
            <v:imagedata r:id="rId7" o:title=""/>
          </v:shape>
          <w:control r:id="rId13" w:name="DefaultOcxName11" w:shapeid="_x0000_i1060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light</w:t>
      </w:r>
    </w:p>
    <w:p w14:paraId="5982D691" w14:textId="104800B5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4FFF4B95">
          <v:shape id="_x0000_i1059" type="#_x0000_t75" style="width:20.05pt;height:15.65pt" o:ole="">
            <v:imagedata r:id="rId5" o:title=""/>
          </v:shape>
          <w:control r:id="rId14" w:name="DefaultOcxName21" w:shapeid="_x0000_i1059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sublime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10036DCC">
          <v:shape id="_x0000_i1058" type="#_x0000_t75" style="width:20.05pt;height:15.65pt" o:ole="">
            <v:imagedata r:id="rId7" o:title=""/>
          </v:shape>
          <w:control r:id="rId15" w:name="DefaultOcxName31" w:shapeid="_x0000_i1058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vim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6E97D657">
          <v:shape id="_x0000_i1057" type="#_x0000_t75" style="width:20.05pt;height:15.65pt" o:ole="">
            <v:imagedata r:id="rId7" o:title=""/>
          </v:shape>
          <w:control r:id="rId16" w:name="DefaultOcxName41" w:shapeid="_x0000_i1057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emacs</w:t>
      </w:r>
    </w:p>
    <w:p w14:paraId="0B6E6E2B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t>C++ </w:t>
      </w:r>
    </w:p>
    <w:p w14:paraId="268513E8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100" w:afterAutospacing="1" w:line="240" w:lineRule="auto"/>
        <w:jc w:val="left"/>
        <w:outlineLvl w:val="5"/>
        <w:rPr>
          <w:rFonts w:ascii="Helvetica" w:eastAsia="굴림" w:hAnsi="Helvetica" w:cs="Helvetica"/>
          <w:b/>
          <w:bCs/>
          <w:kern w:val="0"/>
          <w:sz w:val="21"/>
          <w:szCs w:val="21"/>
        </w:rPr>
      </w:pP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문제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 xml:space="preserve"> 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설명</w:t>
      </w:r>
    </w:p>
    <w:p w14:paraId="5A596C2B" w14:textId="60148CC1" w:rsidR="001173A0" w:rsidRPr="001173A0" w:rsidRDefault="001173A0" w:rsidP="001173A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noProof/>
          <w:spacing w:val="-2"/>
          <w:kern w:val="0"/>
          <w:sz w:val="24"/>
          <w:szCs w:val="24"/>
        </w:rPr>
        <w:drawing>
          <wp:inline distT="0" distB="0" distL="0" distR="0" wp14:anchorId="5206C064" wp14:editId="00232A25">
            <wp:extent cx="3506470" cy="28543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9300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위와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같은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삼각형의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꼭대기에서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바닥까지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이어지는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중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,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거쳐간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숫자의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합이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가장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큰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경우를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찾아보려고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합니다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.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아래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칸으로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이동할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때는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대각선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방향으로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오른쪽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또는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왼쪽으로만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이동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가능합니다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.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예를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들어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3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에서는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아래칸의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8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또는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로만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이동이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가능합니다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58EF379F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삼각형의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정보가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담긴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배열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triangle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매개변수로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주어질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,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거쳐간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숫자의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최댓값을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return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하도록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solution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함수를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완성하세요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6C35B9AF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제한사항</w:t>
      </w:r>
    </w:p>
    <w:p w14:paraId="64215021" w14:textId="77777777" w:rsidR="001173A0" w:rsidRPr="001173A0" w:rsidRDefault="001173A0" w:rsidP="001173A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삼각형의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높이는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500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6D0BEF02" w14:textId="77777777" w:rsidR="001173A0" w:rsidRPr="001173A0" w:rsidRDefault="001173A0" w:rsidP="001173A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삼각형을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이루고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숫자는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0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9,999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정수입니다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7DDD0494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입출력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8"/>
        <w:gridCol w:w="1372"/>
      </w:tblGrid>
      <w:tr w:rsidR="001173A0" w:rsidRPr="001173A0" w14:paraId="2E5C24E4" w14:textId="77777777" w:rsidTr="001173A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3058E7D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triangle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381A78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1173A0" w:rsidRPr="001173A0" w14:paraId="79D9EB4A" w14:textId="77777777" w:rsidTr="001173A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001A9E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[[7], [3, 8], [8, 1, 0], [2, 7, 4, 4], [4, 5, 2, 6, 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09E66E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30</w:t>
            </w:r>
          </w:p>
        </w:tc>
      </w:tr>
    </w:tbl>
    <w:p w14:paraId="2ABB6D87" w14:textId="77E406C9" w:rsidR="001173A0" w:rsidRPr="001173A0" w:rsidRDefault="001173A0"/>
    <w:p w14:paraId="01E55731" w14:textId="564EA42D" w:rsidR="001173A0" w:rsidRPr="001173A0" w:rsidRDefault="001173A0"/>
    <w:p w14:paraId="21FD4717" w14:textId="0C9D07B0" w:rsidR="001173A0" w:rsidRPr="001173A0" w:rsidRDefault="001173A0"/>
    <w:p w14:paraId="7F3CA59A" w14:textId="54AA0DC3" w:rsidR="001173A0" w:rsidRPr="001173A0" w:rsidRDefault="001173A0"/>
    <w:p w14:paraId="06730F4B" w14:textId="77777777" w:rsidR="001173A0" w:rsidRPr="001173A0" w:rsidRDefault="001173A0" w:rsidP="001173A0">
      <w:pPr>
        <w:widowControl/>
        <w:numPr>
          <w:ilvl w:val="0"/>
          <w:numId w:val="5"/>
        </w:numPr>
        <w:pBdr>
          <w:bottom w:val="single" w:sz="18" w:space="0" w:color="FFFFFF"/>
        </w:pBdr>
        <w:shd w:val="clear" w:color="auto" w:fill="263747"/>
        <w:wordWrap/>
        <w:autoSpaceDE/>
        <w:autoSpaceDN/>
        <w:spacing w:before="100" w:beforeAutospacing="1"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lastRenderedPageBreak/>
        <w:t>등굣길</w:t>
      </w:r>
    </w:p>
    <w:p w14:paraId="071E61DA" w14:textId="5C0BCF9A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191A62D3">
          <v:shape id="_x0000_i1080" type="#_x0000_t75" style="width:20.05pt;height:15.65pt" o:ole="">
            <v:imagedata r:id="rId5" o:title=""/>
          </v:shape>
          <w:control r:id="rId18" w:name="DefaultOcxName6" w:shapeid="_x0000_i1080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dark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244DFF89">
          <v:shape id="_x0000_i1079" type="#_x0000_t75" style="width:20.05pt;height:15.65pt" o:ole="">
            <v:imagedata r:id="rId7" o:title=""/>
          </v:shape>
          <w:control r:id="rId19" w:name="DefaultOcxName12" w:shapeid="_x0000_i1079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light</w:t>
      </w:r>
    </w:p>
    <w:p w14:paraId="339CA51D" w14:textId="23C9C7B1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5F50FE2A">
          <v:shape id="_x0000_i1078" type="#_x0000_t75" style="width:20.05pt;height:15.65pt" o:ole="">
            <v:imagedata r:id="rId5" o:title=""/>
          </v:shape>
          <w:control r:id="rId20" w:name="DefaultOcxName22" w:shapeid="_x0000_i1078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sublime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41337177">
          <v:shape id="_x0000_i1077" type="#_x0000_t75" style="width:20.05pt;height:15.65pt" o:ole="">
            <v:imagedata r:id="rId7" o:title=""/>
          </v:shape>
          <w:control r:id="rId21" w:name="DefaultOcxName32" w:shapeid="_x0000_i1077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vim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6D94C4C2">
          <v:shape id="_x0000_i1076" type="#_x0000_t75" style="width:20.05pt;height:15.65pt" o:ole="">
            <v:imagedata r:id="rId7" o:title=""/>
          </v:shape>
          <w:control r:id="rId22" w:name="DefaultOcxName42" w:shapeid="_x0000_i1076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emacs</w:t>
      </w:r>
    </w:p>
    <w:p w14:paraId="1B7716DD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t>C++ </w:t>
      </w:r>
    </w:p>
    <w:p w14:paraId="42B4E125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100" w:afterAutospacing="1" w:line="240" w:lineRule="auto"/>
        <w:jc w:val="left"/>
        <w:outlineLvl w:val="5"/>
        <w:rPr>
          <w:rFonts w:ascii="Helvetica" w:eastAsia="굴림" w:hAnsi="Helvetica" w:cs="Helvetica"/>
          <w:b/>
          <w:bCs/>
          <w:kern w:val="0"/>
          <w:sz w:val="21"/>
          <w:szCs w:val="21"/>
        </w:rPr>
      </w:pP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문제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 xml:space="preserve"> 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설명</w:t>
      </w:r>
    </w:p>
    <w:p w14:paraId="302E1F82" w14:textId="77777777" w:rsidR="001173A0" w:rsidRPr="001173A0" w:rsidRDefault="001173A0" w:rsidP="001173A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계속되는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폭우로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일부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지역이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물에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잠겼습니다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.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물에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잠기지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않은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지역을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통해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학교를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가려고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합니다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.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집에서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학교까지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길은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m x 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크기의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격자모양으로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나타낼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747B9A9C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아래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그림은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m = 4, n = 3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경우입니다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44E75173" w14:textId="6E30FF5C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noProof/>
          <w:spacing w:val="-2"/>
          <w:kern w:val="0"/>
          <w:sz w:val="24"/>
          <w:szCs w:val="24"/>
        </w:rPr>
        <w:drawing>
          <wp:inline distT="0" distB="0" distL="0" distR="0" wp14:anchorId="7F4D4135" wp14:editId="58FFF398">
            <wp:extent cx="5048885" cy="38087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8F80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가장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왼쪽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,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즉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곳의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좌표는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(1, 1)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나타내고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가장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오른쪽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아래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,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즉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학교가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곳의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좌표는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(m, n)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나타냅니다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3D8A22D4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격자의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크기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m, 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물이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잠긴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지역의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좌표를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담은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2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차원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배열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puddles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매개변수로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주어집니다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 </w:t>
      </w:r>
      <w:r w:rsidRPr="001173A0">
        <w:rPr>
          <w:rFonts w:ascii="Helvetica" w:eastAsia="굴림" w:hAnsi="Helvetica" w:cs="Helvetica"/>
          <w:b/>
          <w:bCs/>
          <w:spacing w:val="-2"/>
          <w:kern w:val="0"/>
          <w:sz w:val="24"/>
          <w:szCs w:val="24"/>
        </w:rPr>
        <w:t>오른쪽과</w:t>
      </w:r>
      <w:r w:rsidRPr="001173A0">
        <w:rPr>
          <w:rFonts w:ascii="Helvetica" w:eastAsia="굴림" w:hAnsi="Helvetica" w:cs="Helvetica"/>
          <w:b/>
          <w:bCs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b/>
          <w:bCs/>
          <w:spacing w:val="-2"/>
          <w:kern w:val="0"/>
          <w:sz w:val="24"/>
          <w:szCs w:val="24"/>
        </w:rPr>
        <w:t>아래쪽으로만</w:t>
      </w:r>
      <w:r w:rsidRPr="001173A0">
        <w:rPr>
          <w:rFonts w:ascii="Helvetica" w:eastAsia="굴림" w:hAnsi="Helvetica" w:cs="Helvetica"/>
          <w:b/>
          <w:bCs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b/>
          <w:bCs/>
          <w:spacing w:val="-2"/>
          <w:kern w:val="0"/>
          <w:sz w:val="24"/>
          <w:szCs w:val="24"/>
        </w:rPr>
        <w:t>움직여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집에서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학교까지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갈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최단경로의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개수를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1,000,000,007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나눈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나머지를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return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하도록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solution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함수를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작성해주세요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7766E645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제한사항</w:t>
      </w:r>
    </w:p>
    <w:p w14:paraId="419CDB4E" w14:textId="77777777" w:rsidR="001173A0" w:rsidRPr="001173A0" w:rsidRDefault="001173A0" w:rsidP="001173A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격자의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크기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m, 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100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자연수입니다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39960B17" w14:textId="77777777" w:rsidR="001173A0" w:rsidRPr="001173A0" w:rsidRDefault="001173A0" w:rsidP="001173A0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m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n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모두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경우는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입력으로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주어지지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않습니다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4C343D55" w14:textId="77777777" w:rsidR="001173A0" w:rsidRPr="001173A0" w:rsidRDefault="001173A0" w:rsidP="001173A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lastRenderedPageBreak/>
        <w:t>물에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잠긴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지역은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0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10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0B21C6C4" w14:textId="77777777" w:rsidR="001173A0" w:rsidRPr="001173A0" w:rsidRDefault="001173A0" w:rsidP="001173A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학교가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물에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잠긴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경우는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입력으로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주어지지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않습니다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29D2FB5C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입출력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910"/>
        <w:gridCol w:w="4871"/>
        <w:gridCol w:w="3701"/>
      </w:tblGrid>
      <w:tr w:rsidR="001173A0" w:rsidRPr="001173A0" w14:paraId="1A1ACFBC" w14:textId="77777777" w:rsidTr="001173A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E01CE11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64B2D41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13F09A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puddles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02238F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1173A0" w:rsidRPr="001173A0" w14:paraId="37E60CC5" w14:textId="77777777" w:rsidTr="001173A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A02E46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1BF824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0B4635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[[2, 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9143E2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</w:tbl>
    <w:p w14:paraId="0F84A8FA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입출력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예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설명</w:t>
      </w:r>
    </w:p>
    <w:p w14:paraId="6F533644" w14:textId="34B13B7D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noProof/>
          <w:spacing w:val="-2"/>
          <w:kern w:val="0"/>
          <w:sz w:val="24"/>
          <w:szCs w:val="24"/>
        </w:rPr>
        <w:drawing>
          <wp:inline distT="0" distB="0" distL="0" distR="0" wp14:anchorId="51CB7C79" wp14:editId="3AF3C3F4">
            <wp:extent cx="5064760" cy="38322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E5C2" w14:textId="28DF602B" w:rsidR="001173A0" w:rsidRPr="001173A0" w:rsidRDefault="001173A0"/>
    <w:p w14:paraId="1C790CAB" w14:textId="6AE7B4B1" w:rsidR="001173A0" w:rsidRPr="001173A0" w:rsidRDefault="001173A0"/>
    <w:p w14:paraId="560BC975" w14:textId="1D3C81B8" w:rsidR="001173A0" w:rsidRPr="001173A0" w:rsidRDefault="001173A0"/>
    <w:p w14:paraId="35493F1E" w14:textId="5607427B" w:rsidR="001173A0" w:rsidRPr="001173A0" w:rsidRDefault="001173A0"/>
    <w:p w14:paraId="6F8E47B1" w14:textId="4061376E" w:rsidR="001173A0" w:rsidRPr="001173A0" w:rsidRDefault="001173A0"/>
    <w:p w14:paraId="6C98409D" w14:textId="27F3B615" w:rsidR="001173A0" w:rsidRPr="001173A0" w:rsidRDefault="001173A0"/>
    <w:p w14:paraId="4B9CFE99" w14:textId="60E00B8C" w:rsidR="001173A0" w:rsidRPr="001173A0" w:rsidRDefault="001173A0"/>
    <w:p w14:paraId="0E27DD25" w14:textId="2A5B7B68" w:rsidR="001173A0" w:rsidRPr="001173A0" w:rsidRDefault="001173A0"/>
    <w:p w14:paraId="1308CF75" w14:textId="77777777" w:rsidR="001173A0" w:rsidRPr="001173A0" w:rsidRDefault="001173A0" w:rsidP="001173A0">
      <w:pPr>
        <w:widowControl/>
        <w:numPr>
          <w:ilvl w:val="0"/>
          <w:numId w:val="7"/>
        </w:numPr>
        <w:pBdr>
          <w:bottom w:val="single" w:sz="18" w:space="0" w:color="FFFFFF"/>
        </w:pBdr>
        <w:shd w:val="clear" w:color="auto" w:fill="263747"/>
        <w:wordWrap/>
        <w:autoSpaceDE/>
        <w:autoSpaceDN/>
        <w:spacing w:before="100" w:beforeAutospacing="1"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lastRenderedPageBreak/>
        <w:t>도둑질</w:t>
      </w:r>
    </w:p>
    <w:p w14:paraId="540B71D3" w14:textId="1943C7B5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0F50CB54">
          <v:shape id="_x0000_i1097" type="#_x0000_t75" style="width:20.05pt;height:15.65pt" o:ole="">
            <v:imagedata r:id="rId5" o:title=""/>
          </v:shape>
          <w:control r:id="rId25" w:name="DefaultOcxName7" w:shapeid="_x0000_i1097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dark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29951CC6">
          <v:shape id="_x0000_i1096" type="#_x0000_t75" style="width:20.05pt;height:15.65pt" o:ole="">
            <v:imagedata r:id="rId7" o:title=""/>
          </v:shape>
          <w:control r:id="rId26" w:name="DefaultOcxName13" w:shapeid="_x0000_i1096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light</w:t>
      </w:r>
    </w:p>
    <w:p w14:paraId="561A9FF1" w14:textId="58C68B3B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587DA7CD">
          <v:shape id="_x0000_i1095" type="#_x0000_t75" style="width:20.05pt;height:15.65pt" o:ole="">
            <v:imagedata r:id="rId5" o:title=""/>
          </v:shape>
          <w:control r:id="rId27" w:name="DefaultOcxName23" w:shapeid="_x0000_i1095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sublime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679B5570">
          <v:shape id="_x0000_i1094" type="#_x0000_t75" style="width:20.05pt;height:15.65pt" o:ole="">
            <v:imagedata r:id="rId7" o:title=""/>
          </v:shape>
          <w:control r:id="rId28" w:name="DefaultOcxName33" w:shapeid="_x0000_i1094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vim</w: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object w:dxaOrig="1440" w:dyaOrig="1440" w14:anchorId="4D298E17">
          <v:shape id="_x0000_i1093" type="#_x0000_t75" style="width:20.05pt;height:15.65pt" o:ole="">
            <v:imagedata r:id="rId7" o:title=""/>
          </v:shape>
          <w:control r:id="rId29" w:name="DefaultOcxName43" w:shapeid="_x0000_i1093"/>
        </w:object>
      </w:r>
      <w:r w:rsidRPr="001173A0">
        <w:rPr>
          <w:rFonts w:ascii="Helvetica" w:eastAsia="굴림" w:hAnsi="Helvetica" w:cs="Helvetica"/>
          <w:kern w:val="0"/>
          <w:sz w:val="24"/>
          <w:szCs w:val="24"/>
        </w:rPr>
        <w:t>emacs</w:t>
      </w:r>
    </w:p>
    <w:p w14:paraId="5676B6CB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0" w:line="240" w:lineRule="auto"/>
        <w:ind w:left="720"/>
        <w:jc w:val="left"/>
        <w:rPr>
          <w:rFonts w:ascii="Helvetica" w:eastAsia="굴림" w:hAnsi="Helvetica" w:cs="Helvetica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kern w:val="0"/>
          <w:sz w:val="24"/>
          <w:szCs w:val="24"/>
        </w:rPr>
        <w:t>C++ </w:t>
      </w:r>
    </w:p>
    <w:p w14:paraId="234F6636" w14:textId="77777777" w:rsidR="001173A0" w:rsidRPr="001173A0" w:rsidRDefault="001173A0" w:rsidP="001173A0">
      <w:pPr>
        <w:widowControl/>
        <w:shd w:val="clear" w:color="auto" w:fill="263747"/>
        <w:wordWrap/>
        <w:autoSpaceDE/>
        <w:autoSpaceDN/>
        <w:spacing w:after="100" w:afterAutospacing="1" w:line="240" w:lineRule="auto"/>
        <w:jc w:val="left"/>
        <w:outlineLvl w:val="5"/>
        <w:rPr>
          <w:rFonts w:ascii="Helvetica" w:eastAsia="굴림" w:hAnsi="Helvetica" w:cs="Helvetica"/>
          <w:b/>
          <w:bCs/>
          <w:kern w:val="0"/>
          <w:sz w:val="21"/>
          <w:szCs w:val="21"/>
        </w:rPr>
      </w:pP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문제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 xml:space="preserve"> </w:t>
      </w:r>
      <w:r w:rsidRPr="001173A0">
        <w:rPr>
          <w:rFonts w:ascii="Helvetica" w:eastAsia="굴림" w:hAnsi="Helvetica" w:cs="Helvetica"/>
          <w:b/>
          <w:bCs/>
          <w:kern w:val="0"/>
          <w:sz w:val="21"/>
          <w:szCs w:val="21"/>
        </w:rPr>
        <w:t>설명</w:t>
      </w:r>
    </w:p>
    <w:p w14:paraId="3810DEA3" w14:textId="77777777" w:rsidR="001173A0" w:rsidRPr="001173A0" w:rsidRDefault="001173A0" w:rsidP="001173A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도둑이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어느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마을을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계획을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하고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.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마을의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모든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집들은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아래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그림과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같이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동그랗게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배치되어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있습니다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7A39F5D1" w14:textId="16B0A4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noProof/>
          <w:spacing w:val="-2"/>
          <w:kern w:val="0"/>
          <w:sz w:val="24"/>
          <w:szCs w:val="24"/>
        </w:rPr>
        <w:drawing>
          <wp:inline distT="0" distB="0" distL="0" distR="0" wp14:anchorId="4E3CF17B" wp14:editId="1FABA39E">
            <wp:extent cx="5629275" cy="505714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54A1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집들은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서로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인접한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집들과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방범장치가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연결되어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있기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때문에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인접한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털면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경보가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울립니다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1AF36827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돈이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담긴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배열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money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주어질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때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,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도둑이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훔칠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돈의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최댓값을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return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하도록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solution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함수를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작성하세요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06EF5479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제한사항</w:t>
      </w:r>
    </w:p>
    <w:p w14:paraId="26885131" w14:textId="77777777" w:rsidR="001173A0" w:rsidRPr="001173A0" w:rsidRDefault="001173A0" w:rsidP="001173A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마을에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있는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집은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3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1,000,000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개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569F9739" w14:textId="77777777" w:rsidR="001173A0" w:rsidRPr="001173A0" w:rsidRDefault="001173A0" w:rsidP="001173A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spacing w:val="-2"/>
          <w:kern w:val="0"/>
          <w:sz w:val="24"/>
          <w:szCs w:val="24"/>
        </w:rPr>
      </w:pP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lastRenderedPageBreak/>
        <w:t xml:space="preserve">money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배열의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원소는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0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이상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1,000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이하인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정수입니다</w:t>
      </w:r>
      <w:r w:rsidRPr="001173A0">
        <w:rPr>
          <w:rFonts w:ascii="Helvetica" w:eastAsia="굴림" w:hAnsi="Helvetica" w:cs="Helvetica"/>
          <w:spacing w:val="-2"/>
          <w:kern w:val="0"/>
          <w:sz w:val="24"/>
          <w:szCs w:val="24"/>
        </w:rPr>
        <w:t>.</w:t>
      </w:r>
    </w:p>
    <w:p w14:paraId="4379380E" w14:textId="77777777" w:rsidR="001173A0" w:rsidRPr="001173A0" w:rsidRDefault="001173A0" w:rsidP="001173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spacing w:val="-2"/>
          <w:kern w:val="0"/>
          <w:sz w:val="23"/>
          <w:szCs w:val="23"/>
        </w:rPr>
      </w:pP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입출력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 xml:space="preserve"> </w:t>
      </w:r>
      <w:r w:rsidRPr="001173A0">
        <w:rPr>
          <w:rFonts w:ascii="Helvetica" w:eastAsia="굴림" w:hAnsi="Helvetica" w:cs="Helvetica"/>
          <w:spacing w:val="-2"/>
          <w:kern w:val="0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8"/>
        <w:gridCol w:w="4282"/>
      </w:tblGrid>
      <w:tr w:rsidR="001173A0" w:rsidRPr="001173A0" w14:paraId="07C58510" w14:textId="77777777" w:rsidTr="001173A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683C77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E470BA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1173A0" w:rsidRPr="001173A0" w14:paraId="45ECED79" w14:textId="77777777" w:rsidTr="001173A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8E6318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7C76F8" w14:textId="77777777" w:rsidR="001173A0" w:rsidRPr="001173A0" w:rsidRDefault="001173A0" w:rsidP="001173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1173A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</w:tbl>
    <w:p w14:paraId="129A09A5" w14:textId="77777777" w:rsidR="001173A0" w:rsidRPr="001173A0" w:rsidRDefault="001173A0">
      <w:pPr>
        <w:rPr>
          <w:rFonts w:hint="eastAsia"/>
        </w:rPr>
      </w:pPr>
    </w:p>
    <w:sectPr w:rsidR="001173A0" w:rsidRPr="00117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319"/>
    <w:multiLevelType w:val="multilevel"/>
    <w:tmpl w:val="7DB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67B3"/>
    <w:multiLevelType w:val="multilevel"/>
    <w:tmpl w:val="257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63E8B"/>
    <w:multiLevelType w:val="multilevel"/>
    <w:tmpl w:val="234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14FEF"/>
    <w:multiLevelType w:val="multilevel"/>
    <w:tmpl w:val="961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1DED"/>
    <w:multiLevelType w:val="multilevel"/>
    <w:tmpl w:val="877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1477B"/>
    <w:multiLevelType w:val="multilevel"/>
    <w:tmpl w:val="DE2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D5392"/>
    <w:multiLevelType w:val="multilevel"/>
    <w:tmpl w:val="A57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7217D"/>
    <w:multiLevelType w:val="multilevel"/>
    <w:tmpl w:val="CEC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0"/>
    <w:rsid w:val="001173A0"/>
    <w:rsid w:val="005D1311"/>
    <w:rsid w:val="006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897C"/>
  <w15:chartTrackingRefBased/>
  <w15:docId w15:val="{4697FC91-4D90-4C41-8EE3-0B7C34B6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1173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1173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1173A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1173A0"/>
    <w:rPr>
      <w:rFonts w:ascii="굴림" w:eastAsia="굴림" w:hAnsi="굴림" w:cs="굴림"/>
      <w:b/>
      <w:bCs/>
      <w:kern w:val="0"/>
      <w:sz w:val="15"/>
      <w:szCs w:val="15"/>
    </w:rPr>
  </w:style>
  <w:style w:type="paragraph" w:customStyle="1" w:styleId="nav-item">
    <w:name w:val="nav-item"/>
    <w:basedOn w:val="a"/>
    <w:rsid w:val="001173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73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73A0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117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3.png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4.png"/><Relationship Id="rId28" Type="http://schemas.openxmlformats.org/officeDocument/2006/relationships/control" Target="activeX/activeX1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commax54</dc:creator>
  <cp:keywords/>
  <dc:description/>
  <cp:lastModifiedBy>commax54</cp:lastModifiedBy>
  <cp:revision>1</cp:revision>
  <dcterms:created xsi:type="dcterms:W3CDTF">2021-02-08T01:11:00Z</dcterms:created>
  <dcterms:modified xsi:type="dcterms:W3CDTF">2021-02-08T01:15:00Z</dcterms:modified>
</cp:coreProperties>
</file>