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6"/>
        </w:rPr>
      </w:pPr>
      <w:r>
        <w:rPr>
          <w:rStyle w:val="Strong"/>
          <w:sz w:val="36"/>
        </w:rPr>
        <w:t xml:space="preserve">Sesión 4: </w:t>
      </w:r>
      <w:r>
        <w:rPr>
          <w:b/>
          <w:bCs/>
          <w:sz w:val="36"/>
        </w:rPr>
        <w:t>Señales a través de sistemas lineales estacionarios y distorsiones</w:t>
      </w:r>
    </w:p>
    <w:p>
      <w:pPr>
        <w:pStyle w:val="Normal"/>
        <w:rPr>
          <w:b/>
          <w:b/>
          <w:bCs/>
          <w:sz w:val="28"/>
        </w:rPr>
      </w:pPr>
      <w:r>
        <w:rPr>
          <w:b/>
          <w:bCs/>
          <w:sz w:val="28"/>
        </w:rPr>
        <w:t>Ejercicio 1:</w:t>
      </w:r>
      <w:bookmarkStart w:id="0" w:name="_GoBack"/>
      <w:bookmarkEnd w:id="0"/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/>
        <w:t xml:space="preserve">Representarla gráficamente desde tmin=-2 hasta tmax=2 segundos utilizando la función rectangular_c.m proporcionada en la sesión 3, y considerando que se suman 50 armónicos. </w:t>
      </w:r>
    </w:p>
    <w:p>
      <w:pPr>
        <w:pStyle w:val="ListParagraph"/>
        <w:rPr>
          <w:b/>
          <w:b/>
          <w:bCs/>
        </w:rPr>
      </w:pPr>
      <w:r>
        <w:rPr/>
        <w:drawing>
          <wp:inline distT="0" distB="0" distL="0" distR="0">
            <wp:extent cx="4505960" cy="3620135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96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/>
        <w:t xml:space="preserve">Calcular los valores de los coeficientes (F1) de la serie de Fourier y las frecuencias (w) utilizando la función espectro. </w:t>
      </w:r>
    </w:p>
    <w:p>
      <w:pPr>
        <w:pStyle w:val="ListParagraph"/>
        <w:rPr>
          <w:b/>
          <w:b/>
          <w:bCs/>
        </w:rPr>
      </w:pPr>
      <w:r>
        <w:rPr/>
        <w:drawing>
          <wp:inline distT="0" distB="0" distL="0" distR="0">
            <wp:extent cx="4162425" cy="3213100"/>
            <wp:effectExtent l="0" t="0" r="0" b="0"/>
            <wp:docPr id="2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/>
        <w:t>Evaluar la función (que representa la función de transferencia de un sistema RC y proporcionada en el fichero redRC.m)(p.e.: sistema1=redRC(w,50*pi))</w:t>
      </w:r>
    </w:p>
    <w:p>
      <w:pPr>
        <w:pStyle w:val="Normal"/>
        <w:ind w:left="720" w:firstLine="696"/>
        <w:rPr/>
      </w:pPr>
      <w:r>
        <w:rPr/>
        <w:t xml:space="preserve"> </w:t>
      </w:r>
      <w:r>
        <w:rPr/>
        <w:t>(</w:t>
      </w:r>
      <w:r>
        <w:rPr>
          <w:rFonts w:cs="Cambria Math" w:ascii="Cambria Math" w:hAnsi="Cambria Math"/>
        </w:rPr>
        <w:t>𝜔</w:t>
      </w:r>
      <w:r>
        <w:rPr/>
        <w:t>) = 1/ (1 + (</w:t>
      </w:r>
      <w:r>
        <w:rPr>
          <w:rFonts w:cs="Cambria Math" w:ascii="Cambria Math" w:hAnsi="Cambria Math"/>
        </w:rPr>
        <w:t>𝜔</w:t>
      </w:r>
      <w:r>
        <w:rPr/>
        <w:t xml:space="preserve"> /</w:t>
      </w:r>
      <w:r>
        <w:rPr>
          <w:rFonts w:cs="Cambria Math" w:ascii="Cambria Math" w:hAnsi="Cambria Math"/>
        </w:rPr>
        <w:t>𝜔</w:t>
      </w:r>
      <w:r>
        <w:rPr/>
        <w:t xml:space="preserve">0)* </w:t>
      </w:r>
      <w:r>
        <w:rPr>
          <w:rFonts w:cs="Cambria Math" w:ascii="Cambria Math" w:hAnsi="Cambria Math"/>
        </w:rPr>
        <w:t>𝑗)</w:t>
      </w:r>
      <w:r>
        <w:rPr/>
        <w:t xml:space="preserve"> para las frecuencias (w) obtenidas en el apartado b). Representar el espectro en amplitud (p.e.: plot(w,abs(sistema1))) y fase (p.e.: plot(w,angle(sistema1))) para el siguiente valor de </w:t>
      </w:r>
      <w:r>
        <w:rPr>
          <w:rFonts w:cs="Cambria Math" w:ascii="Cambria Math" w:hAnsi="Cambria Math"/>
        </w:rPr>
        <w:t>𝜔</w:t>
      </w:r>
      <w:r>
        <w:rPr/>
        <w:t>0: 50 pi. Analizar para la situación marcada los espectros en amplitud y fase e interpretar si se producirán distorsiones (y de que tipo) a la señal del apartado a).</w:t>
      </w:r>
    </w:p>
    <w:p>
      <w:pPr>
        <w:pStyle w:val="Normal"/>
        <w:ind w:left="708" w:hanging="0"/>
        <w:rPr>
          <w:i/>
          <w:i/>
        </w:rPr>
      </w:pPr>
      <w:r>
        <w:rPr>
          <w:i/>
        </w:rPr>
        <w:t>El ancho de banda es 2 π /tau, sabiendo que tau es 0.04 tenemos un ancho de banda de 50 π, por lo que todo lo que supere este dato sufrirá de distorsión.</w:t>
      </w:r>
    </w:p>
    <w:p>
      <w:pPr>
        <w:pStyle w:val="Normal"/>
        <w:rPr/>
      </w:pPr>
      <w:r>
        <w:rPr/>
        <w:drawing>
          <wp:inline distT="0" distB="0" distL="0" distR="0">
            <wp:extent cx="2676525" cy="2330450"/>
            <wp:effectExtent l="0" t="0" r="0" b="0"/>
            <wp:docPr id="3" name="Imagen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676525" cy="2356485"/>
            <wp:effectExtent l="0" t="0" r="0" b="0"/>
            <wp:docPr id="4" name="Imagen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08" w:hanging="0"/>
        <w:rPr>
          <w:i/>
          <w:i/>
        </w:rPr>
      </w:pPr>
      <w:r>
        <w:rPr>
          <w:i/>
        </w:rPr>
        <w:t>Observamos que w0 es igual que el ancho de banda del sistema, en este caso 50π, por lo que podemos deducir, que en caso de producirse distorsión, esta sería mínima.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r>
        <w:rPr/>
        <w:t>Para simular la señal tras pasar por el sistema simplemente hay que hacer uso de la relación (</w:t>
      </w:r>
      <w:r>
        <w:rPr>
          <w:rFonts w:cs="Cambria Math" w:ascii="Cambria Math" w:hAnsi="Cambria Math"/>
        </w:rPr>
        <w:t>𝜔</w:t>
      </w:r>
      <w:r>
        <w:rPr/>
        <w:t>) = (</w:t>
      </w:r>
      <w:r>
        <w:rPr>
          <w:rFonts w:cs="Cambria Math" w:ascii="Cambria Math" w:hAnsi="Cambria Math"/>
        </w:rPr>
        <w:t>𝜔</w:t>
      </w:r>
      <w:r>
        <w:rPr/>
        <w:t xml:space="preserve">) </w:t>
      </w:r>
      <w:r>
        <w:rPr>
          <w:rFonts w:cs="Cambria Math" w:ascii="Cambria Math" w:hAnsi="Cambria Math"/>
        </w:rPr>
        <w:t>∗</w:t>
      </w:r>
      <w:r>
        <w:rPr/>
        <w:t xml:space="preserve"> </w:t>
      </w:r>
      <w:r>
        <w:rPr>
          <w:rFonts w:cs="Cambria Math" w:ascii="Cambria Math" w:hAnsi="Cambria Math"/>
        </w:rPr>
        <w:t>𝐻</w:t>
      </w:r>
      <w:r>
        <w:rPr/>
        <w:t>(</w:t>
      </w:r>
      <w:r>
        <w:rPr>
          <w:rFonts w:cs="Cambria Math" w:ascii="Cambria Math" w:hAnsi="Cambria Math"/>
        </w:rPr>
        <w:t>𝜔</w:t>
      </w:r>
      <w:r>
        <w:rPr/>
        <w:t>). De esta forma G1=F1.*sistema1 nos proporciona el valor de la integral de Fourier de la señal recibida. Representar el espectro en amplitud de la señal antes (F1) y después (G1) de pasar por el sistema marcado.</w:t>
      </w:r>
    </w:p>
    <w:p>
      <w:pPr>
        <w:pStyle w:val="ListParagraph"/>
        <w:rPr/>
      </w:pPr>
      <w:r>
        <w:rPr/>
        <w:drawing>
          <wp:inline distT="0" distB="0" distL="0" distR="0">
            <wp:extent cx="3752850" cy="3241675"/>
            <wp:effectExtent l="0" t="0" r="0" b="0"/>
            <wp:docPr id="5" name="Imagen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/>
      </w:pPr>
      <w:r>
        <w:rPr/>
        <w:t>Para conocer como es la señal en el dominio del tiempo solo es necesario evaluar la función inv_espectro proporcionada en la sesión 3. Obtener y representar la señale en el tiempo tras pasar por el sistema marcado. Compararla con la señal original y determinar si concuerda con lo analizado en el apartado c).</w:t>
      </w:r>
    </w:p>
    <w:p>
      <w:pPr>
        <w:pStyle w:val="ListParagraph"/>
        <w:rPr/>
      </w:pPr>
      <w:r>
        <w:rPr/>
        <w:drawing>
          <wp:inline distT="0" distB="0" distL="0" distR="0">
            <wp:extent cx="2276475" cy="1979295"/>
            <wp:effectExtent l="0" t="0" r="0" b="0"/>
            <wp:docPr id="6" name="Imagen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656205" cy="1960245"/>
            <wp:effectExtent l="0" t="0" r="0" b="0"/>
            <wp:docPr id="7" name="Imagen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205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i/>
          <w:i/>
        </w:rPr>
      </w:pPr>
      <w:r>
        <w:rPr>
          <w:i/>
        </w:rPr>
        <w:t>Tenemos w0 = 50π, en este caso y haciendo zoom a las representaciones gráficas del tren de pulsos rectangulares y el sistema pasado por inv_espectro, observamos que este último se asemeja más al tren de pulsos rectangulares inicial, pero presenta una pequeña distorsión, pues la parte superior no llega a ser del todo similar y presenta un pico (representado en color rojo).</w:t>
      </w:r>
    </w:p>
    <w:p>
      <w:pPr>
        <w:pStyle w:val="Normal"/>
        <w:ind w:left="720" w:firstLine="696"/>
        <w:rPr/>
      </w:pPr>
      <w:r>
        <w:rPr/>
      </w:r>
    </w:p>
    <w:p>
      <w:pPr>
        <w:pStyle w:val="Normal"/>
        <w:spacing w:before="0" w:after="160"/>
        <w:rPr>
          <w:rStyle w:val="Strong"/>
        </w:rPr>
      </w:pPr>
      <w:r>
        <w:rPr/>
      </w:r>
    </w:p>
    <w:sectPr>
      <w:headerReference w:type="default" r:id="rId9"/>
      <w:type w:val="nextPage"/>
      <w:pgSz w:w="11906" w:h="16838"/>
      <w:pgMar w:left="1701" w:right="1701" w:gutter="0" w:header="708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mbria Math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3f74e2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3f74e2"/>
    <w:rPr/>
  </w:style>
  <w:style w:type="character" w:styleId="Strong">
    <w:name w:val="Strong"/>
    <w:basedOn w:val="DefaultParagraphFont"/>
    <w:uiPriority w:val="22"/>
    <w:qFormat/>
    <w:rsid w:val="003f74e2"/>
    <w:rPr>
      <w:b/>
      <w:b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3f74e2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3f74e2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3f74e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eader" Target="head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Application>LibreOffice/7.2.0.4$Windows_X86_64 LibreOffice_project/9a9c6381e3f7a62afc1329bd359cc48accb6435b</Application>
  <AppVersion>15.0000</AppVersion>
  <Pages>3</Pages>
  <Words>380</Words>
  <Characters>1875</Characters>
  <CharactersWithSpaces>2243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2021-11-04T11:15:00Z</dcterms:created>
  <dc:creator>i0918137</dc:creator>
  <dc:description/>
  <dc:language>es-ES</dc:language>
  <cp:lastModifiedBy/>
  <dcterms:modified xsi:type="dcterms:W3CDTF">2022-01-31T20:01:40Z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