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9E243" w14:textId="77777777" w:rsidR="00843D52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Oscar</w:t>
      </w:r>
      <w:r w:rsidR="00BA2EAE">
        <w:rPr>
          <w:rFonts w:ascii="Arial" w:hAnsi="Arial" w:cs="Arial"/>
          <w:b/>
          <w:spacing w:val="2"/>
          <w:sz w:val="50"/>
          <w:szCs w:val="50"/>
        </w:rPr>
        <w:t xml:space="preserve"> </w:t>
      </w:r>
    </w:p>
    <w:p w14:paraId="70565368" w14:textId="42EF37BB" w:rsidR="00244940" w:rsidRPr="00C610B4" w:rsidRDefault="00244940" w:rsidP="001568F5">
      <w:pPr>
        <w:pStyle w:val="NoParagraphStyle"/>
        <w:suppressAutoHyphens/>
        <w:spacing w:line="240" w:lineRule="auto"/>
        <w:ind w:left="-270" w:hanging="270"/>
        <w:jc w:val="both"/>
        <w:rPr>
          <w:rFonts w:ascii="Arial" w:hAnsi="Arial" w:cs="Arial"/>
          <w:b/>
          <w:spacing w:val="2"/>
          <w:sz w:val="50"/>
          <w:szCs w:val="50"/>
        </w:rPr>
      </w:pPr>
      <w:r w:rsidRPr="00C610B4">
        <w:rPr>
          <w:rFonts w:ascii="Arial" w:hAnsi="Arial" w:cs="Arial"/>
          <w:b/>
          <w:spacing w:val="2"/>
          <w:sz w:val="50"/>
          <w:szCs w:val="50"/>
        </w:rPr>
        <w:t>Castaneda</w:t>
      </w:r>
    </w:p>
    <w:p w14:paraId="3ACAA6F5" w14:textId="133A85BF" w:rsidR="000E4E0A" w:rsidRPr="008165EA" w:rsidRDefault="00622650" w:rsidP="007D696B">
      <w:pPr>
        <w:pStyle w:val="NoParagraphStyle"/>
        <w:suppressAutoHyphens/>
        <w:spacing w:line="276" w:lineRule="auto"/>
        <w:ind w:left="-270" w:hanging="270"/>
        <w:rPr>
          <w:rFonts w:ascii="Arial" w:hAnsi="Arial" w:cs="Arial"/>
          <w:color w:val="000000" w:themeColor="text1"/>
          <w:spacing w:val="2"/>
          <w:sz w:val="16"/>
          <w:szCs w:val="16"/>
        </w:rPr>
      </w:pP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UI</w:t>
      </w:r>
      <w:r w:rsidR="00843D52">
        <w:rPr>
          <w:rFonts w:ascii="Arial" w:hAnsi="Arial" w:cs="Arial"/>
          <w:color w:val="000000" w:themeColor="text1"/>
          <w:spacing w:val="2"/>
          <w:sz w:val="16"/>
          <w:szCs w:val="16"/>
        </w:rPr>
        <w:t>/UX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DESIGNER &amp; </w:t>
      </w:r>
      <w:r w:rsidR="00307FBD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FRONT-END</w:t>
      </w:r>
      <w:r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 xml:space="preserve"> </w:t>
      </w:r>
      <w:r w:rsidR="00244940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t>DEVELOPER</w:t>
      </w:r>
      <w:r w:rsidR="007D696B" w:rsidRPr="008165EA">
        <w:rPr>
          <w:rFonts w:ascii="Arial" w:hAnsi="Arial" w:cs="Arial"/>
          <w:color w:val="000000" w:themeColor="text1"/>
          <w:spacing w:val="2"/>
          <w:sz w:val="16"/>
          <w:szCs w:val="16"/>
        </w:rPr>
        <w:br/>
      </w:r>
    </w:p>
    <w:tbl>
      <w:tblPr>
        <w:tblStyle w:val="TableGrid"/>
        <w:tblW w:w="10625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4"/>
        <w:gridCol w:w="5761"/>
        <w:gridCol w:w="237"/>
        <w:gridCol w:w="3543"/>
      </w:tblGrid>
      <w:tr w:rsidR="002F36E5" w:rsidRPr="00C610B4" w14:paraId="0C223A3F" w14:textId="77777777" w:rsidTr="003431F2">
        <w:trPr>
          <w:trHeight w:val="20"/>
        </w:trPr>
        <w:tc>
          <w:tcPr>
            <w:tcW w:w="1084" w:type="dxa"/>
          </w:tcPr>
          <w:p w14:paraId="3F12B5E2" w14:textId="77777777" w:rsidR="002F36E5" w:rsidRPr="0061586A" w:rsidRDefault="002F36E5" w:rsidP="00511435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="Arial"/>
                <w:color w:val="595959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4BD87C9D" w14:textId="4F849168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 w:val="28"/>
                <w:szCs w:val="16"/>
              </w:rPr>
              <w:t>WORK EXPERIENCE</w:t>
            </w:r>
          </w:p>
        </w:tc>
        <w:tc>
          <w:tcPr>
            <w:tcW w:w="237" w:type="dxa"/>
          </w:tcPr>
          <w:p w14:paraId="4B3160E3" w14:textId="77777777" w:rsidR="002F36E5" w:rsidRPr="00C610B4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</w:tcPr>
          <w:p w14:paraId="405EB3BD" w14:textId="0A25B1FD" w:rsidR="002F36E5" w:rsidRPr="00B220DD" w:rsidRDefault="002F36E5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  <w:szCs w:val="16"/>
              </w:rPr>
              <w:t>ABOUT ME</w:t>
            </w:r>
          </w:p>
        </w:tc>
      </w:tr>
      <w:tr w:rsidR="005164CC" w:rsidRPr="00C610B4" w14:paraId="224444E9" w14:textId="77777777" w:rsidTr="003431F2">
        <w:trPr>
          <w:trHeight w:val="20"/>
        </w:trPr>
        <w:tc>
          <w:tcPr>
            <w:tcW w:w="1084" w:type="dxa"/>
          </w:tcPr>
          <w:p w14:paraId="2FD7F1A7" w14:textId="47464616" w:rsidR="00CE0737" w:rsidRPr="001E4026" w:rsidRDefault="00CE0737" w:rsidP="00CE073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2019 - Actual</w:t>
            </w:r>
          </w:p>
          <w:p w14:paraId="6143EB1E" w14:textId="5B7197C3" w:rsidR="005164CC" w:rsidRPr="001E4026" w:rsidRDefault="005164CC" w:rsidP="006F55CF">
            <w:pPr>
              <w:pStyle w:val="NoParagraphStyle"/>
              <w:suppressAutoHyphens/>
              <w:spacing w:before="14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319750D1" w14:textId="77777777" w:rsidR="005164CC" w:rsidRDefault="005164CC" w:rsidP="008165EA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92776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SENIOR FRONT-END CONSULTANT </w:t>
            </w:r>
          </w:p>
          <w:p w14:paraId="5BC5DA6B" w14:textId="305936E5" w:rsidR="005164CC" w:rsidRPr="008165EA" w:rsidRDefault="005164CC" w:rsidP="00892776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Slalom</w:t>
            </w:r>
            <w:r w:rsidRPr="00892776">
              <w:rPr>
                <w:rFonts w:asciiTheme="minorHAnsi" w:hAnsiTheme="minorHAnsi" w:cs="Arial"/>
                <w:bCs/>
                <w:i/>
                <w:iCs/>
                <w:color w:val="000000" w:themeColor="text1"/>
                <w:spacing w:val="2"/>
                <w:sz w:val="20"/>
                <w:szCs w:val="18"/>
              </w:rPr>
              <w:t>, USA</w:t>
            </w:r>
          </w:p>
          <w:p w14:paraId="3B230FE3" w14:textId="5138198A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complex, production-ready features across 10+ enterprise-scale projects for clients including Amazon, Microsoft, Boeing, and Liberty Mutual.</w:t>
            </w:r>
          </w:p>
          <w:p w14:paraId="4B255BA5" w14:textId="4815C0A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the implementation of multilingual, scalable architecture for AboutAmazon.com using Next.js, React, and modern design system principles.</w:t>
            </w:r>
          </w:p>
          <w:p w14:paraId="73399D28" w14:textId="2626698E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Developed and deployed reusable component libraries via Storybook, integrating Figma design tokens to streamline UX-to-dev workflows.</w:t>
            </w:r>
          </w:p>
          <w:p w14:paraId="044F0E08" w14:textId="28D551CC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Spearheaded responsive design efforts for Charter project, acting as the subject matter expert on layout, accessibility, and mobile-first strategies.</w:t>
            </w:r>
          </w:p>
          <w:p w14:paraId="67D9FE2E" w14:textId="62E424D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Mentored junior engineers, provided architecture guidance, and led front-end code reviews to ensure quality and consistency across teams.</w:t>
            </w:r>
          </w:p>
          <w:p w14:paraId="30F90A2C" w14:textId="12B4E3B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Supported cross-functional delivery by flexing into design, QA, and technical strategy roles depending on project need.</w:t>
            </w:r>
          </w:p>
          <w:p w14:paraId="5D07FD32" w14:textId="76A57755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internal accelerators, including a Figma-to-React token sync tool and a Visual Analysis prototype using AWS and Amplify.</w:t>
            </w:r>
          </w:p>
          <w:p w14:paraId="16893E62" w14:textId="5DAAA17B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Collaborated with AWS engineers and technical leaders to resolve high-impact blockers, implement feature flags, and establish routing patterns.</w:t>
            </w:r>
          </w:p>
          <w:p w14:paraId="2A2AF990" w14:textId="3E370984" w:rsidR="005164CC" w:rsidRPr="000B6859" w:rsidRDefault="005164CC" w:rsidP="00321411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Actively contributed to Slalom culture through Toastmasters, music events, onboarding support, and internal workshops on front-end best practices.</w:t>
            </w:r>
          </w:p>
          <w:p w14:paraId="4EB194CB" w14:textId="3960C9A9" w:rsidR="005E6CAA" w:rsidRPr="00B359CB" w:rsidRDefault="005164CC" w:rsidP="00626765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18"/>
                <w:szCs w:val="18"/>
              </w:rPr>
            </w:pPr>
            <w:r w:rsidRPr="000B685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 xml:space="preserve">Worked in Agile/Scrum environments with consistent recognition for leadership, adaptability, and proactive problem-solving. </w:t>
            </w:r>
            <w:r w:rsidR="00B359C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br/>
            </w:r>
          </w:p>
        </w:tc>
        <w:tc>
          <w:tcPr>
            <w:tcW w:w="237" w:type="dxa"/>
            <w:vMerge w:val="restart"/>
          </w:tcPr>
          <w:p w14:paraId="0DA60218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 w:val="restart"/>
          </w:tcPr>
          <w:p w14:paraId="76BB4740" w14:textId="0DE6960F" w:rsidR="005164CC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I'm a creative designer and front-end-focused developer,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full-stack capable, from Monterrey, MX. I focus on building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high-quality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experiences from concept to implementation,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prioritizing accessibility, aesthetics, performance, and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efficiency.</w:t>
            </w:r>
          </w:p>
          <w:p w14:paraId="36881A76" w14:textId="4A7C0103" w:rsidR="005164CC" w:rsidRPr="008165EA" w:rsidRDefault="005164CC" w:rsidP="008165EA">
            <w:pPr>
              <w:pStyle w:val="BasicParagraph"/>
              <w:suppressAutoHyphens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  <w:p w14:paraId="09A95B43" w14:textId="2E8E53B8" w:rsidR="005164CC" w:rsidRPr="00B220DD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>WEB TOOLS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50390FC8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F66B1" w14:textId="62522C5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React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537EEC" w14:textId="0D1F66C0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356CD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722B1" w14:textId="1EEB1E3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Astro, Vue, Svelte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3AC9A7" w14:textId="282C2D5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22AB1E4B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11EDA4E" w14:textId="1B59F45A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Angular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7A9A851" w14:textId="2D3984F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43E19A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9B5E82F" w14:textId="537C516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JavaScript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/TypeScript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2990ABE" w14:textId="258666E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04375F5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D6AF476" w14:textId="6035BC8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CSS/LESS/SASS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310FC8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4711E50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B519E31" w14:textId="04761814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HTML5/XML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52E94DE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C610B4" w14:paraId="2BA1F6F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48C62B0" w14:textId="5A2C76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NodeJS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8B2BA4C" w14:textId="0B523B1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584613" w14:paraId="444A3BB4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F8B1C4A" w14:textId="401C8F53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MUI/Lit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6C9518D" w14:textId="45B1F622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31A44BF3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EE14C0B" w14:textId="54D337E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GIT</w:t>
                  </w: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/Bitbucket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42F322A" w14:textId="3E05CEA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7F44269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28930" w14:textId="622B01A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UX/UI Design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55BD19" w14:textId="7080B34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C610B4" w14:paraId="0BC5FD5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F6296" w14:textId="5894A875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AWS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D5F287" w14:textId="6318535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Competent</w:t>
                  </w:r>
                </w:p>
              </w:tc>
            </w:tr>
            <w:tr w:rsidR="005164CC" w:rsidRPr="00C610B4" w14:paraId="02A9BDE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80BD22" w14:textId="62B72C3A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A0117C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Storybook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4980B" w14:textId="2FFF76C1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49F31F77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0DEA0" w14:textId="612DFDE8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Accessibly Patterns  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2992D8" w14:textId="75499DFE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06BA39E6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7520BA" w14:textId="663AE242" w:rsidR="005164CC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Python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755E94" w14:textId="4B45C536" w:rsidR="005164CC" w:rsidRPr="008165EA" w:rsidRDefault="005164CC" w:rsidP="009F596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 xml:space="preserve">Beginner </w:t>
                  </w:r>
                </w:p>
              </w:tc>
            </w:tr>
          </w:tbl>
          <w:p w14:paraId="6DED6693" w14:textId="42763E27" w:rsidR="005164CC" w:rsidRPr="008165EA" w:rsidRDefault="005164CC" w:rsidP="006E2403">
            <w:pPr>
              <w:rPr>
                <w:rFonts w:eastAsia="Times New Roman" w:cs="Arial"/>
                <w:color w:val="000000" w:themeColor="text1"/>
                <w:sz w:val="17"/>
                <w:szCs w:val="17"/>
              </w:rPr>
            </w:pP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A66DE9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 xml:space="preserve">PROTOTYPING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8165EA" w14:paraId="727531F5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784F7C8" w14:textId="77777777" w:rsidR="005164CC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Figma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2A087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8165EA" w14:paraId="51707BF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0A78D2" w14:textId="77777777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InVision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C9CAA8" w14:textId="7A807554" w:rsidR="005164CC" w:rsidRPr="008165EA" w:rsidRDefault="005164CC" w:rsidP="006E240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C1E63A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103B4" w14:textId="2767E613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Axure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080115" w14:textId="0C4BA9C1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8165EA" w14:paraId="68BDB23F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F89D4" w14:textId="7A038866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Sketch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8775C3" w14:textId="421FB9FC" w:rsidR="005164CC" w:rsidRPr="008165EA" w:rsidRDefault="005164CC" w:rsidP="008E1F82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7129DC18" w14:textId="77777777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</w:p>
          <w:p w14:paraId="37C69128" w14:textId="2E398ED9" w:rsidR="005164CC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2F5496" w:themeColor="accent5" w:themeShade="BF"/>
                <w:spacing w:val="2"/>
              </w:rPr>
            </w:pPr>
            <w:r w:rsidRPr="00B220DD">
              <w:rPr>
                <w:rFonts w:asciiTheme="minorHAnsi" w:hAnsiTheme="minorHAnsi" w:cs="Arial"/>
                <w:color w:val="2F5496" w:themeColor="accent5" w:themeShade="BF"/>
                <w:spacing w:val="2"/>
              </w:rPr>
              <w:t xml:space="preserve">ADOBE CREATIVE </w:t>
            </w:r>
          </w:p>
          <w:tbl>
            <w:tblPr>
              <w:tblW w:w="27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050"/>
            </w:tblGrid>
            <w:tr w:rsidR="005164CC" w:rsidRPr="00584613" w14:paraId="4E079180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2F00D9" w14:textId="1810EBAC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Photoshop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4040ED" w14:textId="77777777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190ACFA2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5A755" w14:textId="54ACD8FE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Illustrator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11476" w14:textId="4A73BAEF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0281784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912BC" w14:textId="555E20A9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After Effects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E0A75D" w14:textId="0748AAFB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  <w:tr w:rsidR="005164CC" w:rsidRPr="00584613" w14:paraId="5D42FA99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85364A" w14:textId="7F22CB52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Premier Pro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80A4E7" w14:textId="4225501D" w:rsidR="005164CC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Expert</w:t>
                  </w:r>
                </w:p>
              </w:tc>
            </w:tr>
            <w:tr w:rsidR="005164CC" w:rsidRPr="00584613" w14:paraId="791FDB0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ECC2862" w14:textId="6ACFA868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XD</w:t>
                  </w:r>
                </w:p>
              </w:tc>
              <w:tc>
                <w:tcPr>
                  <w:tcW w:w="10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93609BA" w14:textId="4B4E8C7D" w:rsidR="005164CC" w:rsidRPr="008165EA" w:rsidRDefault="005164CC" w:rsidP="00201D8C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Proficient</w:t>
                  </w:r>
                </w:p>
              </w:tc>
            </w:tr>
          </w:tbl>
          <w:p w14:paraId="1142B4E7" w14:textId="77777777" w:rsidR="005164CC" w:rsidRDefault="005164CC" w:rsidP="00511435">
            <w:pPr>
              <w:rPr>
                <w:rFonts w:cs="Arial"/>
                <w:color w:val="4F81BD"/>
                <w:spacing w:val="2"/>
                <w:sz w:val="24"/>
                <w:szCs w:val="24"/>
              </w:rPr>
            </w:pPr>
          </w:p>
          <w:p w14:paraId="72DF1E48" w14:textId="441117E5" w:rsidR="005164CC" w:rsidRPr="00EB75ED" w:rsidRDefault="005164CC" w:rsidP="00511435">
            <w:pP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</w:pPr>
            <w:r w:rsidRPr="00EB75ED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LANGUAGES</w:t>
            </w:r>
          </w:p>
          <w:tbl>
            <w:tblPr>
              <w:tblW w:w="307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1350"/>
            </w:tblGrid>
            <w:tr w:rsidR="005164CC" w:rsidRPr="008165EA" w14:paraId="5489C32A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9998FA" w14:textId="2BA8EB51" w:rsidR="005164CC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English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EB385" w14:textId="02582CEF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Fluent</w:t>
                  </w:r>
                </w:p>
              </w:tc>
            </w:tr>
            <w:tr w:rsidR="005164CC" w:rsidRPr="008165EA" w14:paraId="57055C2D" w14:textId="77777777" w:rsidTr="00BD5953">
              <w:trPr>
                <w:trHeight w:val="20"/>
                <w:tblCellSpacing w:w="0" w:type="dxa"/>
              </w:trPr>
              <w:tc>
                <w:tcPr>
                  <w:tcW w:w="1722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28805D" w14:textId="148D2398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Spanish</w:t>
                  </w:r>
                </w:p>
              </w:tc>
              <w:tc>
                <w:tcPr>
                  <w:tcW w:w="1350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D14307" w14:textId="08324281" w:rsidR="005164CC" w:rsidRPr="008165EA" w:rsidRDefault="005164CC" w:rsidP="00BD5953">
                  <w:pPr>
                    <w:spacing w:after="0" w:line="360" w:lineRule="auto"/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</w:pPr>
                  <w:r w:rsidRPr="008165EA">
                    <w:rPr>
                      <w:rFonts w:eastAsia="Times New Roman" w:cs="Arial"/>
                      <w:color w:val="000000" w:themeColor="text1"/>
                      <w:sz w:val="17"/>
                      <w:szCs w:val="17"/>
                    </w:rPr>
                    <w:t>Native Language</w:t>
                  </w:r>
                </w:p>
              </w:tc>
            </w:tr>
          </w:tbl>
          <w:p w14:paraId="2B6E3ECC" w14:textId="77777777" w:rsidR="005164CC" w:rsidRDefault="005164CC" w:rsidP="00511435"/>
          <w:p w14:paraId="520934C4" w14:textId="77777777" w:rsidR="005164CC" w:rsidRDefault="005164CC" w:rsidP="00511435"/>
          <w:p w14:paraId="3CF7D200" w14:textId="77777777" w:rsidR="005164CC" w:rsidRDefault="005164CC" w:rsidP="00511435"/>
          <w:p w14:paraId="350E0F7A" w14:textId="6315B11A" w:rsidR="005164CC" w:rsidRPr="002A1641" w:rsidRDefault="005164CC" w:rsidP="00511435">
            <w:r>
              <w:lastRenderedPageBreak/>
              <w:br/>
            </w:r>
            <w:r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br/>
            </w:r>
            <w:r w:rsidRPr="00DF4F5A">
              <w:rPr>
                <w:rFonts w:cs="Arial"/>
                <w:color w:val="2F5496" w:themeColor="accent5" w:themeShade="BF"/>
                <w:spacing w:val="2"/>
                <w:sz w:val="24"/>
                <w:szCs w:val="24"/>
              </w:rPr>
              <w:t>CONTACT</w:t>
            </w:r>
          </w:p>
          <w:p w14:paraId="7774993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 xml:space="preserve">e-mail: </w:t>
            </w:r>
            <w:hyperlink r:id="rId8" w:history="1">
              <w:r w:rsidRPr="008165EA">
                <w:rPr>
                  <w:rStyle w:val="Hyperlink"/>
                  <w:rFonts w:asciiTheme="minorHAnsi" w:hAnsiTheme="minorHAnsi" w:cs="Arial"/>
                  <w:color w:val="000000" w:themeColor="text1"/>
                  <w:spacing w:val="2"/>
                  <w:sz w:val="18"/>
                  <w:szCs w:val="18"/>
                </w:rPr>
                <w:t>ocasta06@gmail.com</w:t>
              </w:r>
            </w:hyperlink>
          </w:p>
          <w:p w14:paraId="4F265095" w14:textId="2E71DED5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Phone: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(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425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) 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638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-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9772</w:t>
            </w:r>
          </w:p>
          <w:p w14:paraId="0BEE452A" w14:textId="03D61DFF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Portfolio: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oscarshowcase.com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Social: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linkedin.com/in/oscar-casta</w:t>
            </w:r>
            <w:r w:rsidR="00BD3D7F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n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eda-5a0a0244</w:t>
            </w:r>
          </w:p>
          <w:p w14:paraId="4EE0185A" w14:textId="77777777" w:rsidR="005164CC" w:rsidRPr="00EA0121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595959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18"/>
                <w:szCs w:val="18"/>
              </w:rPr>
              <w:t>Behance: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 xml:space="preserve"> www.behance.net/oscarrdz</w:t>
            </w:r>
          </w:p>
        </w:tc>
      </w:tr>
      <w:tr w:rsidR="00A21500" w:rsidRPr="001405E4" w14:paraId="7F6E7D38" w14:textId="77777777" w:rsidTr="003431F2">
        <w:trPr>
          <w:trHeight w:val="320"/>
        </w:trPr>
        <w:tc>
          <w:tcPr>
            <w:tcW w:w="1084" w:type="dxa"/>
          </w:tcPr>
          <w:p w14:paraId="793A2CB8" w14:textId="337DBFF9" w:rsidR="00B359CB" w:rsidRPr="001E4026" w:rsidRDefault="00B359CB" w:rsidP="00B359CB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="Arial"/>
                <w:bCs/>
                <w:color w:val="000000" w:themeColor="text1"/>
                <w:spacing w:val="2"/>
                <w:sz w:val="15"/>
                <w:szCs w:val="15"/>
              </w:rPr>
              <w:t>2015 -2019</w:t>
            </w:r>
          </w:p>
          <w:p w14:paraId="4CF04017" w14:textId="77777777" w:rsidR="00A21500" w:rsidRPr="001E4026" w:rsidRDefault="00A21500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0FECAC58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b/>
                <w:bCs/>
                <w:color w:val="000000" w:themeColor="text1"/>
                <w:spacing w:val="2"/>
                <w:sz w:val="20"/>
                <w:szCs w:val="18"/>
              </w:rPr>
              <w:t xml:space="preserve">LEAD DEVELOPER </w:t>
            </w:r>
          </w:p>
          <w:p w14:paraId="059C65E4" w14:textId="77777777" w:rsidR="00A21500" w:rsidRPr="008F5D93" w:rsidRDefault="00A21500" w:rsidP="00A21500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8F5D93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 xml:space="preserve">Accenture (T-Mobile Project), USA </w:t>
            </w:r>
          </w:p>
          <w:p w14:paraId="5BFD9EF6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Delivered 65+ HTML pages with production-level quality and performance.</w:t>
            </w:r>
          </w:p>
          <w:p w14:paraId="2BC839FB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Deployed 4+ Angular modules successfully into production environments.</w:t>
            </w:r>
          </w:p>
          <w:p w14:paraId="3B651A44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Translated client requirements into new functionality, complete with corresponding test cases.</w:t>
            </w:r>
          </w:p>
          <w:p w14:paraId="30AD7281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Enhanced real test data consumption by developing a new dashboard using AngularJS.</w:t>
            </w:r>
          </w:p>
          <w:p w14:paraId="090E8380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Acted as a key contributor in the migration from AngularJS to Angular 2.</w:t>
            </w:r>
          </w:p>
          <w:p w14:paraId="0CD787AA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Created reusable Angular 2 patterns to support onboarding and hiring of developers with UX expertise.</w:t>
            </w:r>
          </w:p>
          <w:p w14:paraId="437C4725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Led a distributed team of 6 developers across multiple locations.</w:t>
            </w:r>
          </w:p>
          <w:p w14:paraId="11C22DBC" w14:textId="77777777" w:rsidR="00A21500" w:rsidRPr="008F5D93" w:rsidRDefault="00A21500" w:rsidP="00A21500">
            <w:pPr>
              <w:pStyle w:val="NoParagraphStyle"/>
              <w:numPr>
                <w:ilvl w:val="0"/>
                <w:numId w:val="4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F5D93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6"/>
              </w:rPr>
              <w:t>Worked in an Agile/Scrum environment, ensuring timely delivery and iterative improvement.</w:t>
            </w:r>
          </w:p>
          <w:p w14:paraId="1A781FCF" w14:textId="77777777" w:rsidR="00A21500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10FEBCD7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2E4B823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587DB718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9D58AE" w14:textId="77777777" w:rsidR="00B359CB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  <w:p w14:paraId="37D78800" w14:textId="77777777" w:rsidR="00B359CB" w:rsidRPr="008165EA" w:rsidRDefault="00B359CB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</w:p>
        </w:tc>
        <w:tc>
          <w:tcPr>
            <w:tcW w:w="237" w:type="dxa"/>
            <w:vMerge/>
          </w:tcPr>
          <w:p w14:paraId="62893314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44796041" w14:textId="77777777" w:rsidR="00A21500" w:rsidRPr="00B075C7" w:rsidRDefault="00A21500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1405E4" w14:paraId="4527269A" w14:textId="77777777" w:rsidTr="003431F2">
        <w:trPr>
          <w:trHeight w:val="320"/>
        </w:trPr>
        <w:tc>
          <w:tcPr>
            <w:tcW w:w="1084" w:type="dxa"/>
          </w:tcPr>
          <w:p w14:paraId="30147197" w14:textId="77777777" w:rsidR="005164CC" w:rsidRPr="001E4026" w:rsidRDefault="005164CC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2013 - 2015</w:t>
            </w:r>
          </w:p>
          <w:p w14:paraId="6218A973" w14:textId="257A2FC1" w:rsidR="005164CC" w:rsidRPr="001E4026" w:rsidRDefault="005164CC" w:rsidP="004B1F71">
            <w:pPr>
              <w:pStyle w:val="NoParagraphStyle"/>
              <w:suppressAutoHyphens/>
              <w:spacing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6729894D" w14:textId="77777777" w:rsidR="005164CC" w:rsidRPr="008165EA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UI/UX DESIGNER &amp; FRONT-END DEV</w:t>
            </w:r>
          </w:p>
          <w:p w14:paraId="3F8537B9" w14:textId="77777777" w:rsidR="005164CC" w:rsidRPr="0021120A" w:rsidRDefault="005164CC" w:rsidP="00B075C7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21120A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Accenture (Avanade), MX</w:t>
            </w:r>
          </w:p>
          <w:p w14:paraId="7244269F" w14:textId="6CEEEE8A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Worked with global brands including Microsoft, McDonald’s, Church &amp; Dwight, Heineken, Caterpillar, Kellogg’s, ExxonMobil, T-Mobile, and Cargill.</w:t>
            </w:r>
          </w:p>
          <w:p w14:paraId="3B8A898A" w14:textId="73EC1AD5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Conducted interviews for over 20 new joiners at Accenture.</w:t>
            </w:r>
          </w:p>
          <w:p w14:paraId="4CCB3CA3" w14:textId="5EE04F30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Delivered 10+ responsive websites using HTML, CSS, and JavaScript for formal enterprise clients.</w:t>
            </w:r>
          </w:p>
          <w:p w14:paraId="2BE21A53" w14:textId="763B86E6" w:rsidR="005164CC" w:rsidRPr="009A346B" w:rsidRDefault="005164CC" w:rsidP="009A346B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branding redesigns across 3 SharePoint sites, 1 Sitecore implementation, and 1 Drupal platform.</w:t>
            </w:r>
          </w:p>
          <w:p w14:paraId="3468A85F" w14:textId="2BCEF336" w:rsidR="005164CC" w:rsidRPr="006F55CF" w:rsidRDefault="005164CC" w:rsidP="006F55CF">
            <w:pPr>
              <w:pStyle w:val="NoParagraphStyle"/>
              <w:numPr>
                <w:ilvl w:val="0"/>
                <w:numId w:val="2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9A346B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Operated within a fast-paced, collaborative digital studio environment.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2E101F8D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3B97324C" w14:textId="77777777" w:rsidR="005164CC" w:rsidRPr="00B075C7" w:rsidRDefault="005164CC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6F55CF" w:rsidRPr="001405E4" w14:paraId="26A648D5" w14:textId="77777777" w:rsidTr="003431F2">
        <w:trPr>
          <w:trHeight w:val="320"/>
        </w:trPr>
        <w:tc>
          <w:tcPr>
            <w:tcW w:w="1084" w:type="dxa"/>
          </w:tcPr>
          <w:p w14:paraId="6C79BFFF" w14:textId="6DDB2DBC" w:rsidR="006F55CF" w:rsidRPr="001E4026" w:rsidRDefault="006F55CF" w:rsidP="004B1F71">
            <w:pPr>
              <w:pStyle w:val="NoParagraphStyle"/>
              <w:suppressAutoHyphens/>
              <w:spacing w:before="5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2013 – 2015</w:t>
            </w:r>
          </w:p>
        </w:tc>
        <w:tc>
          <w:tcPr>
            <w:tcW w:w="5761" w:type="dxa"/>
          </w:tcPr>
          <w:p w14:paraId="18E97D93" w14:textId="77777777" w:rsidR="006F55CF" w:rsidRPr="008165EA" w:rsidRDefault="006F55CF" w:rsidP="006F55CF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  <w:lang w:val="es-MX"/>
              </w:rPr>
              <w:t xml:space="preserve">Marketing and Digital Art Profesor   </w:t>
            </w:r>
          </w:p>
          <w:p w14:paraId="50834153" w14:textId="77777777" w:rsidR="006F55CF" w:rsidRPr="002A1270" w:rsidRDefault="006F55CF" w:rsidP="006F55CF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14"/>
                <w:szCs w:val="18"/>
                <w:lang w:val="es-MX"/>
              </w:rPr>
            </w:pPr>
            <w:r w:rsidRPr="002A1270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  <w:lang w:val="es-MX"/>
              </w:rPr>
              <w:t>Universidad de Comunicación Avanzada</w:t>
            </w:r>
          </w:p>
          <w:p w14:paraId="1D73D2F7" w14:textId="77777777" w:rsidR="006F55CF" w:rsidRDefault="006F55CF" w:rsidP="006F55CF">
            <w:pPr>
              <w:pStyle w:val="NoParagraphStyle"/>
              <w:numPr>
                <w:ilvl w:val="0"/>
                <w:numId w:val="8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  <w:r w:rsidRPr="004B42A9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  <w:t>University location: Matamoros #552 Centro, C.P. 64000, Monterrey, Nuevo León, México (+52(81)-8344 - 0506)</w:t>
            </w:r>
          </w:p>
          <w:p w14:paraId="15C79D97" w14:textId="7058205E" w:rsidR="006F55CF" w:rsidRPr="006F55CF" w:rsidRDefault="006F55CF" w:rsidP="00FE30D0">
            <w:pPr>
              <w:pStyle w:val="NoParagraphStyle"/>
              <w:suppressAutoHyphens/>
              <w:spacing w:line="276" w:lineRule="auto"/>
              <w:ind w:left="360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  <w:lang w:val="es-MX"/>
              </w:rPr>
            </w:pPr>
          </w:p>
        </w:tc>
        <w:tc>
          <w:tcPr>
            <w:tcW w:w="237" w:type="dxa"/>
            <w:vMerge/>
          </w:tcPr>
          <w:p w14:paraId="25F55863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  <w:lang w:val="es-MX"/>
              </w:rPr>
            </w:pPr>
          </w:p>
        </w:tc>
        <w:tc>
          <w:tcPr>
            <w:tcW w:w="3543" w:type="dxa"/>
            <w:vMerge/>
          </w:tcPr>
          <w:p w14:paraId="504CA016" w14:textId="77777777" w:rsidR="006F55CF" w:rsidRPr="00B075C7" w:rsidRDefault="006F55CF" w:rsidP="004B1F71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  <w:lang w:val="es-MX"/>
              </w:rPr>
            </w:pPr>
          </w:p>
        </w:tc>
      </w:tr>
      <w:tr w:rsidR="005164CC" w:rsidRPr="00C610B4" w14:paraId="3A11A02F" w14:textId="77777777" w:rsidTr="003431F2">
        <w:trPr>
          <w:trHeight w:val="320"/>
        </w:trPr>
        <w:tc>
          <w:tcPr>
            <w:tcW w:w="1084" w:type="dxa"/>
          </w:tcPr>
          <w:p w14:paraId="0A00C215" w14:textId="77777777" w:rsidR="005164CC" w:rsidRPr="001E4026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1E4026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2010 - 2013</w:t>
            </w:r>
          </w:p>
        </w:tc>
        <w:tc>
          <w:tcPr>
            <w:tcW w:w="5761" w:type="dxa"/>
          </w:tcPr>
          <w:p w14:paraId="5A2254D4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UX/UI DESIGNER AND WEBMASTER</w:t>
            </w:r>
          </w:p>
          <w:p w14:paraId="721D2181" w14:textId="77777777" w:rsidR="005164CC" w:rsidRPr="00787596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</w:pPr>
            <w:r w:rsidRPr="00787596">
              <w:rPr>
                <w:rFonts w:asciiTheme="minorHAnsi" w:hAnsiTheme="minorHAnsi" w:cs="Arial"/>
                <w:i/>
                <w:iCs/>
                <w:color w:val="000000" w:themeColor="text1"/>
                <w:spacing w:val="2"/>
                <w:sz w:val="20"/>
                <w:szCs w:val="18"/>
              </w:rPr>
              <w:t>Institute of Superior Technology, MX</w:t>
            </w:r>
          </w:p>
          <w:p w14:paraId="7DDEE591" w14:textId="09EECA44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Served as a Web Content Management Administrator, maintaining and organizing digital assets.</w:t>
            </w:r>
          </w:p>
          <w:p w14:paraId="6B19D89F" w14:textId="2725B58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Developed static microsites using HTML, CSS, and jQuery.</w:t>
            </w:r>
          </w:p>
          <w:p w14:paraId="59984093" w14:textId="644E91D1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Managed daily content updates to ensure site accuracy and relevance.</w:t>
            </w:r>
          </w:p>
          <w:p w14:paraId="40F22823" w14:textId="7AC7A3B3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Led redesign efforts for multiple microsites, improving UX and visual consistency.</w:t>
            </w:r>
          </w:p>
          <w:p w14:paraId="24FA8D4D" w14:textId="472F1F9D" w:rsidR="005164CC" w:rsidRPr="00E37FC7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Collaborated on marketing and content strategy to align with business goals.</w:t>
            </w:r>
          </w:p>
          <w:p w14:paraId="6D7B75C1" w14:textId="5B41C9D7" w:rsidR="005164CC" w:rsidRPr="008165EA" w:rsidRDefault="005164CC" w:rsidP="00E37FC7">
            <w:pPr>
              <w:pStyle w:val="NoParagraphStyle"/>
              <w:numPr>
                <w:ilvl w:val="0"/>
                <w:numId w:val="3"/>
              </w:numPr>
              <w:suppressAutoHyphens/>
              <w:spacing w:line="276" w:lineRule="auto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E37FC7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Utilized Google AdWords, Analytics, and SEO best practices to drive organic traffic and performance insights.</w:t>
            </w:r>
            <w:r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34614FCB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143F0121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0B2D5B" w:rsidRPr="00C610B4" w14:paraId="07D4181D" w14:textId="77777777" w:rsidTr="003431F2">
        <w:trPr>
          <w:trHeight w:val="320"/>
        </w:trPr>
        <w:tc>
          <w:tcPr>
            <w:tcW w:w="1084" w:type="dxa"/>
          </w:tcPr>
          <w:p w14:paraId="0D5E88F1" w14:textId="77777777" w:rsidR="000B2D5B" w:rsidRPr="0061586A" w:rsidRDefault="000B2D5B" w:rsidP="00B075C7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</w:p>
        </w:tc>
        <w:tc>
          <w:tcPr>
            <w:tcW w:w="5761" w:type="dxa"/>
          </w:tcPr>
          <w:p w14:paraId="7EB83BB8" w14:textId="4014C19B" w:rsidR="000B2D5B" w:rsidRPr="000B2D5B" w:rsidRDefault="000B2D5B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</w:pPr>
            <w:r w:rsidRPr="008165EA">
              <w:rPr>
                <w:rFonts w:asciiTheme="minorHAnsi" w:hAnsiTheme="minorHAnsi" w:cs="Arial"/>
                <w:color w:val="0070C0"/>
                <w:spacing w:val="2"/>
                <w:sz w:val="28"/>
                <w:szCs w:val="16"/>
              </w:rPr>
              <w:t>EDUCATION</w:t>
            </w:r>
            <w:r w:rsidRPr="008165EA">
              <w:rPr>
                <w:rFonts w:asciiTheme="minorHAnsi" w:hAnsiTheme="minorHAnsi" w:cs="Arial"/>
                <w:color w:val="0070C0"/>
                <w:spacing w:val="2"/>
                <w:sz w:val="20"/>
                <w:szCs w:val="18"/>
                <w:lang w:val="it-IT"/>
              </w:rPr>
              <w:t xml:space="preserve"> </w:t>
            </w:r>
          </w:p>
        </w:tc>
        <w:tc>
          <w:tcPr>
            <w:tcW w:w="237" w:type="dxa"/>
            <w:vMerge/>
          </w:tcPr>
          <w:p w14:paraId="7CD80E8E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07B36270" w14:textId="77777777" w:rsidR="000B2D5B" w:rsidRPr="00C610B4" w:rsidRDefault="000B2D5B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4C2310B0" w14:textId="77777777" w:rsidTr="003431F2">
        <w:trPr>
          <w:trHeight w:val="320"/>
        </w:trPr>
        <w:tc>
          <w:tcPr>
            <w:tcW w:w="1084" w:type="dxa"/>
          </w:tcPr>
          <w:p w14:paraId="5F218339" w14:textId="316605B5" w:rsidR="005164CC" w:rsidRPr="0061586A" w:rsidRDefault="005164CC" w:rsidP="000B2D5B">
            <w:pPr>
              <w:pStyle w:val="NoParagraphStyle"/>
              <w:suppressAutoHyphens/>
              <w:spacing w:before="110" w:line="276" w:lineRule="auto"/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asciiTheme="minorHAnsi" w:hAnsiTheme="minorHAnsi" w:cstheme="minorHAnsi"/>
                <w:color w:val="000000" w:themeColor="text1"/>
                <w:spacing w:val="2"/>
                <w:sz w:val="15"/>
                <w:szCs w:val="15"/>
              </w:rPr>
              <w:t>2011 - 2013</w:t>
            </w:r>
          </w:p>
        </w:tc>
        <w:tc>
          <w:tcPr>
            <w:tcW w:w="5761" w:type="dxa"/>
          </w:tcPr>
          <w:p w14:paraId="4D1EC080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MASTER’S IN BUSINESS &amp; ADMINISTRATION</w:t>
            </w:r>
          </w:p>
          <w:p w14:paraId="2FCBDCF2" w14:textId="77777777" w:rsidR="005164CC" w:rsidRPr="008165EA" w:rsidRDefault="005164CC" w:rsidP="00245663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Institute of Technology of Superior, MX</w:t>
            </w:r>
          </w:p>
          <w:p w14:paraId="3AE7FFB7" w14:textId="77777777" w:rsidR="005164CC" w:rsidRPr="008165EA" w:rsidRDefault="005164CC" w:rsidP="00B075C7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While working at Institute of technology of Superior Studies I get a scholarship to study an MBA.</w:t>
            </w: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br/>
            </w:r>
          </w:p>
        </w:tc>
        <w:tc>
          <w:tcPr>
            <w:tcW w:w="237" w:type="dxa"/>
            <w:vMerge/>
          </w:tcPr>
          <w:p w14:paraId="7149D41D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385B4510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  <w:tr w:rsidR="005164CC" w:rsidRPr="00C610B4" w14:paraId="05E36A6C" w14:textId="77777777" w:rsidTr="003431F2">
        <w:trPr>
          <w:trHeight w:val="320"/>
        </w:trPr>
        <w:tc>
          <w:tcPr>
            <w:tcW w:w="1084" w:type="dxa"/>
          </w:tcPr>
          <w:p w14:paraId="78441D1B" w14:textId="77777777" w:rsidR="005164CC" w:rsidRPr="0061586A" w:rsidRDefault="005164CC" w:rsidP="00511435">
            <w:pPr>
              <w:spacing w:before="50"/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</w:pPr>
            <w:r w:rsidRPr="0061586A">
              <w:rPr>
                <w:rFonts w:eastAsia="MS Mincho" w:cstheme="minorHAnsi"/>
                <w:color w:val="000000" w:themeColor="text1"/>
                <w:spacing w:val="2"/>
                <w:sz w:val="15"/>
                <w:szCs w:val="15"/>
              </w:rPr>
              <w:t>2007 – 2010</w:t>
            </w:r>
          </w:p>
        </w:tc>
        <w:tc>
          <w:tcPr>
            <w:tcW w:w="5761" w:type="dxa"/>
          </w:tcPr>
          <w:p w14:paraId="681D879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 xml:space="preserve">BACHELOR’S IN GRAPHIC DESIGN </w:t>
            </w:r>
          </w:p>
          <w:p w14:paraId="4FE7DCE9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</w:pPr>
            <w:r w:rsidRPr="008165EA">
              <w:rPr>
                <w:rFonts w:asciiTheme="minorHAnsi" w:hAnsiTheme="minorHAnsi" w:cs="Arial"/>
                <w:b/>
                <w:color w:val="000000" w:themeColor="text1"/>
                <w:spacing w:val="2"/>
                <w:sz w:val="20"/>
                <w:szCs w:val="18"/>
              </w:rPr>
              <w:t>UMM, MX</w:t>
            </w:r>
          </w:p>
          <w:p w14:paraId="0D12B8C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  <w:r w:rsidRPr="008165EA"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  <w:t>Contemporary art school at Monterrey NL MX, 3 years of going into creative/artistic process, marketing and branding, web design and development principles.</w:t>
            </w:r>
          </w:p>
          <w:p w14:paraId="2248685E" w14:textId="77777777" w:rsidR="005164CC" w:rsidRPr="008165EA" w:rsidRDefault="005164CC" w:rsidP="00511435">
            <w:pPr>
              <w:pStyle w:val="NoParagraphStyle"/>
              <w:suppressAutoHyphens/>
              <w:spacing w:line="276" w:lineRule="auto"/>
              <w:rPr>
                <w:rFonts w:asciiTheme="minorHAnsi" w:hAnsiTheme="minorHAnsi" w:cs="Arial"/>
                <w:color w:val="000000" w:themeColor="text1"/>
                <w:spacing w:val="2"/>
                <w:sz w:val="18"/>
                <w:szCs w:val="18"/>
              </w:rPr>
            </w:pPr>
          </w:p>
        </w:tc>
        <w:tc>
          <w:tcPr>
            <w:tcW w:w="237" w:type="dxa"/>
            <w:vMerge/>
          </w:tcPr>
          <w:p w14:paraId="4ED89419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 w:val="20"/>
                <w:szCs w:val="16"/>
              </w:rPr>
            </w:pPr>
          </w:p>
        </w:tc>
        <w:tc>
          <w:tcPr>
            <w:tcW w:w="3543" w:type="dxa"/>
            <w:vMerge/>
          </w:tcPr>
          <w:p w14:paraId="65B65487" w14:textId="77777777" w:rsidR="005164CC" w:rsidRPr="00C610B4" w:rsidRDefault="005164CC" w:rsidP="00511435">
            <w:pPr>
              <w:pStyle w:val="NoParagraphStyle"/>
              <w:suppressAutoHyphens/>
              <w:spacing w:line="276" w:lineRule="auto"/>
              <w:jc w:val="both"/>
              <w:rPr>
                <w:rFonts w:asciiTheme="minorHAnsi" w:hAnsiTheme="minorHAnsi" w:cs="Arial"/>
                <w:color w:val="4F81BD"/>
                <w:spacing w:val="2"/>
                <w:szCs w:val="16"/>
              </w:rPr>
            </w:pPr>
          </w:p>
        </w:tc>
      </w:tr>
    </w:tbl>
    <w:p w14:paraId="00765581" w14:textId="77777777" w:rsidR="00C610B4" w:rsidRPr="0018579F" w:rsidRDefault="00C610B4" w:rsidP="002925A2">
      <w:pPr>
        <w:rPr>
          <w:lang w:val="es-MX"/>
        </w:rPr>
      </w:pPr>
    </w:p>
    <w:sectPr w:rsidR="00C610B4" w:rsidRPr="0018579F" w:rsidSect="007D696B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95919" w14:textId="77777777" w:rsidR="00E504EA" w:rsidRDefault="00E504EA" w:rsidP="00B344DC">
      <w:pPr>
        <w:spacing w:after="0" w:line="240" w:lineRule="auto"/>
      </w:pPr>
      <w:r>
        <w:separator/>
      </w:r>
    </w:p>
  </w:endnote>
  <w:endnote w:type="continuationSeparator" w:id="0">
    <w:p w14:paraId="1A0BA7B5" w14:textId="77777777" w:rsidR="00E504EA" w:rsidRDefault="00E504EA" w:rsidP="00B3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F664FC" w14:textId="77777777" w:rsidR="00E504EA" w:rsidRDefault="00E504EA" w:rsidP="00B344DC">
      <w:pPr>
        <w:spacing w:after="0" w:line="240" w:lineRule="auto"/>
      </w:pPr>
      <w:r>
        <w:separator/>
      </w:r>
    </w:p>
  </w:footnote>
  <w:footnote w:type="continuationSeparator" w:id="0">
    <w:p w14:paraId="601DFFC2" w14:textId="77777777" w:rsidR="00E504EA" w:rsidRDefault="00E504EA" w:rsidP="00B34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2585"/>
    <w:multiLevelType w:val="hybridMultilevel"/>
    <w:tmpl w:val="3078CE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F1293"/>
    <w:multiLevelType w:val="hybridMultilevel"/>
    <w:tmpl w:val="98687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5F0853"/>
    <w:multiLevelType w:val="hybridMultilevel"/>
    <w:tmpl w:val="F1CC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10784"/>
    <w:multiLevelType w:val="hybridMultilevel"/>
    <w:tmpl w:val="FFEE1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F50457"/>
    <w:multiLevelType w:val="hybridMultilevel"/>
    <w:tmpl w:val="6A76A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D7C15"/>
    <w:multiLevelType w:val="hybridMultilevel"/>
    <w:tmpl w:val="19705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8777BC"/>
    <w:multiLevelType w:val="hybridMultilevel"/>
    <w:tmpl w:val="55A4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20568"/>
    <w:multiLevelType w:val="hybridMultilevel"/>
    <w:tmpl w:val="431CD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25357451">
    <w:abstractNumId w:val="7"/>
  </w:num>
  <w:num w:numId="2" w16cid:durableId="2069766077">
    <w:abstractNumId w:val="5"/>
  </w:num>
  <w:num w:numId="3" w16cid:durableId="1176727915">
    <w:abstractNumId w:val="4"/>
  </w:num>
  <w:num w:numId="4" w16cid:durableId="1710298105">
    <w:abstractNumId w:val="3"/>
  </w:num>
  <w:num w:numId="5" w16cid:durableId="279992708">
    <w:abstractNumId w:val="2"/>
  </w:num>
  <w:num w:numId="6" w16cid:durableId="1838303601">
    <w:abstractNumId w:val="1"/>
  </w:num>
  <w:num w:numId="7" w16cid:durableId="1808546437">
    <w:abstractNumId w:val="6"/>
  </w:num>
  <w:num w:numId="8" w16cid:durableId="1554080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4B"/>
    <w:rsid w:val="0002605E"/>
    <w:rsid w:val="0003119F"/>
    <w:rsid w:val="000411A2"/>
    <w:rsid w:val="00043DC8"/>
    <w:rsid w:val="00053120"/>
    <w:rsid w:val="00057B58"/>
    <w:rsid w:val="000627AA"/>
    <w:rsid w:val="000657A8"/>
    <w:rsid w:val="00070B58"/>
    <w:rsid w:val="000857FF"/>
    <w:rsid w:val="000963CB"/>
    <w:rsid w:val="00096FBA"/>
    <w:rsid w:val="000A0191"/>
    <w:rsid w:val="000A1688"/>
    <w:rsid w:val="000A23D0"/>
    <w:rsid w:val="000B01EE"/>
    <w:rsid w:val="000B2D5B"/>
    <w:rsid w:val="000B6859"/>
    <w:rsid w:val="000C3A03"/>
    <w:rsid w:val="000C7A66"/>
    <w:rsid w:val="000D4438"/>
    <w:rsid w:val="000D789E"/>
    <w:rsid w:val="000E4E0A"/>
    <w:rsid w:val="000F1F91"/>
    <w:rsid w:val="000F32BA"/>
    <w:rsid w:val="00122D93"/>
    <w:rsid w:val="00133131"/>
    <w:rsid w:val="001405E4"/>
    <w:rsid w:val="00140BEF"/>
    <w:rsid w:val="00152F1F"/>
    <w:rsid w:val="001568F5"/>
    <w:rsid w:val="0018579F"/>
    <w:rsid w:val="00195BC2"/>
    <w:rsid w:val="001B2F63"/>
    <w:rsid w:val="001E4026"/>
    <w:rsid w:val="001F0233"/>
    <w:rsid w:val="001F2586"/>
    <w:rsid w:val="00200AB4"/>
    <w:rsid w:val="00201D8C"/>
    <w:rsid w:val="002075AF"/>
    <w:rsid w:val="00210B83"/>
    <w:rsid w:val="0021120A"/>
    <w:rsid w:val="00225EBA"/>
    <w:rsid w:val="00244940"/>
    <w:rsid w:val="00245663"/>
    <w:rsid w:val="00267220"/>
    <w:rsid w:val="00272299"/>
    <w:rsid w:val="00274E67"/>
    <w:rsid w:val="002925A2"/>
    <w:rsid w:val="002A1270"/>
    <w:rsid w:val="002A1641"/>
    <w:rsid w:val="002B39FD"/>
    <w:rsid w:val="002D2980"/>
    <w:rsid w:val="002E1C61"/>
    <w:rsid w:val="002F36E5"/>
    <w:rsid w:val="00300773"/>
    <w:rsid w:val="00302528"/>
    <w:rsid w:val="00307FBD"/>
    <w:rsid w:val="003161B2"/>
    <w:rsid w:val="00317A84"/>
    <w:rsid w:val="00321411"/>
    <w:rsid w:val="003400F0"/>
    <w:rsid w:val="003431F2"/>
    <w:rsid w:val="003500AE"/>
    <w:rsid w:val="00360637"/>
    <w:rsid w:val="003625BD"/>
    <w:rsid w:val="003A17B4"/>
    <w:rsid w:val="003B372B"/>
    <w:rsid w:val="003B4AC9"/>
    <w:rsid w:val="003E5558"/>
    <w:rsid w:val="003F0CA7"/>
    <w:rsid w:val="003F1D55"/>
    <w:rsid w:val="00432FA7"/>
    <w:rsid w:val="00434003"/>
    <w:rsid w:val="00455490"/>
    <w:rsid w:val="0047571D"/>
    <w:rsid w:val="00483180"/>
    <w:rsid w:val="004934FD"/>
    <w:rsid w:val="00495BB0"/>
    <w:rsid w:val="004A0E4D"/>
    <w:rsid w:val="004B1F71"/>
    <w:rsid w:val="004B259F"/>
    <w:rsid w:val="004B42A9"/>
    <w:rsid w:val="004E3258"/>
    <w:rsid w:val="004E6E0E"/>
    <w:rsid w:val="00500825"/>
    <w:rsid w:val="005025D4"/>
    <w:rsid w:val="00513E01"/>
    <w:rsid w:val="005164CC"/>
    <w:rsid w:val="00556990"/>
    <w:rsid w:val="005762AE"/>
    <w:rsid w:val="00580553"/>
    <w:rsid w:val="00581538"/>
    <w:rsid w:val="0058437D"/>
    <w:rsid w:val="00584613"/>
    <w:rsid w:val="005B64C0"/>
    <w:rsid w:val="005D591B"/>
    <w:rsid w:val="005E6CAA"/>
    <w:rsid w:val="005F4BA1"/>
    <w:rsid w:val="0061586A"/>
    <w:rsid w:val="00622650"/>
    <w:rsid w:val="00624AFF"/>
    <w:rsid w:val="00626765"/>
    <w:rsid w:val="00643A9B"/>
    <w:rsid w:val="00657F3F"/>
    <w:rsid w:val="006608A3"/>
    <w:rsid w:val="006A5D12"/>
    <w:rsid w:val="006B0248"/>
    <w:rsid w:val="006B6FB7"/>
    <w:rsid w:val="006C09C3"/>
    <w:rsid w:val="006E1BC6"/>
    <w:rsid w:val="006E2403"/>
    <w:rsid w:val="006F55CF"/>
    <w:rsid w:val="006F6AD9"/>
    <w:rsid w:val="007053BA"/>
    <w:rsid w:val="00715087"/>
    <w:rsid w:val="00716307"/>
    <w:rsid w:val="00732682"/>
    <w:rsid w:val="0075338F"/>
    <w:rsid w:val="00762B40"/>
    <w:rsid w:val="00787596"/>
    <w:rsid w:val="007C58EC"/>
    <w:rsid w:val="007D696B"/>
    <w:rsid w:val="00800080"/>
    <w:rsid w:val="008165EA"/>
    <w:rsid w:val="00825060"/>
    <w:rsid w:val="008327B7"/>
    <w:rsid w:val="00843D52"/>
    <w:rsid w:val="00854DE3"/>
    <w:rsid w:val="008770DC"/>
    <w:rsid w:val="00881E52"/>
    <w:rsid w:val="0088354B"/>
    <w:rsid w:val="008913A8"/>
    <w:rsid w:val="00892776"/>
    <w:rsid w:val="008964F0"/>
    <w:rsid w:val="008A0F05"/>
    <w:rsid w:val="008B6CDA"/>
    <w:rsid w:val="008B6E4C"/>
    <w:rsid w:val="008C26DA"/>
    <w:rsid w:val="008D1FD6"/>
    <w:rsid w:val="008D20F2"/>
    <w:rsid w:val="008E18FF"/>
    <w:rsid w:val="008E1D21"/>
    <w:rsid w:val="008E1F82"/>
    <w:rsid w:val="008F5D93"/>
    <w:rsid w:val="00901963"/>
    <w:rsid w:val="00903A5A"/>
    <w:rsid w:val="00903F4F"/>
    <w:rsid w:val="009247E3"/>
    <w:rsid w:val="009609F6"/>
    <w:rsid w:val="00960DFC"/>
    <w:rsid w:val="00964818"/>
    <w:rsid w:val="00966E6E"/>
    <w:rsid w:val="0099774A"/>
    <w:rsid w:val="009A0970"/>
    <w:rsid w:val="009A346B"/>
    <w:rsid w:val="009A5E35"/>
    <w:rsid w:val="009B67BD"/>
    <w:rsid w:val="009F5963"/>
    <w:rsid w:val="00A0117C"/>
    <w:rsid w:val="00A040F4"/>
    <w:rsid w:val="00A21500"/>
    <w:rsid w:val="00A63AB1"/>
    <w:rsid w:val="00A65601"/>
    <w:rsid w:val="00A66DE9"/>
    <w:rsid w:val="00AA3DE9"/>
    <w:rsid w:val="00AF3EDF"/>
    <w:rsid w:val="00AF7BAF"/>
    <w:rsid w:val="00B04FBA"/>
    <w:rsid w:val="00B06D48"/>
    <w:rsid w:val="00B075C7"/>
    <w:rsid w:val="00B114AA"/>
    <w:rsid w:val="00B220DD"/>
    <w:rsid w:val="00B23F13"/>
    <w:rsid w:val="00B26FE4"/>
    <w:rsid w:val="00B27A4A"/>
    <w:rsid w:val="00B344DC"/>
    <w:rsid w:val="00B359CB"/>
    <w:rsid w:val="00B458C3"/>
    <w:rsid w:val="00B46461"/>
    <w:rsid w:val="00B50AB0"/>
    <w:rsid w:val="00B70530"/>
    <w:rsid w:val="00BA01F0"/>
    <w:rsid w:val="00BA2EAE"/>
    <w:rsid w:val="00BC38BA"/>
    <w:rsid w:val="00BC5059"/>
    <w:rsid w:val="00BD3D7F"/>
    <w:rsid w:val="00BD5953"/>
    <w:rsid w:val="00BE4732"/>
    <w:rsid w:val="00C02DF9"/>
    <w:rsid w:val="00C11360"/>
    <w:rsid w:val="00C1268E"/>
    <w:rsid w:val="00C3654A"/>
    <w:rsid w:val="00C610B4"/>
    <w:rsid w:val="00C7740D"/>
    <w:rsid w:val="00CA6AF3"/>
    <w:rsid w:val="00CB25A7"/>
    <w:rsid w:val="00CC2664"/>
    <w:rsid w:val="00CD0960"/>
    <w:rsid w:val="00CE0737"/>
    <w:rsid w:val="00CE2B18"/>
    <w:rsid w:val="00CF29C9"/>
    <w:rsid w:val="00D25F61"/>
    <w:rsid w:val="00D5209A"/>
    <w:rsid w:val="00D61597"/>
    <w:rsid w:val="00D76159"/>
    <w:rsid w:val="00D7735B"/>
    <w:rsid w:val="00D901A4"/>
    <w:rsid w:val="00D97B01"/>
    <w:rsid w:val="00DA2E02"/>
    <w:rsid w:val="00DB3131"/>
    <w:rsid w:val="00DC0C14"/>
    <w:rsid w:val="00DC17FE"/>
    <w:rsid w:val="00DE2092"/>
    <w:rsid w:val="00DF4F5A"/>
    <w:rsid w:val="00E001BD"/>
    <w:rsid w:val="00E03045"/>
    <w:rsid w:val="00E12B91"/>
    <w:rsid w:val="00E15199"/>
    <w:rsid w:val="00E37FC7"/>
    <w:rsid w:val="00E41FC3"/>
    <w:rsid w:val="00E46975"/>
    <w:rsid w:val="00E504EA"/>
    <w:rsid w:val="00EA0121"/>
    <w:rsid w:val="00EB0D88"/>
    <w:rsid w:val="00EB75ED"/>
    <w:rsid w:val="00EC1C52"/>
    <w:rsid w:val="00EE1BF2"/>
    <w:rsid w:val="00F05916"/>
    <w:rsid w:val="00F245A9"/>
    <w:rsid w:val="00F512E6"/>
    <w:rsid w:val="00F60BF9"/>
    <w:rsid w:val="00F66B26"/>
    <w:rsid w:val="00F8273E"/>
    <w:rsid w:val="00FB0DA4"/>
    <w:rsid w:val="00FC0C14"/>
    <w:rsid w:val="00FE02A9"/>
    <w:rsid w:val="00FE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0CCB5"/>
  <w15:chartTrackingRefBased/>
  <w15:docId w15:val="{EB287A2C-FCE1-4C66-A8DB-4A4C4EC4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3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Style">
    <w:name w:val="[No Paragraph Style]"/>
    <w:rsid w:val="006F6AD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MS Mincho" w:hAnsi="MinionPro-Regular" w:cs="MinionPro-Regular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6F6AD9"/>
  </w:style>
  <w:style w:type="character" w:styleId="Hyperlink">
    <w:name w:val="Hyperlink"/>
    <w:basedOn w:val="DefaultParagraphFont"/>
    <w:uiPriority w:val="99"/>
    <w:unhideWhenUsed/>
    <w:rsid w:val="00584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99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62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asta0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5B00B-7DB0-49CD-808F-4EB4D4629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Oscar D.</dc:creator>
  <cp:keywords/>
  <dc:description/>
  <cp:lastModifiedBy>Oscar Castaneda</cp:lastModifiedBy>
  <cp:revision>3</cp:revision>
  <cp:lastPrinted>2025-08-04T05:03:00Z</cp:lastPrinted>
  <dcterms:created xsi:type="dcterms:W3CDTF">2025-08-04T05:09:00Z</dcterms:created>
  <dcterms:modified xsi:type="dcterms:W3CDTF">2025-08-04T19:15:00Z</dcterms:modified>
</cp:coreProperties>
</file>