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2A9" w:rsidRDefault="00244940" w:rsidP="00495BB0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Oscar</w:t>
      </w:r>
      <w:r w:rsidR="00BA2EAE">
        <w:rPr>
          <w:rFonts w:ascii="Arial" w:hAnsi="Arial" w:cs="Arial"/>
          <w:b/>
          <w:spacing w:val="2"/>
          <w:sz w:val="50"/>
          <w:szCs w:val="50"/>
        </w:rPr>
        <w:t xml:space="preserve"> </w:t>
      </w:r>
    </w:p>
    <w:p w:rsidR="00244940" w:rsidRPr="00C610B4" w:rsidRDefault="00244940" w:rsidP="00495BB0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Castaneda</w:t>
      </w:r>
    </w:p>
    <w:p w:rsidR="000E4E0A" w:rsidRPr="007D696B" w:rsidRDefault="00622650" w:rsidP="007D696B">
      <w:pPr>
        <w:pStyle w:val="NoParagraphStyle"/>
        <w:suppressAutoHyphens/>
        <w:spacing w:line="276" w:lineRule="auto"/>
        <w:ind w:left="-270" w:hanging="270"/>
        <w:rPr>
          <w:rFonts w:ascii="Arial" w:hAnsi="Arial" w:cs="Arial"/>
          <w:spacing w:val="2"/>
          <w:sz w:val="16"/>
          <w:szCs w:val="16"/>
        </w:rPr>
      </w:pPr>
      <w:r>
        <w:rPr>
          <w:rFonts w:ascii="Arial" w:hAnsi="Arial" w:cs="Arial"/>
          <w:spacing w:val="2"/>
          <w:sz w:val="16"/>
          <w:szCs w:val="16"/>
        </w:rPr>
        <w:t xml:space="preserve">UI </w:t>
      </w:r>
      <w:r w:rsidR="00244940" w:rsidRPr="00C610B4">
        <w:rPr>
          <w:rFonts w:ascii="Arial" w:hAnsi="Arial" w:cs="Arial"/>
          <w:spacing w:val="2"/>
          <w:sz w:val="16"/>
          <w:szCs w:val="16"/>
        </w:rPr>
        <w:t xml:space="preserve">DESIGNER &amp; </w:t>
      </w:r>
      <w:r w:rsidR="00307FBD">
        <w:rPr>
          <w:rFonts w:ascii="Arial" w:hAnsi="Arial" w:cs="Arial"/>
          <w:spacing w:val="2"/>
          <w:sz w:val="16"/>
          <w:szCs w:val="16"/>
        </w:rPr>
        <w:t>FRONT-END</w:t>
      </w:r>
      <w:r>
        <w:rPr>
          <w:rFonts w:ascii="Arial" w:hAnsi="Arial" w:cs="Arial"/>
          <w:spacing w:val="2"/>
          <w:sz w:val="16"/>
          <w:szCs w:val="16"/>
        </w:rPr>
        <w:t xml:space="preserve"> </w:t>
      </w:r>
      <w:r w:rsidR="00244940" w:rsidRPr="00C610B4">
        <w:rPr>
          <w:rFonts w:ascii="Arial" w:hAnsi="Arial" w:cs="Arial"/>
          <w:spacing w:val="2"/>
          <w:sz w:val="16"/>
          <w:szCs w:val="16"/>
        </w:rPr>
        <w:t>DEVELOPER</w:t>
      </w:r>
      <w:r w:rsidR="007D696B">
        <w:rPr>
          <w:rFonts w:ascii="Arial" w:hAnsi="Arial" w:cs="Arial"/>
          <w:spacing w:val="2"/>
          <w:sz w:val="16"/>
          <w:szCs w:val="16"/>
        </w:rPr>
        <w:br/>
      </w:r>
    </w:p>
    <w:tbl>
      <w:tblPr>
        <w:tblStyle w:val="TableGrid"/>
        <w:tblW w:w="1394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5507"/>
        <w:gridCol w:w="236"/>
        <w:gridCol w:w="3797"/>
        <w:gridCol w:w="3315"/>
      </w:tblGrid>
      <w:tr w:rsidR="00881E52" w:rsidRPr="00C610B4" w:rsidTr="0018579F">
        <w:trPr>
          <w:trHeight w:val="320"/>
        </w:trPr>
        <w:tc>
          <w:tcPr>
            <w:tcW w:w="1085" w:type="dxa"/>
          </w:tcPr>
          <w:p w:rsidR="00881E52" w:rsidRPr="00B46461" w:rsidRDefault="00881E52" w:rsidP="00511435">
            <w:pPr>
              <w:pStyle w:val="NoParagraphStyle"/>
              <w:suppressAutoHyphens/>
              <w:spacing w:before="140"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 w:rsidRPr="00C1268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2015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- Actual</w:t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881E52" w:rsidRPr="00C610B4" w:rsidRDefault="00881E52" w:rsidP="00511435"/>
        </w:tc>
        <w:tc>
          <w:tcPr>
            <w:tcW w:w="5507" w:type="dxa"/>
          </w:tcPr>
          <w:p w:rsidR="00881E52" w:rsidRPr="002075AF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8"/>
                <w:szCs w:val="16"/>
              </w:rPr>
            </w:pPr>
            <w:r w:rsidRPr="002075AF">
              <w:rPr>
                <w:rFonts w:asciiTheme="minorHAnsi" w:hAnsiTheme="minorHAnsi" w:cs="Arial"/>
                <w:color w:val="4F81BD"/>
                <w:spacing w:val="2"/>
                <w:sz w:val="28"/>
                <w:szCs w:val="16"/>
              </w:rPr>
              <w:t>WORK EXPERIENCE</w:t>
            </w:r>
          </w:p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C610B4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LEAD DEVELOPER</w:t>
            </w: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 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Accenture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,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USA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 w:rsidRPr="000857FF"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Delivered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65</w:t>
            </w:r>
            <w:r w:rsidRPr="000857FF"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+ html pages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 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4+ Angular modules in production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Responsible to understand the client requirements and deliver new functionality with the respective test cases  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Increase real test data consumption experience </w:t>
            </w:r>
            <w:r w:rsidR="00B26FE4"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through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 a new dashboard in Angular 1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 xml:space="preserve">Key resource to move to Angular 2  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6"/>
              </w:rPr>
              <w:t>Key resource to hire more developers with UX skills by creating several patterns on Angular 2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Lead a 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team of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6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developers in various locations</w:t>
            </w:r>
          </w:p>
          <w:p w:rsidR="00881E52" w:rsidRPr="00A65601" w:rsidRDefault="00881E52" w:rsidP="00A6560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Agile and Scrum environment </w:t>
            </w:r>
          </w:p>
          <w:p w:rsidR="00881E52" w:rsidRPr="000F32BA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</w:p>
        </w:tc>
        <w:tc>
          <w:tcPr>
            <w:tcW w:w="236" w:type="dxa"/>
            <w:vMerge w:val="restart"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 w:val="restart"/>
          </w:tcPr>
          <w:p w:rsidR="00881E52" w:rsidRPr="00903A5A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  <w:r>
              <w:rPr>
                <w:rFonts w:asciiTheme="minorHAnsi" w:hAnsiTheme="minorHAnsi" w:cs="Arial"/>
                <w:color w:val="4F81BD"/>
                <w:spacing w:val="2"/>
                <w:szCs w:val="16"/>
              </w:rPr>
              <w:t>About me</w:t>
            </w:r>
          </w:p>
          <w:p w:rsidR="00881E52" w:rsidRPr="00C610B4" w:rsidRDefault="00881E52" w:rsidP="00511435">
            <w:pPr>
              <w:pStyle w:val="BasicParagraph"/>
              <w:suppressAutoHyphens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  <w:lang w:val="it-IT"/>
              </w:rPr>
            </w:pPr>
            <w:r w:rsidRPr="002B39F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I am extremely passionate about improving user experience through responsive front-end web development. I love working with the latest </w:t>
            </w:r>
            <w:r w:rsidR="001405E4" w:rsidRPr="002B39F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cutting-edge</w:t>
            </w:r>
            <w:r w:rsidRPr="002B39F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technology, taking the product from the initial ideas and design to building an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d delivering the final product.</w:t>
            </w:r>
          </w:p>
          <w:p w:rsidR="00881E52" w:rsidRPr="00C610B4" w:rsidRDefault="00881E52" w:rsidP="00511435"/>
          <w:p w:rsidR="00881E52" w:rsidRPr="00AF7BAF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4F81BD"/>
                <w:spacing w:val="2"/>
              </w:rPr>
            </w:pPr>
            <w:r>
              <w:rPr>
                <w:rFonts w:asciiTheme="minorHAnsi" w:hAnsiTheme="minorHAnsi" w:cs="Arial"/>
                <w:color w:val="4F81BD"/>
                <w:spacing w:val="2"/>
              </w:rPr>
              <w:t>Web Tools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2"/>
              <w:gridCol w:w="850"/>
            </w:tblGrid>
            <w:tr w:rsidR="00881E52" w:rsidRPr="00584613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8" w:history="1">
                    <w:r w:rsidR="00881E52"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Angular</w:t>
                    </w:r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1</w:t>
                    </w:r>
                  </w:hyperlink>
                  <w:r w:rsidR="00881E52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/Angular2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9" w:history="1">
                    <w:r w:rsidR="00881E52"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JavaScript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0" w:history="1">
                    <w:r w:rsidR="00881E52"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CSS</w:t>
                    </w:r>
                  </w:hyperlink>
                  <w:r w:rsidR="00881E52" w:rsidRPr="00C610B4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/LESS/SASS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1" w:history="1">
                    <w:r w:rsidR="00881E52"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HTML5</w:t>
                    </w:r>
                  </w:hyperlink>
                  <w:r w:rsidR="00881E52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/XML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2" w:history="1">
                    <w:r w:rsidR="00F512E6" w:rsidRPr="00C610B4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jQuery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Advanced</w:t>
                  </w:r>
                </w:p>
              </w:tc>
            </w:tr>
            <w:tr w:rsidR="00881E52" w:rsidRPr="00584613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3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Bootstrap/Foundation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GIT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4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WordPress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Advanced</w:t>
                  </w:r>
                </w:p>
              </w:tc>
            </w:tr>
          </w:tbl>
          <w:p w:rsidR="00881E52" w:rsidRPr="00E03045" w:rsidRDefault="00881E52" w:rsidP="00511435">
            <w:pPr>
              <w:pStyle w:val="NoParagraphStyle"/>
              <w:suppressAutoHyphens/>
              <w:spacing w:line="276" w:lineRule="auto"/>
              <w:jc w:val="both"/>
            </w:pPr>
          </w:p>
          <w:p w:rsidR="00881E52" w:rsidRPr="00AF7BAF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4F81BD"/>
                <w:spacing w:val="2"/>
              </w:rPr>
            </w:pPr>
            <w:r>
              <w:rPr>
                <w:rFonts w:asciiTheme="minorHAnsi" w:hAnsiTheme="minorHAnsi" w:cs="Arial"/>
                <w:color w:val="4F81BD"/>
                <w:spacing w:val="2"/>
              </w:rPr>
              <w:t xml:space="preserve">Adobe Creative </w:t>
            </w:r>
          </w:p>
          <w:tbl>
            <w:tblPr>
              <w:tblW w:w="290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37"/>
              <w:gridCol w:w="967"/>
            </w:tblGrid>
            <w:tr w:rsidR="00881E52" w:rsidRPr="00584613" w:rsidTr="00511435">
              <w:trPr>
                <w:tblCellSpacing w:w="0" w:type="dxa"/>
              </w:trPr>
              <w:tc>
                <w:tcPr>
                  <w:tcW w:w="180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5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Photoshop</w:t>
                    </w:r>
                  </w:hyperlink>
                </w:p>
              </w:tc>
              <w:tc>
                <w:tcPr>
                  <w:tcW w:w="137" w:type="dxa"/>
                  <w:shd w:val="clear" w:color="auto" w:fill="FFFFFF"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</w:p>
              </w:tc>
              <w:tc>
                <w:tcPr>
                  <w:tcW w:w="96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Expert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180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6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Illustrator</w:t>
                    </w:r>
                  </w:hyperlink>
                </w:p>
              </w:tc>
              <w:tc>
                <w:tcPr>
                  <w:tcW w:w="137" w:type="dxa"/>
                  <w:shd w:val="clear" w:color="auto" w:fill="FFFFFF"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</w:p>
              </w:tc>
              <w:tc>
                <w:tcPr>
                  <w:tcW w:w="96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Advance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180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7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Experience</w:t>
                    </w:r>
                  </w:hyperlink>
                  <w:r w:rsidR="00881E52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 xml:space="preserve"> Design</w:t>
                  </w:r>
                </w:p>
              </w:tc>
              <w:tc>
                <w:tcPr>
                  <w:tcW w:w="137" w:type="dxa"/>
                  <w:shd w:val="clear" w:color="auto" w:fill="FFFFFF"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</w:p>
              </w:tc>
              <w:tc>
                <w:tcPr>
                  <w:tcW w:w="96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 w:rsidRPr="00584613"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Proficient</w:t>
                  </w:r>
                </w:p>
              </w:tc>
            </w:tr>
          </w:tbl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</w:p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rPr>
                <w:rFonts w:cs="Arial"/>
                <w:color w:val="4F81BD"/>
                <w:spacing w:val="2"/>
                <w:sz w:val="24"/>
                <w:szCs w:val="24"/>
              </w:rPr>
              <w:t xml:space="preserve">Prototyping </w:t>
            </w:r>
          </w:p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br/>
            </w:r>
            <w:r w:rsidR="00F512E6">
              <w:rPr>
                <w:rFonts w:eastAsia="Times New Roman" w:cs="Arial"/>
                <w:color w:val="404040" w:themeColor="text1" w:themeTint="BF"/>
                <w:sz w:val="17"/>
                <w:szCs w:val="17"/>
              </w:rPr>
              <w:t>InVision</w:t>
            </w:r>
            <w:r>
              <w:rPr>
                <w:rFonts w:eastAsia="Times New Roman" w:cs="Arial"/>
                <w:color w:val="404040" w:themeColor="text1" w:themeTint="BF"/>
                <w:sz w:val="17"/>
                <w:szCs w:val="17"/>
              </w:rPr>
              <w:t>, Axure</w:t>
            </w:r>
          </w:p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</w:p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rPr>
                <w:rFonts w:cs="Arial"/>
                <w:color w:val="4F81BD"/>
                <w:spacing w:val="2"/>
                <w:sz w:val="24"/>
                <w:szCs w:val="24"/>
              </w:rPr>
              <w:t>Languages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5"/>
              <w:gridCol w:w="877"/>
            </w:tblGrid>
            <w:tr w:rsidR="00881E52" w:rsidRPr="00C610B4" w:rsidTr="00511435">
              <w:trPr>
                <w:tblCellSpacing w:w="0" w:type="dxa"/>
              </w:trPr>
              <w:tc>
                <w:tcPr>
                  <w:tcW w:w="189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8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English</w:t>
                    </w:r>
                  </w:hyperlink>
                </w:p>
              </w:tc>
              <w:tc>
                <w:tcPr>
                  <w:tcW w:w="87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Fluent</w:t>
                  </w:r>
                </w:p>
              </w:tc>
            </w:tr>
            <w:tr w:rsidR="00881E52" w:rsidRPr="00C610B4" w:rsidTr="00511435">
              <w:trPr>
                <w:tblCellSpacing w:w="0" w:type="dxa"/>
              </w:trPr>
              <w:tc>
                <w:tcPr>
                  <w:tcW w:w="1895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6C09C3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hyperlink r:id="rId19" w:history="1">
                    <w:r w:rsidR="00881E52">
                      <w:rPr>
                        <w:rFonts w:eastAsia="Times New Roman" w:cs="Arial"/>
                        <w:color w:val="404040" w:themeColor="text1" w:themeTint="BF"/>
                        <w:sz w:val="17"/>
                        <w:szCs w:val="17"/>
                      </w:rPr>
                      <w:t>Spanish</w:t>
                    </w:r>
                  </w:hyperlink>
                </w:p>
              </w:tc>
              <w:tc>
                <w:tcPr>
                  <w:tcW w:w="877" w:type="dxa"/>
                  <w:shd w:val="clear" w:color="auto" w:fill="FFFFFF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881E52" w:rsidRPr="00584613" w:rsidRDefault="00881E52" w:rsidP="00511435">
                  <w:pPr>
                    <w:spacing w:after="0" w:line="240" w:lineRule="auto"/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404040" w:themeColor="text1" w:themeTint="BF"/>
                      <w:sz w:val="17"/>
                      <w:szCs w:val="17"/>
                    </w:rPr>
                    <w:t>Native Language</w:t>
                  </w:r>
                </w:p>
              </w:tc>
            </w:tr>
          </w:tbl>
          <w:p w:rsidR="00881E52" w:rsidRDefault="00881E52" w:rsidP="00511435"/>
          <w:p w:rsidR="00881E52" w:rsidRDefault="00881E52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  <w:r>
              <w:rPr>
                <w:rFonts w:cs="Arial"/>
                <w:color w:val="4F81BD"/>
                <w:spacing w:val="2"/>
                <w:sz w:val="24"/>
                <w:szCs w:val="24"/>
              </w:rPr>
              <w:t>Contact</w:t>
            </w: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EA0121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e-mail: </w:t>
            </w:r>
            <w:hyperlink r:id="rId20" w:history="1">
              <w:r w:rsidRPr="00710E78">
                <w:rPr>
                  <w:rStyle w:val="Hyperlink"/>
                  <w:rFonts w:asciiTheme="minorHAnsi" w:hAnsiTheme="minorHAnsi" w:cs="Arial"/>
                  <w:spacing w:val="2"/>
                  <w:sz w:val="20"/>
                  <w:szCs w:val="18"/>
                </w:rPr>
                <w:t>ocasta06@gmail.com</w:t>
              </w:r>
            </w:hyperlink>
          </w:p>
          <w:p w:rsidR="00245663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EA0121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Phone: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+1 425.638.9772</w:t>
            </w:r>
          </w:p>
          <w:p w:rsidR="00881E52" w:rsidRDefault="00245663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245663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Portfolio: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oscar-portfolio.com</w:t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br/>
            </w:r>
            <w:r w:rsidR="00881E52" w:rsidRPr="00EA0121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Social:</w:t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</w:t>
            </w:r>
            <w:r w:rsidR="00881E52" w:rsidRPr="008913A8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linkedin.com/in/oscar-castañeda-5a0a0244</w:t>
            </w:r>
          </w:p>
          <w:p w:rsidR="00881E52" w:rsidRPr="00EA0121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Behance:</w:t>
            </w:r>
            <w:r w:rsidR="00E001BD" w:rsidRPr="00E001BD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www.behance.net/oscarrdz</w:t>
            </w:r>
          </w:p>
        </w:tc>
        <w:tc>
          <w:tcPr>
            <w:tcW w:w="3315" w:type="dxa"/>
          </w:tcPr>
          <w:p w:rsidR="00881E52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  <w:bookmarkStart w:id="0" w:name="_GoBack"/>
        <w:bookmarkEnd w:id="0"/>
      </w:tr>
      <w:tr w:rsidR="004B1F71" w:rsidRPr="001405E4" w:rsidTr="0018579F">
        <w:trPr>
          <w:trHeight w:val="320"/>
        </w:trPr>
        <w:tc>
          <w:tcPr>
            <w:tcW w:w="1085" w:type="dxa"/>
          </w:tcPr>
          <w:p w:rsidR="004B1F71" w:rsidRPr="00A6794E" w:rsidRDefault="004B1F71" w:rsidP="004B1F71">
            <w:pPr>
              <w:pStyle w:val="NoParagraphStyle"/>
              <w:suppressAutoHyphens/>
              <w:spacing w:before="50"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  <w:r w:rsidRPr="00A6794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201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4 </w:t>
            </w:r>
            <w:r w:rsidRPr="00A6794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-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</w:t>
            </w:r>
            <w:r w:rsidRPr="00A6794E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201</w:t>
            </w:r>
            <w:r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5</w:t>
            </w:r>
          </w:p>
          <w:p w:rsidR="004B1F71" w:rsidRDefault="004B1F71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</w:p>
          <w:p w:rsidR="00B075C7" w:rsidRDefault="00B075C7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t>2014 - 2015</w:t>
            </w:r>
          </w:p>
        </w:tc>
        <w:tc>
          <w:tcPr>
            <w:tcW w:w="5507" w:type="dxa"/>
          </w:tcPr>
          <w:p w:rsidR="004B1F71" w:rsidRPr="00C610B4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C610B4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UI/UX DESIGNER &amp; FRONT-END DEV</w:t>
            </w:r>
          </w:p>
          <w:p w:rsidR="004B1F71" w:rsidRPr="00B075C7" w:rsidRDefault="004B1F71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Accenture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,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 MX</w:t>
            </w:r>
          </w:p>
          <w:p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Work for brands like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Microsoft, McDonald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s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, Church &amp; Dwight, Heineken, Caterpillar, Kellogg’s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,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ExxonMobil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, T-Mobile, Cargill</w:t>
            </w:r>
            <w:r w:rsidRPr="00B04FBA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.</w:t>
            </w:r>
          </w:p>
          <w:p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20+ Accenture new joiners interviews</w:t>
            </w:r>
          </w:p>
          <w:p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10+ HTML/CSS/JS Responsive Websites with formal clients </w:t>
            </w:r>
          </w:p>
          <w:p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3 SharePoint, 1 </w:t>
            </w:r>
            <w:r w:rsidRPr="00C7740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Site core, 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1</w:t>
            </w:r>
            <w:r w:rsidRPr="00C7740D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Drupal branding</w:t>
            </w: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redesign </w:t>
            </w:r>
          </w:p>
          <w:p w:rsidR="004B1F71" w:rsidRDefault="004B1F71" w:rsidP="004B1F71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Under a Digital Studio environment</w:t>
            </w:r>
            <w:r w:rsidRPr="005B64C0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 </w:t>
            </w:r>
          </w:p>
          <w:p w:rsidR="00B075C7" w:rsidRPr="00B075C7" w:rsidRDefault="00B075C7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</w:p>
          <w:p w:rsidR="00B075C7" w:rsidRPr="00B075C7" w:rsidRDefault="00B075C7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</w:pPr>
            <w:r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 xml:space="preserve">Marketing and Digital </w:t>
            </w:r>
            <w:r w:rsidR="00F512E6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>Art</w:t>
            </w:r>
            <w:r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 xml:space="preserve"> </w:t>
            </w:r>
            <w:r w:rsidR="00F512E6"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>Profesor</w:t>
            </w:r>
            <w:r w:rsidRPr="00B075C7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  <w:lang w:val="es-MX"/>
              </w:rPr>
              <w:t xml:space="preserve">   </w:t>
            </w:r>
          </w:p>
          <w:p w:rsidR="00B075C7" w:rsidRDefault="00B075C7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</w:pPr>
            <w:r w:rsidRPr="00B075C7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es-MX"/>
              </w:rPr>
              <w:t>Universidad de Comunicación Avanzada</w:t>
            </w:r>
          </w:p>
          <w:p w:rsidR="00B075C7" w:rsidRPr="00B075C7" w:rsidRDefault="00B075C7" w:rsidP="00B075C7">
            <w:pPr>
              <w:pStyle w:val="NoParagraphStyle"/>
              <w:numPr>
                <w:ilvl w:val="0"/>
                <w:numId w:val="8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es-MX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>Matamoros #552</w:t>
            </w:r>
            <w:r w:rsidRPr="00B075C7">
              <w:rPr>
                <w:rFonts w:asciiTheme="minorHAnsi" w:hAnsiTheme="minorHAnsi" w:cs="Arial"/>
                <w:color w:val="595959"/>
                <w:spacing w:val="2"/>
                <w:sz w:val="14"/>
                <w:szCs w:val="18"/>
                <w:lang w:val="es-MX"/>
              </w:rPr>
              <w:t xml:space="preserve"> Centro, C.P. 64000, Monterrey, Nuevo León, México</w:t>
            </w:r>
          </w:p>
          <w:p w:rsidR="004B1F71" w:rsidRPr="00B075C7" w:rsidRDefault="004B1F71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  <w:lang w:val="es-MX"/>
              </w:rPr>
            </w:pPr>
          </w:p>
        </w:tc>
        <w:tc>
          <w:tcPr>
            <w:tcW w:w="236" w:type="dxa"/>
            <w:vMerge/>
          </w:tcPr>
          <w:p w:rsidR="004B1F71" w:rsidRPr="00B075C7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797" w:type="dxa"/>
            <w:vMerge/>
          </w:tcPr>
          <w:p w:rsidR="004B1F71" w:rsidRPr="00B075C7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  <w:tc>
          <w:tcPr>
            <w:tcW w:w="3315" w:type="dxa"/>
          </w:tcPr>
          <w:p w:rsidR="004B1F71" w:rsidRPr="00B075C7" w:rsidRDefault="004B1F71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881E52" w:rsidRPr="00C610B4" w:rsidTr="0018579F">
        <w:trPr>
          <w:trHeight w:val="320"/>
        </w:trPr>
        <w:tc>
          <w:tcPr>
            <w:tcW w:w="1085" w:type="dxa"/>
          </w:tcPr>
          <w:p w:rsidR="00881E52" w:rsidRPr="000F32BA" w:rsidRDefault="00881E52" w:rsidP="00511435">
            <w:pPr>
              <w:spacing w:before="50"/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2010 - 2014</w:t>
            </w:r>
          </w:p>
        </w:tc>
        <w:tc>
          <w:tcPr>
            <w:tcW w:w="5507" w:type="dxa"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C610B4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DESIGNER AND WEBMASTER</w:t>
            </w:r>
          </w:p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0C3A03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Institute of 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Superior T</w:t>
            </w:r>
            <w:r w:rsidRPr="000C3A03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echnology</w:t>
            </w:r>
            <w:r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 xml:space="preserve">, </w:t>
            </w:r>
            <w:r w:rsidRPr="00C610B4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  <w:t>MX</w:t>
            </w:r>
          </w:p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18"/>
                <w:szCs w:val="16"/>
              </w:rPr>
            </w:pPr>
          </w:p>
          <w:p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Web content management administrator 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Updating content on daily basis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 xml:space="preserve">Redesigns for multiple microsites 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Marketing and content strategies</w:t>
            </w:r>
          </w:p>
          <w:p w:rsidR="00881E52" w:rsidRDefault="00881E52" w:rsidP="00511435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Google AdWords, Analytics and Organic Search Engine Optimization</w:t>
            </w:r>
          </w:p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</w:p>
        </w:tc>
        <w:tc>
          <w:tcPr>
            <w:tcW w:w="236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  <w:tc>
          <w:tcPr>
            <w:tcW w:w="3315" w:type="dxa"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881E52" w:rsidRPr="00C610B4" w:rsidTr="0018579F">
        <w:trPr>
          <w:trHeight w:val="320"/>
        </w:trPr>
        <w:tc>
          <w:tcPr>
            <w:tcW w:w="1085" w:type="dxa"/>
          </w:tcPr>
          <w:p w:rsidR="00881E52" w:rsidRDefault="00B075C7" w:rsidP="00B075C7">
            <w:pPr>
              <w:pStyle w:val="NoParagraphStyle"/>
              <w:suppressAutoHyphens/>
              <w:spacing w:before="110"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 w:rsidR="00881E52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20</w:t>
            </w:r>
            <w:r w:rsidR="00245663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11</w:t>
            </w:r>
            <w:r w:rsidR="00881E52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 xml:space="preserve"> - 201</w:t>
            </w:r>
            <w:r w:rsidR="00245663"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  <w:t>3</w:t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  <w:r w:rsidR="00881E52">
              <w:rPr>
                <w:rFonts w:asciiTheme="minorHAnsi" w:hAnsiTheme="minorHAnsi" w:cs="Arial"/>
                <w:color w:val="595959"/>
                <w:spacing w:val="2"/>
                <w:sz w:val="14"/>
                <w:szCs w:val="16"/>
              </w:rPr>
              <w:br/>
            </w:r>
          </w:p>
          <w:p w:rsidR="00881E52" w:rsidRPr="00A6794E" w:rsidRDefault="00881E52" w:rsidP="00511435">
            <w:pPr>
              <w:pStyle w:val="NoParagraphStyle"/>
              <w:suppressAutoHyphens/>
              <w:spacing w:line="276" w:lineRule="auto"/>
              <w:rPr>
                <w:rFonts w:ascii="Arial" w:hAnsi="Arial" w:cs="Arial"/>
                <w:color w:val="595959"/>
                <w:spacing w:val="2"/>
                <w:sz w:val="14"/>
                <w:szCs w:val="16"/>
              </w:rPr>
            </w:pPr>
          </w:p>
        </w:tc>
        <w:tc>
          <w:tcPr>
            <w:tcW w:w="5507" w:type="dxa"/>
          </w:tcPr>
          <w:p w:rsidR="00881E52" w:rsidRPr="00B075C7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it-IT"/>
              </w:rPr>
            </w:pPr>
            <w:r w:rsidRPr="002075AF">
              <w:rPr>
                <w:rFonts w:asciiTheme="minorHAnsi" w:hAnsiTheme="minorHAnsi" w:cs="Arial"/>
                <w:color w:val="4F81BD"/>
                <w:spacing w:val="2"/>
                <w:sz w:val="28"/>
                <w:szCs w:val="16"/>
              </w:rPr>
              <w:t>EDUCATION</w:t>
            </w:r>
            <w:r w:rsidRPr="002075AF"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  <w:lang w:val="it-IT"/>
              </w:rPr>
              <w:t xml:space="preserve"> </w:t>
            </w:r>
          </w:p>
          <w:p w:rsidR="00245663" w:rsidRDefault="00854DE3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DE2092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MASTER’S IN BUSINESS</w:t>
            </w:r>
            <w:r w:rsidR="00245663" w:rsidRPr="00DE2092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 &amp; ADMINISTRATION</w:t>
            </w:r>
          </w:p>
          <w:p w:rsidR="00245663" w:rsidRPr="00F60BF9" w:rsidRDefault="00245663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F60BF9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Institute of </w:t>
            </w: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T</w:t>
            </w:r>
            <w:r w:rsidRPr="00F60BF9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echnology of Superior, MX</w:t>
            </w:r>
          </w:p>
          <w:p w:rsidR="00881E52" w:rsidRPr="00B075C7" w:rsidRDefault="00245663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While working at Institute of technology of Superior Studies I get a scholarship to study an MBA.</w:t>
            </w:r>
            <w:r w:rsidR="00903F4F"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br/>
            </w:r>
          </w:p>
        </w:tc>
        <w:tc>
          <w:tcPr>
            <w:tcW w:w="236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  <w:tc>
          <w:tcPr>
            <w:tcW w:w="3315" w:type="dxa"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881E52" w:rsidRPr="00C610B4" w:rsidTr="0018579F">
        <w:trPr>
          <w:trHeight w:val="320"/>
        </w:trPr>
        <w:tc>
          <w:tcPr>
            <w:tcW w:w="1085" w:type="dxa"/>
          </w:tcPr>
          <w:p w:rsidR="00881E52" w:rsidRPr="000F32BA" w:rsidRDefault="00881E52" w:rsidP="00511435">
            <w:pPr>
              <w:spacing w:before="50"/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</w:pP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20</w:t>
            </w:r>
            <w:r w:rsidR="00245663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07</w:t>
            </w: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 xml:space="preserve"> </w:t>
            </w:r>
            <w:r w:rsidR="00CF29C9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–</w:t>
            </w:r>
            <w:r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 xml:space="preserve"> 201</w:t>
            </w:r>
            <w:r w:rsidR="00245663">
              <w:rPr>
                <w:rFonts w:ascii="Arial" w:eastAsia="MS Mincho" w:hAnsi="Arial" w:cs="Arial"/>
                <w:color w:val="595959"/>
                <w:spacing w:val="2"/>
                <w:sz w:val="14"/>
                <w:szCs w:val="16"/>
              </w:rPr>
              <w:t>0</w:t>
            </w:r>
          </w:p>
        </w:tc>
        <w:tc>
          <w:tcPr>
            <w:tcW w:w="5507" w:type="dxa"/>
          </w:tcPr>
          <w:p w:rsidR="00881E52" w:rsidRPr="00C610B4" w:rsidRDefault="00483180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BACHELOR’S IN GRAPHIC DESIGN</w:t>
            </w:r>
            <w:r w:rsidR="00881E52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 xml:space="preserve"> </w:t>
            </w:r>
          </w:p>
          <w:p w:rsidR="00881E52" w:rsidRPr="00F60BF9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</w:pPr>
            <w:r w:rsidRPr="00F60BF9">
              <w:rPr>
                <w:rFonts w:asciiTheme="minorHAnsi" w:hAnsiTheme="minorHAnsi" w:cs="Arial"/>
                <w:b/>
                <w:color w:val="595959"/>
                <w:spacing w:val="2"/>
                <w:sz w:val="20"/>
                <w:szCs w:val="18"/>
              </w:rPr>
              <w:t>UMM, MX</w:t>
            </w:r>
          </w:p>
          <w:p w:rsidR="00881E52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  <w:t>Contemporary art school at Monterrey NL MX, 3 years of going into creative/artistic process, marketing and branding, web design and development principles.</w:t>
            </w:r>
          </w:p>
          <w:p w:rsidR="00881E52" w:rsidRPr="00EA0121" w:rsidRDefault="00881E52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</w:p>
        </w:tc>
        <w:tc>
          <w:tcPr>
            <w:tcW w:w="236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797" w:type="dxa"/>
            <w:vMerge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  <w:tc>
          <w:tcPr>
            <w:tcW w:w="3315" w:type="dxa"/>
          </w:tcPr>
          <w:p w:rsidR="00881E52" w:rsidRPr="00C610B4" w:rsidRDefault="00881E52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</w:tbl>
    <w:p w:rsidR="00C610B4" w:rsidRPr="0018579F" w:rsidRDefault="00C610B4" w:rsidP="002925A2">
      <w:pPr>
        <w:rPr>
          <w:lang w:val="es-MX"/>
        </w:rPr>
      </w:pPr>
    </w:p>
    <w:sectPr w:rsidR="00C610B4" w:rsidRPr="0018579F" w:rsidSect="007D696B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FB7" w:rsidRDefault="006B6FB7" w:rsidP="00B344DC">
      <w:pPr>
        <w:spacing w:after="0" w:line="240" w:lineRule="auto"/>
      </w:pPr>
      <w:r>
        <w:separator/>
      </w:r>
    </w:p>
  </w:endnote>
  <w:endnote w:type="continuationSeparator" w:id="0">
    <w:p w:rsidR="006B6FB7" w:rsidRDefault="006B6FB7" w:rsidP="00B3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FB7" w:rsidRDefault="006B6FB7" w:rsidP="00B344DC">
      <w:pPr>
        <w:spacing w:after="0" w:line="240" w:lineRule="auto"/>
      </w:pPr>
      <w:r>
        <w:separator/>
      </w:r>
    </w:p>
  </w:footnote>
  <w:footnote w:type="continuationSeparator" w:id="0">
    <w:p w:rsidR="006B6FB7" w:rsidRDefault="006B6FB7" w:rsidP="00B34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2585"/>
    <w:multiLevelType w:val="hybridMultilevel"/>
    <w:tmpl w:val="3078C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F1293"/>
    <w:multiLevelType w:val="hybridMultilevel"/>
    <w:tmpl w:val="98687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F0853"/>
    <w:multiLevelType w:val="hybridMultilevel"/>
    <w:tmpl w:val="F1CC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0784"/>
    <w:multiLevelType w:val="hybridMultilevel"/>
    <w:tmpl w:val="FFEE1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50457"/>
    <w:multiLevelType w:val="hybridMultilevel"/>
    <w:tmpl w:val="6A76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2D7C15"/>
    <w:multiLevelType w:val="hybridMultilevel"/>
    <w:tmpl w:val="19705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777BC"/>
    <w:multiLevelType w:val="hybridMultilevel"/>
    <w:tmpl w:val="55A4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20568"/>
    <w:multiLevelType w:val="hybridMultilevel"/>
    <w:tmpl w:val="431CD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4B"/>
    <w:rsid w:val="0002605E"/>
    <w:rsid w:val="000657A8"/>
    <w:rsid w:val="000857FF"/>
    <w:rsid w:val="000963CB"/>
    <w:rsid w:val="00096FBA"/>
    <w:rsid w:val="000A1688"/>
    <w:rsid w:val="000A23D0"/>
    <w:rsid w:val="000B01EE"/>
    <w:rsid w:val="000C3A03"/>
    <w:rsid w:val="000C7A66"/>
    <w:rsid w:val="000D789E"/>
    <w:rsid w:val="000E4E0A"/>
    <w:rsid w:val="000F1F91"/>
    <w:rsid w:val="000F32BA"/>
    <w:rsid w:val="00122D93"/>
    <w:rsid w:val="00133131"/>
    <w:rsid w:val="001405E4"/>
    <w:rsid w:val="00140BEF"/>
    <w:rsid w:val="00152F1F"/>
    <w:rsid w:val="0018579F"/>
    <w:rsid w:val="001B2F63"/>
    <w:rsid w:val="001F0233"/>
    <w:rsid w:val="001F2586"/>
    <w:rsid w:val="00200AB4"/>
    <w:rsid w:val="002075AF"/>
    <w:rsid w:val="00210B83"/>
    <w:rsid w:val="00225EBA"/>
    <w:rsid w:val="00244940"/>
    <w:rsid w:val="00245663"/>
    <w:rsid w:val="00272299"/>
    <w:rsid w:val="002925A2"/>
    <w:rsid w:val="002B39FD"/>
    <w:rsid w:val="00300773"/>
    <w:rsid w:val="00307FBD"/>
    <w:rsid w:val="003161B2"/>
    <w:rsid w:val="003400F0"/>
    <w:rsid w:val="003500AE"/>
    <w:rsid w:val="00360637"/>
    <w:rsid w:val="003A17B4"/>
    <w:rsid w:val="003F1D55"/>
    <w:rsid w:val="00434003"/>
    <w:rsid w:val="00483180"/>
    <w:rsid w:val="00495BB0"/>
    <w:rsid w:val="004A0E4D"/>
    <w:rsid w:val="004B1F71"/>
    <w:rsid w:val="004B259F"/>
    <w:rsid w:val="004E3258"/>
    <w:rsid w:val="00500825"/>
    <w:rsid w:val="005025D4"/>
    <w:rsid w:val="00513E01"/>
    <w:rsid w:val="00556990"/>
    <w:rsid w:val="00581538"/>
    <w:rsid w:val="00584613"/>
    <w:rsid w:val="005B64C0"/>
    <w:rsid w:val="005D591B"/>
    <w:rsid w:val="00622650"/>
    <w:rsid w:val="00657F3F"/>
    <w:rsid w:val="006608A3"/>
    <w:rsid w:val="006A5D12"/>
    <w:rsid w:val="006B6FB7"/>
    <w:rsid w:val="006C09C3"/>
    <w:rsid w:val="006E1BC6"/>
    <w:rsid w:val="006F6AD9"/>
    <w:rsid w:val="007053BA"/>
    <w:rsid w:val="00715087"/>
    <w:rsid w:val="0075338F"/>
    <w:rsid w:val="007D696B"/>
    <w:rsid w:val="00800080"/>
    <w:rsid w:val="00825060"/>
    <w:rsid w:val="008327B7"/>
    <w:rsid w:val="00854DE3"/>
    <w:rsid w:val="008770DC"/>
    <w:rsid w:val="00881E52"/>
    <w:rsid w:val="0088354B"/>
    <w:rsid w:val="008913A8"/>
    <w:rsid w:val="008B6CDA"/>
    <w:rsid w:val="008C26DA"/>
    <w:rsid w:val="008E18FF"/>
    <w:rsid w:val="00901963"/>
    <w:rsid w:val="00903A5A"/>
    <w:rsid w:val="00903F4F"/>
    <w:rsid w:val="009609F6"/>
    <w:rsid w:val="00960DFC"/>
    <w:rsid w:val="00964818"/>
    <w:rsid w:val="00966E6E"/>
    <w:rsid w:val="0099774A"/>
    <w:rsid w:val="009A0970"/>
    <w:rsid w:val="009B67BD"/>
    <w:rsid w:val="00A63AB1"/>
    <w:rsid w:val="00A65601"/>
    <w:rsid w:val="00AF7BAF"/>
    <w:rsid w:val="00B04FBA"/>
    <w:rsid w:val="00B06D48"/>
    <w:rsid w:val="00B075C7"/>
    <w:rsid w:val="00B23F13"/>
    <w:rsid w:val="00B26FE4"/>
    <w:rsid w:val="00B27A4A"/>
    <w:rsid w:val="00B344DC"/>
    <w:rsid w:val="00B46461"/>
    <w:rsid w:val="00B50AB0"/>
    <w:rsid w:val="00B70530"/>
    <w:rsid w:val="00BA2EAE"/>
    <w:rsid w:val="00BC38BA"/>
    <w:rsid w:val="00BC5059"/>
    <w:rsid w:val="00C11360"/>
    <w:rsid w:val="00C1268E"/>
    <w:rsid w:val="00C3654A"/>
    <w:rsid w:val="00C610B4"/>
    <w:rsid w:val="00C7740D"/>
    <w:rsid w:val="00CC2664"/>
    <w:rsid w:val="00CE2B18"/>
    <w:rsid w:val="00CF29C9"/>
    <w:rsid w:val="00D5209A"/>
    <w:rsid w:val="00D61597"/>
    <w:rsid w:val="00D76159"/>
    <w:rsid w:val="00D7735B"/>
    <w:rsid w:val="00D901A4"/>
    <w:rsid w:val="00D97B01"/>
    <w:rsid w:val="00DA2E02"/>
    <w:rsid w:val="00DC17FE"/>
    <w:rsid w:val="00DE2092"/>
    <w:rsid w:val="00E001BD"/>
    <w:rsid w:val="00E03045"/>
    <w:rsid w:val="00E12B91"/>
    <w:rsid w:val="00E15199"/>
    <w:rsid w:val="00EA0121"/>
    <w:rsid w:val="00EB0D88"/>
    <w:rsid w:val="00EE1BF2"/>
    <w:rsid w:val="00F05916"/>
    <w:rsid w:val="00F245A9"/>
    <w:rsid w:val="00F512E6"/>
    <w:rsid w:val="00F60BF9"/>
    <w:rsid w:val="00F8273E"/>
    <w:rsid w:val="00FB0DA4"/>
    <w:rsid w:val="00FC0C14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98C846"/>
  <w15:chartTrackingRefBased/>
  <w15:docId w15:val="{EB287A2C-FCE1-4C66-A8DB-4A4C4EC4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6F6AD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F6AD9"/>
  </w:style>
  <w:style w:type="character" w:styleId="Hyperlink">
    <w:name w:val="Hyperlink"/>
    <w:basedOn w:val="DefaultParagraphFont"/>
    <w:uiPriority w:val="99"/>
    <w:unhideWhenUsed/>
    <w:rsid w:val="005846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9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6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accenture.com/SearchResult.aspx?pg=1&amp;type=skill&amp;key=AngularJS&amp;exact=1" TargetMode="External"/><Relationship Id="rId13" Type="http://schemas.openxmlformats.org/officeDocument/2006/relationships/hyperlink" Target="https://people.accenture.com/SearchResult.aspx?pg=1&amp;type=skill&amp;key=Responsible%20Digital%20Site%20Design&amp;exact=1" TargetMode="External"/><Relationship Id="rId18" Type="http://schemas.openxmlformats.org/officeDocument/2006/relationships/hyperlink" Target="https://people.accenture.com/SearchResult.aspx?pg=1&amp;type=skill&amp;key=AngularJS&amp;exact=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eople.accenture.com/SearchResult.aspx?pg=1&amp;type=skill&amp;key=JQuery&amp;exact=1" TargetMode="External"/><Relationship Id="rId17" Type="http://schemas.openxmlformats.org/officeDocument/2006/relationships/hyperlink" Target="https://people.accenture.com/SearchResult.aspx?pg=1&amp;type=skill&amp;key=Asynchronous%20JavaScript%20%26%20XML%20(AJAX)&amp;exact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ople.accenture.com/SearchResult.aspx?pg=1&amp;type=skill&amp;key=AngularJS&amp;exact=1" TargetMode="External"/><Relationship Id="rId20" Type="http://schemas.openxmlformats.org/officeDocument/2006/relationships/hyperlink" Target="mailto:ocasta06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ople.accenture.com/SearchResult.aspx?pg=1&amp;type=skill&amp;key=HTML5&amp;exact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ople.accenture.com/SearchResult.aspx?pg=1&amp;type=skill&amp;key=AngularJS&amp;exact=1" TargetMode="External"/><Relationship Id="rId10" Type="http://schemas.openxmlformats.org/officeDocument/2006/relationships/hyperlink" Target="https://people.accenture.com/SearchResult.aspx?pg=1&amp;type=skill&amp;key=Cascading%20Style%20Sheets%20(CSS)&amp;exact=1" TargetMode="External"/><Relationship Id="rId19" Type="http://schemas.openxmlformats.org/officeDocument/2006/relationships/hyperlink" Target="https://people.accenture.com/SearchResult.aspx?pg=1&amp;type=skill&amp;key=Asynchronous%20JavaScript%20%26%20XML%20(AJAX)&amp;exact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ople.accenture.com/SearchResult.aspx?pg=1&amp;type=skill&amp;key=Asynchronous%20JavaScript%20%26%20XML%20(AJAX)&amp;exact=1" TargetMode="External"/><Relationship Id="rId14" Type="http://schemas.openxmlformats.org/officeDocument/2006/relationships/hyperlink" Target="https://people.accenture.com/SearchResult.aspx?pg=1&amp;type=skill&amp;key=Responsible%20Digital%20Site%20Design&amp;exact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28E43-7905-4D58-930F-41866F94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Oscar D.</dc:creator>
  <cp:keywords/>
  <dc:description/>
  <cp:lastModifiedBy>Rodriguez, Oscar D.</cp:lastModifiedBy>
  <cp:revision>2</cp:revision>
  <cp:lastPrinted>2017-01-15T20:06:00Z</cp:lastPrinted>
  <dcterms:created xsi:type="dcterms:W3CDTF">2018-08-31T16:56:00Z</dcterms:created>
  <dcterms:modified xsi:type="dcterms:W3CDTF">2018-08-31T16:56:00Z</dcterms:modified>
</cp:coreProperties>
</file>