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0"/>
        <w:ind w:hanging="0" w:left="432"/>
        <w:jc w:val="center"/>
        <w:rPr>
          <w:rFonts w:ascii="Montserrat" w:hAnsi="Montserrat" w:eastAsia="Gautami" w:cs="Gautami"/>
          <w:color w:val="FF0000"/>
        </w:rPr>
      </w:pPr>
      <w:r>
        <w:rPr>
          <w:rFonts w:eastAsia="Gautami" w:cs="Gautami" w:ascii="Montserrat" w:hAnsi="Montserrat"/>
          <w:color w:themeColor="accent1" w:themeShade="bf" w:val="FF0000"/>
        </w:rPr>
      </w:r>
    </w:p>
    <w:p>
      <w:pPr>
        <w:pStyle w:val="Normal"/>
        <w:rPr/>
      </w:pPr>
      <w:r>
        <w:rPr/>
        <w:drawing>
          <wp:inline distT="0" distB="0" distL="0" distR="0">
            <wp:extent cx="1285875" cy="777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Artifact template</w:t>
      </w:r>
    </w:p>
    <w:p>
      <w:pPr>
        <w:pStyle w:val="Normal"/>
        <w:widowControl w:val="false"/>
        <w:spacing w:lineRule="auto" w:line="240" w:before="0" w:after="0"/>
        <w:jc w:val="center"/>
        <w:rPr>
          <w:sz w:val="40"/>
          <w:szCs w:val="40"/>
        </w:rPr>
      </w:pPr>
      <w:r>
        <w:rPr>
          <w:rFonts w:eastAsia="Verdana" w:cs="Verdana"/>
          <w:b/>
          <w:bCs/>
          <w:sz w:val="40"/>
          <w:szCs w:val="40"/>
        </w:rPr>
        <w:t>A09 – SCADA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tbl>
      <w:tblPr>
        <w:tblStyle w:val="Tablaconcuadrcula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993"/>
        <w:gridCol w:w="812"/>
        <w:gridCol w:w="6555"/>
      </w:tblGrid>
      <w:tr>
        <w:trPr/>
        <w:tc>
          <w:tcPr>
            <w:tcW w:w="19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kern w:val="0"/>
                <w:sz w:val="18"/>
                <w:szCs w:val="18"/>
                <w:lang w:eastAsia="en-US" w:bidi="ar-SA"/>
              </w:rPr>
              <w:t>ID</w:t>
            </w:r>
          </w:p>
        </w:tc>
        <w:tc>
          <w:tcPr>
            <w:tcW w:w="73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kern w:val="0"/>
                <w:sz w:val="18"/>
                <w:szCs w:val="18"/>
                <w:lang w:eastAsia="en-US" w:bidi="ar-SA"/>
              </w:rPr>
              <w:t>A09 – SCADA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kern w:val="0"/>
                <w:sz w:val="18"/>
                <w:szCs w:val="18"/>
                <w:lang w:eastAsia="en-US" w:bidi="ar-SA"/>
              </w:rPr>
              <w:t>Category</w:t>
            </w:r>
          </w:p>
        </w:tc>
        <w:tc>
          <w:tcPr>
            <w:tcW w:w="73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Verdana" w:cs="Verdana"/>
                <w:sz w:val="18"/>
                <w:szCs w:val="18"/>
              </w:rPr>
            </w:pPr>
            <w:r>
              <w:rPr>
                <w:rFonts w:eastAsia="Verdana" w:cs="Verdana"/>
                <w:kern w:val="0"/>
                <w:sz w:val="18"/>
                <w:szCs w:val="18"/>
                <w:lang w:eastAsia="en-US" w:bidi="ar-SA"/>
              </w:rPr>
              <w:t>Traffic analysis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kern w:val="0"/>
                <w:sz w:val="18"/>
                <w:szCs w:val="18"/>
                <w:lang w:eastAsia="en-US" w:bidi="ar-SA"/>
              </w:rPr>
              <w:t>Difficulty</w:t>
            </w:r>
          </w:p>
        </w:tc>
        <w:tc>
          <w:tcPr>
            <w:tcW w:w="812" w:type="dxa"/>
            <w:tcBorders>
              <w:right w:val="nil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Verdana" w:cs="Verdana"/>
                <w:kern w:val="0"/>
                <w:sz w:val="18"/>
                <w:szCs w:val="18"/>
                <w:lang w:val="en-US" w:eastAsia="en-US" w:bidi="ar-SA"/>
              </w:rPr>
              <w:t>Easy</w:t>
            </w:r>
          </w:p>
        </w:tc>
        <w:tc>
          <w:tcPr>
            <w:tcW w:w="6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Verdana" w:cs="Verdana"/>
                <w:sz w:val="18"/>
                <w:szCs w:val="18"/>
                <w:lang w:val="en-US"/>
              </w:rPr>
            </w:pPr>
            <w:r>
              <w:rPr>
                <w:rFonts w:eastAsia="Verdana" w:cs="Verdana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kern w:val="0"/>
                <w:sz w:val="18"/>
                <w:szCs w:val="18"/>
                <w:lang w:eastAsia="en-US" w:bidi="ar-SA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kern w:val="0"/>
                <w:sz w:val="18"/>
                <w:szCs w:val="18"/>
                <w:lang w:eastAsia="en-US" w:bidi="ar-SA"/>
              </w:rPr>
              <w:t>(This text could be shared with the participants if necessary)</w:t>
            </w:r>
          </w:p>
        </w:tc>
        <w:tc>
          <w:tcPr>
            <w:tcW w:w="7367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2093" w:leader="none"/>
              </w:tabs>
              <w:suppressAutoHyphens w:val="true"/>
              <w:spacing w:lineRule="auto" w:line="240" w:before="0" w:after="0"/>
              <w:jc w:val="left"/>
              <w:rPr>
                <w:rFonts w:eastAsia="Verdana" w:cs="Verdana"/>
                <w:sz w:val="18"/>
                <w:szCs w:val="18"/>
              </w:rPr>
            </w:pPr>
            <w:r>
              <w:rPr>
                <w:rFonts w:eastAsia="Verdana" w:cs="Verdana"/>
                <w:sz w:val="18"/>
                <w:szCs w:val="18"/>
              </w:rPr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kern w:val="0"/>
                <w:sz w:val="18"/>
                <w:szCs w:val="18"/>
                <w:lang w:eastAsia="en-US" w:bidi="ar-SA"/>
              </w:rPr>
              <w:t>Additional material</w:t>
            </w:r>
          </w:p>
        </w:tc>
        <w:tc>
          <w:tcPr>
            <w:tcW w:w="73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"/>
                <w:kern w:val="0"/>
                <w:lang w:eastAsia="en-US" w:bidi="ar-SA"/>
              </w:rPr>
            </w:pPr>
            <w:r>
              <w:rPr>
                <w:rFonts w:eastAsia="Verdana" w:cs="Verdana"/>
                <w:kern w:val="0"/>
                <w:sz w:val="18"/>
                <w:szCs w:val="18"/>
                <w:lang w:eastAsia="en-US" w:bidi="ar-SA"/>
              </w:rPr>
              <w:t>Traffic capture</w:t>
            </w:r>
          </w:p>
        </w:tc>
      </w:tr>
      <w:tr>
        <w:trPr/>
        <w:tc>
          <w:tcPr>
            <w:tcW w:w="19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kern w:val="0"/>
                <w:sz w:val="18"/>
                <w:szCs w:val="18"/>
                <w:lang w:eastAsia="en-US" w:bidi="ar-SA"/>
              </w:rPr>
              <w:t>Technical requirements/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kern w:val="0"/>
                <w:sz w:val="18"/>
                <w:szCs w:val="18"/>
                <w:lang w:eastAsia="en-US" w:bidi="ar-SA"/>
              </w:rPr>
              <w:t>others</w:t>
            </w:r>
          </w:p>
        </w:tc>
        <w:tc>
          <w:tcPr>
            <w:tcW w:w="73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Verdana" w:cs="Verdana"/>
                <w:sz w:val="18"/>
                <w:szCs w:val="18"/>
              </w:rPr>
            </w:pPr>
            <w:r>
              <w:rPr>
                <w:rFonts w:eastAsia="Verdana" w:cs="Verdana"/>
                <w:kern w:val="0"/>
                <w:sz w:val="18"/>
                <w:szCs w:val="18"/>
                <w:lang w:eastAsia="en-US" w:bidi="ar-SA"/>
              </w:rPr>
              <w:t>None</w:t>
            </w:r>
          </w:p>
        </w:tc>
      </w:tr>
      <w:tr>
        <w:trPr/>
        <w:tc>
          <w:tcPr>
            <w:tcW w:w="199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Verdana" w:cs="Verdana"/>
                <w:b/>
                <w:bCs/>
                <w:kern w:val="0"/>
                <w:lang w:eastAsia="en-US" w:bidi="ar-SA"/>
              </w:rPr>
              <w:t>Preparation</w:t>
            </w:r>
          </w:p>
        </w:tc>
        <w:tc>
          <w:tcPr>
            <w:tcW w:w="7367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Verdana" w:cs="Verdana"/>
                <w:sz w:val="18"/>
                <w:szCs w:val="18"/>
              </w:rPr>
            </w:pPr>
            <w:r>
              <w:rPr>
                <w:rFonts w:eastAsia="Verdana" w:cs="Verdana"/>
                <w:sz w:val="18"/>
                <w:szCs w:val="18"/>
              </w:rPr>
            </w:r>
          </w:p>
        </w:tc>
      </w:tr>
      <w:tr>
        <w:trPr/>
        <w:tc>
          <w:tcPr>
            <w:tcW w:w="199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Verdana" w:cs="Verdana"/>
                <w:b/>
                <w:bCs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kern w:val="0"/>
                <w:sz w:val="18"/>
                <w:szCs w:val="18"/>
                <w:lang w:eastAsia="en-US" w:bidi="ar-SA"/>
              </w:rPr>
              <w:t>Resolution</w:t>
            </w:r>
          </w:p>
        </w:tc>
        <w:tc>
          <w:tcPr>
            <w:tcW w:w="7367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Verdana" w:cs="Verdana"/>
                <w:sz w:val="18"/>
                <w:szCs w:val="18"/>
              </w:rPr>
            </w:pPr>
            <w:r>
              <w:rPr>
                <w:rFonts w:eastAsia="Verdana" w:cs="Verdana"/>
                <w:kern w:val="0"/>
                <w:sz w:val="18"/>
                <w:szCs w:val="18"/>
                <w:lang w:eastAsia="en-US" w:bidi="ar-SA"/>
              </w:rPr>
              <w:t>Participants will be tasked with investigating why some wind turbines have stopped working. At the moment, the only clue available is a traffic capture from Schneider Electrics SR3 B261BD SCADA systems.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Verdana" w:cs="Verdana"/>
                <w:sz w:val="18"/>
                <w:szCs w:val="18"/>
              </w:rPr>
            </w:pPr>
            <w:r>
              <w:rPr>
                <w:rFonts w:eastAsia="Verdana" w:cs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Verdana" w:cs="Verdana"/>
                <w:sz w:val="18"/>
                <w:szCs w:val="18"/>
              </w:rPr>
            </w:pPr>
            <w:r>
              <w:rPr>
                <w:rFonts w:eastAsia="Verdana" w:cs="Verdana"/>
                <w:kern w:val="0"/>
                <w:sz w:val="18"/>
                <w:szCs w:val="18"/>
                <w:lang w:eastAsia="en-US" w:bidi="ar-SA"/>
              </w:rPr>
              <w:t>Analyzing the file, it can be easily observed that the system's usual behavior consists of the exchange of 04: Input Registers (FC=04) messages, which read the values of certain registers. At a given moment, it is observed that a multitude of consecutive messages of type 05: Single Coil (FC=05) are sent, with the aim of opening or closing a valve.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ontserra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c91335e"/>
    <w:pPr>
      <w:widowControl/>
      <w:suppressAutoHyphens w:val="true"/>
      <w:bidi w:val="0"/>
      <w:spacing w:lineRule="auto" w:line="259" w:before="0" w:after="160"/>
      <w:jc w:val="left"/>
    </w:pPr>
    <w:rPr>
      <w:rFonts w:ascii="Montserrat" w:hAnsi="Montserrat" w:eastAsia="Calibri" w:cs="" w:cstheme="minorBidi" w:eastAsiaTheme="minorHAnsi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3c91335e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3c91335e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3c91335e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3c91335e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3c91335e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3c91335e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3c91335e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3c91335e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3c91335e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3c91335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en-GB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3c91335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en-GB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3c91335e"/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  <w:lang w:val="en-GB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3c91335e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lang w:val="en-GB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3c91335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lang w:val="en-GB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3c91335e"/>
    <w:rPr>
      <w:rFonts w:ascii="Calibri Light" w:hAnsi="Calibri Light" w:eastAsia="" w:cs="" w:asciiTheme="majorHAnsi" w:cstheme="majorBidi" w:eastAsiaTheme="majorEastAsia" w:hAnsiTheme="majorHAnsi"/>
      <w:color w:val="1F3763"/>
      <w:lang w:val="en-GB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3c91335e"/>
    <w:rPr>
      <w:rFonts w:ascii="Calibri Light" w:hAnsi="Calibri Light" w:eastAsia="" w:cs="" w:asciiTheme="majorHAnsi" w:cstheme="majorBidi" w:eastAsiaTheme="majorEastAsia" w:hAnsiTheme="majorHAnsi"/>
      <w:i/>
      <w:iCs/>
      <w:color w:val="1F3763"/>
      <w:lang w:val="en-GB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3c91335e"/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  <w:lang w:val="en-GB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3c91335e"/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  <w:lang w:val="en-GB"/>
    </w:rPr>
  </w:style>
  <w:style w:type="character" w:styleId="TtuloCar" w:customStyle="1">
    <w:name w:val="Título Car"/>
    <w:basedOn w:val="DefaultParagraphFont"/>
    <w:link w:val="Title"/>
    <w:uiPriority w:val="10"/>
    <w:qFormat/>
    <w:rsid w:val="3c91335e"/>
    <w:rPr>
      <w:rFonts w:ascii="Calibri Light" w:hAnsi="Calibri Light" w:eastAsia="" w:cs="" w:asciiTheme="majorHAnsi" w:cstheme="majorBidi" w:eastAsiaTheme="majorEastAsia" w:hAnsiTheme="majorHAnsi"/>
      <w:sz w:val="56"/>
      <w:szCs w:val="56"/>
      <w:lang w:val="en-GB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3c91335e"/>
    <w:rPr>
      <w:rFonts w:eastAsia="" w:eastAsiaTheme="minorEastAsia"/>
      <w:color w:val="5A5A5A"/>
      <w:lang w:val="en-GB"/>
    </w:rPr>
  </w:style>
  <w:style w:type="character" w:styleId="CitaCar" w:customStyle="1">
    <w:name w:val="Cita Car"/>
    <w:basedOn w:val="DefaultParagraphFont"/>
    <w:link w:val="Quote"/>
    <w:uiPriority w:val="29"/>
    <w:qFormat/>
    <w:rsid w:val="3c91335e"/>
    <w:rPr>
      <w:i/>
      <w:iCs/>
      <w:color w:themeColor="text1" w:themeTint="bf" w:val="404040"/>
      <w:lang w:val="en-GB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3c91335e"/>
    <w:rPr>
      <w:i/>
      <w:iCs/>
      <w:color w:themeColor="accent1" w:val="4472C4"/>
      <w:lang w:val="en-GB"/>
    </w:rPr>
  </w:style>
  <w:style w:type="character" w:styleId="TextonotaalfinalCar" w:customStyle="1">
    <w:name w:val="Texto nota al final Car"/>
    <w:basedOn w:val="DefaultParagraphFont"/>
    <w:link w:val="EndnoteText"/>
    <w:uiPriority w:val="99"/>
    <w:semiHidden/>
    <w:qFormat/>
    <w:rsid w:val="3c91335e"/>
    <w:rPr>
      <w:sz w:val="20"/>
      <w:szCs w:val="20"/>
      <w:lang w:val="en-GB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3c91335e"/>
    <w:rPr>
      <w:lang w:val="en-GB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3c91335e"/>
    <w:rPr>
      <w:sz w:val="20"/>
      <w:szCs w:val="20"/>
      <w:lang w:val="en-GB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3c91335e"/>
    <w:rPr>
      <w:lang w:val="en-GB"/>
    </w:rPr>
  </w:style>
  <w:style w:type="paragraph" w:styleId="Heading" w:customStyle="1">
    <w:name w:val="Heading"/>
    <w:basedOn w:val="Normal"/>
    <w:next w:val="BodyText"/>
    <w:uiPriority w:val="1"/>
    <w:qFormat/>
    <w:rsid w:val="3c91335e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rsid w:val="3c91335e"/>
    <w:pPr>
      <w:spacing w:before="0" w:after="140"/>
    </w:pPr>
    <w:rPr/>
  </w:style>
  <w:style w:type="paragraph" w:styleId="List">
    <w:name w:val="List"/>
    <w:basedOn w:val="BodyText"/>
    <w:uiPriority w:val="1"/>
    <w:rsid w:val="3c91335e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1"/>
    <w:qFormat/>
    <w:rsid w:val="3c91335e"/>
    <w:pPr/>
    <w:rPr>
      <w:rFonts w:cs="Lohit Devanagari"/>
    </w:rPr>
  </w:style>
  <w:style w:type="paragraph" w:styleId="Caption1">
    <w:name w:val="caption1"/>
    <w:basedOn w:val="Normal"/>
    <w:uiPriority w:val="1"/>
    <w:qFormat/>
    <w:rsid w:val="3c91335e"/>
    <w:pPr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3c91335e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3c91335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3c91335e"/>
    <w:pPr/>
    <w:rPr>
      <w:rFonts w:eastAsia="" w:eastAsiaTheme="minorEastAsia"/>
      <w:color w:val="5A5A5A"/>
    </w:rPr>
  </w:style>
  <w:style w:type="paragraph" w:styleId="Quote">
    <w:name w:val="Quote"/>
    <w:basedOn w:val="Normal"/>
    <w:next w:val="Normal"/>
    <w:link w:val="CitaCar"/>
    <w:uiPriority w:val="29"/>
    <w:qFormat/>
    <w:rsid w:val="3c91335e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3c91335e"/>
    <w:pPr>
      <w:spacing w:before="360" w:after="360"/>
      <w:ind w:left="864" w:right="864"/>
      <w:jc w:val="center"/>
    </w:pPr>
    <w:rPr>
      <w:i/>
      <w:iCs/>
      <w:color w:themeColor="accent1" w:val="4472C4"/>
    </w:rPr>
  </w:style>
  <w:style w:type="paragraph" w:styleId="TOC1">
    <w:name w:val="TOC 1"/>
    <w:basedOn w:val="Normal"/>
    <w:next w:val="Normal"/>
    <w:uiPriority w:val="39"/>
    <w:unhideWhenUsed/>
    <w:rsid w:val="3c91335e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3c91335e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3c91335e"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rsid w:val="3c91335e"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rsid w:val="3c91335e"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rsid w:val="3c91335e"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rsid w:val="3c91335e"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rsid w:val="3c91335e"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rsid w:val="3c91335e"/>
    <w:pPr>
      <w:spacing w:before="0" w:after="100"/>
      <w:ind w:left="1760"/>
    </w:pPr>
    <w:rPr/>
  </w:style>
  <w:style w:type="paragraph" w:styleId="EndnoteText">
    <w:name w:val="Endnote Text"/>
    <w:basedOn w:val="Normal"/>
    <w:link w:val="TextonotaalfinalCar"/>
    <w:uiPriority w:val="99"/>
    <w:semiHidden/>
    <w:unhideWhenUsed/>
    <w:rsid w:val="3c91335e"/>
    <w:pPr>
      <w:spacing w:before="0" w:after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rsid w:val="3c91335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3c91335e"/>
    <w:pPr>
      <w:spacing w:before="0" w:after="0"/>
    </w:pPr>
    <w:rPr/>
  </w:style>
  <w:style w:type="paragraph" w:styleId="Header">
    <w:name w:val="Header"/>
    <w:basedOn w:val="Normal"/>
    <w:link w:val="EncabezadoCar"/>
    <w:uiPriority w:val="99"/>
    <w:unhideWhenUsed/>
    <w:rsid w:val="3c91335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256e94-b948-4ab2-9718-e3dfdd02ae6f">
      <Terms xmlns="http://schemas.microsoft.com/office/infopath/2007/PartnerControls"/>
    </lcf76f155ced4ddcb4097134ff3c332f>
    <TaxCatchAll xmlns="f07c3786-4f82-4fef-8146-91d9cc8d18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67AB73BF6FE4E8AD2ED8FD45D4E26" ma:contentTypeVersion="17" ma:contentTypeDescription="Create a new document." ma:contentTypeScope="" ma:versionID="8e2ebdd26678b2b6c621cde6c62ae4d0">
  <xsd:schema xmlns:xsd="http://www.w3.org/2001/XMLSchema" xmlns:xs="http://www.w3.org/2001/XMLSchema" xmlns:p="http://schemas.microsoft.com/office/2006/metadata/properties" xmlns:ns2="36256e94-b948-4ab2-9718-e3dfdd02ae6f" xmlns:ns3="f07c3786-4f82-4fef-8146-91d9cc8d18d7" targetNamespace="http://schemas.microsoft.com/office/2006/metadata/properties" ma:root="true" ma:fieldsID="7e1a1043fb018305790f29c28ac0b02b" ns2:_="" ns3:_="">
    <xsd:import namespace="36256e94-b948-4ab2-9718-e3dfdd02ae6f"/>
    <xsd:import namespace="f07c3786-4f82-4fef-8146-91d9cc8d1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56e94-b948-4ab2-9718-e3dfdd02a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e4b3b5f-a77e-4168-8085-b248cbca22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c3786-4f82-4fef-8146-91d9cc8d1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30f1651-8789-4262-9931-f01d80a59201}" ma:internalName="TaxCatchAll" ma:showField="CatchAllData" ma:web="f07c3786-4f82-4fef-8146-91d9cc8d18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2EF3B8-D75F-4B62-A144-40162FAFC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79BC96-16B8-4053-B2E9-91AB93240E69}">
  <ds:schemaRefs>
    <ds:schemaRef ds:uri="http://schemas.microsoft.com/office/2006/metadata/properties"/>
    <ds:schemaRef ds:uri="http://schemas.microsoft.com/office/infopath/2007/PartnerControls"/>
    <ds:schemaRef ds:uri="36256e94-b948-4ab2-9718-e3dfdd02ae6f"/>
    <ds:schemaRef ds:uri="f07c3786-4f82-4fef-8146-91d9cc8d18d7"/>
  </ds:schemaRefs>
</ds:datastoreItem>
</file>

<file path=customXml/itemProps3.xml><?xml version="1.0" encoding="utf-8"?>
<ds:datastoreItem xmlns:ds="http://schemas.openxmlformats.org/officeDocument/2006/customXml" ds:itemID="{97048461-A2FF-42E2-BEFF-87F0B4696B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C0DCBD-5495-4B47-A361-001410E90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56e94-b948-4ab2-9718-e3dfdd02ae6f"/>
    <ds:schemaRef ds:uri="f07c3786-4f82-4fef-8146-91d9cc8d1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LibreOffice/7.6.1.2$Linux_X86_64 LibreOffice_project/f5defcebd022c5bc36bbb79be232cb6926d8f674</Application>
  <AppVersion>15.0000</AppVersion>
  <Pages>1</Pages>
  <Words>124</Words>
  <Characters>684</Characters>
  <CharactersWithSpaces>791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2020-09-01T14:59:00Z</dcterms:created>
  <dc:creator>Óscar Delgado Mohatar</dc:creator>
  <dc:description/>
  <dc:language>en-US</dc:language>
  <cp:lastModifiedBy/>
  <dcterms:modified xsi:type="dcterms:W3CDTF">2023-10-10T13:32:13Z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0x01010028367AB73BF6FE4E8AD2ED8FD45D4E26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diaServiceImageTags">
    <vt:lpwstr/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