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0"/>
        <w:ind w:hanging="0" w:left="432"/>
        <w:jc w:val="center"/>
        <w:rPr>
          <w:rFonts w:ascii="Montserrat" w:hAnsi="Montserrat" w:eastAsia="Gautami" w:cs="Gautami"/>
          <w:color w:val="FF0000"/>
        </w:rPr>
      </w:pPr>
      <w:r>
        <w:rPr>
          <w:rFonts w:eastAsia="Gautami" w:cs="Gautami" w:ascii="Montserrat" w:hAnsi="Montserrat"/>
          <w:color w:themeColor="accent1" w:themeShade="bf" w:val="FF0000"/>
        </w:rPr>
      </w:r>
    </w:p>
    <w:p>
      <w:pPr>
        <w:pStyle w:val="Normal"/>
        <w:rPr/>
      </w:pPr>
      <w:r>
        <w:rPr/>
        <w:drawing>
          <wp:inline distT="0" distB="0" distL="0" distR="0">
            <wp:extent cx="1285875" cy="777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85875" cy="777875"/>
                    </a:xfrm>
                    <a:prstGeom prst="rect">
                      <a:avLst/>
                    </a:prstGeom>
                  </pic:spPr>
                </pic:pic>
              </a:graphicData>
            </a:graphic>
          </wp:inline>
        </w:drawing>
      </w:r>
    </w:p>
    <w:p>
      <w:pPr>
        <w:pStyle w:val="Normal"/>
        <w:jc w:val="center"/>
        <w:rPr>
          <w:b w:val="false"/>
          <w:bCs w:val="false"/>
          <w:sz w:val="32"/>
          <w:szCs w:val="32"/>
        </w:rPr>
      </w:pPr>
      <w:r>
        <w:rPr>
          <w:b w:val="false"/>
          <w:bCs w:val="false"/>
          <w:sz w:val="32"/>
          <w:szCs w:val="32"/>
        </w:rPr>
        <w:t>Artifact template</w:t>
      </w:r>
    </w:p>
    <w:p>
      <w:pPr>
        <w:pStyle w:val="Normal"/>
        <w:widowControl w:val="false"/>
        <w:suppressAutoHyphens w:val="true"/>
        <w:spacing w:lineRule="auto" w:line="240" w:before="0" w:after="0"/>
        <w:jc w:val="center"/>
        <w:rPr>
          <w:sz w:val="40"/>
          <w:szCs w:val="40"/>
        </w:rPr>
      </w:pPr>
      <w:r>
        <w:rPr>
          <w:rFonts w:eastAsia="Verdana" w:cs="Verdana"/>
          <w:b/>
          <w:bCs/>
          <w:kern w:val="0"/>
          <w:sz w:val="40"/>
          <w:szCs w:val="40"/>
          <w:lang w:eastAsia="en-US" w:bidi="ar-SA"/>
        </w:rPr>
        <w:t>A11 – Wiper malware</w:t>
      </w:r>
    </w:p>
    <w:p>
      <w:pPr>
        <w:pStyle w:val="Normal"/>
        <w:jc w:val="center"/>
        <w:rPr>
          <w:b/>
          <w:bCs/>
          <w:sz w:val="40"/>
          <w:szCs w:val="40"/>
        </w:rPr>
      </w:pPr>
      <w:r>
        <w:rPr>
          <w:b/>
          <w:bCs/>
          <w:sz w:val="40"/>
          <w:szCs w:val="40"/>
        </w:rPr>
      </w:r>
    </w:p>
    <w:tbl>
      <w:tblPr>
        <w:tblStyle w:val="Tablaconcuadrcula"/>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994"/>
        <w:gridCol w:w="7365"/>
      </w:tblGrid>
      <w:tr>
        <w:trPr/>
        <w:tc>
          <w:tcPr>
            <w:tcW w:w="1994" w:type="dxa"/>
            <w:tcBorders/>
            <w:vAlign w:val="center"/>
          </w:tcPr>
          <w:p>
            <w:pPr>
              <w:pStyle w:val="Normal"/>
              <w:widowControl w:val="false"/>
              <w:suppressAutoHyphens w:val="true"/>
              <w:spacing w:lineRule="auto" w:line="259" w:before="0" w:after="0"/>
              <w:jc w:val="center"/>
              <w:rPr>
                <w:rFonts w:eastAsia="Verdana" w:cs="Verdana"/>
                <w:b/>
                <w:bCs/>
                <w:sz w:val="18"/>
                <w:szCs w:val="18"/>
              </w:rPr>
            </w:pPr>
            <w:r>
              <w:rPr>
                <w:rFonts w:eastAsia="Verdana" w:cs="Verdana"/>
                <w:b/>
                <w:bCs/>
                <w:kern w:val="0"/>
                <w:sz w:val="18"/>
                <w:szCs w:val="18"/>
                <w:lang w:eastAsia="en-US" w:bidi="ar-SA"/>
              </w:rPr>
              <w:t>ID</w:t>
            </w:r>
          </w:p>
        </w:tc>
        <w:tc>
          <w:tcPr>
            <w:tcW w:w="7365" w:type="dxa"/>
            <w:tcBorders/>
          </w:tcPr>
          <w:p>
            <w:pPr>
              <w:pStyle w:val="Normal"/>
              <w:widowControl w:val="false"/>
              <w:suppressAutoHyphens w:val="true"/>
              <w:spacing w:lineRule="auto" w:line="240" w:before="0" w:after="0"/>
              <w:jc w:val="left"/>
              <w:rPr>
                <w:rFonts w:eastAsia="Verdana" w:cs="Verdana"/>
                <w:b/>
                <w:bCs/>
                <w:sz w:val="18"/>
                <w:szCs w:val="18"/>
              </w:rPr>
            </w:pPr>
            <w:r>
              <w:rPr>
                <w:rFonts w:eastAsia="Verdana" w:cs="Verdana"/>
                <w:b/>
                <w:bCs/>
                <w:kern w:val="0"/>
                <w:sz w:val="18"/>
                <w:szCs w:val="18"/>
                <w:lang w:eastAsia="en-US" w:bidi="ar-SA"/>
              </w:rPr>
              <w:t>A11 - Wiper malware</w:t>
            </w:r>
          </w:p>
        </w:tc>
      </w:tr>
      <w:tr>
        <w:trPr/>
        <w:tc>
          <w:tcPr>
            <w:tcW w:w="1994" w:type="dxa"/>
            <w:tcBorders/>
            <w:vAlign w:val="center"/>
          </w:tcPr>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Category</w:t>
            </w:r>
          </w:p>
        </w:tc>
        <w:tc>
          <w:tcPr>
            <w:tcW w:w="7365" w:type="dxa"/>
            <w:tcBorders/>
          </w:tcPr>
          <w:p>
            <w:pPr>
              <w:pStyle w:val="Normal"/>
              <w:widowControl w:val="false"/>
              <w:suppressAutoHyphens w:val="true"/>
              <w:spacing w:lineRule="auto" w:line="240" w:before="0" w:after="0"/>
              <w:jc w:val="left"/>
              <w:rPr>
                <w:rFonts w:eastAsia="Verdana" w:cs="Verdana"/>
                <w:sz w:val="18"/>
                <w:szCs w:val="18"/>
              </w:rPr>
            </w:pPr>
            <w:r>
              <w:rPr>
                <w:rFonts w:eastAsia="Verdana" w:cs="Verdana"/>
                <w:kern w:val="0"/>
                <w:sz w:val="18"/>
                <w:szCs w:val="18"/>
                <w:lang w:eastAsia="en-US" w:bidi="ar-SA"/>
              </w:rPr>
              <w:t>Malware analysis</w:t>
            </w:r>
          </w:p>
        </w:tc>
      </w:tr>
      <w:tr>
        <w:trPr/>
        <w:tc>
          <w:tcPr>
            <w:tcW w:w="1994" w:type="dxa"/>
            <w:tcBorders/>
            <w:vAlign w:val="center"/>
          </w:tcPr>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Difficulty</w:t>
            </w:r>
          </w:p>
        </w:tc>
        <w:tc>
          <w:tcPr>
            <w:tcW w:w="7365" w:type="dxa"/>
            <w:tcBorders/>
          </w:tcPr>
          <w:p>
            <w:pPr>
              <w:pStyle w:val="Normal"/>
              <w:widowControl w:val="false"/>
              <w:suppressAutoHyphens w:val="true"/>
              <w:spacing w:lineRule="auto" w:line="240" w:before="0" w:after="0"/>
              <w:jc w:val="left"/>
              <w:rPr>
                <w:rFonts w:ascii="Montserrat" w:hAnsi="Montserrat" w:eastAsia="Verdana" w:cs="Verdana"/>
                <w:color w:val="auto"/>
                <w:kern w:val="0"/>
                <w:sz w:val="18"/>
                <w:szCs w:val="18"/>
                <w:lang w:val="en-US" w:eastAsia="en-US" w:bidi="ar-SA"/>
              </w:rPr>
            </w:pPr>
            <w:r>
              <w:rPr>
                <w:rFonts w:eastAsia="Verdana" w:cs="Verdana"/>
                <w:color w:val="auto"/>
                <w:kern w:val="0"/>
                <w:sz w:val="18"/>
                <w:szCs w:val="18"/>
                <w:lang w:val="en-US" w:eastAsia="en-US" w:bidi="ar-SA"/>
              </w:rPr>
              <w:t>Hard</w:t>
            </w:r>
          </w:p>
        </w:tc>
      </w:tr>
      <w:tr>
        <w:trPr/>
        <w:tc>
          <w:tcPr>
            <w:tcW w:w="1994" w:type="dxa"/>
            <w:tcBorders/>
            <w:vAlign w:val="center"/>
          </w:tcPr>
          <w:p>
            <w:pPr>
              <w:pStyle w:val="Normal"/>
              <w:widowControl w:val="false"/>
              <w:suppressAutoHyphens w:val="true"/>
              <w:spacing w:lineRule="auto" w:line="259" w:before="0" w:after="0"/>
              <w:jc w:val="center"/>
              <w:rPr>
                <w:rFonts w:eastAsia="Verdana" w:cs="Verdana"/>
                <w:b/>
                <w:bCs/>
                <w:sz w:val="18"/>
                <w:szCs w:val="18"/>
              </w:rPr>
            </w:pPr>
            <w:r>
              <w:rPr>
                <w:rFonts w:eastAsia="Verdana" w:cs="Verdana"/>
                <w:b/>
                <w:bCs/>
                <w:kern w:val="0"/>
                <w:sz w:val="18"/>
                <w:szCs w:val="18"/>
                <w:lang w:eastAsia="en-US" w:bidi="ar-SA"/>
              </w:rPr>
              <w:t>Description</w:t>
            </w:r>
          </w:p>
          <w:p>
            <w:pPr>
              <w:pStyle w:val="Normal"/>
              <w:widowControl w:val="false"/>
              <w:suppressAutoHyphens w:val="true"/>
              <w:spacing w:lineRule="auto" w:line="259" w:before="0" w:after="0"/>
              <w:jc w:val="center"/>
              <w:rPr>
                <w:rFonts w:eastAsia="Verdana" w:cs="Verdana"/>
                <w:b/>
                <w:bCs/>
                <w:sz w:val="18"/>
                <w:szCs w:val="18"/>
              </w:rPr>
            </w:pPr>
            <w:r>
              <w:rPr>
                <w:rFonts w:eastAsia="Verdana" w:cs="Verdana"/>
                <w:b w:val="false"/>
                <w:bCs w:val="false"/>
                <w:kern w:val="0"/>
                <w:sz w:val="18"/>
                <w:szCs w:val="18"/>
                <w:lang w:eastAsia="en-US" w:bidi="ar-SA"/>
              </w:rPr>
              <w:t>(This text could be shared with the participants if necessary)</w:t>
            </w:r>
          </w:p>
        </w:tc>
        <w:tc>
          <w:tcPr>
            <w:tcW w:w="7365" w:type="dxa"/>
            <w:tcBorders/>
          </w:tcPr>
          <w:p>
            <w:pPr>
              <w:pStyle w:val="Normal"/>
              <w:widowControl w:val="false"/>
              <w:tabs>
                <w:tab w:val="clear" w:pos="720"/>
                <w:tab w:val="left" w:pos="2093" w:leader="none"/>
              </w:tabs>
              <w:suppressAutoHyphens w:val="true"/>
              <w:spacing w:lineRule="auto" w:line="240" w:before="0" w:after="0"/>
              <w:jc w:val="left"/>
              <w:rPr>
                <w:rFonts w:eastAsia="Verdana" w:cs="Verdana"/>
                <w:color w:val="auto"/>
                <w:sz w:val="18"/>
                <w:szCs w:val="18"/>
              </w:rPr>
            </w:pPr>
            <w:r>
              <w:rPr>
                <w:rFonts w:eastAsia="Verdana" w:cs="Verdana"/>
                <w:color w:val="auto"/>
                <w:sz w:val="18"/>
                <w:szCs w:val="18"/>
              </w:rPr>
            </w:r>
          </w:p>
        </w:tc>
      </w:tr>
      <w:tr>
        <w:trPr/>
        <w:tc>
          <w:tcPr>
            <w:tcW w:w="1994" w:type="dxa"/>
            <w:tcBorders/>
            <w:vAlign w:val="center"/>
          </w:tcPr>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Additional material</w:t>
            </w:r>
          </w:p>
        </w:tc>
        <w:tc>
          <w:tcPr>
            <w:tcW w:w="7365" w:type="dxa"/>
            <w:tcBorders/>
          </w:tcPr>
          <w:p>
            <w:pPr>
              <w:pStyle w:val="Normal"/>
              <w:widowControl w:val="false"/>
              <w:suppressAutoHyphens w:val="true"/>
              <w:bidi w:val="0"/>
              <w:spacing w:lineRule="auto" w:line="240" w:beforeAutospacing="0" w:before="0" w:afterAutospacing="0" w:after="0"/>
              <w:ind w:left="0" w:right="0"/>
              <w:jc w:val="left"/>
              <w:rPr>
                <w:rFonts w:eastAsia="Calibri" w:cs=""/>
                <w:kern w:val="0"/>
                <w:lang w:eastAsia="en-US" w:bidi="ar-SA"/>
              </w:rPr>
            </w:pPr>
            <w:r>
              <w:rPr>
                <w:rFonts w:eastAsia="Verdana" w:cs="Verdana"/>
                <w:kern w:val="0"/>
                <w:sz w:val="18"/>
                <w:szCs w:val="18"/>
                <w:lang w:eastAsia="en-US" w:bidi="ar-SA"/>
              </w:rPr>
              <w:t>Executable (sn00ker.exe)</w:t>
            </w:r>
          </w:p>
        </w:tc>
      </w:tr>
      <w:tr>
        <w:trPr/>
        <w:tc>
          <w:tcPr>
            <w:tcW w:w="1994" w:type="dxa"/>
            <w:tcBorders/>
            <w:vAlign w:val="center"/>
          </w:tcPr>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Technical requirements/</w:t>
            </w:r>
          </w:p>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others</w:t>
            </w:r>
          </w:p>
        </w:tc>
        <w:tc>
          <w:tcPr>
            <w:tcW w:w="7365" w:type="dxa"/>
            <w:tcBorders/>
          </w:tcPr>
          <w:p>
            <w:pPr>
              <w:pStyle w:val="Normal"/>
              <w:widowControl w:val="false"/>
              <w:suppressAutoHyphens w:val="true"/>
              <w:spacing w:lineRule="auto" w:line="240" w:before="0" w:after="0"/>
              <w:jc w:val="left"/>
              <w:rPr>
                <w:rFonts w:eastAsia="Verdana" w:cs="Verdana"/>
                <w:sz w:val="18"/>
                <w:szCs w:val="18"/>
              </w:rPr>
            </w:pPr>
            <w:r>
              <w:rPr>
                <w:rFonts w:eastAsia="Verdana" w:cs="Verdana"/>
                <w:kern w:val="0"/>
                <w:sz w:val="18"/>
                <w:szCs w:val="18"/>
                <w:lang w:eastAsia="en-US" w:bidi="ar-SA"/>
              </w:rPr>
              <w:t>None</w:t>
            </w:r>
          </w:p>
        </w:tc>
      </w:tr>
      <w:tr>
        <w:trPr/>
        <w:tc>
          <w:tcPr>
            <w:tcW w:w="1994" w:type="dxa"/>
            <w:tcBorders>
              <w:top w:val="nil"/>
            </w:tcBorders>
            <w:vAlign w:val="center"/>
          </w:tcPr>
          <w:p>
            <w:pPr>
              <w:pStyle w:val="Normal"/>
              <w:widowControl w:val="false"/>
              <w:suppressAutoHyphens w:val="true"/>
              <w:spacing w:lineRule="auto" w:line="240" w:before="0" w:after="0"/>
              <w:jc w:val="center"/>
              <w:rPr>
                <w:rFonts w:eastAsia="Calibri" w:cs=""/>
                <w:b/>
                <w:bCs/>
                <w:kern w:val="0"/>
                <w:lang w:eastAsia="en-US" w:bidi="ar-SA"/>
              </w:rPr>
            </w:pPr>
            <w:r>
              <w:rPr>
                <w:rFonts w:eastAsia="Verdana" w:cs="Verdana"/>
                <w:b/>
                <w:bCs/>
                <w:kern w:val="0"/>
                <w:lang w:eastAsia="en-US" w:bidi="ar-SA"/>
              </w:rPr>
              <w:t>Preparation</w:t>
            </w:r>
          </w:p>
        </w:tc>
        <w:tc>
          <w:tcPr>
            <w:tcW w:w="7365" w:type="dxa"/>
            <w:tcBorders>
              <w:top w:val="nil"/>
            </w:tcBorders>
          </w:tcPr>
          <w:p>
            <w:pPr>
              <w:pStyle w:val="Normal"/>
              <w:widowControl w:val="false"/>
              <w:suppressAutoHyphens w:val="true"/>
              <w:bidi w:val="0"/>
              <w:spacing w:lineRule="auto" w:line="240" w:beforeAutospacing="0" w:before="0" w:afterAutospacing="0" w:after="0"/>
              <w:ind w:left="0" w:right="0"/>
              <w:jc w:val="left"/>
              <w:rPr>
                <w:rFonts w:eastAsia="Verdana" w:cs="Verdana"/>
                <w:color w:val="auto"/>
                <w:sz w:val="18"/>
                <w:szCs w:val="18"/>
              </w:rPr>
            </w:pPr>
            <w:r>
              <w:rPr>
                <w:rFonts w:eastAsia="Verdana" w:cs="Verdana"/>
                <w:color w:val="auto"/>
                <w:sz w:val="18"/>
                <w:szCs w:val="18"/>
              </w:rPr>
            </w:r>
          </w:p>
        </w:tc>
      </w:tr>
      <w:tr>
        <w:trPr/>
        <w:tc>
          <w:tcPr>
            <w:tcW w:w="1994" w:type="dxa"/>
            <w:tcBorders>
              <w:top w:val="nil"/>
            </w:tcBorders>
            <w:vAlign w:val="center"/>
          </w:tcPr>
          <w:p>
            <w:pPr>
              <w:pStyle w:val="Normal"/>
              <w:widowControl w:val="false"/>
              <w:suppressAutoHyphens w:val="true"/>
              <w:spacing w:lineRule="auto" w:line="240" w:before="0" w:after="0"/>
              <w:jc w:val="center"/>
              <w:rPr>
                <w:rFonts w:eastAsia="Verdana" w:cs="Verdana"/>
                <w:b/>
                <w:bCs/>
                <w:sz w:val="18"/>
                <w:szCs w:val="18"/>
              </w:rPr>
            </w:pPr>
            <w:r>
              <w:rPr>
                <w:rFonts w:eastAsia="Verdana" w:cs="Verdana"/>
                <w:b/>
                <w:bCs/>
                <w:kern w:val="0"/>
                <w:sz w:val="18"/>
                <w:szCs w:val="18"/>
                <w:lang w:eastAsia="en-US" w:bidi="ar-SA"/>
              </w:rPr>
              <w:t>Resolution</w:t>
            </w:r>
          </w:p>
        </w:tc>
        <w:tc>
          <w:tcPr>
            <w:tcW w:w="7365" w:type="dxa"/>
            <w:tcBorders>
              <w:top w:val="nil"/>
            </w:tcBorders>
          </w:tcPr>
          <w:p>
            <w:pPr>
              <w:pStyle w:val="Normal"/>
              <w:widowControl w:val="false"/>
              <w:suppressAutoHyphens w:val="true"/>
              <w:bidi w:val="0"/>
              <w:spacing w:lineRule="auto" w:line="240" w:beforeAutospacing="0" w:before="0" w:afterAutospacing="0" w:after="0"/>
              <w:ind w:left="0" w:right="0"/>
              <w:jc w:val="left"/>
              <w:rPr>
                <w:rFonts w:eastAsia="Verdana" w:cs="Verdana"/>
                <w:color w:val="auto"/>
                <w:sz w:val="18"/>
                <w:szCs w:val="18"/>
              </w:rPr>
            </w:pPr>
            <w:r>
              <w:rPr>
                <w:rFonts w:eastAsia="Verdana" w:cs="Verdana"/>
                <w:color w:val="auto"/>
                <w:kern w:val="0"/>
                <w:sz w:val="18"/>
                <w:szCs w:val="18"/>
                <w:lang w:eastAsia="en-US" w:bidi="ar-SA"/>
              </w:rPr>
              <w:t>In this challenge, participants must disassemble and analyse an executable that has been found among the files left by the attackers. This executable, written in C, searches for all files on the hard disk with a 'tar.gz' or 'zip' extension and deletes them. For security reasons, the executable actually provided to the participants does not actually delete the files, but renames them, including the suffix 'DELETED'.</w:t>
            </w:r>
          </w:p>
          <w:p>
            <w:pPr>
              <w:pStyle w:val="Normal"/>
              <w:widowControl w:val="false"/>
              <w:suppressAutoHyphens w:val="true"/>
              <w:bidi w:val="0"/>
              <w:spacing w:lineRule="auto" w:line="240" w:beforeAutospacing="0" w:before="0" w:afterAutospacing="0" w:after="0"/>
              <w:ind w:left="0" w:right="0"/>
              <w:jc w:val="left"/>
              <w:rPr>
                <w:rFonts w:eastAsia="Verdana" w:cs="Verdana"/>
                <w:color w:val="auto"/>
                <w:sz w:val="18"/>
                <w:szCs w:val="18"/>
              </w:rPr>
            </w:pPr>
            <w:r>
              <w:rPr>
                <w:rFonts w:eastAsia="Verdana" w:cs="Verdana"/>
                <w:color w:val="auto"/>
                <w:sz w:val="18"/>
                <w:szCs w:val="18"/>
              </w:rPr>
            </w:r>
          </w:p>
          <w:p>
            <w:pPr>
              <w:pStyle w:val="Normal"/>
              <w:widowControl w:val="false"/>
              <w:suppressAutoHyphens w:val="true"/>
              <w:bidi w:val="0"/>
              <w:spacing w:lineRule="auto" w:line="240" w:beforeAutospacing="0" w:before="0" w:afterAutospacing="0" w:after="0"/>
              <w:ind w:left="0" w:right="0"/>
              <w:jc w:val="left"/>
              <w:rPr>
                <w:rFonts w:eastAsia="Verdana" w:cs="Verdana"/>
                <w:color w:val="auto"/>
                <w:sz w:val="18"/>
                <w:szCs w:val="18"/>
              </w:rPr>
            </w:pPr>
            <w:r>
              <w:rPr>
                <w:rFonts w:eastAsia="Verdana" w:cs="Verdana"/>
                <w:color w:val="auto"/>
                <w:kern w:val="0"/>
                <w:sz w:val="18"/>
                <w:szCs w:val="18"/>
                <w:lang w:eastAsia="en-US" w:bidi="ar-SA"/>
              </w:rPr>
              <w:t>The mission of the participants will be to analyse the executable, discover its behaviour and, specifically, that it was designed to delete the backups (.tar.gz and .zip extensions).</w:t>
            </w:r>
          </w:p>
          <w:p>
            <w:pPr>
              <w:pStyle w:val="Normal"/>
              <w:widowControl w:val="false"/>
              <w:suppressAutoHyphens w:val="true"/>
              <w:spacing w:lineRule="auto" w:line="240" w:before="0" w:after="0"/>
              <w:jc w:val="left"/>
              <w:rPr>
                <w:rFonts w:eastAsia="Verdana" w:cs="Verdana"/>
                <w:sz w:val="18"/>
                <w:szCs w:val="18"/>
              </w:rPr>
            </w:pPr>
            <w:r>
              <w:rPr>
                <w:rFonts w:eastAsia="Verdana" w:cs="Verdana"/>
                <w:sz w:val="18"/>
                <w:szCs w:val="18"/>
              </w:rPr>
            </w:r>
          </w:p>
        </w:tc>
      </w:tr>
    </w:tbl>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tserrat">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8"/>
        <w:b/>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0"/>
    <w:qFormat/>
    <w:rsid w:val="3c91335e"/>
    <w:pPr>
      <w:widowControl/>
      <w:suppressAutoHyphens w:val="true"/>
      <w:bidi w:val="0"/>
      <w:spacing w:lineRule="auto" w:line="259" w:before="0" w:after="160"/>
      <w:jc w:val="left"/>
    </w:pPr>
    <w:rPr>
      <w:rFonts w:ascii="Montserrat" w:hAnsi="Montserrat" w:eastAsia="Calibri" w:cs=""/>
      <w:color w:val="auto"/>
      <w:kern w:val="0"/>
      <w:sz w:val="20"/>
      <w:szCs w:val="20"/>
      <w:lang w:val="en-GB" w:eastAsia="en-US" w:bidi="ar-SA"/>
    </w:rPr>
  </w:style>
  <w:style w:type="paragraph" w:styleId="Heading1">
    <w:name w:val="Heading 1"/>
    <w:basedOn w:val="Normal"/>
    <w:next w:val="Normal"/>
    <w:link w:val="Ttulo1Car"/>
    <w:uiPriority w:val="9"/>
    <w:qFormat/>
    <w:rsid w:val="3c91335e"/>
    <w:pPr>
      <w:keepNext w:val="true"/>
      <w:keepLines/>
      <w:numPr>
        <w:ilvl w:val="0"/>
        <w:numId w:val="1"/>
      </w:numPr>
      <w:spacing w:before="240" w:after="0"/>
      <w:ind w:hanging="432" w:left="432"/>
      <w:outlineLvl w:val="0"/>
    </w:pPr>
    <w:rPr>
      <w:rFonts w:ascii="Calibri Light" w:hAnsi="Calibri Light" w:eastAsia="" w:cs="" w:asciiTheme="majorAscii" w:cstheme="majorBidi" w:eastAsiaTheme="majorEastAsia" w:hAnsiTheme="majorAscii"/>
      <w:color w:themeColor="accent1" w:themeShade="bf" w:val="2F5496"/>
      <w:sz w:val="32"/>
      <w:szCs w:val="32"/>
    </w:rPr>
  </w:style>
  <w:style w:type="paragraph" w:styleId="Heading2">
    <w:name w:val="Heading 2"/>
    <w:basedOn w:val="Normal"/>
    <w:next w:val="Normal"/>
    <w:link w:val="Ttulo2Car"/>
    <w:uiPriority w:val="9"/>
    <w:unhideWhenUsed/>
    <w:qFormat/>
    <w:rsid w:val="3c91335e"/>
    <w:pPr>
      <w:keepNext w:val="true"/>
      <w:keepLines/>
      <w:numPr>
        <w:ilvl w:val="1"/>
        <w:numId w:val="1"/>
      </w:numPr>
      <w:spacing w:before="40" w:after="0"/>
      <w:ind w:hanging="576" w:left="576"/>
      <w:outlineLvl w:val="1"/>
    </w:pPr>
    <w:rPr>
      <w:rFonts w:ascii="Calibri Light" w:hAnsi="Calibri Light" w:eastAsia="" w:cs="" w:asciiTheme="majorAscii" w:cstheme="majorBidi" w:eastAsiaTheme="majorEastAsia" w:hAnsiTheme="majorAscii"/>
      <w:color w:themeColor="accent1" w:themeShade="bf" w:val="2F5496"/>
      <w:sz w:val="26"/>
      <w:szCs w:val="26"/>
    </w:rPr>
  </w:style>
  <w:style w:type="paragraph" w:styleId="Heading3">
    <w:name w:val="Heading 3"/>
    <w:basedOn w:val="Normal"/>
    <w:next w:val="Normal"/>
    <w:link w:val="Ttulo3Car"/>
    <w:uiPriority w:val="9"/>
    <w:unhideWhenUsed/>
    <w:qFormat/>
    <w:rsid w:val="3c91335e"/>
    <w:pPr>
      <w:keepNext w:val="true"/>
      <w:keepLines/>
      <w:numPr>
        <w:ilvl w:val="2"/>
        <w:numId w:val="1"/>
      </w:numPr>
      <w:spacing w:before="40" w:after="0"/>
      <w:ind w:hanging="720" w:left="72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Ttulo4Car"/>
    <w:uiPriority w:val="9"/>
    <w:semiHidden/>
    <w:unhideWhenUsed/>
    <w:qFormat/>
    <w:rsid w:val="3c91335e"/>
    <w:pPr>
      <w:keepNext w:val="true"/>
      <w:keepLines/>
      <w:numPr>
        <w:ilvl w:val="3"/>
        <w:numId w:val="1"/>
      </w:numPr>
      <w:spacing w:before="40" w:after="0"/>
      <w:ind w:hanging="864" w:left="864"/>
      <w:outlineLvl w:val="3"/>
    </w:pPr>
    <w:rPr>
      <w:rFonts w:ascii="Calibri Light" w:hAnsi="Calibri Light" w:eastAsia="" w:cs="" w:asciiTheme="majorAscii" w:cstheme="majorBidi" w:eastAsiaTheme="majorEastAsia" w:hAnsiTheme="majorAscii"/>
      <w:i/>
      <w:iCs/>
      <w:color w:themeColor="accent1" w:themeShade="bf" w:val="2F5496"/>
    </w:rPr>
  </w:style>
  <w:style w:type="paragraph" w:styleId="Heading5">
    <w:name w:val="Heading 5"/>
    <w:basedOn w:val="Normal"/>
    <w:next w:val="Normal"/>
    <w:link w:val="Ttulo5Car"/>
    <w:uiPriority w:val="9"/>
    <w:semiHidden/>
    <w:unhideWhenUsed/>
    <w:qFormat/>
    <w:rsid w:val="3c91335e"/>
    <w:pPr>
      <w:keepNext w:val="true"/>
      <w:keepLines/>
      <w:numPr>
        <w:ilvl w:val="4"/>
        <w:numId w:val="1"/>
      </w:numPr>
      <w:spacing w:before="40" w:after="0"/>
      <w:ind w:hanging="1008" w:left="1008"/>
      <w:outlineLvl w:val="4"/>
    </w:pPr>
    <w:rPr>
      <w:rFonts w:ascii="Calibri Light" w:hAnsi="Calibri Light" w:eastAsia="" w:cs="" w:asciiTheme="majorAscii" w:cstheme="majorBidi" w:eastAsiaTheme="majorEastAsia" w:hAnsiTheme="majorAscii"/>
      <w:color w:themeColor="accent1" w:themeShade="bf" w:val="2F5496"/>
    </w:rPr>
  </w:style>
  <w:style w:type="paragraph" w:styleId="Heading6">
    <w:name w:val="Heading 6"/>
    <w:basedOn w:val="Normal"/>
    <w:next w:val="Normal"/>
    <w:link w:val="Ttulo6Car"/>
    <w:uiPriority w:val="9"/>
    <w:semiHidden/>
    <w:unhideWhenUsed/>
    <w:qFormat/>
    <w:rsid w:val="3c91335e"/>
    <w:pPr>
      <w:keepNext w:val="true"/>
      <w:keepLines/>
      <w:numPr>
        <w:ilvl w:val="5"/>
        <w:numId w:val="1"/>
      </w:numPr>
      <w:spacing w:before="40" w:after="0"/>
      <w:ind w:hanging="1152" w:left="1152"/>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Ttulo7Car"/>
    <w:uiPriority w:val="9"/>
    <w:semiHidden/>
    <w:unhideWhenUsed/>
    <w:qFormat/>
    <w:rsid w:val="3c91335e"/>
    <w:pPr>
      <w:keepNext w:val="true"/>
      <w:keepLines/>
      <w:numPr>
        <w:ilvl w:val="6"/>
        <w:numId w:val="1"/>
      </w:numPr>
      <w:spacing w:before="40" w:after="0"/>
      <w:ind w:hanging="1296" w:left="1296"/>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Ttulo8Car"/>
    <w:uiPriority w:val="9"/>
    <w:semiHidden/>
    <w:unhideWhenUsed/>
    <w:qFormat/>
    <w:rsid w:val="3c91335e"/>
    <w:pPr>
      <w:keepNext w:val="true"/>
      <w:keepLines/>
      <w:numPr>
        <w:ilvl w:val="7"/>
        <w:numId w:val="1"/>
      </w:numPr>
      <w:spacing w:before="40" w:after="0"/>
      <w:ind w:hanging="1440" w:left="144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Ttulo9Car"/>
    <w:uiPriority w:val="9"/>
    <w:semiHidden/>
    <w:unhideWhenUsed/>
    <w:qFormat/>
    <w:rsid w:val="3c91335e"/>
    <w:pPr>
      <w:keepNext w:val="true"/>
      <w:keepLines/>
      <w:numPr>
        <w:ilvl w:val="8"/>
        <w:numId w:val="1"/>
      </w:numPr>
      <w:spacing w:before="40" w:after="0"/>
      <w:ind w:hanging="1584" w:left="1584"/>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3c91335e"/>
    <w:rPr>
      <w:rFonts w:ascii="Calibri Light" w:hAnsi="Calibri Light" w:eastAsia="" w:cs="" w:asciiTheme="majorAscii" w:cstheme="majorBidi" w:eastAsiaTheme="majorEastAsia" w:hAnsiTheme="majorAscii"/>
      <w:color w:themeColor="accent1" w:themeShade="bf" w:val="2F5496"/>
      <w:sz w:val="32"/>
      <w:szCs w:val="32"/>
      <w:lang w:val="en-GB"/>
    </w:rPr>
  </w:style>
  <w:style w:type="character" w:styleId="Ttulo2Car" w:customStyle="1">
    <w:name w:val="Título 2 Car"/>
    <w:basedOn w:val="DefaultParagraphFont"/>
    <w:uiPriority w:val="9"/>
    <w:qFormat/>
    <w:rsid w:val="3c91335e"/>
    <w:rPr>
      <w:rFonts w:ascii="Calibri Light" w:hAnsi="Calibri Light" w:eastAsia="" w:cs="" w:asciiTheme="majorAscii" w:cstheme="majorBidi" w:eastAsiaTheme="majorEastAsia" w:hAnsiTheme="majorAscii"/>
      <w:color w:themeColor="accent1" w:themeShade="bf" w:val="2F5496"/>
      <w:sz w:val="26"/>
      <w:szCs w:val="26"/>
      <w:lang w:val="en-GB"/>
    </w:rPr>
  </w:style>
  <w:style w:type="character" w:styleId="Ttulo3Car" w:customStyle="1">
    <w:name w:val="Título 3 Car"/>
    <w:basedOn w:val="DefaultParagraphFont"/>
    <w:uiPriority w:val="9"/>
    <w:qFormat/>
    <w:rsid w:val="3c91335e"/>
    <w:rPr>
      <w:rFonts w:ascii="Calibri Light" w:hAnsi="Calibri Light" w:eastAsia="" w:cs="" w:asciiTheme="majorAscii" w:cstheme="majorBidi" w:eastAsiaTheme="majorEastAsia" w:hAnsiTheme="majorAscii"/>
      <w:color w:val="1F3763"/>
      <w:sz w:val="24"/>
      <w:szCs w:val="24"/>
      <w:lang w:val="en-GB"/>
    </w:rPr>
  </w:style>
  <w:style w:type="character" w:styleId="Ttulo4Car" w:customStyle="1">
    <w:name w:val="Título 4 Car"/>
    <w:basedOn w:val="DefaultParagraphFont"/>
    <w:uiPriority w:val="9"/>
    <w:semiHidden/>
    <w:qFormat/>
    <w:rsid w:val="3c91335e"/>
    <w:rPr>
      <w:rFonts w:ascii="Calibri Light" w:hAnsi="Calibri Light" w:eastAsia="" w:cs="" w:asciiTheme="majorAscii" w:cstheme="majorBidi" w:eastAsiaTheme="majorEastAsia" w:hAnsiTheme="majorAscii"/>
      <w:i/>
      <w:iCs/>
      <w:color w:themeColor="accent1" w:themeShade="bf" w:val="2F5496"/>
      <w:lang w:val="en-GB"/>
    </w:rPr>
  </w:style>
  <w:style w:type="character" w:styleId="Ttulo5Car" w:customStyle="1">
    <w:name w:val="Título 5 Car"/>
    <w:basedOn w:val="DefaultParagraphFont"/>
    <w:uiPriority w:val="9"/>
    <w:semiHidden/>
    <w:qFormat/>
    <w:rsid w:val="3c91335e"/>
    <w:rPr>
      <w:rFonts w:ascii="Calibri Light" w:hAnsi="Calibri Light" w:eastAsia="" w:cs="" w:asciiTheme="majorAscii" w:cstheme="majorBidi" w:eastAsiaTheme="majorEastAsia" w:hAnsiTheme="majorAscii"/>
      <w:color w:themeColor="accent1" w:themeShade="bf" w:val="2F5496"/>
      <w:lang w:val="en-GB"/>
    </w:rPr>
  </w:style>
  <w:style w:type="character" w:styleId="Ttulo6Car" w:customStyle="1">
    <w:name w:val="Título 6 Car"/>
    <w:basedOn w:val="DefaultParagraphFont"/>
    <w:uiPriority w:val="9"/>
    <w:semiHidden/>
    <w:qFormat/>
    <w:rsid w:val="3c91335e"/>
    <w:rPr>
      <w:rFonts w:ascii="Calibri Light" w:hAnsi="Calibri Light" w:eastAsia="" w:cs="" w:asciiTheme="majorAscii" w:cstheme="majorBidi" w:eastAsiaTheme="majorEastAsia" w:hAnsiTheme="majorAscii"/>
      <w:color w:val="1F3763"/>
      <w:lang w:val="en-GB"/>
    </w:rPr>
  </w:style>
  <w:style w:type="character" w:styleId="Ttulo7Car" w:customStyle="1">
    <w:name w:val="Título 7 Car"/>
    <w:basedOn w:val="DefaultParagraphFont"/>
    <w:uiPriority w:val="9"/>
    <w:semiHidden/>
    <w:qFormat/>
    <w:rsid w:val="3c91335e"/>
    <w:rPr>
      <w:rFonts w:ascii="Calibri Light" w:hAnsi="Calibri Light" w:eastAsia="" w:cs="" w:asciiTheme="majorAscii" w:cstheme="majorBidi" w:eastAsiaTheme="majorEastAsia" w:hAnsiTheme="majorAscii"/>
      <w:i/>
      <w:iCs/>
      <w:color w:val="1F3763"/>
      <w:lang w:val="en-GB"/>
    </w:rPr>
  </w:style>
  <w:style w:type="character" w:styleId="Ttulo8Car" w:customStyle="1">
    <w:name w:val="Título 8 Car"/>
    <w:basedOn w:val="DefaultParagraphFont"/>
    <w:uiPriority w:val="9"/>
    <w:semiHidden/>
    <w:qFormat/>
    <w:rsid w:val="3c91335e"/>
    <w:rPr>
      <w:rFonts w:ascii="Calibri Light" w:hAnsi="Calibri Light" w:eastAsia="" w:cs="" w:asciiTheme="majorAscii" w:cstheme="majorBidi" w:eastAsiaTheme="majorEastAsia" w:hAnsiTheme="majorAscii"/>
      <w:color w:val="272727"/>
      <w:sz w:val="21"/>
      <w:szCs w:val="21"/>
      <w:lang w:val="en-GB"/>
    </w:rPr>
  </w:style>
  <w:style w:type="character" w:styleId="Ttulo9Car" w:customStyle="1">
    <w:name w:val="Título 9 Car"/>
    <w:basedOn w:val="DefaultParagraphFont"/>
    <w:uiPriority w:val="9"/>
    <w:semiHidden/>
    <w:qFormat/>
    <w:rsid w:val="3c91335e"/>
    <w:rPr>
      <w:rFonts w:ascii="Calibri Light" w:hAnsi="Calibri Light" w:eastAsia="" w:cs="" w:asciiTheme="majorAscii" w:cstheme="majorBidi" w:eastAsiaTheme="majorEastAsia" w:hAnsiTheme="majorAscii"/>
      <w:i/>
      <w:iCs/>
      <w:color w:val="272727"/>
      <w:sz w:val="21"/>
      <w:szCs w:val="21"/>
      <w:lang w:val="en-GB"/>
    </w:rPr>
  </w:style>
  <w:style w:type="character" w:styleId="TitleChar" w:customStyle="1">
    <w:name w:val="Title Char"/>
    <w:basedOn w:val="DefaultParagraphFont"/>
    <w:link w:val="Title"/>
    <w:uiPriority w:val="10"/>
    <w:qFormat/>
    <w:rsid w:val="3c91335e"/>
    <w:rPr>
      <w:rFonts w:ascii="Calibri Light" w:hAnsi="Calibri Light" w:eastAsia="" w:cs="" w:asciiTheme="majorAscii" w:cstheme="majorBidi" w:eastAsiaTheme="majorEastAsia" w:hAnsiTheme="majorAscii"/>
      <w:sz w:val="56"/>
      <w:szCs w:val="56"/>
      <w:lang w:val="en-GB"/>
    </w:rPr>
  </w:style>
  <w:style w:type="character" w:styleId="SubtitleChar" w:customStyle="1">
    <w:name w:val="Subtitle Char"/>
    <w:basedOn w:val="DefaultParagraphFont"/>
    <w:link w:val="Subtitle"/>
    <w:uiPriority w:val="11"/>
    <w:qFormat/>
    <w:rsid w:val="3c91335e"/>
    <w:rPr>
      <w:rFonts w:eastAsia="" w:eastAsiaTheme="minorEastAsia"/>
      <w:color w:val="5A5A5A"/>
      <w:lang w:val="en-GB"/>
    </w:rPr>
  </w:style>
  <w:style w:type="character" w:styleId="QuoteChar" w:customStyle="1">
    <w:name w:val="Quote Char"/>
    <w:basedOn w:val="DefaultParagraphFont"/>
    <w:link w:val="Quote"/>
    <w:uiPriority w:val="29"/>
    <w:qFormat/>
    <w:rsid w:val="3c91335e"/>
    <w:rPr>
      <w:i/>
      <w:iCs/>
      <w:color w:themeColor="text1" w:themeTint="bf" w:val="404040"/>
      <w:lang w:val="en-GB"/>
    </w:rPr>
  </w:style>
  <w:style w:type="character" w:styleId="IntenseQuoteChar" w:customStyle="1">
    <w:name w:val="Intense Quote Char"/>
    <w:basedOn w:val="DefaultParagraphFont"/>
    <w:link w:val="IntenseQuote"/>
    <w:uiPriority w:val="30"/>
    <w:qFormat/>
    <w:rsid w:val="3c91335e"/>
    <w:rPr>
      <w:i/>
      <w:iCs/>
      <w:color w:themeColor="accent1" w:val="4472C4"/>
      <w:lang w:val="en-GB"/>
    </w:rPr>
  </w:style>
  <w:style w:type="character" w:styleId="EndnoteTextChar" w:customStyle="1">
    <w:name w:val="Endnote Text Char"/>
    <w:basedOn w:val="DefaultParagraphFont"/>
    <w:link w:val="EndnoteText"/>
    <w:uiPriority w:val="99"/>
    <w:semiHidden/>
    <w:qFormat/>
    <w:rsid w:val="3c91335e"/>
    <w:rPr>
      <w:sz w:val="20"/>
      <w:szCs w:val="20"/>
      <w:lang w:val="en-GB"/>
    </w:rPr>
  </w:style>
  <w:style w:type="character" w:styleId="FooterChar" w:customStyle="1">
    <w:name w:val="Footer Char"/>
    <w:basedOn w:val="DefaultParagraphFont"/>
    <w:link w:val="Footer"/>
    <w:uiPriority w:val="99"/>
    <w:qFormat/>
    <w:rsid w:val="3c91335e"/>
    <w:rPr>
      <w:lang w:val="en-GB"/>
    </w:rPr>
  </w:style>
  <w:style w:type="character" w:styleId="FootnoteTextChar" w:customStyle="1">
    <w:name w:val="Footnote Text Char"/>
    <w:basedOn w:val="DefaultParagraphFont"/>
    <w:link w:val="FootnoteText"/>
    <w:uiPriority w:val="99"/>
    <w:semiHidden/>
    <w:qFormat/>
    <w:rsid w:val="3c91335e"/>
    <w:rPr>
      <w:sz w:val="20"/>
      <w:szCs w:val="20"/>
      <w:lang w:val="en-GB"/>
    </w:rPr>
  </w:style>
  <w:style w:type="character" w:styleId="HeaderChar" w:customStyle="1">
    <w:name w:val="Header Char"/>
    <w:basedOn w:val="DefaultParagraphFont"/>
    <w:link w:val="Header"/>
    <w:uiPriority w:val="99"/>
    <w:qFormat/>
    <w:rsid w:val="3c91335e"/>
    <w:rPr>
      <w:lang w:val="en-GB"/>
    </w:rPr>
  </w:style>
  <w:style w:type="paragraph" w:styleId="Heading">
    <w:name w:val="Heading"/>
    <w:basedOn w:val="Normal"/>
    <w:next w:val="BodyText"/>
    <w:uiPriority w:val="1"/>
    <w:qFormat/>
    <w:rsid w:val="3c91335e"/>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rsid w:val="3c91335e"/>
    <w:pPr>
      <w:spacing w:before="0" w:after="140"/>
    </w:pPr>
    <w:rPr/>
  </w:style>
  <w:style w:type="paragraph" w:styleId="List">
    <w:name w:val="List"/>
    <w:basedOn w:val="BodyText"/>
    <w:uiPriority w:val="1"/>
    <w:rsid w:val="3c91335e"/>
    <w:pPr/>
    <w:rPr>
      <w:rFonts w:cs="Lohit Devanagari"/>
    </w:rPr>
  </w:style>
  <w:style w:type="paragraph" w:styleId="Caption">
    <w:name w:val="Caption"/>
    <w:basedOn w:val="Normal"/>
    <w:uiPriority w:val="1"/>
    <w:qFormat/>
    <w:rsid w:val="3c91335e"/>
    <w:pPr>
      <w:spacing w:before="120" w:after="120"/>
    </w:pPr>
    <w:rPr>
      <w:rFonts w:cs="Lohit Devanagari"/>
      <w:i/>
      <w:iCs/>
      <w:sz w:val="24"/>
      <w:szCs w:val="24"/>
    </w:rPr>
  </w:style>
  <w:style w:type="paragraph" w:styleId="Index">
    <w:name w:val="Index"/>
    <w:basedOn w:val="Normal"/>
    <w:uiPriority w:val="1"/>
    <w:qFormat/>
    <w:rsid w:val="3c91335e"/>
    <w:pPr/>
    <w:rPr>
      <w:rFonts w:cs="Lohit Devanagari"/>
    </w:rPr>
  </w:style>
  <w:style w:type="paragraph" w:styleId="ListParagraph">
    <w:name w:val="List Paragraph"/>
    <w:basedOn w:val="Normal"/>
    <w:uiPriority w:val="34"/>
    <w:qFormat/>
    <w:rsid w:val="3c91335e"/>
    <w:pPr>
      <w:spacing w:before="0" w:after="160"/>
      <w:ind w:hanging="0" w:left="720"/>
      <w:contextualSpacing/>
    </w:pPr>
    <w:rPr/>
  </w:style>
  <w:style w:type="paragraph" w:styleId="Title">
    <w:name w:val="Title"/>
    <w:basedOn w:val="Normal"/>
    <w:next w:val="Normal"/>
    <w:link w:val="TitleChar"/>
    <w:uiPriority w:val="10"/>
    <w:qFormat/>
    <w:rsid w:val="3c91335e"/>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3c91335e"/>
    <w:pPr/>
    <w:rPr>
      <w:rFonts w:eastAsia="" w:eastAsiaTheme="minorEastAsia"/>
      <w:color w:val="5A5A5A"/>
    </w:rPr>
  </w:style>
  <w:style w:type="paragraph" w:styleId="Quote">
    <w:name w:val="Quote"/>
    <w:basedOn w:val="Normal"/>
    <w:next w:val="Normal"/>
    <w:link w:val="QuoteChar"/>
    <w:uiPriority w:val="29"/>
    <w:qFormat/>
    <w:rsid w:val="3c91335e"/>
    <w:pPr>
      <w:spacing w:before="200" w:after="160"/>
      <w:ind w:left="864" w:right="864"/>
      <w:jc w:val="center"/>
    </w:pPr>
    <w:rPr>
      <w:i/>
      <w:iCs/>
      <w:color w:themeColor="text1" w:themeTint="bf" w:val="404040"/>
    </w:rPr>
  </w:style>
  <w:style w:type="paragraph" w:styleId="IntenseQuote">
    <w:name w:val="Intense Quote"/>
    <w:basedOn w:val="Normal"/>
    <w:next w:val="Normal"/>
    <w:link w:val="IntenseQuoteChar"/>
    <w:uiPriority w:val="30"/>
    <w:qFormat/>
    <w:rsid w:val="3c91335e"/>
    <w:pPr>
      <w:spacing w:before="360" w:after="360"/>
      <w:ind w:left="864" w:right="864"/>
      <w:jc w:val="center"/>
    </w:pPr>
    <w:rPr>
      <w:i/>
      <w:iCs/>
      <w:color w:themeColor="accent1" w:val="4472C4"/>
    </w:rPr>
  </w:style>
  <w:style w:type="paragraph" w:styleId="TOC1">
    <w:name w:val="TOC 1"/>
    <w:basedOn w:val="Normal"/>
    <w:next w:val="Normal"/>
    <w:uiPriority w:val="39"/>
    <w:unhideWhenUsed/>
    <w:rsid w:val="3c91335e"/>
    <w:pPr>
      <w:spacing w:before="0" w:after="100"/>
    </w:pPr>
    <w:rPr/>
  </w:style>
  <w:style w:type="paragraph" w:styleId="TOC2">
    <w:name w:val="TOC 2"/>
    <w:basedOn w:val="Normal"/>
    <w:next w:val="Normal"/>
    <w:uiPriority w:val="39"/>
    <w:unhideWhenUsed/>
    <w:rsid w:val="3c91335e"/>
    <w:pPr>
      <w:spacing w:before="0" w:after="100"/>
      <w:ind w:left="220"/>
    </w:pPr>
    <w:rPr/>
  </w:style>
  <w:style w:type="paragraph" w:styleId="TOC3">
    <w:name w:val="TOC 3"/>
    <w:basedOn w:val="Normal"/>
    <w:next w:val="Normal"/>
    <w:uiPriority w:val="39"/>
    <w:unhideWhenUsed/>
    <w:rsid w:val="3c91335e"/>
    <w:pPr>
      <w:spacing w:before="0" w:after="100"/>
      <w:ind w:left="440"/>
    </w:pPr>
    <w:rPr/>
  </w:style>
  <w:style w:type="paragraph" w:styleId="TOC4">
    <w:name w:val="TOC 4"/>
    <w:basedOn w:val="Normal"/>
    <w:next w:val="Normal"/>
    <w:uiPriority w:val="39"/>
    <w:unhideWhenUsed/>
    <w:rsid w:val="3c91335e"/>
    <w:pPr>
      <w:spacing w:before="0" w:after="100"/>
      <w:ind w:left="660"/>
    </w:pPr>
    <w:rPr/>
  </w:style>
  <w:style w:type="paragraph" w:styleId="TOC5">
    <w:name w:val="TOC 5"/>
    <w:basedOn w:val="Normal"/>
    <w:next w:val="Normal"/>
    <w:uiPriority w:val="39"/>
    <w:unhideWhenUsed/>
    <w:rsid w:val="3c91335e"/>
    <w:pPr>
      <w:spacing w:before="0" w:after="100"/>
      <w:ind w:left="880"/>
    </w:pPr>
    <w:rPr/>
  </w:style>
  <w:style w:type="paragraph" w:styleId="TOC6">
    <w:name w:val="TOC 6"/>
    <w:basedOn w:val="Normal"/>
    <w:next w:val="Normal"/>
    <w:uiPriority w:val="39"/>
    <w:unhideWhenUsed/>
    <w:rsid w:val="3c91335e"/>
    <w:pPr>
      <w:spacing w:before="0" w:after="100"/>
      <w:ind w:left="1100"/>
    </w:pPr>
    <w:rPr/>
  </w:style>
  <w:style w:type="paragraph" w:styleId="TOC7">
    <w:name w:val="TOC 7"/>
    <w:basedOn w:val="Normal"/>
    <w:next w:val="Normal"/>
    <w:uiPriority w:val="39"/>
    <w:unhideWhenUsed/>
    <w:rsid w:val="3c91335e"/>
    <w:pPr>
      <w:spacing w:before="0" w:after="100"/>
      <w:ind w:left="1320"/>
    </w:pPr>
    <w:rPr/>
  </w:style>
  <w:style w:type="paragraph" w:styleId="TOC8">
    <w:name w:val="TOC 8"/>
    <w:basedOn w:val="Normal"/>
    <w:next w:val="Normal"/>
    <w:uiPriority w:val="39"/>
    <w:unhideWhenUsed/>
    <w:rsid w:val="3c91335e"/>
    <w:pPr>
      <w:spacing w:before="0" w:after="100"/>
      <w:ind w:left="1540"/>
    </w:pPr>
    <w:rPr/>
  </w:style>
  <w:style w:type="paragraph" w:styleId="TOC9">
    <w:name w:val="TOC 9"/>
    <w:basedOn w:val="Normal"/>
    <w:next w:val="Normal"/>
    <w:uiPriority w:val="39"/>
    <w:unhideWhenUsed/>
    <w:rsid w:val="3c91335e"/>
    <w:pPr>
      <w:spacing w:before="0" w:after="100"/>
      <w:ind w:left="1760"/>
    </w:pPr>
    <w:rPr/>
  </w:style>
  <w:style w:type="paragraph" w:styleId="EndnoteText">
    <w:name w:val="Endnote Text"/>
    <w:basedOn w:val="Normal"/>
    <w:link w:val="EndnoteTextChar"/>
    <w:uiPriority w:val="99"/>
    <w:semiHidden/>
    <w:unhideWhenUsed/>
    <w:rsid w:val="3c91335e"/>
    <w:pPr>
      <w:spacing w:before="0" w:after="0"/>
    </w:pPr>
    <w:rPr/>
  </w:style>
  <w:style w:type="paragraph" w:styleId="HeaderandFooter">
    <w:name w:val="Header and Footer"/>
    <w:basedOn w:val="Normal"/>
    <w:qFormat/>
    <w:pPr/>
    <w:rPr/>
  </w:style>
  <w:style w:type="paragraph" w:styleId="Footer">
    <w:name w:val="Footer"/>
    <w:basedOn w:val="Normal"/>
    <w:link w:val="FooterChar"/>
    <w:uiPriority w:val="99"/>
    <w:unhideWhenUsed/>
    <w:rsid w:val="3c91335e"/>
    <w:pPr>
      <w:tabs>
        <w:tab w:val="clear" w:pos="720"/>
        <w:tab w:val="center" w:pos="4680" w:leader="none"/>
        <w:tab w:val="right" w:pos="9360" w:leader="none"/>
      </w:tabs>
      <w:spacing w:before="0" w:after="0"/>
    </w:pPr>
    <w:rPr/>
  </w:style>
  <w:style w:type="paragraph" w:styleId="FootnoteText">
    <w:name w:val="Footnote Text"/>
    <w:basedOn w:val="Normal"/>
    <w:link w:val="FootnoteTextChar"/>
    <w:uiPriority w:val="99"/>
    <w:semiHidden/>
    <w:unhideWhenUsed/>
    <w:rsid w:val="3c91335e"/>
    <w:pPr>
      <w:spacing w:before="0" w:after="0"/>
    </w:pPr>
    <w:rPr/>
  </w:style>
  <w:style w:type="paragraph" w:styleId="Header">
    <w:name w:val="Header"/>
    <w:basedOn w:val="Normal"/>
    <w:link w:val="HeaderChar"/>
    <w:uiPriority w:val="99"/>
    <w:unhideWhenUsed/>
    <w:rsid w:val="3c91335e"/>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256e94-b948-4ab2-9718-e3dfdd02ae6f">
      <Terms xmlns="http://schemas.microsoft.com/office/infopath/2007/PartnerControls"/>
    </lcf76f155ced4ddcb4097134ff3c332f>
    <TaxCatchAll xmlns="f07c3786-4f82-4fef-8146-91d9cc8d18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367AB73BF6FE4E8AD2ED8FD45D4E26" ma:contentTypeVersion="17" ma:contentTypeDescription="Create a new document." ma:contentTypeScope="" ma:versionID="8e2ebdd26678b2b6c621cde6c62ae4d0">
  <xsd:schema xmlns:xsd="http://www.w3.org/2001/XMLSchema" xmlns:xs="http://www.w3.org/2001/XMLSchema" xmlns:p="http://schemas.microsoft.com/office/2006/metadata/properties" xmlns:ns2="36256e94-b948-4ab2-9718-e3dfdd02ae6f" xmlns:ns3="f07c3786-4f82-4fef-8146-91d9cc8d18d7" targetNamespace="http://schemas.microsoft.com/office/2006/metadata/properties" ma:root="true" ma:fieldsID="7e1a1043fb018305790f29c28ac0b02b" ns2:_="" ns3:_="">
    <xsd:import namespace="36256e94-b948-4ab2-9718-e3dfdd02ae6f"/>
    <xsd:import namespace="f07c3786-4f82-4fef-8146-91d9cc8d18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56e94-b948-4ab2-9718-e3dfdd02ae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b3b5f-a77e-4168-8085-b248cbca22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7c3786-4f82-4fef-8146-91d9cc8d18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30f1651-8789-4262-9931-f01d80a59201}" ma:internalName="TaxCatchAll" ma:showField="CatchAllData" ma:web="f07c3786-4f82-4fef-8146-91d9cc8d18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2EF3B8-D75F-4B62-A144-40162FAFC972}">
  <ds:schemaRefs>
    <ds:schemaRef ds:uri="http://schemas.openxmlformats.org/officeDocument/2006/bibliography"/>
  </ds:schemaRefs>
</ds:datastoreItem>
</file>

<file path=customXml/itemProps2.xml><?xml version="1.0" encoding="utf-8"?>
<ds:datastoreItem xmlns:ds="http://schemas.openxmlformats.org/officeDocument/2006/customXml" ds:itemID="{EF79BC96-16B8-4053-B2E9-91AB93240E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048461-A2FF-42E2-BEFF-87F0B4696B03}">
  <ds:schemaRefs>
    <ds:schemaRef ds:uri="http://schemas.microsoft.com/sharepoint/v3/contenttype/forms"/>
  </ds:schemaRefs>
</ds:datastoreItem>
</file>

<file path=customXml/itemProps4.xml><?xml version="1.0" encoding="utf-8"?>
<ds:datastoreItem xmlns:ds="http://schemas.openxmlformats.org/officeDocument/2006/customXml" ds:itemID="{A2C0DCBD-5495-4B47-A361-001410E901F8}"/>
</file>

<file path=docProps/app.xml><?xml version="1.0" encoding="utf-8"?>
<Properties xmlns="http://schemas.openxmlformats.org/officeDocument/2006/extended-properties" xmlns:vt="http://schemas.openxmlformats.org/officeDocument/2006/docPropsVTypes">
  <Template>Normal</Template>
  <TotalTime>24</TotalTime>
  <Application>LibreOffice/7.6.1.2$Linux_X86_64 LibreOffice_project/f5defcebd022c5bc36bbb79be232cb6926d8f674</Application>
  <AppVersion>15.0000</AppVersion>
  <Pages>1</Pages>
  <Words>130</Words>
  <Characters>753</Characters>
  <CharactersWithSpaces>865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2020-09-01T14:59:00Z</dcterms:created>
  <dc:creator>Óscar Delgado Mohatar</dc:creator>
  <dc:description/>
  <dc:language>en-US</dc:language>
  <cp:lastModifiedBy/>
  <dcterms:modified xsi:type="dcterms:W3CDTF">2023-10-10T13:33:31Z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0x01010028367AB73BF6FE4E8AD2ED8FD45D4E26</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