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72"/>
          <w:szCs w:val="72"/>
        </w:rPr>
        <w:id w:val="-1100403462"/>
        <w:docPartObj>
          <w:docPartGallery w:val="Cover Pages"/>
          <w:docPartUnique/>
        </w:docPartObj>
      </w:sdtPr>
      <w:sdtEndPr>
        <w:rPr>
          <w:rFonts w:ascii="Arial" w:eastAsia="Arial" w:hAnsi="Arial" w:cs="Arial"/>
          <w:b/>
          <w:bCs/>
          <w:color w:val="auto"/>
          <w:sz w:val="28"/>
          <w:szCs w:val="28"/>
        </w:rPr>
      </w:sdtEndPr>
      <w:sdtContent>
        <w:p w14:paraId="6D03EB0D" w14:textId="3CFF030C" w:rsidR="007369A6" w:rsidRPr="00F26D38" w:rsidRDefault="00F26D38" w:rsidP="00F26D38">
          <w:pPr>
            <w:pStyle w:val="Sinespaciado"/>
            <w:spacing w:before="1540" w:after="240"/>
            <w:jc w:val="center"/>
            <w:rPr>
              <w:sz w:val="72"/>
              <w:szCs w:val="72"/>
            </w:rPr>
          </w:pPr>
          <w:r w:rsidRPr="00F26D38">
            <w:rPr>
              <w:sz w:val="72"/>
              <w:szCs w:val="72"/>
            </w:rPr>
            <w:t>CUARTILLAS</w:t>
          </w:r>
        </w:p>
        <w:p w14:paraId="0CC1908F" w14:textId="19A41E29" w:rsidR="007369A6" w:rsidRDefault="007369A6">
          <w:pPr>
            <w:pStyle w:val="Sinespaciado"/>
            <w:spacing w:before="480"/>
            <w:jc w:val="center"/>
            <w:rPr>
              <w:color w:val="4472C4" w:themeColor="accent1"/>
            </w:rPr>
          </w:pPr>
        </w:p>
        <w:p w14:paraId="4825CF27" w14:textId="77777777" w:rsidR="00F26D38" w:rsidRDefault="00F26D38">
          <w:pPr>
            <w:pStyle w:val="Sinespaciado"/>
            <w:spacing w:before="480"/>
            <w:jc w:val="center"/>
            <w:rPr>
              <w:color w:val="4472C4" w:themeColor="accent1"/>
            </w:rPr>
          </w:pPr>
        </w:p>
        <w:p w14:paraId="287A2D0C" w14:textId="77777777" w:rsidR="00DA058D" w:rsidRPr="00F26D38" w:rsidRDefault="00DA058D" w:rsidP="007369A6">
          <w:pPr>
            <w:pStyle w:val="Sinespaciado"/>
            <w:jc w:val="center"/>
            <w:rPr>
              <w:sz w:val="28"/>
              <w:szCs w:val="28"/>
            </w:rPr>
          </w:pPr>
          <w:r w:rsidRPr="00F26D38">
            <w:rPr>
              <w:sz w:val="28"/>
              <w:szCs w:val="28"/>
            </w:rPr>
            <w:t>David Leonardo Gomez Ochoa</w:t>
          </w:r>
        </w:p>
        <w:p w14:paraId="562969BC" w14:textId="3A6A41E9" w:rsidR="007369A6" w:rsidRDefault="00F26D38" w:rsidP="007369A6">
          <w:pPr>
            <w:pStyle w:val="Sinespaciado"/>
            <w:jc w:val="center"/>
            <w:rPr>
              <w:rFonts w:ascii="Arial" w:eastAsia="Arial" w:hAnsi="Arial" w:cs="Arial"/>
              <w:b/>
              <w:bCs/>
              <w:sz w:val="28"/>
              <w:szCs w:val="28"/>
            </w:rPr>
          </w:pPr>
          <w:r w:rsidRPr="00F26D38">
            <w:rPr>
              <w:noProof/>
            </w:rPr>
            <mc:AlternateContent>
              <mc:Choice Requires="wps">
                <w:drawing>
                  <wp:anchor distT="0" distB="0" distL="114300" distR="114300" simplePos="0" relativeHeight="251659264" behindDoc="0" locked="0" layoutInCell="1" allowOverlap="1" wp14:anchorId="3504EAAD" wp14:editId="196F4D8E">
                    <wp:simplePos x="0" y="0"/>
                    <wp:positionH relativeFrom="margin">
                      <wp:posOffset>-95250</wp:posOffset>
                    </wp:positionH>
                    <wp:positionV relativeFrom="margin">
                      <wp:align>bottom</wp:align>
                    </wp:positionV>
                    <wp:extent cx="6553200" cy="557784"/>
                    <wp:effectExtent l="0" t="0" r="1270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48DAE2D" w14:textId="0C345297" w:rsidR="007369A6" w:rsidRPr="00F26D38" w:rsidRDefault="007369A6">
                                    <w:pPr>
                                      <w:pStyle w:val="Sinespaciado"/>
                                      <w:spacing w:after="40"/>
                                      <w:jc w:val="center"/>
                                      <w:rPr>
                                        <w:caps/>
                                        <w:sz w:val="28"/>
                                        <w:szCs w:val="28"/>
                                      </w:rPr>
                                    </w:pPr>
                                    <w:r w:rsidRPr="00F26D38">
                                      <w:rPr>
                                        <w:caps/>
                                        <w:sz w:val="28"/>
                                        <w:szCs w:val="28"/>
                                        <w:lang w:val="es-ES"/>
                                      </w:rPr>
                                      <w:t>1</w:t>
                                    </w:r>
                                    <w:r w:rsidR="00C30486" w:rsidRPr="00F26D38">
                                      <w:rPr>
                                        <w:caps/>
                                        <w:sz w:val="28"/>
                                        <w:szCs w:val="28"/>
                                        <w:lang w:val="es-ES"/>
                                      </w:rPr>
                                      <w:t>8</w:t>
                                    </w:r>
                                    <w:r w:rsidRPr="00F26D38">
                                      <w:rPr>
                                        <w:caps/>
                                        <w:sz w:val="28"/>
                                        <w:szCs w:val="28"/>
                                        <w:lang w:val="es-ES"/>
                                      </w:rPr>
                                      <w:t xml:space="preserve"> de mayo de 2022</w:t>
                                    </w:r>
                                  </w:p>
                                </w:sdtContent>
                              </w:sdt>
                              <w:p w14:paraId="6A5FB9A7" w14:textId="15246ABE" w:rsidR="007369A6" w:rsidRPr="00F26D38" w:rsidRDefault="00A30FC1">
                                <w:pPr>
                                  <w:pStyle w:val="Sinespaciado"/>
                                  <w:jc w:val="center"/>
                                  <w:rPr>
                                    <w:sz w:val="28"/>
                                    <w:szCs w:val="28"/>
                                  </w:rPr>
                                </w:pPr>
                                <w:sdt>
                                  <w:sdtPr>
                                    <w:rPr>
                                      <w:caps/>
                                      <w:sz w:val="28"/>
                                      <w:szCs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369A6" w:rsidRPr="00F26D38">
                                      <w:rPr>
                                        <w:caps/>
                                        <w:sz w:val="28"/>
                                        <w:szCs w:val="28"/>
                                      </w:rPr>
                                      <w:t>universidad de cundinamarca</w:t>
                                    </w:r>
                                  </w:sdtContent>
                                </w:sdt>
                              </w:p>
                              <w:p w14:paraId="75623C8B" w14:textId="5C6E3130" w:rsidR="007369A6" w:rsidRPr="00F26D38" w:rsidRDefault="00A30FC1">
                                <w:pPr>
                                  <w:pStyle w:val="Sinespaciado"/>
                                  <w:jc w:val="center"/>
                                  <w:rPr>
                                    <w:sz w:val="28"/>
                                    <w:szCs w:val="28"/>
                                  </w:rPr>
                                </w:pPr>
                                <w:sdt>
                                  <w:sdtPr>
                                    <w:rPr>
                                      <w:sz w:val="28"/>
                                      <w:szCs w:val="28"/>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369A6" w:rsidRPr="00F26D38">
                                      <w:rPr>
                                        <w:sz w:val="28"/>
                                        <w:szCs w:val="28"/>
                                      </w:rPr>
                                      <w:t>Facatativá</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04EAAD" id="_x0000_t202" coordsize="21600,21600" o:spt="202" path="m,l,21600r21600,l21600,xe">
                    <v:stroke joinstyle="miter"/>
                    <v:path gradientshapeok="t" o:connecttype="rect"/>
                  </v:shapetype>
                  <v:shape id="Cuadro de texto 142" o:spid="_x0000_s1026" type="#_x0000_t202" style="position:absolute;left:0;text-align:left;margin-left:-7.5pt;margin-top:0;width:516pt;height:43.9pt;z-index:251659264;visibility:visible;mso-wrap-style:square;mso-width-percent:1000;mso-height-percent:0;mso-wrap-distance-left:9pt;mso-wrap-distance-top:0;mso-wrap-distance-right:9pt;mso-wrap-distance-bottom:0;mso-position-horizontal:absolute;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48DAE2D" w14:textId="0C345297" w:rsidR="007369A6" w:rsidRPr="00F26D38" w:rsidRDefault="007369A6">
                              <w:pPr>
                                <w:pStyle w:val="Sinespaciado"/>
                                <w:spacing w:after="40"/>
                                <w:jc w:val="center"/>
                                <w:rPr>
                                  <w:caps/>
                                  <w:sz w:val="28"/>
                                  <w:szCs w:val="28"/>
                                </w:rPr>
                              </w:pPr>
                              <w:r w:rsidRPr="00F26D38">
                                <w:rPr>
                                  <w:caps/>
                                  <w:sz w:val="28"/>
                                  <w:szCs w:val="28"/>
                                  <w:lang w:val="es-ES"/>
                                </w:rPr>
                                <w:t>1</w:t>
                              </w:r>
                              <w:r w:rsidR="00C30486" w:rsidRPr="00F26D38">
                                <w:rPr>
                                  <w:caps/>
                                  <w:sz w:val="28"/>
                                  <w:szCs w:val="28"/>
                                  <w:lang w:val="es-ES"/>
                                </w:rPr>
                                <w:t>8</w:t>
                              </w:r>
                              <w:r w:rsidRPr="00F26D38">
                                <w:rPr>
                                  <w:caps/>
                                  <w:sz w:val="28"/>
                                  <w:szCs w:val="28"/>
                                  <w:lang w:val="es-ES"/>
                                </w:rPr>
                                <w:t xml:space="preserve"> de mayo de 2022</w:t>
                              </w:r>
                            </w:p>
                          </w:sdtContent>
                        </w:sdt>
                        <w:p w14:paraId="6A5FB9A7" w14:textId="15246ABE" w:rsidR="007369A6" w:rsidRPr="00F26D38" w:rsidRDefault="00A30FC1">
                          <w:pPr>
                            <w:pStyle w:val="Sinespaciado"/>
                            <w:jc w:val="center"/>
                            <w:rPr>
                              <w:sz w:val="28"/>
                              <w:szCs w:val="28"/>
                            </w:rPr>
                          </w:pPr>
                          <w:sdt>
                            <w:sdtPr>
                              <w:rPr>
                                <w:caps/>
                                <w:sz w:val="28"/>
                                <w:szCs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369A6" w:rsidRPr="00F26D38">
                                <w:rPr>
                                  <w:caps/>
                                  <w:sz w:val="28"/>
                                  <w:szCs w:val="28"/>
                                </w:rPr>
                                <w:t>universidad de cundinamarca</w:t>
                              </w:r>
                            </w:sdtContent>
                          </w:sdt>
                        </w:p>
                        <w:p w14:paraId="75623C8B" w14:textId="5C6E3130" w:rsidR="007369A6" w:rsidRPr="00F26D38" w:rsidRDefault="00A30FC1">
                          <w:pPr>
                            <w:pStyle w:val="Sinespaciado"/>
                            <w:jc w:val="center"/>
                            <w:rPr>
                              <w:sz w:val="28"/>
                              <w:szCs w:val="28"/>
                            </w:rPr>
                          </w:pPr>
                          <w:sdt>
                            <w:sdtPr>
                              <w:rPr>
                                <w:sz w:val="28"/>
                                <w:szCs w:val="28"/>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369A6" w:rsidRPr="00F26D38">
                                <w:rPr>
                                  <w:sz w:val="28"/>
                                  <w:szCs w:val="28"/>
                                </w:rPr>
                                <w:t>Facatativá</w:t>
                              </w:r>
                            </w:sdtContent>
                          </w:sdt>
                        </w:p>
                      </w:txbxContent>
                    </v:textbox>
                    <w10:wrap anchorx="margin" anchory="margin"/>
                  </v:shape>
                </w:pict>
              </mc:Fallback>
            </mc:AlternateContent>
          </w:r>
          <w:r w:rsidR="00DA058D" w:rsidRPr="00F26D38">
            <w:rPr>
              <w:sz w:val="28"/>
              <w:szCs w:val="28"/>
            </w:rPr>
            <w:t xml:space="preserve">Yonatan </w:t>
          </w:r>
          <w:r w:rsidR="00C30486" w:rsidRPr="00F26D38">
            <w:rPr>
              <w:sz w:val="28"/>
              <w:szCs w:val="28"/>
            </w:rPr>
            <w:t xml:space="preserve">Estiven </w:t>
          </w:r>
          <w:r w:rsidR="00DA058D" w:rsidRPr="00F26D38">
            <w:rPr>
              <w:sz w:val="28"/>
              <w:szCs w:val="28"/>
            </w:rPr>
            <w:t>Castañeda</w:t>
          </w:r>
          <w:r w:rsidR="00C30486" w:rsidRPr="00F26D38">
            <w:rPr>
              <w:sz w:val="28"/>
              <w:szCs w:val="28"/>
            </w:rPr>
            <w:t xml:space="preserve"> Rodríguez</w:t>
          </w:r>
          <w:r w:rsidR="007369A6" w:rsidRPr="00F26D38">
            <w:rPr>
              <w:sz w:val="28"/>
              <w:szCs w:val="28"/>
            </w:rPr>
            <w:t xml:space="preserve"> </w:t>
          </w:r>
          <w:r w:rsidR="007369A6">
            <w:rPr>
              <w:rFonts w:ascii="Arial" w:eastAsia="Arial" w:hAnsi="Arial" w:cs="Arial"/>
              <w:b/>
              <w:bCs/>
              <w:sz w:val="28"/>
              <w:szCs w:val="28"/>
            </w:rPr>
            <w:br w:type="page"/>
          </w:r>
        </w:p>
        <w:p w14:paraId="27F4EA9C" w14:textId="4060A1BB" w:rsidR="00D12E3B" w:rsidRPr="007369A6" w:rsidRDefault="00A30FC1" w:rsidP="007369A6">
          <w:pPr>
            <w:pStyle w:val="Sinespaciado"/>
            <w:jc w:val="center"/>
            <w:rPr>
              <w:color w:val="4472C4" w:themeColor="accent1"/>
              <w:sz w:val="28"/>
              <w:szCs w:val="28"/>
            </w:rPr>
          </w:pPr>
        </w:p>
      </w:sdtContent>
    </w:sdt>
    <w:p w14:paraId="00000001" w14:textId="67E15836" w:rsidR="00680D7E" w:rsidRPr="00C30486" w:rsidRDefault="00C30486">
      <w:pPr>
        <w:spacing w:before="240" w:after="240" w:line="480" w:lineRule="auto"/>
        <w:jc w:val="center"/>
        <w:rPr>
          <w:rFonts w:ascii="Arial" w:eastAsia="Arial" w:hAnsi="Arial" w:cs="Arial"/>
          <w:b/>
          <w:bCs/>
          <w:sz w:val="28"/>
          <w:szCs w:val="28"/>
        </w:rPr>
      </w:pPr>
      <w:r w:rsidRPr="00C30486">
        <w:rPr>
          <w:rFonts w:ascii="Arial" w:hAnsi="Arial" w:cs="Arial"/>
          <w:b/>
          <w:bCs/>
          <w:color w:val="000000"/>
          <w:sz w:val="28"/>
          <w:szCs w:val="28"/>
        </w:rPr>
        <w:t>¿Cuál es el impacto de las fallas del sistema educativo primario sobre las nuevas tecnologías de virtualización y educación e-learning en instituciones públicas de sabana occidente?</w:t>
      </w:r>
    </w:p>
    <w:p w14:paraId="00000002" w14:textId="77777777" w:rsidR="00680D7E" w:rsidRDefault="007369A6">
      <w:pPr>
        <w:spacing w:before="240" w:after="240" w:line="480" w:lineRule="auto"/>
        <w:rPr>
          <w:rFonts w:ascii="Arial" w:eastAsia="Arial" w:hAnsi="Arial" w:cs="Arial"/>
          <w:b/>
          <w:sz w:val="28"/>
          <w:szCs w:val="28"/>
        </w:rPr>
      </w:pPr>
      <w:r>
        <w:rPr>
          <w:rFonts w:ascii="Arial" w:eastAsia="Arial" w:hAnsi="Arial" w:cs="Arial"/>
          <w:b/>
          <w:sz w:val="28"/>
          <w:szCs w:val="28"/>
        </w:rPr>
        <w:t>Conocimiento adquirido</w:t>
      </w:r>
    </w:p>
    <w:p w14:paraId="2647C944" w14:textId="0C86C695" w:rsidR="0077329E" w:rsidRPr="000C6A29" w:rsidRDefault="0077329E" w:rsidP="0077329E">
      <w:pPr>
        <w:ind w:left="2" w:hanging="2"/>
        <w:jc w:val="both"/>
        <w:rPr>
          <w:rFonts w:asciiTheme="minorHAnsi" w:hAnsiTheme="minorHAnsi" w:cstheme="minorHAnsi"/>
          <w:sz w:val="28"/>
          <w:szCs w:val="28"/>
        </w:rPr>
      </w:pPr>
      <w:r w:rsidRPr="000C6A29">
        <w:rPr>
          <w:rFonts w:asciiTheme="minorHAnsi" w:eastAsia="Arial" w:hAnsiTheme="minorHAnsi" w:cstheme="minorHAnsi"/>
          <w:sz w:val="28"/>
          <w:szCs w:val="28"/>
        </w:rPr>
        <w:t xml:space="preserve">la investigación realizada en el documento (Análisis crítico de la reforma del sistema educativo colombiano. 1990-2014) de Arce Tovar, Diofanto nos explica todo acerca de la </w:t>
      </w:r>
      <w:r w:rsidRPr="000C6A29">
        <w:rPr>
          <w:rFonts w:asciiTheme="minorHAnsi" w:hAnsiTheme="minorHAnsi" w:cstheme="minorHAnsi"/>
          <w:sz w:val="28"/>
          <w:szCs w:val="28"/>
        </w:rPr>
        <w:t>reforma educativa que se implementó en Colombia hace más de 24 años, la cual modifico toda la estructura institucional, laboral y funcional desde la dinámica de políticas estructurales, en la cual el modelo usado fue el de neoliberalismo, y la cual tenía proyecciones de los indicadores nacionales de gestión educativa los cuales aumentarían significativamente en estándares nacionales e incluso se entró a participar en estándares internacionales mediante las pruebas pisa.</w:t>
      </w:r>
    </w:p>
    <w:p w14:paraId="297CEAE4" w14:textId="43CF023C" w:rsidR="0077329E" w:rsidRPr="000C6A29" w:rsidRDefault="0077329E" w:rsidP="0077329E">
      <w:pPr>
        <w:ind w:left="2" w:hanging="2"/>
        <w:jc w:val="both"/>
        <w:rPr>
          <w:rFonts w:asciiTheme="minorHAnsi" w:hAnsiTheme="minorHAnsi" w:cstheme="minorHAnsi"/>
          <w:sz w:val="28"/>
          <w:szCs w:val="28"/>
        </w:rPr>
      </w:pPr>
      <w:r w:rsidRPr="000C6A29">
        <w:rPr>
          <w:rFonts w:asciiTheme="minorHAnsi" w:hAnsiTheme="minorHAnsi" w:cstheme="minorHAnsi"/>
          <w:sz w:val="28"/>
          <w:szCs w:val="28"/>
        </w:rPr>
        <w:t xml:space="preserve">Pero no solo esto si no también Campaz Camacho, Neida nos explica en su documento como todos los factores sociales afectaron masivamente la reforma realizada en el territorio colombiano, aumentando la deserción por una baja autoestima y </w:t>
      </w:r>
      <w:r w:rsidR="007E2817" w:rsidRPr="000C6A29">
        <w:rPr>
          <w:rFonts w:asciiTheme="minorHAnsi" w:hAnsiTheme="minorHAnsi" w:cstheme="minorHAnsi"/>
          <w:sz w:val="28"/>
          <w:szCs w:val="28"/>
        </w:rPr>
        <w:t xml:space="preserve">la falta de </w:t>
      </w:r>
      <w:r w:rsidR="000C6A29" w:rsidRPr="000C6A29">
        <w:rPr>
          <w:rFonts w:asciiTheme="minorHAnsi" w:hAnsiTheme="minorHAnsi" w:cstheme="minorHAnsi"/>
          <w:sz w:val="28"/>
          <w:szCs w:val="28"/>
        </w:rPr>
        <w:t>autogestión</w:t>
      </w:r>
      <w:r w:rsidR="007E2817" w:rsidRPr="000C6A29">
        <w:rPr>
          <w:rFonts w:asciiTheme="minorHAnsi" w:hAnsiTheme="minorHAnsi" w:cstheme="minorHAnsi"/>
          <w:sz w:val="28"/>
          <w:szCs w:val="28"/>
        </w:rPr>
        <w:t xml:space="preserve"> del conocimiento autónomo, esto lo reafirma Dennis Jazmín Manzano López, Jorge Raúl Ramírez Zambrano en su documento (Interpelación entre la deserción escolar y las condiciones socioeconómicas de las familias: el caso de la ciudad de Cúcuta (Colombia)).</w:t>
      </w:r>
    </w:p>
    <w:p w14:paraId="2C3D5C57" w14:textId="421D03B7" w:rsidR="007E2817" w:rsidRPr="000C6A29" w:rsidRDefault="007E2817" w:rsidP="007E2817">
      <w:pPr>
        <w:jc w:val="both"/>
        <w:rPr>
          <w:rFonts w:asciiTheme="minorHAnsi" w:hAnsiTheme="minorHAnsi" w:cstheme="minorHAnsi"/>
          <w:sz w:val="28"/>
          <w:szCs w:val="28"/>
          <w:lang w:val="es-CO"/>
        </w:rPr>
      </w:pPr>
      <w:r w:rsidRPr="000C6A29">
        <w:rPr>
          <w:rFonts w:asciiTheme="minorHAnsi" w:hAnsiTheme="minorHAnsi" w:cstheme="minorHAnsi"/>
          <w:sz w:val="28"/>
          <w:szCs w:val="28"/>
        </w:rPr>
        <w:t xml:space="preserve">Adicional a esto en los últimos años la tecnología ah avanzado notablemente incluyendo términos como e-learning y conocimiento autogestionado, los veneficios de usar e-learning en la educación y fortalecer la </w:t>
      </w:r>
      <w:r w:rsidR="000C6A29" w:rsidRPr="000C6A29">
        <w:rPr>
          <w:rFonts w:asciiTheme="minorHAnsi" w:hAnsiTheme="minorHAnsi" w:cstheme="minorHAnsi"/>
          <w:sz w:val="28"/>
          <w:szCs w:val="28"/>
        </w:rPr>
        <w:t>autogestión</w:t>
      </w:r>
      <w:r w:rsidRPr="000C6A29">
        <w:rPr>
          <w:rFonts w:asciiTheme="minorHAnsi" w:hAnsiTheme="minorHAnsi" w:cstheme="minorHAnsi"/>
          <w:sz w:val="28"/>
          <w:szCs w:val="28"/>
        </w:rPr>
        <w:t xml:space="preserve"> del conocimiento lo explica</w:t>
      </w:r>
      <w:r w:rsidR="000C6A29" w:rsidRPr="000C6A29">
        <w:rPr>
          <w:rFonts w:asciiTheme="minorHAnsi" w:hAnsiTheme="minorHAnsi" w:cstheme="minorHAnsi"/>
          <w:sz w:val="28"/>
          <w:szCs w:val="28"/>
        </w:rPr>
        <w:t xml:space="preserve"> Luz Marina Silvera Fonseca</w:t>
      </w:r>
      <w:r w:rsidRPr="000C6A29">
        <w:rPr>
          <w:rFonts w:asciiTheme="minorHAnsi" w:hAnsiTheme="minorHAnsi" w:cstheme="minorHAnsi"/>
          <w:sz w:val="28"/>
          <w:szCs w:val="28"/>
        </w:rPr>
        <w:t xml:space="preserve"> en su documento </w:t>
      </w:r>
      <w:r w:rsidRPr="000C6A29">
        <w:rPr>
          <w:rFonts w:asciiTheme="minorHAnsi" w:hAnsiTheme="minorHAnsi" w:cstheme="minorHAnsi"/>
          <w:sz w:val="28"/>
          <w:szCs w:val="28"/>
          <w:lang w:val="es-CO"/>
        </w:rPr>
        <w:t xml:space="preserve">¿El e-learning puede ser una alternativa para bajar los niveles de deserción escolar en la sabana de occidente? Esto </w:t>
      </w:r>
      <w:r w:rsidR="000C6A29" w:rsidRPr="000C6A29">
        <w:rPr>
          <w:rFonts w:asciiTheme="minorHAnsi" w:hAnsiTheme="minorHAnsi" w:cstheme="minorHAnsi"/>
          <w:sz w:val="28"/>
          <w:szCs w:val="28"/>
          <w:lang w:val="es-CO"/>
        </w:rPr>
        <w:t>nos da alternativas al modelo educativo en reforma, así plantear mejores soluciones y mejores estándares de conocimiento.</w:t>
      </w:r>
    </w:p>
    <w:p w14:paraId="6709DBA0" w14:textId="333AA70F" w:rsidR="007E2817" w:rsidRPr="007E2817" w:rsidRDefault="007E2817" w:rsidP="0077329E">
      <w:pPr>
        <w:ind w:left="2" w:hanging="2"/>
        <w:jc w:val="both"/>
        <w:rPr>
          <w:b/>
          <w:sz w:val="24"/>
          <w:szCs w:val="24"/>
          <w:lang w:val="es-CO"/>
        </w:rPr>
      </w:pPr>
    </w:p>
    <w:p w14:paraId="1AB1B13B" w14:textId="16E2ADBF" w:rsidR="00C30486" w:rsidRDefault="00C30486" w:rsidP="0077329E">
      <w:pPr>
        <w:spacing w:before="240" w:after="240" w:line="480" w:lineRule="auto"/>
        <w:jc w:val="both"/>
        <w:rPr>
          <w:rFonts w:ascii="Arial" w:eastAsia="Arial" w:hAnsi="Arial" w:cs="Arial"/>
          <w:sz w:val="24"/>
          <w:szCs w:val="24"/>
        </w:rPr>
      </w:pPr>
    </w:p>
    <w:p w14:paraId="2CEE95EB" w14:textId="7524AA99" w:rsidR="001D26E3" w:rsidRDefault="007369A6">
      <w:pPr>
        <w:spacing w:before="240" w:after="240" w:line="480" w:lineRule="auto"/>
        <w:jc w:val="both"/>
        <w:rPr>
          <w:rFonts w:ascii="Arial" w:eastAsia="Arial" w:hAnsi="Arial" w:cs="Arial"/>
          <w:b/>
          <w:sz w:val="28"/>
          <w:szCs w:val="28"/>
        </w:rPr>
      </w:pPr>
      <w:r>
        <w:rPr>
          <w:rFonts w:ascii="Arial" w:eastAsia="Arial" w:hAnsi="Arial" w:cs="Arial"/>
          <w:b/>
          <w:sz w:val="28"/>
          <w:szCs w:val="28"/>
        </w:rPr>
        <w:lastRenderedPageBreak/>
        <w:t>Pertinencia</w:t>
      </w:r>
    </w:p>
    <w:p w14:paraId="03F4A647" w14:textId="70C6C2B5" w:rsidR="000C6A29" w:rsidRPr="00524ED9" w:rsidRDefault="000C6A29">
      <w:pPr>
        <w:spacing w:before="240" w:after="240" w:line="480" w:lineRule="auto"/>
        <w:jc w:val="both"/>
        <w:rPr>
          <w:rFonts w:asciiTheme="minorHAnsi" w:eastAsia="Arial" w:hAnsiTheme="minorHAnsi" w:cstheme="minorHAnsi"/>
          <w:sz w:val="28"/>
          <w:szCs w:val="28"/>
        </w:rPr>
      </w:pPr>
      <w:r w:rsidRPr="00524ED9">
        <w:rPr>
          <w:rFonts w:asciiTheme="minorHAnsi" w:eastAsia="Arial" w:hAnsiTheme="minorHAnsi" w:cstheme="minorHAnsi"/>
          <w:sz w:val="28"/>
          <w:szCs w:val="28"/>
        </w:rPr>
        <w:t xml:space="preserve">Según la investigación podemos utilizar el e-learning para mejorar los estándares y la calidad educativa, </w:t>
      </w:r>
      <w:r w:rsidR="008B55C9" w:rsidRPr="00524ED9">
        <w:rPr>
          <w:rFonts w:asciiTheme="minorHAnsi" w:eastAsia="Arial" w:hAnsiTheme="minorHAnsi" w:cstheme="minorHAnsi"/>
          <w:sz w:val="28"/>
          <w:szCs w:val="28"/>
        </w:rPr>
        <w:t>así</w:t>
      </w:r>
      <w:r w:rsidRPr="00524ED9">
        <w:rPr>
          <w:rFonts w:asciiTheme="minorHAnsi" w:eastAsia="Arial" w:hAnsiTheme="minorHAnsi" w:cstheme="minorHAnsi"/>
          <w:sz w:val="28"/>
          <w:szCs w:val="28"/>
        </w:rPr>
        <w:t xml:space="preserve"> como dijo Revista Empresarial &amp;</w:t>
      </w:r>
      <w:r w:rsidR="008B55C9" w:rsidRPr="00524ED9">
        <w:rPr>
          <w:rFonts w:asciiTheme="minorHAnsi" w:eastAsia="Arial" w:hAnsiTheme="minorHAnsi" w:cstheme="minorHAnsi"/>
          <w:sz w:val="28"/>
          <w:szCs w:val="28"/>
        </w:rPr>
        <w:t xml:space="preserve"> laboral en su documento ¿POR QUÉ ES IMPORTANTE EL E-LEARNING EN EL APRENDIZAJE DE LOS NIÑOS? El e-learning es una de las mejores alternativas de la educación, esto permite la autogestión y la autonomía de decisiones por gustos e intereses, esto permite que los estudiantes se formen en lo que les interesa y así mismo esto permite que se mantenga un interés en aprender, investigar y profundizar temas. </w:t>
      </w:r>
    </w:p>
    <w:p w14:paraId="14287A7D" w14:textId="5A10C685" w:rsidR="008B55C9" w:rsidRPr="00524ED9" w:rsidRDefault="008B55C9">
      <w:pPr>
        <w:spacing w:before="240" w:after="240" w:line="480" w:lineRule="auto"/>
        <w:jc w:val="both"/>
        <w:rPr>
          <w:rFonts w:asciiTheme="minorHAnsi" w:hAnsiTheme="minorHAnsi" w:cstheme="minorHAnsi"/>
          <w:color w:val="000000"/>
          <w:sz w:val="28"/>
          <w:szCs w:val="28"/>
        </w:rPr>
      </w:pPr>
      <w:r w:rsidRPr="00524ED9">
        <w:rPr>
          <w:rFonts w:asciiTheme="minorHAnsi" w:eastAsia="Arial" w:hAnsiTheme="minorHAnsi" w:cstheme="minorHAnsi"/>
          <w:sz w:val="28"/>
          <w:szCs w:val="28"/>
        </w:rPr>
        <w:t xml:space="preserve">Todo esto se resume como problemática en el documento </w:t>
      </w:r>
      <w:r w:rsidRPr="00524ED9">
        <w:rPr>
          <w:rFonts w:asciiTheme="minorHAnsi" w:hAnsiTheme="minorHAnsi" w:cstheme="minorHAnsi"/>
          <w:color w:val="000000"/>
          <w:sz w:val="28"/>
          <w:szCs w:val="28"/>
        </w:rPr>
        <w:t>¿Falla de un sistema, de las instituciones educativas, del docente o del estudiante? De Luz Marina Silvera Fonseca, el cual relata que la problemática principal de la educación es por parte de los estudiantes o docentes los cuales generan que se pierda el interés en la gestión del conocimiento e impide el desarrollo autónomo</w:t>
      </w:r>
      <w:r w:rsidR="00524ED9" w:rsidRPr="00524ED9">
        <w:rPr>
          <w:rFonts w:asciiTheme="minorHAnsi" w:hAnsiTheme="minorHAnsi" w:cstheme="minorHAnsi"/>
          <w:color w:val="000000"/>
          <w:sz w:val="28"/>
          <w:szCs w:val="28"/>
        </w:rPr>
        <w:t xml:space="preserve"> de la comunidad donde se presente el problema.</w:t>
      </w:r>
    </w:p>
    <w:p w14:paraId="509CC0A5" w14:textId="4496572E" w:rsidR="00524ED9" w:rsidRDefault="00524ED9">
      <w:pPr>
        <w:spacing w:before="240" w:after="240" w:line="480" w:lineRule="auto"/>
        <w:jc w:val="both"/>
        <w:rPr>
          <w:rFonts w:asciiTheme="minorHAnsi" w:hAnsiTheme="minorHAnsi" w:cstheme="minorHAnsi"/>
          <w:color w:val="000000"/>
          <w:sz w:val="28"/>
          <w:szCs w:val="28"/>
        </w:rPr>
      </w:pPr>
      <w:r w:rsidRPr="00524ED9">
        <w:rPr>
          <w:rFonts w:asciiTheme="minorHAnsi" w:hAnsiTheme="minorHAnsi" w:cstheme="minorHAnsi"/>
          <w:color w:val="000000"/>
          <w:sz w:val="28"/>
          <w:szCs w:val="28"/>
        </w:rPr>
        <w:t>En ambos documentos dicen que la educación necesita una reforma en el modelo educativo y mejoras en la forma de impartir conocimientos para que no se pierda el interés y genere deserción estudiantil en la temprana edad.</w:t>
      </w:r>
    </w:p>
    <w:p w14:paraId="569B5BB9" w14:textId="77777777" w:rsidR="00524ED9" w:rsidRPr="00524ED9" w:rsidRDefault="00524ED9">
      <w:pPr>
        <w:spacing w:before="240" w:after="240" w:line="480" w:lineRule="auto"/>
        <w:jc w:val="both"/>
        <w:rPr>
          <w:rFonts w:asciiTheme="minorHAnsi" w:eastAsia="Arial" w:hAnsiTheme="minorHAnsi" w:cstheme="minorHAnsi"/>
          <w:sz w:val="28"/>
          <w:szCs w:val="28"/>
        </w:rPr>
      </w:pPr>
    </w:p>
    <w:p w14:paraId="0000000C" w14:textId="6E245C45" w:rsidR="00680D7E" w:rsidRDefault="007369A6">
      <w:pPr>
        <w:spacing w:before="240" w:after="240" w:line="480" w:lineRule="auto"/>
        <w:jc w:val="both"/>
        <w:rPr>
          <w:rFonts w:ascii="Arial" w:eastAsia="Arial" w:hAnsi="Arial" w:cs="Arial"/>
          <w:b/>
          <w:sz w:val="28"/>
          <w:szCs w:val="28"/>
          <w:highlight w:val="white"/>
        </w:rPr>
      </w:pPr>
      <w:r>
        <w:rPr>
          <w:rFonts w:ascii="Arial" w:eastAsia="Arial" w:hAnsi="Arial" w:cs="Arial"/>
          <w:b/>
          <w:sz w:val="28"/>
          <w:szCs w:val="28"/>
          <w:highlight w:val="white"/>
        </w:rPr>
        <w:lastRenderedPageBreak/>
        <w:t xml:space="preserve">Relevancia </w:t>
      </w:r>
    </w:p>
    <w:p w14:paraId="7EE0C467" w14:textId="714FC634" w:rsidR="00A30FC1" w:rsidRPr="00A30FC1" w:rsidRDefault="00885931">
      <w:pPr>
        <w:spacing w:before="240" w:after="240" w:line="480" w:lineRule="auto"/>
        <w:rPr>
          <w:rFonts w:asciiTheme="minorHAnsi" w:eastAsia="Arial" w:hAnsiTheme="minorHAnsi" w:cstheme="minorHAnsi"/>
          <w:bCs/>
          <w:sz w:val="28"/>
          <w:szCs w:val="28"/>
          <w:highlight w:val="white"/>
        </w:rPr>
      </w:pPr>
      <w:r w:rsidRPr="00A30FC1">
        <w:rPr>
          <w:rFonts w:asciiTheme="minorHAnsi" w:eastAsia="Arial" w:hAnsiTheme="minorHAnsi" w:cstheme="minorHAnsi"/>
          <w:bCs/>
          <w:sz w:val="28"/>
          <w:szCs w:val="28"/>
          <w:highlight w:val="white"/>
        </w:rPr>
        <w:t xml:space="preserve">Según las investigaciones realizadas es relevante buscar el cambio en el sistema educativo colombiano, mejorar la calidad educativa, mejorar la autogestión del conocimiento y </w:t>
      </w:r>
      <w:r w:rsidR="00A30FC1" w:rsidRPr="00A30FC1">
        <w:rPr>
          <w:rFonts w:asciiTheme="minorHAnsi" w:eastAsia="Arial" w:hAnsiTheme="minorHAnsi" w:cstheme="minorHAnsi"/>
          <w:bCs/>
          <w:sz w:val="28"/>
          <w:szCs w:val="28"/>
          <w:highlight w:val="white"/>
        </w:rPr>
        <w:t>todos estos beneficios</w:t>
      </w:r>
      <w:r w:rsidRPr="00A30FC1">
        <w:rPr>
          <w:rFonts w:asciiTheme="minorHAnsi" w:eastAsia="Arial" w:hAnsiTheme="minorHAnsi" w:cstheme="minorHAnsi"/>
          <w:bCs/>
          <w:sz w:val="28"/>
          <w:szCs w:val="28"/>
          <w:highlight w:val="white"/>
        </w:rPr>
        <w:t xml:space="preserve"> para el país en el campo de la educación </w:t>
      </w:r>
      <w:r w:rsidR="00A30FC1" w:rsidRPr="00A30FC1">
        <w:rPr>
          <w:rFonts w:asciiTheme="minorHAnsi" w:eastAsia="Arial" w:hAnsiTheme="minorHAnsi" w:cstheme="minorHAnsi"/>
          <w:bCs/>
          <w:sz w:val="28"/>
          <w:szCs w:val="28"/>
          <w:highlight w:val="white"/>
        </w:rPr>
        <w:t xml:space="preserve">se pueden lograr mediante alternativas como el e-learning. </w:t>
      </w:r>
    </w:p>
    <w:p w14:paraId="4E55CEF2" w14:textId="24F0F4A3" w:rsidR="00524ED9" w:rsidRDefault="00A30FC1">
      <w:pPr>
        <w:spacing w:before="240" w:after="240" w:line="480" w:lineRule="auto"/>
        <w:rPr>
          <w:rFonts w:asciiTheme="minorHAnsi" w:hAnsiTheme="minorHAnsi" w:cstheme="minorHAnsi"/>
          <w:bCs/>
          <w:color w:val="000000"/>
          <w:sz w:val="28"/>
          <w:szCs w:val="28"/>
        </w:rPr>
      </w:pPr>
      <w:r w:rsidRPr="00A30FC1">
        <w:rPr>
          <w:rFonts w:asciiTheme="minorHAnsi" w:eastAsia="Arial" w:hAnsiTheme="minorHAnsi" w:cstheme="minorHAnsi"/>
          <w:bCs/>
          <w:sz w:val="28"/>
          <w:szCs w:val="28"/>
          <w:highlight w:val="white"/>
        </w:rPr>
        <w:t xml:space="preserve">Estas modificaciones se deben implementar desde la primera infancia, por que desde allí es que se debe mejorar la autogestión del conocimiento, caso que se presenta en la investigación </w:t>
      </w:r>
      <w:r w:rsidRPr="00A30FC1">
        <w:rPr>
          <w:rFonts w:asciiTheme="minorHAnsi" w:hAnsiTheme="minorHAnsi" w:cstheme="minorHAnsi"/>
          <w:bCs/>
          <w:color w:val="000000"/>
          <w:sz w:val="28"/>
          <w:szCs w:val="28"/>
        </w:rPr>
        <w:t>¿Falla de un sistema, de las instituciones educativas, del docente o del estudiante? De Luz Marina Silvera Fonseca,</w:t>
      </w:r>
      <w:r w:rsidRPr="00A30FC1">
        <w:rPr>
          <w:rFonts w:asciiTheme="minorHAnsi" w:hAnsiTheme="minorHAnsi" w:cstheme="minorHAnsi"/>
          <w:bCs/>
          <w:color w:val="000000"/>
          <w:sz w:val="28"/>
          <w:szCs w:val="28"/>
        </w:rPr>
        <w:t xml:space="preserve"> la cual nos explica por que se debe implementar en primera infancia y no en cursos avanzados, allí también relata todas aquellas modificaciones y beneficios que aporta el e-learning a la educación.</w:t>
      </w:r>
    </w:p>
    <w:p w14:paraId="4AE5DC5E" w14:textId="77777777" w:rsidR="00A30FC1" w:rsidRDefault="00A30FC1">
      <w:pPr>
        <w:spacing w:before="240" w:after="240" w:line="480" w:lineRule="auto"/>
        <w:rPr>
          <w:rFonts w:ascii="Arial" w:eastAsia="Arial" w:hAnsi="Arial" w:cs="Arial"/>
          <w:b/>
          <w:sz w:val="24"/>
          <w:szCs w:val="24"/>
          <w:highlight w:val="white"/>
        </w:rPr>
      </w:pPr>
    </w:p>
    <w:sectPr w:rsidR="00A30FC1" w:rsidSect="007369A6">
      <w:pgSz w:w="11906" w:h="16838"/>
      <w:pgMar w:top="1418" w:right="1418" w:bottom="1418" w:left="1418" w:header="709" w:footer="709"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D1711"/>
    <w:multiLevelType w:val="multilevel"/>
    <w:tmpl w:val="27404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122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D7E"/>
    <w:rsid w:val="00047380"/>
    <w:rsid w:val="000C6A29"/>
    <w:rsid w:val="001D26E3"/>
    <w:rsid w:val="00306127"/>
    <w:rsid w:val="004B1D1B"/>
    <w:rsid w:val="00524ED9"/>
    <w:rsid w:val="00660021"/>
    <w:rsid w:val="00680D7E"/>
    <w:rsid w:val="007369A6"/>
    <w:rsid w:val="0077329E"/>
    <w:rsid w:val="007E2817"/>
    <w:rsid w:val="00885931"/>
    <w:rsid w:val="008B55C9"/>
    <w:rsid w:val="00A30FC1"/>
    <w:rsid w:val="00C30486"/>
    <w:rsid w:val="00D12E3B"/>
    <w:rsid w:val="00DA058D"/>
    <w:rsid w:val="00F26D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CBDB"/>
  <w15:docId w15:val="{8205F707-5F13-4B8B-AC07-BF529315A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Textoennegrita">
    <w:name w:val="Strong"/>
    <w:basedOn w:val="Fuentedeprrafopredeter"/>
    <w:uiPriority w:val="22"/>
    <w:qFormat/>
    <w:rsid w:val="009B6F82"/>
    <w:rPr>
      <w:b/>
      <w:bCs/>
    </w:rPr>
  </w:style>
  <w:style w:type="character" w:styleId="Hipervnculo">
    <w:name w:val="Hyperlink"/>
    <w:basedOn w:val="Fuentedeprrafopredeter"/>
    <w:uiPriority w:val="99"/>
    <w:semiHidden/>
    <w:unhideWhenUsed/>
    <w:rsid w:val="009B6F82"/>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link w:val="SinespaciadoCar"/>
    <w:uiPriority w:val="1"/>
    <w:qFormat/>
    <w:rsid w:val="007369A6"/>
    <w:pPr>
      <w:spacing w:after="0" w:line="240" w:lineRule="auto"/>
    </w:pPr>
    <w:rPr>
      <w:rFonts w:asciiTheme="minorHAnsi" w:eastAsiaTheme="minorEastAsia" w:hAnsiTheme="minorHAnsi" w:cstheme="minorBidi"/>
      <w:lang w:val="es-CO"/>
    </w:rPr>
  </w:style>
  <w:style w:type="character" w:customStyle="1" w:styleId="SinespaciadoCar">
    <w:name w:val="Sin espaciado Car"/>
    <w:basedOn w:val="Fuentedeprrafopredeter"/>
    <w:link w:val="Sinespaciado"/>
    <w:uiPriority w:val="1"/>
    <w:rsid w:val="007369A6"/>
    <w:rPr>
      <w:rFonts w:asciiTheme="minorHAnsi" w:eastAsiaTheme="minorEastAsia" w:hAnsiTheme="minorHAnsi" w:cstheme="minorBid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 de mayo de 2022</PublishDate>
  <Abstract/>
  <CompanyAddress>Facatativá</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3qe4K0f0v0V0NOeJfsgKTCqYSbA==">AMUW2mVtqfO1goZ3oPV/WcTUqw6YYikCycI5DVslK6a45LeGbLWRiSjUmkKKmAd93ih9vYr+ZcizSTGtukvzfD78SfSLI5mpD2MYySsU09xG2mmSbOqvUK0CbZft1N+nTtmFaeDEj64O</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615</Words>
  <Characters>3387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Cuartilla</vt:lpstr>
    </vt:vector>
  </TitlesOfParts>
  <Company>universidad de cundinamarca</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Cuartilla</dc:title>
  <dc:subject>Santiago Hernandez Rojas</dc:subject>
  <dc:creator>JUAN DAVID CALDERON MONCADA</dc:creator>
  <cp:lastModifiedBy>YONATAN ESTIVEN CASTANEDA RODRIGUEZ</cp:lastModifiedBy>
  <cp:revision>5</cp:revision>
  <dcterms:created xsi:type="dcterms:W3CDTF">2022-05-18T01:37:00Z</dcterms:created>
  <dcterms:modified xsi:type="dcterms:W3CDTF">2022-05-18T15:22:00Z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id="MhsdKDYJ"/&gt;&lt;style id="http://www.zotero.org/styles/apa" locale="es-ES"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