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9718A" w:rsidRDefault="00720A71">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Análisis PETIC Universidad Distrital</w:t>
      </w:r>
    </w:p>
    <w:p w14:paraId="00000002" w14:textId="77777777" w:rsidR="0059718A" w:rsidRDefault="0059718A">
      <w:pPr>
        <w:jc w:val="center"/>
        <w:rPr>
          <w:rFonts w:ascii="Century Gothic" w:eastAsia="Century Gothic" w:hAnsi="Century Gothic" w:cs="Century Gothic"/>
          <w:sz w:val="24"/>
          <w:szCs w:val="24"/>
        </w:rPr>
      </w:pPr>
    </w:p>
    <w:p w14:paraId="00000003" w14:textId="77777777" w:rsidR="0059718A" w:rsidRDefault="0059718A">
      <w:pPr>
        <w:jc w:val="center"/>
        <w:rPr>
          <w:rFonts w:ascii="Century Gothic" w:eastAsia="Century Gothic" w:hAnsi="Century Gothic" w:cs="Century Gothic"/>
          <w:sz w:val="24"/>
          <w:szCs w:val="24"/>
        </w:rPr>
      </w:pPr>
    </w:p>
    <w:p w14:paraId="00000004" w14:textId="77777777" w:rsidR="0059718A" w:rsidRDefault="0059718A">
      <w:pPr>
        <w:jc w:val="center"/>
        <w:rPr>
          <w:rFonts w:ascii="Century Gothic" w:eastAsia="Century Gothic" w:hAnsi="Century Gothic" w:cs="Century Gothic"/>
          <w:sz w:val="24"/>
          <w:szCs w:val="24"/>
        </w:rPr>
      </w:pPr>
    </w:p>
    <w:p w14:paraId="00000005" w14:textId="77777777" w:rsidR="0059718A" w:rsidRDefault="0059718A">
      <w:pPr>
        <w:jc w:val="center"/>
        <w:rPr>
          <w:rFonts w:ascii="Century Gothic" w:eastAsia="Century Gothic" w:hAnsi="Century Gothic" w:cs="Century Gothic"/>
          <w:sz w:val="24"/>
          <w:szCs w:val="24"/>
        </w:rPr>
      </w:pPr>
    </w:p>
    <w:p w14:paraId="00000006" w14:textId="77777777" w:rsidR="0059718A" w:rsidRDefault="0059718A">
      <w:pPr>
        <w:jc w:val="center"/>
        <w:rPr>
          <w:rFonts w:ascii="Century Gothic" w:eastAsia="Century Gothic" w:hAnsi="Century Gothic" w:cs="Century Gothic"/>
          <w:sz w:val="24"/>
          <w:szCs w:val="24"/>
        </w:rPr>
      </w:pPr>
    </w:p>
    <w:p w14:paraId="00000007" w14:textId="77777777" w:rsidR="0059718A" w:rsidRDefault="0059718A">
      <w:pPr>
        <w:jc w:val="center"/>
        <w:rPr>
          <w:rFonts w:ascii="Century Gothic" w:eastAsia="Century Gothic" w:hAnsi="Century Gothic" w:cs="Century Gothic"/>
          <w:sz w:val="24"/>
          <w:szCs w:val="24"/>
        </w:rPr>
      </w:pPr>
    </w:p>
    <w:p w14:paraId="00000008" w14:textId="77777777" w:rsidR="0059718A" w:rsidRDefault="0059718A">
      <w:pPr>
        <w:jc w:val="center"/>
        <w:rPr>
          <w:rFonts w:ascii="Century Gothic" w:eastAsia="Century Gothic" w:hAnsi="Century Gothic" w:cs="Century Gothic"/>
          <w:sz w:val="24"/>
          <w:szCs w:val="24"/>
        </w:rPr>
      </w:pPr>
    </w:p>
    <w:p w14:paraId="00000009" w14:textId="77777777" w:rsidR="0059718A" w:rsidRDefault="00720A71">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Oscar Torres Pinto</w:t>
      </w:r>
    </w:p>
    <w:p w14:paraId="0000000A" w14:textId="77777777" w:rsidR="0059718A" w:rsidRDefault="00720A71">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20152020044</w:t>
      </w:r>
    </w:p>
    <w:p w14:paraId="0000000B" w14:textId="77777777" w:rsidR="0059718A" w:rsidRDefault="00720A71">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Yohan Almonacid Ortiz</w:t>
      </w:r>
    </w:p>
    <w:p w14:paraId="0000000C" w14:textId="77777777" w:rsidR="0059718A" w:rsidRDefault="00720A71">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20152020916</w:t>
      </w:r>
    </w:p>
    <w:p w14:paraId="0000000D" w14:textId="77777777" w:rsidR="0059718A" w:rsidRDefault="00720A71">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Brian Alfonso Rodriguez </w:t>
      </w:r>
      <w:r>
        <w:rPr>
          <w:rFonts w:ascii="Century Gothic" w:eastAsia="Century Gothic" w:hAnsi="Century Gothic" w:cs="Century Gothic"/>
          <w:sz w:val="24"/>
          <w:szCs w:val="24"/>
        </w:rPr>
        <w:br/>
        <w:t>20151020600</w:t>
      </w:r>
    </w:p>
    <w:p w14:paraId="0000000E" w14:textId="77777777" w:rsidR="0059718A" w:rsidRDefault="0059718A">
      <w:pPr>
        <w:jc w:val="center"/>
        <w:rPr>
          <w:rFonts w:ascii="Century Gothic" w:eastAsia="Century Gothic" w:hAnsi="Century Gothic" w:cs="Century Gothic"/>
          <w:sz w:val="24"/>
          <w:szCs w:val="24"/>
        </w:rPr>
      </w:pPr>
    </w:p>
    <w:p w14:paraId="0000000F" w14:textId="77777777" w:rsidR="0059718A" w:rsidRDefault="0059718A">
      <w:pPr>
        <w:jc w:val="center"/>
        <w:rPr>
          <w:rFonts w:ascii="Century Gothic" w:eastAsia="Century Gothic" w:hAnsi="Century Gothic" w:cs="Century Gothic"/>
          <w:sz w:val="24"/>
          <w:szCs w:val="24"/>
        </w:rPr>
      </w:pPr>
    </w:p>
    <w:p w14:paraId="00000010" w14:textId="77777777" w:rsidR="0059718A" w:rsidRDefault="0059718A">
      <w:pPr>
        <w:jc w:val="center"/>
        <w:rPr>
          <w:rFonts w:ascii="Century Gothic" w:eastAsia="Century Gothic" w:hAnsi="Century Gothic" w:cs="Century Gothic"/>
          <w:sz w:val="24"/>
          <w:szCs w:val="24"/>
        </w:rPr>
      </w:pPr>
    </w:p>
    <w:p w14:paraId="00000011" w14:textId="77777777" w:rsidR="0059718A" w:rsidRDefault="0059718A">
      <w:pPr>
        <w:jc w:val="center"/>
        <w:rPr>
          <w:rFonts w:ascii="Century Gothic" w:eastAsia="Century Gothic" w:hAnsi="Century Gothic" w:cs="Century Gothic"/>
          <w:sz w:val="24"/>
          <w:szCs w:val="24"/>
        </w:rPr>
      </w:pPr>
    </w:p>
    <w:p w14:paraId="00000012" w14:textId="77777777" w:rsidR="0059718A" w:rsidRDefault="0059718A">
      <w:pPr>
        <w:jc w:val="center"/>
        <w:rPr>
          <w:rFonts w:ascii="Century Gothic" w:eastAsia="Century Gothic" w:hAnsi="Century Gothic" w:cs="Century Gothic"/>
          <w:sz w:val="24"/>
          <w:szCs w:val="24"/>
        </w:rPr>
      </w:pPr>
    </w:p>
    <w:p w14:paraId="00000013" w14:textId="77777777" w:rsidR="0059718A" w:rsidRDefault="00720A71">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Alejandro Daza Corredor</w:t>
      </w:r>
    </w:p>
    <w:p w14:paraId="00000014" w14:textId="77777777" w:rsidR="0059718A" w:rsidRDefault="00720A71">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Docente</w:t>
      </w:r>
    </w:p>
    <w:p w14:paraId="00000015" w14:textId="77777777" w:rsidR="0059718A" w:rsidRDefault="0059718A">
      <w:pPr>
        <w:jc w:val="center"/>
        <w:rPr>
          <w:rFonts w:ascii="Century Gothic" w:eastAsia="Century Gothic" w:hAnsi="Century Gothic" w:cs="Century Gothic"/>
          <w:sz w:val="24"/>
          <w:szCs w:val="24"/>
        </w:rPr>
      </w:pPr>
    </w:p>
    <w:p w14:paraId="00000016" w14:textId="77777777" w:rsidR="0059718A" w:rsidRDefault="0059718A">
      <w:pPr>
        <w:jc w:val="center"/>
        <w:rPr>
          <w:rFonts w:ascii="Century Gothic" w:eastAsia="Century Gothic" w:hAnsi="Century Gothic" w:cs="Century Gothic"/>
          <w:sz w:val="24"/>
          <w:szCs w:val="24"/>
        </w:rPr>
      </w:pPr>
    </w:p>
    <w:p w14:paraId="00000017" w14:textId="77777777" w:rsidR="0059718A" w:rsidRDefault="0059718A">
      <w:pPr>
        <w:jc w:val="center"/>
        <w:rPr>
          <w:rFonts w:ascii="Century Gothic" w:eastAsia="Century Gothic" w:hAnsi="Century Gothic" w:cs="Century Gothic"/>
          <w:sz w:val="24"/>
          <w:szCs w:val="24"/>
        </w:rPr>
      </w:pPr>
    </w:p>
    <w:p w14:paraId="00000018" w14:textId="77777777" w:rsidR="0059718A" w:rsidRDefault="0059718A">
      <w:pPr>
        <w:jc w:val="center"/>
        <w:rPr>
          <w:rFonts w:ascii="Century Gothic" w:eastAsia="Century Gothic" w:hAnsi="Century Gothic" w:cs="Century Gothic"/>
          <w:sz w:val="24"/>
          <w:szCs w:val="24"/>
        </w:rPr>
      </w:pPr>
    </w:p>
    <w:p w14:paraId="00000019" w14:textId="77777777" w:rsidR="0059718A" w:rsidRDefault="0059718A">
      <w:pPr>
        <w:jc w:val="center"/>
        <w:rPr>
          <w:rFonts w:ascii="Century Gothic" w:eastAsia="Century Gothic" w:hAnsi="Century Gothic" w:cs="Century Gothic"/>
          <w:sz w:val="24"/>
          <w:szCs w:val="24"/>
        </w:rPr>
      </w:pPr>
    </w:p>
    <w:p w14:paraId="0000001A" w14:textId="77777777" w:rsidR="0059718A" w:rsidRDefault="0059718A">
      <w:pPr>
        <w:jc w:val="center"/>
        <w:rPr>
          <w:rFonts w:ascii="Century Gothic" w:eastAsia="Century Gothic" w:hAnsi="Century Gothic" w:cs="Century Gothic"/>
          <w:sz w:val="24"/>
          <w:szCs w:val="24"/>
        </w:rPr>
      </w:pPr>
    </w:p>
    <w:p w14:paraId="0000001B" w14:textId="77777777" w:rsidR="0059718A" w:rsidRDefault="0059718A">
      <w:pPr>
        <w:jc w:val="center"/>
        <w:rPr>
          <w:rFonts w:ascii="Century Gothic" w:eastAsia="Century Gothic" w:hAnsi="Century Gothic" w:cs="Century Gothic"/>
          <w:sz w:val="24"/>
          <w:szCs w:val="24"/>
        </w:rPr>
      </w:pPr>
    </w:p>
    <w:p w14:paraId="0000001C" w14:textId="77777777" w:rsidR="0059718A" w:rsidRDefault="0059718A">
      <w:pPr>
        <w:jc w:val="center"/>
        <w:rPr>
          <w:rFonts w:ascii="Century Gothic" w:eastAsia="Century Gothic" w:hAnsi="Century Gothic" w:cs="Century Gothic"/>
          <w:sz w:val="24"/>
          <w:szCs w:val="24"/>
        </w:rPr>
      </w:pPr>
    </w:p>
    <w:p w14:paraId="0000001D" w14:textId="77777777" w:rsidR="0059718A" w:rsidRDefault="0059718A">
      <w:pPr>
        <w:jc w:val="center"/>
        <w:rPr>
          <w:rFonts w:ascii="Century Gothic" w:eastAsia="Century Gothic" w:hAnsi="Century Gothic" w:cs="Century Gothic"/>
          <w:sz w:val="24"/>
          <w:szCs w:val="24"/>
        </w:rPr>
      </w:pPr>
    </w:p>
    <w:p w14:paraId="0000001E" w14:textId="77777777" w:rsidR="0059718A" w:rsidRDefault="0059718A">
      <w:pPr>
        <w:jc w:val="center"/>
        <w:rPr>
          <w:rFonts w:ascii="Century Gothic" w:eastAsia="Century Gothic" w:hAnsi="Century Gothic" w:cs="Century Gothic"/>
          <w:sz w:val="24"/>
          <w:szCs w:val="24"/>
        </w:rPr>
      </w:pPr>
    </w:p>
    <w:p w14:paraId="0000001F" w14:textId="77777777" w:rsidR="0059718A" w:rsidRDefault="0059718A">
      <w:pPr>
        <w:rPr>
          <w:rFonts w:ascii="Century Gothic" w:eastAsia="Century Gothic" w:hAnsi="Century Gothic" w:cs="Century Gothic"/>
          <w:sz w:val="24"/>
          <w:szCs w:val="24"/>
        </w:rPr>
      </w:pPr>
    </w:p>
    <w:p w14:paraId="00000020" w14:textId="77777777" w:rsidR="0059718A" w:rsidRDefault="0059718A">
      <w:pPr>
        <w:jc w:val="center"/>
        <w:rPr>
          <w:rFonts w:ascii="Century Gothic" w:eastAsia="Century Gothic" w:hAnsi="Century Gothic" w:cs="Century Gothic"/>
          <w:sz w:val="24"/>
          <w:szCs w:val="24"/>
        </w:rPr>
      </w:pPr>
    </w:p>
    <w:p w14:paraId="00000021" w14:textId="77777777" w:rsidR="0059718A" w:rsidRDefault="0059718A">
      <w:pPr>
        <w:rPr>
          <w:rFonts w:ascii="Century Gothic" w:eastAsia="Century Gothic" w:hAnsi="Century Gothic" w:cs="Century Gothic"/>
          <w:sz w:val="24"/>
          <w:szCs w:val="24"/>
        </w:rPr>
      </w:pPr>
    </w:p>
    <w:p w14:paraId="00000022" w14:textId="77777777" w:rsidR="0059718A" w:rsidRDefault="0059718A">
      <w:pPr>
        <w:jc w:val="center"/>
        <w:rPr>
          <w:rFonts w:ascii="Century Gothic" w:eastAsia="Century Gothic" w:hAnsi="Century Gothic" w:cs="Century Gothic"/>
          <w:sz w:val="24"/>
          <w:szCs w:val="24"/>
        </w:rPr>
      </w:pPr>
    </w:p>
    <w:p w14:paraId="00000023" w14:textId="77777777" w:rsidR="0059718A" w:rsidRDefault="0059718A">
      <w:pPr>
        <w:rPr>
          <w:rFonts w:ascii="Century Gothic" w:eastAsia="Century Gothic" w:hAnsi="Century Gothic" w:cs="Century Gothic"/>
          <w:sz w:val="24"/>
          <w:szCs w:val="24"/>
        </w:rPr>
      </w:pPr>
    </w:p>
    <w:p w14:paraId="00000024" w14:textId="77777777" w:rsidR="0059718A" w:rsidRDefault="0059718A">
      <w:pPr>
        <w:jc w:val="center"/>
        <w:rPr>
          <w:rFonts w:ascii="Century Gothic" w:eastAsia="Century Gothic" w:hAnsi="Century Gothic" w:cs="Century Gothic"/>
          <w:sz w:val="24"/>
          <w:szCs w:val="24"/>
        </w:rPr>
      </w:pPr>
    </w:p>
    <w:p w14:paraId="00000025" w14:textId="77777777" w:rsidR="0059718A" w:rsidRDefault="00720A71">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UNIVERSIDAD DISTRITAL FRANCISCO JOSÉ DE CALDAS</w:t>
      </w:r>
    </w:p>
    <w:p w14:paraId="00000026" w14:textId="77777777" w:rsidR="0059718A" w:rsidRDefault="00720A71">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GESTIÓN TECNOLÓGICA</w:t>
      </w:r>
    </w:p>
    <w:p w14:paraId="00000027" w14:textId="77777777" w:rsidR="0059718A" w:rsidRDefault="00720A71">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BOGOTÁ D.C</w:t>
      </w:r>
    </w:p>
    <w:p w14:paraId="00000028" w14:textId="77777777" w:rsidR="0059718A" w:rsidRDefault="00720A71">
      <w:pPr>
        <w:jc w:val="center"/>
      </w:pPr>
      <w:r>
        <w:rPr>
          <w:rFonts w:ascii="Century Gothic" w:eastAsia="Century Gothic" w:hAnsi="Century Gothic" w:cs="Century Gothic"/>
          <w:sz w:val="24"/>
          <w:szCs w:val="24"/>
        </w:rPr>
        <w:t>2019</w:t>
      </w:r>
    </w:p>
    <w:p w14:paraId="00000029" w14:textId="77777777" w:rsidR="0059718A" w:rsidRDefault="0059718A"/>
    <w:p w14:paraId="0000002A" w14:textId="77777777" w:rsidR="0059718A" w:rsidRDefault="00720A71">
      <w:pPr>
        <w:pStyle w:val="Ttulo1"/>
      </w:pPr>
      <w:bookmarkStart w:id="0" w:name="_e4oq7gp5gl08" w:colFirst="0" w:colLast="0"/>
      <w:bookmarkEnd w:id="0"/>
      <w:r>
        <w:t>Introducción</w:t>
      </w:r>
    </w:p>
    <w:p w14:paraId="0000002B" w14:textId="77777777" w:rsidR="0059718A" w:rsidRDefault="0059718A">
      <w:pPr>
        <w:jc w:val="center"/>
        <w:rPr>
          <w:rFonts w:ascii="Century Gothic" w:eastAsia="Century Gothic" w:hAnsi="Century Gothic" w:cs="Century Gothic"/>
          <w:b/>
          <w:sz w:val="24"/>
          <w:szCs w:val="24"/>
        </w:rPr>
      </w:pPr>
    </w:p>
    <w:p w14:paraId="0000002C" w14:textId="77777777" w:rsidR="0059718A" w:rsidRDefault="00720A71">
      <w:pPr>
        <w:jc w:val="both"/>
        <w:rPr>
          <w:rFonts w:ascii="Century Gothic" w:eastAsia="Century Gothic" w:hAnsi="Century Gothic" w:cs="Century Gothic"/>
          <w:b/>
          <w:sz w:val="24"/>
          <w:szCs w:val="24"/>
        </w:rPr>
      </w:pPr>
      <w:r>
        <w:rPr>
          <w:rFonts w:ascii="Century Gothic" w:eastAsia="Century Gothic" w:hAnsi="Century Gothic" w:cs="Century Gothic"/>
          <w:sz w:val="24"/>
          <w:szCs w:val="24"/>
        </w:rPr>
        <w:t>El el presente documento se analizará el PETIC de la Universidad Distrital, enfatizando en los proyectos que están directamente ligados al desarrollo y proyec</w:t>
      </w:r>
      <w:r>
        <w:rPr>
          <w:rFonts w:ascii="Century Gothic" w:eastAsia="Century Gothic" w:hAnsi="Century Gothic" w:cs="Century Gothic"/>
          <w:sz w:val="24"/>
          <w:szCs w:val="24"/>
        </w:rPr>
        <w:t xml:space="preserve">tos que son afectados indirectamente por dicha área de desarrollo. </w:t>
      </w:r>
      <w:r>
        <w:rPr>
          <w:rFonts w:ascii="Century Gothic" w:eastAsia="Century Gothic" w:hAnsi="Century Gothic" w:cs="Century Gothic"/>
          <w:sz w:val="24"/>
          <w:szCs w:val="24"/>
        </w:rPr>
        <w:br/>
      </w:r>
    </w:p>
    <w:p w14:paraId="0000002D" w14:textId="77777777" w:rsidR="0059718A" w:rsidRDefault="00720A71">
      <w:pPr>
        <w:pStyle w:val="Ttulo1"/>
        <w:rPr>
          <w:sz w:val="36"/>
          <w:szCs w:val="36"/>
        </w:rPr>
      </w:pPr>
      <w:bookmarkStart w:id="1" w:name="_vgqghrmor23h" w:colFirst="0" w:colLast="0"/>
      <w:bookmarkEnd w:id="1"/>
      <w:r>
        <w:t>Desarrollo</w:t>
      </w:r>
    </w:p>
    <w:p w14:paraId="0000002E" w14:textId="77777777" w:rsidR="0059718A" w:rsidRDefault="00720A71">
      <w:pPr>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Análisis PETIC UD.</w:t>
      </w:r>
    </w:p>
    <w:p w14:paraId="0000002F" w14:textId="77777777" w:rsidR="0059718A" w:rsidRDefault="0059718A">
      <w:pPr>
        <w:jc w:val="center"/>
        <w:rPr>
          <w:rFonts w:ascii="Century Gothic" w:eastAsia="Century Gothic" w:hAnsi="Century Gothic" w:cs="Century Gothic"/>
          <w:b/>
          <w:sz w:val="28"/>
          <w:szCs w:val="28"/>
        </w:rPr>
      </w:pPr>
    </w:p>
    <w:p w14:paraId="00000030" w14:textId="77777777" w:rsidR="0059718A" w:rsidRDefault="00720A71">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De acuerdo al documento CONSTRUCCIÓN DEL PLAN ESTRATÉGICO DE LAS TIC (PETIC) DE LA UNIVERSIDAD DISTRITAL se realizó un análisis del porqué los proyectos men</w:t>
      </w:r>
      <w:r>
        <w:rPr>
          <w:rFonts w:ascii="Century Gothic" w:eastAsia="Century Gothic" w:hAnsi="Century Gothic" w:cs="Century Gothic"/>
          <w:sz w:val="24"/>
          <w:szCs w:val="24"/>
        </w:rPr>
        <w:t xml:space="preserve">cionados a continuación tienen que ver con la rama del desarrollo de software, así como actores y algunas estrategias o proyectos comunes; los siguientes fueron extraídos de la tabla 38: tabla de proyectos priorizados. </w:t>
      </w:r>
    </w:p>
    <w:p w14:paraId="00000031" w14:textId="77777777" w:rsidR="0059718A" w:rsidRDefault="00720A71">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ab/>
      </w:r>
    </w:p>
    <w:p w14:paraId="00000032" w14:textId="77777777" w:rsidR="0059718A" w:rsidRDefault="00720A71">
      <w:pPr>
        <w:numPr>
          <w:ilvl w:val="0"/>
          <w:numId w:val="17"/>
        </w:numPr>
        <w:jc w:val="both"/>
        <w:rPr>
          <w:sz w:val="24"/>
          <w:szCs w:val="24"/>
        </w:rPr>
      </w:pPr>
      <w:r>
        <w:rPr>
          <w:rFonts w:ascii="Century Gothic" w:eastAsia="Century Gothic" w:hAnsi="Century Gothic" w:cs="Century Gothic"/>
          <w:b/>
          <w:sz w:val="24"/>
          <w:szCs w:val="24"/>
        </w:rPr>
        <w:t>PG01</w:t>
      </w:r>
      <w:r>
        <w:rPr>
          <w:rFonts w:ascii="Century Gothic" w:eastAsia="Century Gothic" w:hAnsi="Century Gothic" w:cs="Century Gothic"/>
          <w:sz w:val="24"/>
          <w:szCs w:val="24"/>
        </w:rPr>
        <w:t>: Dirección de TI y Go</w:t>
      </w:r>
      <w:r>
        <w:rPr>
          <w:rFonts w:ascii="Century Gothic" w:eastAsia="Century Gothic" w:hAnsi="Century Gothic" w:cs="Century Gothic"/>
          <w:sz w:val="24"/>
          <w:szCs w:val="24"/>
        </w:rPr>
        <w:t>bierno Digital: La creación de la dirección tecnológica de la informaciones y las comunicaciones son un punto clave en el desarrollo del PETIC ya que este es el pilar del gobierno digital que se quiere implementar en la universidad distrital, para este fin</w:t>
      </w:r>
      <w:r>
        <w:rPr>
          <w:rFonts w:ascii="Century Gothic" w:eastAsia="Century Gothic" w:hAnsi="Century Gothic" w:cs="Century Gothic"/>
          <w:sz w:val="24"/>
          <w:szCs w:val="24"/>
        </w:rPr>
        <w:t xml:space="preserve"> es importante el desarrollo de software ya que para dichas plataformas es indispensable tener aplicativos a la medida que soporten el proyecto y permitan recolectar información.</w:t>
      </w:r>
    </w:p>
    <w:p w14:paraId="00000033" w14:textId="77777777" w:rsidR="0059718A" w:rsidRDefault="00720A71">
      <w:pPr>
        <w:ind w:firstLine="720"/>
        <w:jc w:val="both"/>
        <w:rPr>
          <w:rFonts w:ascii="Century Gothic" w:eastAsia="Century Gothic" w:hAnsi="Century Gothic" w:cs="Century Gothic"/>
          <w:i/>
          <w:sz w:val="24"/>
          <w:szCs w:val="24"/>
        </w:rPr>
      </w:pPr>
      <w:r>
        <w:rPr>
          <w:rFonts w:ascii="Century Gothic" w:eastAsia="Century Gothic" w:hAnsi="Century Gothic" w:cs="Century Gothic"/>
          <w:i/>
          <w:sz w:val="24"/>
          <w:szCs w:val="24"/>
        </w:rPr>
        <w:t>Áreas:</w:t>
      </w:r>
    </w:p>
    <w:p w14:paraId="00000034" w14:textId="77777777" w:rsidR="0059718A" w:rsidRDefault="00720A71">
      <w:pPr>
        <w:numPr>
          <w:ilvl w:val="0"/>
          <w:numId w:val="1"/>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Administrativos</w:t>
      </w:r>
    </w:p>
    <w:p w14:paraId="00000035" w14:textId="77777777" w:rsidR="0059718A" w:rsidRDefault="00720A71">
      <w:pPr>
        <w:numPr>
          <w:ilvl w:val="0"/>
          <w:numId w:val="1"/>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Público en general Universidad distrital.</w:t>
      </w:r>
    </w:p>
    <w:p w14:paraId="00000036" w14:textId="77777777" w:rsidR="0059718A" w:rsidRDefault="0059718A">
      <w:pPr>
        <w:ind w:left="2160"/>
        <w:jc w:val="both"/>
        <w:rPr>
          <w:rFonts w:ascii="Century Gothic" w:eastAsia="Century Gothic" w:hAnsi="Century Gothic" w:cs="Century Gothic"/>
          <w:sz w:val="24"/>
          <w:szCs w:val="24"/>
        </w:rPr>
      </w:pPr>
    </w:p>
    <w:p w14:paraId="00000037" w14:textId="77777777" w:rsidR="0059718A" w:rsidRDefault="00720A71">
      <w:pPr>
        <w:ind w:firstLine="720"/>
        <w:jc w:val="both"/>
        <w:rPr>
          <w:rFonts w:ascii="Century Gothic" w:eastAsia="Century Gothic" w:hAnsi="Century Gothic" w:cs="Century Gothic"/>
          <w:i/>
          <w:sz w:val="24"/>
          <w:szCs w:val="24"/>
        </w:rPr>
      </w:pPr>
      <w:r>
        <w:rPr>
          <w:rFonts w:ascii="Century Gothic" w:eastAsia="Century Gothic" w:hAnsi="Century Gothic" w:cs="Century Gothic"/>
          <w:sz w:val="24"/>
          <w:szCs w:val="24"/>
        </w:rPr>
        <w:t>Estrategias desarrolladas: PG03-en cuanto a plataforma de monitoreo.</w:t>
      </w:r>
    </w:p>
    <w:p w14:paraId="00000038" w14:textId="77777777" w:rsidR="0059718A" w:rsidRDefault="00720A71">
      <w:pPr>
        <w:ind w:firstLine="720"/>
        <w:jc w:val="both"/>
        <w:rPr>
          <w:rFonts w:ascii="Century Gothic" w:eastAsia="Century Gothic" w:hAnsi="Century Gothic" w:cs="Century Gothic"/>
          <w:sz w:val="24"/>
          <w:szCs w:val="24"/>
        </w:rPr>
      </w:pPr>
      <w:r>
        <w:rPr>
          <w:rFonts w:ascii="Century Gothic" w:eastAsia="Century Gothic" w:hAnsi="Century Gothic" w:cs="Century Gothic"/>
          <w:i/>
          <w:sz w:val="24"/>
          <w:szCs w:val="24"/>
        </w:rPr>
        <w:t>Actores</w:t>
      </w:r>
      <w:r>
        <w:rPr>
          <w:rFonts w:ascii="Century Gothic" w:eastAsia="Century Gothic" w:hAnsi="Century Gothic" w:cs="Century Gothic"/>
          <w:sz w:val="24"/>
          <w:szCs w:val="24"/>
        </w:rPr>
        <w:t>:</w:t>
      </w:r>
    </w:p>
    <w:p w14:paraId="00000039" w14:textId="77777777" w:rsidR="0059718A" w:rsidRDefault="00720A71">
      <w:pPr>
        <w:numPr>
          <w:ilvl w:val="0"/>
          <w:numId w:val="9"/>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Dirección del TI</w:t>
      </w:r>
    </w:p>
    <w:p w14:paraId="0000003A" w14:textId="77777777" w:rsidR="0059718A" w:rsidRDefault="00720A71">
      <w:pPr>
        <w:numPr>
          <w:ilvl w:val="0"/>
          <w:numId w:val="17"/>
        </w:numPr>
        <w:jc w:val="both"/>
        <w:rPr>
          <w:b/>
          <w:sz w:val="24"/>
          <w:szCs w:val="24"/>
        </w:rPr>
      </w:pPr>
      <w:r>
        <w:rPr>
          <w:rFonts w:ascii="Century Gothic" w:eastAsia="Century Gothic" w:hAnsi="Century Gothic" w:cs="Century Gothic"/>
          <w:b/>
          <w:sz w:val="24"/>
          <w:szCs w:val="24"/>
        </w:rPr>
        <w:t>PG03</w:t>
      </w:r>
      <w:r>
        <w:rPr>
          <w:rFonts w:ascii="Century Gothic" w:eastAsia="Century Gothic" w:hAnsi="Century Gothic" w:cs="Century Gothic"/>
          <w:sz w:val="24"/>
          <w:szCs w:val="24"/>
        </w:rPr>
        <w:t>: Gobierno de procesos: Al tratarse de un monitoreo y toma de decisiones es necesario tener la infraestructura virtual necesaria para este proceso, por lo tanto es necesario un desarrollo de software capaz de implementar estas necesidades.</w:t>
      </w:r>
    </w:p>
    <w:p w14:paraId="0000003B" w14:textId="77777777" w:rsidR="0059718A" w:rsidRDefault="00720A71">
      <w:pPr>
        <w:ind w:left="720"/>
        <w:jc w:val="both"/>
        <w:rPr>
          <w:rFonts w:ascii="Century Gothic" w:eastAsia="Century Gothic" w:hAnsi="Century Gothic" w:cs="Century Gothic"/>
          <w:i/>
          <w:sz w:val="24"/>
          <w:szCs w:val="24"/>
        </w:rPr>
      </w:pPr>
      <w:r>
        <w:rPr>
          <w:rFonts w:ascii="Century Gothic" w:eastAsia="Century Gothic" w:hAnsi="Century Gothic" w:cs="Century Gothic"/>
          <w:i/>
          <w:sz w:val="24"/>
          <w:szCs w:val="24"/>
        </w:rPr>
        <w:t>Áreas:</w:t>
      </w:r>
    </w:p>
    <w:p w14:paraId="0000003C" w14:textId="2A15BA6B" w:rsidR="0059718A" w:rsidRDefault="00720A71">
      <w:pPr>
        <w:numPr>
          <w:ilvl w:val="0"/>
          <w:numId w:val="18"/>
        </w:numPr>
        <w:jc w:val="both"/>
        <w:rPr>
          <w:sz w:val="24"/>
          <w:szCs w:val="24"/>
        </w:rPr>
      </w:pPr>
      <w:r>
        <w:rPr>
          <w:rFonts w:ascii="Century Gothic" w:eastAsia="Century Gothic" w:hAnsi="Century Gothic" w:cs="Century Gothic"/>
          <w:sz w:val="24"/>
          <w:szCs w:val="24"/>
        </w:rPr>
        <w:t>Administ</w:t>
      </w:r>
      <w:r>
        <w:rPr>
          <w:rFonts w:ascii="Century Gothic" w:eastAsia="Century Gothic" w:hAnsi="Century Gothic" w:cs="Century Gothic"/>
          <w:sz w:val="24"/>
          <w:szCs w:val="24"/>
        </w:rPr>
        <w:t>rativos</w:t>
      </w:r>
    </w:p>
    <w:p w14:paraId="0000003D" w14:textId="77777777" w:rsidR="0059718A" w:rsidRDefault="00720A71">
      <w:pPr>
        <w:numPr>
          <w:ilvl w:val="0"/>
          <w:numId w:val="18"/>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Área financiera</w:t>
      </w:r>
    </w:p>
    <w:p w14:paraId="0000003E" w14:textId="1E9D6DBF" w:rsidR="0059718A" w:rsidRDefault="00720A71">
      <w:pPr>
        <w:numPr>
          <w:ilvl w:val="0"/>
          <w:numId w:val="18"/>
        </w:numPr>
        <w:jc w:val="both"/>
        <w:rPr>
          <w:sz w:val="24"/>
          <w:szCs w:val="24"/>
        </w:rPr>
      </w:pPr>
      <w:bookmarkStart w:id="2" w:name="_GoBack"/>
      <w:bookmarkEnd w:id="2"/>
      <w:r>
        <w:rPr>
          <w:rFonts w:ascii="Century Gothic" w:eastAsia="Century Gothic" w:hAnsi="Century Gothic" w:cs="Century Gothic"/>
          <w:sz w:val="24"/>
          <w:szCs w:val="24"/>
        </w:rPr>
        <w:t>Encargados de procesos</w:t>
      </w:r>
    </w:p>
    <w:p w14:paraId="0000003F" w14:textId="77777777" w:rsidR="0059718A" w:rsidRDefault="00720A71">
      <w:pPr>
        <w:numPr>
          <w:ilvl w:val="0"/>
          <w:numId w:val="18"/>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Arquitecto software</w:t>
      </w:r>
    </w:p>
    <w:p w14:paraId="00000040" w14:textId="77777777" w:rsidR="0059718A" w:rsidRDefault="00720A71">
      <w:pPr>
        <w:numPr>
          <w:ilvl w:val="0"/>
          <w:numId w:val="18"/>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Equipo desarrollo</w:t>
      </w:r>
    </w:p>
    <w:p w14:paraId="00000041" w14:textId="77777777" w:rsidR="0059718A" w:rsidRDefault="0059718A">
      <w:pPr>
        <w:ind w:left="2160"/>
        <w:jc w:val="both"/>
        <w:rPr>
          <w:rFonts w:ascii="Century Gothic" w:eastAsia="Century Gothic" w:hAnsi="Century Gothic" w:cs="Century Gothic"/>
          <w:sz w:val="24"/>
          <w:szCs w:val="24"/>
        </w:rPr>
      </w:pPr>
    </w:p>
    <w:p w14:paraId="00000042" w14:textId="77777777" w:rsidR="0059718A" w:rsidRDefault="00720A71">
      <w:pPr>
        <w:ind w:left="720"/>
        <w:jc w:val="both"/>
        <w:rPr>
          <w:rFonts w:ascii="Century Gothic" w:eastAsia="Century Gothic" w:hAnsi="Century Gothic" w:cs="Century Gothic"/>
          <w:sz w:val="24"/>
          <w:szCs w:val="24"/>
        </w:rPr>
      </w:pPr>
      <w:r>
        <w:rPr>
          <w:rFonts w:ascii="Century Gothic" w:eastAsia="Century Gothic" w:hAnsi="Century Gothic" w:cs="Century Gothic"/>
          <w:i/>
          <w:sz w:val="24"/>
          <w:szCs w:val="24"/>
        </w:rPr>
        <w:t>Estrategias Relacionadas</w:t>
      </w:r>
    </w:p>
    <w:p w14:paraId="00000043" w14:textId="77777777" w:rsidR="0059718A" w:rsidRDefault="00720A71">
      <w:pPr>
        <w:numPr>
          <w:ilvl w:val="0"/>
          <w:numId w:val="7"/>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Dirección de TI y gobierno digital, arquitectura empresarial, gestión de proyectos TI.</w:t>
      </w:r>
    </w:p>
    <w:p w14:paraId="00000044" w14:textId="77777777" w:rsidR="0059718A" w:rsidRDefault="00720A71">
      <w:pPr>
        <w:numPr>
          <w:ilvl w:val="0"/>
          <w:numId w:val="17"/>
        </w:numPr>
        <w:jc w:val="both"/>
        <w:rPr>
          <w:b/>
          <w:sz w:val="24"/>
          <w:szCs w:val="24"/>
        </w:rPr>
      </w:pPr>
      <w:r>
        <w:rPr>
          <w:rFonts w:ascii="Century Gothic" w:eastAsia="Century Gothic" w:hAnsi="Century Gothic" w:cs="Century Gothic"/>
          <w:b/>
          <w:sz w:val="24"/>
          <w:szCs w:val="24"/>
        </w:rPr>
        <w:t>PG04</w:t>
      </w:r>
      <w:r>
        <w:rPr>
          <w:rFonts w:ascii="Century Gothic" w:eastAsia="Century Gothic" w:hAnsi="Century Gothic" w:cs="Century Gothic"/>
          <w:sz w:val="24"/>
          <w:szCs w:val="24"/>
        </w:rPr>
        <w:t>: Gobierno de datos e información: El manejo de datos</w:t>
      </w:r>
      <w:r>
        <w:rPr>
          <w:rFonts w:ascii="Century Gothic" w:eastAsia="Century Gothic" w:hAnsi="Century Gothic" w:cs="Century Gothic"/>
          <w:sz w:val="24"/>
          <w:szCs w:val="24"/>
        </w:rPr>
        <w:t xml:space="preserve"> necesariamente debe ser soportado por un software de base de datos el cual debe tener la definición de las llamadas entidades maestras mencionadas en la estrategia.</w:t>
      </w:r>
    </w:p>
    <w:p w14:paraId="00000045" w14:textId="77777777" w:rsidR="0059718A" w:rsidRDefault="00720A71">
      <w:pPr>
        <w:ind w:left="720"/>
        <w:jc w:val="both"/>
        <w:rPr>
          <w:rFonts w:ascii="Century Gothic" w:eastAsia="Century Gothic" w:hAnsi="Century Gothic" w:cs="Century Gothic"/>
          <w:i/>
          <w:sz w:val="24"/>
          <w:szCs w:val="24"/>
        </w:rPr>
      </w:pPr>
      <w:r>
        <w:rPr>
          <w:rFonts w:ascii="Century Gothic" w:eastAsia="Century Gothic" w:hAnsi="Century Gothic" w:cs="Century Gothic"/>
          <w:i/>
          <w:sz w:val="24"/>
          <w:szCs w:val="24"/>
        </w:rPr>
        <w:t>Actores:</w:t>
      </w:r>
    </w:p>
    <w:p w14:paraId="00000046" w14:textId="77777777" w:rsidR="0059718A" w:rsidRDefault="00720A71">
      <w:pPr>
        <w:numPr>
          <w:ilvl w:val="0"/>
          <w:numId w:val="2"/>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Gobierno</w:t>
      </w:r>
    </w:p>
    <w:p w14:paraId="00000047" w14:textId="77777777" w:rsidR="0059718A" w:rsidRDefault="00720A71">
      <w:pPr>
        <w:numPr>
          <w:ilvl w:val="0"/>
          <w:numId w:val="2"/>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Diseñador de BD</w:t>
      </w:r>
    </w:p>
    <w:p w14:paraId="00000048" w14:textId="77777777" w:rsidR="0059718A" w:rsidRDefault="00720A71">
      <w:pPr>
        <w:numPr>
          <w:ilvl w:val="0"/>
          <w:numId w:val="2"/>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Equipo desarrollo</w:t>
      </w:r>
    </w:p>
    <w:p w14:paraId="00000049" w14:textId="77777777" w:rsidR="0059718A" w:rsidRDefault="00720A71">
      <w:pPr>
        <w:ind w:left="720"/>
        <w:jc w:val="both"/>
        <w:rPr>
          <w:rFonts w:ascii="Century Gothic" w:eastAsia="Century Gothic" w:hAnsi="Century Gothic" w:cs="Century Gothic"/>
          <w:sz w:val="24"/>
          <w:szCs w:val="24"/>
        </w:rPr>
      </w:pPr>
      <w:r>
        <w:rPr>
          <w:rFonts w:ascii="Century Gothic" w:eastAsia="Century Gothic" w:hAnsi="Century Gothic" w:cs="Century Gothic"/>
          <w:i/>
          <w:sz w:val="24"/>
          <w:szCs w:val="24"/>
        </w:rPr>
        <w:t>Estrategias relacionadas</w:t>
      </w:r>
      <w:r>
        <w:rPr>
          <w:rFonts w:ascii="Century Gothic" w:eastAsia="Century Gothic" w:hAnsi="Century Gothic" w:cs="Century Gothic"/>
          <w:sz w:val="24"/>
          <w:szCs w:val="24"/>
        </w:rPr>
        <w:t>:</w:t>
      </w:r>
    </w:p>
    <w:p w14:paraId="0000004A" w14:textId="77777777" w:rsidR="0059718A" w:rsidRDefault="00720A71">
      <w:pPr>
        <w:numPr>
          <w:ilvl w:val="0"/>
          <w:numId w:val="3"/>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Modelo de seguridad, ya que este es necesario para la protección de estos datos.</w:t>
      </w:r>
    </w:p>
    <w:p w14:paraId="0000004B" w14:textId="77777777" w:rsidR="0059718A" w:rsidRDefault="00720A71">
      <w:pPr>
        <w:numPr>
          <w:ilvl w:val="0"/>
          <w:numId w:val="17"/>
        </w:numPr>
        <w:jc w:val="both"/>
        <w:rPr>
          <w:b/>
          <w:sz w:val="24"/>
          <w:szCs w:val="24"/>
        </w:rPr>
      </w:pPr>
      <w:r>
        <w:rPr>
          <w:rFonts w:ascii="Century Gothic" w:eastAsia="Century Gothic" w:hAnsi="Century Gothic" w:cs="Century Gothic"/>
          <w:b/>
          <w:sz w:val="24"/>
          <w:szCs w:val="24"/>
        </w:rPr>
        <w:t>PG05:</w:t>
      </w:r>
      <w:r>
        <w:rPr>
          <w:rFonts w:ascii="Century Gothic" w:eastAsia="Century Gothic" w:hAnsi="Century Gothic" w:cs="Century Gothic"/>
          <w:sz w:val="24"/>
          <w:szCs w:val="24"/>
        </w:rPr>
        <w:t xml:space="preserve"> Los estándares y lineamientos en el intercambio de información es algo importante para demás desarrollos ya que siempre se deben seguir políticas de manejos de datos.</w:t>
      </w:r>
    </w:p>
    <w:p w14:paraId="0000004C" w14:textId="77777777" w:rsidR="0059718A" w:rsidRDefault="00720A71">
      <w:pPr>
        <w:ind w:left="720"/>
        <w:jc w:val="both"/>
        <w:rPr>
          <w:rFonts w:ascii="Century Gothic" w:eastAsia="Century Gothic" w:hAnsi="Century Gothic" w:cs="Century Gothic"/>
          <w:i/>
          <w:sz w:val="24"/>
          <w:szCs w:val="24"/>
        </w:rPr>
      </w:pPr>
      <w:r>
        <w:rPr>
          <w:rFonts w:ascii="Century Gothic" w:eastAsia="Century Gothic" w:hAnsi="Century Gothic" w:cs="Century Gothic"/>
          <w:i/>
          <w:sz w:val="24"/>
          <w:szCs w:val="24"/>
        </w:rPr>
        <w:t>Ac</w:t>
      </w:r>
      <w:r>
        <w:rPr>
          <w:rFonts w:ascii="Century Gothic" w:eastAsia="Century Gothic" w:hAnsi="Century Gothic" w:cs="Century Gothic"/>
          <w:i/>
          <w:sz w:val="24"/>
          <w:szCs w:val="24"/>
        </w:rPr>
        <w:t>tores:</w:t>
      </w:r>
    </w:p>
    <w:p w14:paraId="0000004D" w14:textId="77777777" w:rsidR="0059718A" w:rsidRDefault="00720A71">
      <w:pPr>
        <w:numPr>
          <w:ilvl w:val="0"/>
          <w:numId w:val="4"/>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Internos y externos a los procesos y el desarrollo EJ PT09 en el desarrollo de una red la cual debería seguir los lineamientos y políticas definidas en este.</w:t>
      </w:r>
    </w:p>
    <w:p w14:paraId="0000004E" w14:textId="77777777" w:rsidR="0059718A" w:rsidRDefault="00720A71">
      <w:pPr>
        <w:ind w:left="720"/>
        <w:jc w:val="both"/>
        <w:rPr>
          <w:rFonts w:ascii="Century Gothic" w:eastAsia="Century Gothic" w:hAnsi="Century Gothic" w:cs="Century Gothic"/>
          <w:i/>
          <w:sz w:val="24"/>
          <w:szCs w:val="24"/>
        </w:rPr>
      </w:pPr>
      <w:r>
        <w:rPr>
          <w:rFonts w:ascii="Century Gothic" w:eastAsia="Century Gothic" w:hAnsi="Century Gothic" w:cs="Century Gothic"/>
          <w:i/>
          <w:sz w:val="24"/>
          <w:szCs w:val="24"/>
        </w:rPr>
        <w:t>Estrategias asociadas:</w:t>
      </w:r>
    </w:p>
    <w:p w14:paraId="0000004F" w14:textId="77777777" w:rsidR="0059718A" w:rsidRDefault="00720A71">
      <w:pPr>
        <w:numPr>
          <w:ilvl w:val="0"/>
          <w:numId w:val="14"/>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Todos los desarrollos que hacen parte de lineamientos, políticas y e</w:t>
      </w:r>
      <w:r>
        <w:rPr>
          <w:rFonts w:ascii="Century Gothic" w:eastAsia="Century Gothic" w:hAnsi="Century Gothic" w:cs="Century Gothic"/>
          <w:sz w:val="24"/>
          <w:szCs w:val="24"/>
        </w:rPr>
        <w:t>stándares.para el intercambio de servicios.</w:t>
      </w:r>
    </w:p>
    <w:p w14:paraId="00000050" w14:textId="77777777" w:rsidR="0059718A" w:rsidRDefault="00720A71">
      <w:pPr>
        <w:numPr>
          <w:ilvl w:val="0"/>
          <w:numId w:val="17"/>
        </w:numPr>
        <w:jc w:val="both"/>
        <w:rPr>
          <w:b/>
          <w:sz w:val="24"/>
          <w:szCs w:val="24"/>
        </w:rPr>
      </w:pPr>
      <w:r>
        <w:rPr>
          <w:rFonts w:ascii="Century Gothic" w:eastAsia="Century Gothic" w:hAnsi="Century Gothic" w:cs="Century Gothic"/>
          <w:b/>
          <w:sz w:val="24"/>
          <w:szCs w:val="24"/>
        </w:rPr>
        <w:t>PG06:</w:t>
      </w:r>
      <w:r>
        <w:rPr>
          <w:rFonts w:ascii="Century Gothic" w:eastAsia="Century Gothic" w:hAnsi="Century Gothic" w:cs="Century Gothic"/>
          <w:sz w:val="24"/>
          <w:szCs w:val="24"/>
        </w:rPr>
        <w:t xml:space="preserve"> Modelo de seguridad y privacidad de la información la protección de la estructura de gestión necesita implantar estándares de seguridad por el bien del proyecto ya que los datos siempre estarán expuestos a </w:t>
      </w:r>
      <w:r>
        <w:rPr>
          <w:rFonts w:ascii="Century Gothic" w:eastAsia="Century Gothic" w:hAnsi="Century Gothic" w:cs="Century Gothic"/>
          <w:sz w:val="24"/>
          <w:szCs w:val="24"/>
        </w:rPr>
        <w:t>ataques informáticos.</w:t>
      </w:r>
    </w:p>
    <w:p w14:paraId="00000051" w14:textId="77777777" w:rsidR="0059718A" w:rsidRDefault="00720A71">
      <w:pPr>
        <w:ind w:left="720"/>
        <w:jc w:val="both"/>
        <w:rPr>
          <w:rFonts w:ascii="Century Gothic" w:eastAsia="Century Gothic" w:hAnsi="Century Gothic" w:cs="Century Gothic"/>
          <w:i/>
          <w:sz w:val="24"/>
          <w:szCs w:val="24"/>
        </w:rPr>
      </w:pPr>
      <w:r>
        <w:rPr>
          <w:rFonts w:ascii="Century Gothic" w:eastAsia="Century Gothic" w:hAnsi="Century Gothic" w:cs="Century Gothic"/>
          <w:i/>
          <w:sz w:val="24"/>
          <w:szCs w:val="24"/>
        </w:rPr>
        <w:t>Actores:</w:t>
      </w:r>
    </w:p>
    <w:p w14:paraId="00000052" w14:textId="77777777" w:rsidR="0059718A" w:rsidRDefault="00720A71">
      <w:pPr>
        <w:numPr>
          <w:ilvl w:val="0"/>
          <w:numId w:val="12"/>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Equipo de desarrollo</w:t>
      </w:r>
    </w:p>
    <w:p w14:paraId="00000053" w14:textId="77777777" w:rsidR="0059718A" w:rsidRDefault="00720A71">
      <w:pPr>
        <w:numPr>
          <w:ilvl w:val="0"/>
          <w:numId w:val="12"/>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Líder de  equipo, especializado en seguridad informática</w:t>
      </w:r>
    </w:p>
    <w:p w14:paraId="00000054" w14:textId="77777777" w:rsidR="0059718A" w:rsidRDefault="00720A71">
      <w:pPr>
        <w:ind w:left="720"/>
        <w:jc w:val="both"/>
        <w:rPr>
          <w:rFonts w:ascii="Century Gothic" w:eastAsia="Century Gothic" w:hAnsi="Century Gothic" w:cs="Century Gothic"/>
          <w:i/>
          <w:sz w:val="24"/>
          <w:szCs w:val="24"/>
        </w:rPr>
      </w:pPr>
      <w:r>
        <w:rPr>
          <w:rFonts w:ascii="Century Gothic" w:eastAsia="Century Gothic" w:hAnsi="Century Gothic" w:cs="Century Gothic"/>
          <w:i/>
          <w:sz w:val="24"/>
          <w:szCs w:val="24"/>
        </w:rPr>
        <w:t>Áreas asociadas:</w:t>
      </w:r>
    </w:p>
    <w:p w14:paraId="00000055" w14:textId="77777777" w:rsidR="0059718A" w:rsidRDefault="00720A71">
      <w:pPr>
        <w:numPr>
          <w:ilvl w:val="0"/>
          <w:numId w:val="15"/>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Gobierno de datos y demás áreas dependientes de esta protección.</w:t>
      </w:r>
    </w:p>
    <w:p w14:paraId="00000056" w14:textId="77777777" w:rsidR="0059718A" w:rsidRDefault="00720A71">
      <w:pPr>
        <w:numPr>
          <w:ilvl w:val="0"/>
          <w:numId w:val="17"/>
        </w:numPr>
        <w:jc w:val="both"/>
        <w:rPr>
          <w:b/>
          <w:sz w:val="24"/>
          <w:szCs w:val="24"/>
        </w:rPr>
      </w:pPr>
      <w:r>
        <w:rPr>
          <w:rFonts w:ascii="Century Gothic" w:eastAsia="Century Gothic" w:hAnsi="Century Gothic" w:cs="Century Gothic"/>
          <w:b/>
          <w:sz w:val="24"/>
          <w:szCs w:val="24"/>
        </w:rPr>
        <w:t xml:space="preserve">PT06 </w:t>
      </w:r>
      <w:r>
        <w:rPr>
          <w:rFonts w:ascii="Century Gothic" w:eastAsia="Century Gothic" w:hAnsi="Century Gothic" w:cs="Century Gothic"/>
          <w:sz w:val="24"/>
          <w:szCs w:val="24"/>
        </w:rPr>
        <w:t>Integración Sistemas de Información: Este proyecto tiene como estrategia la accesibilidad al público de los datos, para lo cual se necesita una plataforma que facilite dicho acceso a la población que se requiera.</w:t>
      </w:r>
    </w:p>
    <w:p w14:paraId="00000057" w14:textId="77777777" w:rsidR="0059718A" w:rsidRDefault="00720A71">
      <w:pPr>
        <w:ind w:left="720"/>
        <w:jc w:val="both"/>
        <w:rPr>
          <w:rFonts w:ascii="Century Gothic" w:eastAsia="Century Gothic" w:hAnsi="Century Gothic" w:cs="Century Gothic"/>
          <w:sz w:val="24"/>
          <w:szCs w:val="24"/>
        </w:rPr>
      </w:pPr>
      <w:r>
        <w:rPr>
          <w:rFonts w:ascii="Century Gothic" w:eastAsia="Century Gothic" w:hAnsi="Century Gothic" w:cs="Century Gothic"/>
          <w:sz w:val="24"/>
          <w:szCs w:val="24"/>
        </w:rPr>
        <w:t>Actores:</w:t>
      </w:r>
    </w:p>
    <w:p w14:paraId="00000058" w14:textId="77777777" w:rsidR="0059718A" w:rsidRDefault="00720A71">
      <w:pPr>
        <w:numPr>
          <w:ilvl w:val="0"/>
          <w:numId w:val="10"/>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Equipo desarrollo</w:t>
      </w:r>
    </w:p>
    <w:p w14:paraId="00000059" w14:textId="77777777" w:rsidR="0059718A" w:rsidRDefault="00720A71">
      <w:pPr>
        <w:numPr>
          <w:ilvl w:val="0"/>
          <w:numId w:val="10"/>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Público en gener</w:t>
      </w:r>
      <w:r>
        <w:rPr>
          <w:rFonts w:ascii="Century Gothic" w:eastAsia="Century Gothic" w:hAnsi="Century Gothic" w:cs="Century Gothic"/>
          <w:sz w:val="24"/>
          <w:szCs w:val="24"/>
        </w:rPr>
        <w:t>al.</w:t>
      </w:r>
    </w:p>
    <w:p w14:paraId="0000005A" w14:textId="77777777" w:rsidR="0059718A" w:rsidRDefault="00720A71">
      <w:pPr>
        <w:numPr>
          <w:ilvl w:val="0"/>
          <w:numId w:val="17"/>
        </w:numPr>
        <w:jc w:val="both"/>
        <w:rPr>
          <w:b/>
          <w:sz w:val="24"/>
          <w:szCs w:val="24"/>
        </w:rPr>
      </w:pPr>
      <w:r>
        <w:rPr>
          <w:rFonts w:ascii="Century Gothic" w:eastAsia="Century Gothic" w:hAnsi="Century Gothic" w:cs="Century Gothic"/>
          <w:b/>
          <w:sz w:val="24"/>
          <w:szCs w:val="24"/>
        </w:rPr>
        <w:t>PT09:</w:t>
      </w:r>
      <w:r>
        <w:rPr>
          <w:rFonts w:ascii="Century Gothic" w:eastAsia="Century Gothic" w:hAnsi="Century Gothic" w:cs="Century Gothic"/>
          <w:sz w:val="24"/>
          <w:szCs w:val="24"/>
        </w:rPr>
        <w:t xml:space="preserve"> Fortalecimiento de la infraestructura tecnológica institucional: aunque este proyecto tenga más que ver con la parte física, también es necesario crear enlaces lógicos (en el software) capaz de llegar a la conectividad necesaria.</w:t>
      </w:r>
    </w:p>
    <w:p w14:paraId="0000005B" w14:textId="77777777" w:rsidR="0059718A" w:rsidRDefault="00720A71">
      <w:pPr>
        <w:ind w:left="720"/>
        <w:jc w:val="both"/>
        <w:rPr>
          <w:rFonts w:ascii="Century Gothic" w:eastAsia="Century Gothic" w:hAnsi="Century Gothic" w:cs="Century Gothic"/>
          <w:i/>
          <w:sz w:val="24"/>
          <w:szCs w:val="24"/>
        </w:rPr>
      </w:pPr>
      <w:r>
        <w:rPr>
          <w:rFonts w:ascii="Century Gothic" w:eastAsia="Century Gothic" w:hAnsi="Century Gothic" w:cs="Century Gothic"/>
          <w:i/>
          <w:sz w:val="24"/>
          <w:szCs w:val="24"/>
        </w:rPr>
        <w:t>Actores:</w:t>
      </w:r>
    </w:p>
    <w:p w14:paraId="0000005C" w14:textId="77777777" w:rsidR="0059718A" w:rsidRDefault="00720A71">
      <w:pPr>
        <w:numPr>
          <w:ilvl w:val="0"/>
          <w:numId w:val="5"/>
        </w:numPr>
        <w:jc w:val="both"/>
        <w:rPr>
          <w:sz w:val="24"/>
          <w:szCs w:val="24"/>
        </w:rPr>
      </w:pPr>
      <w:r>
        <w:rPr>
          <w:rFonts w:ascii="Century Gothic" w:eastAsia="Century Gothic" w:hAnsi="Century Gothic" w:cs="Century Gothic"/>
          <w:sz w:val="24"/>
          <w:szCs w:val="24"/>
        </w:rPr>
        <w:t xml:space="preserve"> Encarg</w:t>
      </w:r>
      <w:r>
        <w:rPr>
          <w:rFonts w:ascii="Century Gothic" w:eastAsia="Century Gothic" w:hAnsi="Century Gothic" w:cs="Century Gothic"/>
          <w:sz w:val="24"/>
          <w:szCs w:val="24"/>
        </w:rPr>
        <w:t>ados redes (RITA)</w:t>
      </w:r>
    </w:p>
    <w:p w14:paraId="0000005D" w14:textId="77777777" w:rsidR="0059718A" w:rsidRDefault="00720A71">
      <w:pPr>
        <w:ind w:left="720"/>
        <w:jc w:val="both"/>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Asociados: </w:t>
      </w:r>
    </w:p>
    <w:p w14:paraId="0000005E" w14:textId="77777777" w:rsidR="0059718A" w:rsidRDefault="00720A71">
      <w:pPr>
        <w:numPr>
          <w:ilvl w:val="0"/>
          <w:numId w:val="13"/>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Los mencionados anteriormente ya que estas plataformas necesitaran conectividad.</w:t>
      </w:r>
    </w:p>
    <w:p w14:paraId="0000005F" w14:textId="77777777" w:rsidR="0059718A" w:rsidRDefault="0059718A">
      <w:pPr>
        <w:ind w:left="720"/>
        <w:jc w:val="both"/>
        <w:rPr>
          <w:rFonts w:ascii="Century Gothic" w:eastAsia="Century Gothic" w:hAnsi="Century Gothic" w:cs="Century Gothic"/>
          <w:b/>
          <w:sz w:val="24"/>
          <w:szCs w:val="24"/>
        </w:rPr>
      </w:pPr>
    </w:p>
    <w:p w14:paraId="00000060" w14:textId="77777777" w:rsidR="0059718A" w:rsidRDefault="00720A71">
      <w:pPr>
        <w:numPr>
          <w:ilvl w:val="0"/>
          <w:numId w:val="17"/>
        </w:numPr>
        <w:jc w:val="both"/>
        <w:rPr>
          <w:b/>
          <w:sz w:val="24"/>
          <w:szCs w:val="24"/>
        </w:rPr>
      </w:pPr>
      <w:r>
        <w:rPr>
          <w:rFonts w:ascii="Century Gothic" w:eastAsia="Century Gothic" w:hAnsi="Century Gothic" w:cs="Century Gothic"/>
          <w:b/>
          <w:sz w:val="24"/>
          <w:szCs w:val="24"/>
        </w:rPr>
        <w:t>PUA02</w:t>
      </w:r>
      <w:r>
        <w:rPr>
          <w:rFonts w:ascii="Century Gothic" w:eastAsia="Century Gothic" w:hAnsi="Century Gothic" w:cs="Century Gothic"/>
          <w:sz w:val="24"/>
          <w:szCs w:val="24"/>
        </w:rPr>
        <w:t>: Este proyecto propone como estrategia un sistema de capacitación laboral, sensibilización y capacitación continua para toda la comunidad universitaria el cual es fácilmente interpretado como un software que permita realizar dichas actividades constanteme</w:t>
      </w:r>
      <w:r>
        <w:rPr>
          <w:rFonts w:ascii="Century Gothic" w:eastAsia="Century Gothic" w:hAnsi="Century Gothic" w:cs="Century Gothic"/>
          <w:sz w:val="24"/>
          <w:szCs w:val="24"/>
        </w:rPr>
        <w:t>nte.</w:t>
      </w:r>
    </w:p>
    <w:p w14:paraId="00000061" w14:textId="77777777" w:rsidR="0059718A" w:rsidRDefault="00720A71">
      <w:pPr>
        <w:ind w:left="720"/>
        <w:jc w:val="both"/>
        <w:rPr>
          <w:rFonts w:ascii="Century Gothic" w:eastAsia="Century Gothic" w:hAnsi="Century Gothic" w:cs="Century Gothic"/>
          <w:i/>
          <w:sz w:val="24"/>
          <w:szCs w:val="24"/>
        </w:rPr>
      </w:pPr>
      <w:r>
        <w:rPr>
          <w:rFonts w:ascii="Century Gothic" w:eastAsia="Century Gothic" w:hAnsi="Century Gothic" w:cs="Century Gothic"/>
          <w:i/>
          <w:sz w:val="24"/>
          <w:szCs w:val="24"/>
        </w:rPr>
        <w:t>Actores:</w:t>
      </w:r>
    </w:p>
    <w:p w14:paraId="00000062" w14:textId="77777777" w:rsidR="0059718A" w:rsidRDefault="00720A71">
      <w:pPr>
        <w:numPr>
          <w:ilvl w:val="0"/>
          <w:numId w:val="8"/>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Trabajadores UD</w:t>
      </w:r>
    </w:p>
    <w:p w14:paraId="00000063" w14:textId="77777777" w:rsidR="0059718A" w:rsidRDefault="00720A71">
      <w:pPr>
        <w:numPr>
          <w:ilvl w:val="0"/>
          <w:numId w:val="8"/>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Comunidad universitaria en general</w:t>
      </w:r>
    </w:p>
    <w:p w14:paraId="00000064" w14:textId="77777777" w:rsidR="0059718A" w:rsidRDefault="00720A71">
      <w:pPr>
        <w:numPr>
          <w:ilvl w:val="0"/>
          <w:numId w:val="8"/>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Equipo de desarrollo.</w:t>
      </w:r>
    </w:p>
    <w:p w14:paraId="00000065" w14:textId="77777777" w:rsidR="0059718A" w:rsidRDefault="00720A71">
      <w:pPr>
        <w:ind w:firstLine="720"/>
        <w:jc w:val="both"/>
        <w:rPr>
          <w:rFonts w:ascii="Century Gothic" w:eastAsia="Century Gothic" w:hAnsi="Century Gothic" w:cs="Century Gothic"/>
          <w:i/>
          <w:sz w:val="24"/>
          <w:szCs w:val="24"/>
        </w:rPr>
      </w:pPr>
      <w:r>
        <w:rPr>
          <w:rFonts w:ascii="Century Gothic" w:eastAsia="Century Gothic" w:hAnsi="Century Gothic" w:cs="Century Gothic"/>
          <w:i/>
          <w:sz w:val="24"/>
          <w:szCs w:val="24"/>
        </w:rPr>
        <w:t>Asociados:</w:t>
      </w:r>
    </w:p>
    <w:p w14:paraId="00000066" w14:textId="77777777" w:rsidR="0059718A" w:rsidRDefault="00720A71">
      <w:pPr>
        <w:numPr>
          <w:ilvl w:val="0"/>
          <w:numId w:val="16"/>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La parte de datos, y conectividad están directamente relacionados con lo asociado al software; el conocimiento y la información que hace crecer a la informaci</w:t>
      </w:r>
      <w:r>
        <w:rPr>
          <w:rFonts w:ascii="Century Gothic" w:eastAsia="Century Gothic" w:hAnsi="Century Gothic" w:cs="Century Gothic"/>
          <w:sz w:val="24"/>
          <w:szCs w:val="24"/>
        </w:rPr>
        <w:t>ón del sistema estarían a cargo de personas con esa labor en específico.</w:t>
      </w:r>
    </w:p>
    <w:p w14:paraId="00000067" w14:textId="77777777" w:rsidR="0059718A" w:rsidRDefault="0059718A">
      <w:pPr>
        <w:jc w:val="both"/>
        <w:rPr>
          <w:sz w:val="24"/>
          <w:szCs w:val="24"/>
        </w:rPr>
      </w:pPr>
    </w:p>
    <w:p w14:paraId="00000068" w14:textId="77777777" w:rsidR="0059718A" w:rsidRDefault="0059718A">
      <w:pPr>
        <w:jc w:val="both"/>
        <w:rPr>
          <w:sz w:val="24"/>
          <w:szCs w:val="24"/>
        </w:rPr>
      </w:pPr>
    </w:p>
    <w:p w14:paraId="00000069" w14:textId="77777777" w:rsidR="0059718A" w:rsidRDefault="00720A71">
      <w:pPr>
        <w:rPr>
          <w:b/>
          <w:sz w:val="24"/>
          <w:szCs w:val="24"/>
        </w:rPr>
      </w:pPr>
      <w:r>
        <w:rPr>
          <w:rFonts w:ascii="Century Gothic" w:eastAsia="Century Gothic" w:hAnsi="Century Gothic" w:cs="Century Gothic"/>
          <w:b/>
          <w:sz w:val="24"/>
          <w:szCs w:val="24"/>
        </w:rPr>
        <w:t>Conclusión:</w:t>
      </w:r>
    </w:p>
    <w:p w14:paraId="0000006A" w14:textId="77777777" w:rsidR="0059718A" w:rsidRDefault="0059718A">
      <w:pPr>
        <w:ind w:left="720"/>
        <w:jc w:val="both"/>
        <w:rPr>
          <w:b/>
          <w:sz w:val="24"/>
          <w:szCs w:val="24"/>
        </w:rPr>
      </w:pPr>
    </w:p>
    <w:p w14:paraId="0000006B" w14:textId="77777777" w:rsidR="0059718A" w:rsidRDefault="00720A71">
      <w:pPr>
        <w:numPr>
          <w:ilvl w:val="0"/>
          <w:numId w:val="6"/>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Se puede observar que hay una cantidad notoria de proyectos de desarrollo de software asociado con características comunes en el PETIC de la Universidad Distrital, como</w:t>
      </w:r>
      <w:r>
        <w:rPr>
          <w:rFonts w:ascii="Century Gothic" w:eastAsia="Century Gothic" w:hAnsi="Century Gothic" w:cs="Century Gothic"/>
          <w:sz w:val="24"/>
          <w:szCs w:val="24"/>
        </w:rPr>
        <w:t xml:space="preserve"> la interacción de actores internos en la mayoría de los casos, también la necesidad de recoleccion de informacion para la realizacion de aplicativos y desarrollo de software para labores específicas.</w:t>
      </w:r>
    </w:p>
    <w:p w14:paraId="0000006C" w14:textId="77777777" w:rsidR="0059718A" w:rsidRDefault="0059718A">
      <w:pPr>
        <w:rPr>
          <w:rFonts w:ascii="Century Gothic" w:eastAsia="Century Gothic" w:hAnsi="Century Gothic" w:cs="Century Gothic"/>
          <w:sz w:val="24"/>
          <w:szCs w:val="24"/>
        </w:rPr>
      </w:pPr>
    </w:p>
    <w:p w14:paraId="0000006D" w14:textId="77777777" w:rsidR="0059718A" w:rsidRDefault="00720A71">
      <w:pPr>
        <w:rPr>
          <w:rFonts w:ascii="Century Gothic" w:eastAsia="Century Gothic" w:hAnsi="Century Gothic" w:cs="Century Gothic"/>
          <w:b/>
          <w:sz w:val="24"/>
          <w:szCs w:val="24"/>
        </w:rPr>
      </w:pPr>
      <w:r>
        <w:rPr>
          <w:rFonts w:ascii="Century Gothic" w:eastAsia="Century Gothic" w:hAnsi="Century Gothic" w:cs="Century Gothic"/>
          <w:b/>
          <w:sz w:val="24"/>
          <w:szCs w:val="24"/>
        </w:rPr>
        <w:t>Referencias:</w:t>
      </w:r>
    </w:p>
    <w:p w14:paraId="0000006E" w14:textId="77777777" w:rsidR="0059718A" w:rsidRDefault="0059718A">
      <w:pPr>
        <w:rPr>
          <w:rFonts w:ascii="Century Gothic" w:eastAsia="Century Gothic" w:hAnsi="Century Gothic" w:cs="Century Gothic"/>
          <w:sz w:val="24"/>
          <w:szCs w:val="24"/>
        </w:rPr>
      </w:pPr>
    </w:p>
    <w:p w14:paraId="0000006F" w14:textId="77777777" w:rsidR="0059718A" w:rsidRDefault="00720A71">
      <w:pPr>
        <w:numPr>
          <w:ilvl w:val="0"/>
          <w:numId w:val="11"/>
        </w:numPr>
        <w:rPr>
          <w:rFonts w:ascii="Century Gothic" w:eastAsia="Century Gothic" w:hAnsi="Century Gothic" w:cs="Century Gothic"/>
          <w:sz w:val="24"/>
          <w:szCs w:val="24"/>
        </w:rPr>
      </w:pPr>
      <w:hyperlink r:id="rId5">
        <w:r>
          <w:rPr>
            <w:rFonts w:ascii="Century Gothic" w:eastAsia="Century Gothic" w:hAnsi="Century Gothic" w:cs="Century Gothic"/>
            <w:color w:val="1155CC"/>
            <w:sz w:val="24"/>
            <w:szCs w:val="24"/>
            <w:u w:val="single"/>
          </w:rPr>
          <w:t>http://repository.udistrital.edu.co/bitstream/11349/14759/2/EcheverryFigueroaMichel2019.pdf</w:t>
        </w:r>
      </w:hyperlink>
      <w:r>
        <w:rPr>
          <w:rFonts w:ascii="Century Gothic" w:eastAsia="Century Gothic" w:hAnsi="Century Gothic" w:cs="Century Gothic"/>
          <w:sz w:val="24"/>
          <w:szCs w:val="24"/>
        </w:rPr>
        <w:t>.</w:t>
      </w:r>
    </w:p>
    <w:sectPr w:rsidR="0059718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3118D"/>
    <w:multiLevelType w:val="multilevel"/>
    <w:tmpl w:val="0C5EDA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F3211D"/>
    <w:multiLevelType w:val="multilevel"/>
    <w:tmpl w:val="F84E83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E0A3AC9"/>
    <w:multiLevelType w:val="multilevel"/>
    <w:tmpl w:val="EFDA1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DC725C"/>
    <w:multiLevelType w:val="multilevel"/>
    <w:tmpl w:val="ED0C6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0968E4"/>
    <w:multiLevelType w:val="multilevel"/>
    <w:tmpl w:val="A56A5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626C96"/>
    <w:multiLevelType w:val="multilevel"/>
    <w:tmpl w:val="244CED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77B2DFE"/>
    <w:multiLevelType w:val="multilevel"/>
    <w:tmpl w:val="6928A4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8251790"/>
    <w:multiLevelType w:val="multilevel"/>
    <w:tmpl w:val="232CD9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3A2190"/>
    <w:multiLevelType w:val="multilevel"/>
    <w:tmpl w:val="7E620A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1743B19"/>
    <w:multiLevelType w:val="multilevel"/>
    <w:tmpl w:val="F266E8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CE703F4"/>
    <w:multiLevelType w:val="multilevel"/>
    <w:tmpl w:val="CB24B2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3E94D1E"/>
    <w:multiLevelType w:val="multilevel"/>
    <w:tmpl w:val="984E63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47548B4"/>
    <w:multiLevelType w:val="multilevel"/>
    <w:tmpl w:val="D9B0CB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B8E331A"/>
    <w:multiLevelType w:val="multilevel"/>
    <w:tmpl w:val="73A03B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60A73293"/>
    <w:multiLevelType w:val="multilevel"/>
    <w:tmpl w:val="D0F4A9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ADB2722"/>
    <w:multiLevelType w:val="multilevel"/>
    <w:tmpl w:val="FBF0AC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6C96032C"/>
    <w:multiLevelType w:val="multilevel"/>
    <w:tmpl w:val="C540A0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7E351219"/>
    <w:multiLevelType w:val="multilevel"/>
    <w:tmpl w:val="EC38B2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15"/>
  </w:num>
  <w:num w:numId="3">
    <w:abstractNumId w:val="11"/>
  </w:num>
  <w:num w:numId="4">
    <w:abstractNumId w:val="16"/>
  </w:num>
  <w:num w:numId="5">
    <w:abstractNumId w:val="13"/>
  </w:num>
  <w:num w:numId="6">
    <w:abstractNumId w:val="9"/>
  </w:num>
  <w:num w:numId="7">
    <w:abstractNumId w:val="14"/>
  </w:num>
  <w:num w:numId="8">
    <w:abstractNumId w:val="7"/>
  </w:num>
  <w:num w:numId="9">
    <w:abstractNumId w:val="1"/>
  </w:num>
  <w:num w:numId="10">
    <w:abstractNumId w:val="8"/>
  </w:num>
  <w:num w:numId="11">
    <w:abstractNumId w:val="3"/>
  </w:num>
  <w:num w:numId="12">
    <w:abstractNumId w:val="17"/>
  </w:num>
  <w:num w:numId="13">
    <w:abstractNumId w:val="12"/>
  </w:num>
  <w:num w:numId="14">
    <w:abstractNumId w:val="5"/>
  </w:num>
  <w:num w:numId="15">
    <w:abstractNumId w:val="6"/>
  </w:num>
  <w:num w:numId="16">
    <w:abstractNumId w:val="2"/>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8A"/>
    <w:rsid w:val="0059718A"/>
    <w:rsid w:val="00720A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C561"/>
  <w15:docId w15:val="{7CA0A2EE-2F47-47CB-938E-4149A976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uiPriority w:val="9"/>
    <w:semiHidden/>
    <w:unhideWhenUsed/>
    <w:qFormat/>
    <w:pPr>
      <w:keepNext/>
      <w:keepLines/>
      <w:ind w:left="720" w:hanging="360"/>
      <w:jc w:val="both"/>
      <w:outlineLvl w:val="1"/>
    </w:pPr>
    <w:rPr>
      <w:rFonts w:ascii="Century Gothic" w:eastAsia="Century Gothic" w:hAnsi="Century Gothic" w:cs="Century Gothic"/>
      <w:b/>
      <w:sz w:val="24"/>
      <w:szCs w:val="24"/>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pository.udistrital.edu.co/bitstream/11349/14759/2/EcheverryFigueroaMichel201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784</Words>
  <Characters>4318</Characters>
  <Application>Microsoft Office Word</Application>
  <DocSecurity>0</DocSecurity>
  <Lines>35</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Torres</cp:lastModifiedBy>
  <cp:revision>2</cp:revision>
  <dcterms:created xsi:type="dcterms:W3CDTF">2019-05-15T03:09:00Z</dcterms:created>
  <dcterms:modified xsi:type="dcterms:W3CDTF">2019-05-15T03:10:00Z</dcterms:modified>
</cp:coreProperties>
</file>