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B4" w:rsidRDefault="00C65E42" w:rsidP="00C65E42">
      <w:pPr>
        <w:pStyle w:val="Title"/>
      </w:pPr>
      <w:r>
        <w:t>RIF</w:t>
      </w:r>
      <w:r w:rsidR="00842178">
        <w:t>4</w:t>
      </w:r>
      <w:r>
        <w:t xml:space="preserve"> System Validation</w:t>
      </w:r>
    </w:p>
    <w:p w:rsidR="004A615F" w:rsidRDefault="004A615F" w:rsidP="004A615F">
      <w:pPr>
        <w:spacing w:after="0" w:line="240" w:lineRule="auto"/>
      </w:pPr>
    </w:p>
    <w:p w:rsidR="004A615F" w:rsidRDefault="004A615F" w:rsidP="004A615F">
      <w:pPr>
        <w:spacing w:after="0" w:line="240" w:lineRule="auto"/>
      </w:pPr>
      <w:r>
        <w:t xml:space="preserve">David Morley, </w:t>
      </w:r>
      <w:r w:rsidR="00773D43">
        <w:t>Brandon Parkes &amp;</w:t>
      </w:r>
      <w:r w:rsidR="00AC7413">
        <w:t xml:space="preserve"> Peter Hambly</w:t>
      </w:r>
    </w:p>
    <w:p w:rsidR="00842178" w:rsidRDefault="00842178" w:rsidP="004A615F">
      <w:pPr>
        <w:spacing w:after="0" w:line="240" w:lineRule="auto"/>
      </w:pPr>
      <w:r>
        <w:t>Imperial College London</w:t>
      </w:r>
    </w:p>
    <w:p w:rsidR="004A615F" w:rsidRPr="004A615F" w:rsidRDefault="004A615F" w:rsidP="004A615F">
      <w:pPr>
        <w:spacing w:after="0" w:line="240" w:lineRule="auto"/>
      </w:pPr>
      <w:r>
        <w:t>Version 0.0</w:t>
      </w:r>
      <w:r w:rsidR="00AC7413">
        <w:t>: June 2017</w:t>
      </w:r>
    </w:p>
    <w:p w:rsidR="00C65E42" w:rsidRDefault="00C65E42" w:rsidP="00F268B2">
      <w:pPr>
        <w:spacing w:after="0" w:line="240" w:lineRule="auto"/>
      </w:pPr>
    </w:p>
    <w:p w:rsidR="002763B3" w:rsidRDefault="002763B3" w:rsidP="00F268B2">
      <w:pPr>
        <w:spacing w:after="0" w:line="240" w:lineRule="auto"/>
      </w:pPr>
    </w:p>
    <w:p w:rsidR="00E81517" w:rsidRDefault="002A0CA0" w:rsidP="00E81517">
      <w:pPr>
        <w:pStyle w:val="Heading1"/>
      </w:pPr>
      <w:r>
        <w:t xml:space="preserve">1. </w:t>
      </w:r>
      <w:r w:rsidR="00C65E42">
        <w:t>Test Plan</w:t>
      </w:r>
    </w:p>
    <w:p w:rsidR="00E81517" w:rsidRDefault="00E81517" w:rsidP="00E81517">
      <w:pPr>
        <w:spacing w:after="0" w:line="240" w:lineRule="auto"/>
      </w:pPr>
    </w:p>
    <w:p w:rsidR="008A1761" w:rsidRDefault="00E81517" w:rsidP="00E81517">
      <w:r>
        <w:t>This document first outlines the user requirements for the RIF4. Validation of the RIF</w:t>
      </w:r>
      <w:r w:rsidR="002763B3">
        <w:t>4</w:t>
      </w:r>
      <w:r>
        <w:t xml:space="preserve"> will be based on how well these requirements are met. A range of testing methods are used to ensure the RIF4 is fit for purpose.</w:t>
      </w:r>
    </w:p>
    <w:p w:rsidR="00E81517" w:rsidRDefault="00E81517" w:rsidP="00E81517">
      <w:pPr>
        <w:pStyle w:val="Heading3"/>
      </w:pPr>
      <w:r>
        <w:tab/>
      </w:r>
      <w:r w:rsidR="002763B3">
        <w:t>Internal v</w:t>
      </w:r>
      <w:r w:rsidRPr="00E81517">
        <w:t xml:space="preserve">alidation </w:t>
      </w:r>
      <w:r w:rsidR="002763B3">
        <w:t>by assessment</w:t>
      </w:r>
    </w:p>
    <w:p w:rsidR="00E81517" w:rsidRDefault="00E81517" w:rsidP="00E81517">
      <w:r>
        <w:t>RIF4 functionality will be confirmed by the development team</w:t>
      </w:r>
      <w:r w:rsidR="002763B3">
        <w:t>.</w:t>
      </w:r>
      <w:r>
        <w:t xml:space="preserve"> Here, requirements will be marked as one of the following:</w:t>
      </w:r>
    </w:p>
    <w:p w:rsidR="00E81517" w:rsidRDefault="00AE37DE" w:rsidP="00E81517">
      <w:pPr>
        <w:pStyle w:val="ListParagraph"/>
        <w:numPr>
          <w:ilvl w:val="0"/>
          <w:numId w:val="2"/>
        </w:numPr>
      </w:pPr>
      <w:r>
        <w:t xml:space="preserve">Implemented (1) - </w:t>
      </w:r>
      <w:r>
        <w:tab/>
        <w:t>Feature is part of the</w:t>
      </w:r>
      <w:r w:rsidR="0035605F">
        <w:t xml:space="preserve"> production</w:t>
      </w:r>
      <w:r>
        <w:t xml:space="preserve"> RIF</w:t>
      </w:r>
      <w:r w:rsidR="0035605F">
        <w:t>4</w:t>
      </w:r>
    </w:p>
    <w:p w:rsidR="00AE37DE" w:rsidRDefault="00AE37DE" w:rsidP="00E81517">
      <w:pPr>
        <w:pStyle w:val="ListParagraph"/>
        <w:numPr>
          <w:ilvl w:val="0"/>
          <w:numId w:val="2"/>
        </w:numPr>
      </w:pPr>
      <w:r>
        <w:t xml:space="preserve">Not Operational (2) - </w:t>
      </w:r>
      <w:r>
        <w:tab/>
        <w:t>Feature implemented but in development, incomplete or faulty</w:t>
      </w:r>
    </w:p>
    <w:p w:rsidR="00AE37DE" w:rsidRDefault="00AE37DE" w:rsidP="00E81517">
      <w:pPr>
        <w:pStyle w:val="ListParagraph"/>
        <w:numPr>
          <w:ilvl w:val="0"/>
          <w:numId w:val="2"/>
        </w:numPr>
      </w:pPr>
      <w:r>
        <w:t xml:space="preserve">Planned (3) - </w:t>
      </w:r>
      <w:r>
        <w:tab/>
      </w:r>
      <w:r>
        <w:tab/>
        <w:t>Feature not yet implemented but will be added ASAP</w:t>
      </w:r>
    </w:p>
    <w:p w:rsidR="00AE37DE" w:rsidRDefault="00AE37DE" w:rsidP="00E81517">
      <w:pPr>
        <w:pStyle w:val="ListParagraph"/>
        <w:numPr>
          <w:ilvl w:val="0"/>
          <w:numId w:val="2"/>
        </w:numPr>
      </w:pPr>
      <w:r>
        <w:t>Parked (4) -</w:t>
      </w:r>
      <w:r>
        <w:tab/>
      </w:r>
      <w:r>
        <w:tab/>
        <w:t>Feature not yet implemented but will be added in medium term</w:t>
      </w:r>
    </w:p>
    <w:p w:rsidR="00AE37DE" w:rsidRDefault="00AE37DE" w:rsidP="00E81517">
      <w:pPr>
        <w:pStyle w:val="ListParagraph"/>
        <w:numPr>
          <w:ilvl w:val="0"/>
          <w:numId w:val="2"/>
        </w:numPr>
      </w:pPr>
      <w:r>
        <w:t xml:space="preserve">Depreciated (5) - </w:t>
      </w:r>
      <w:r>
        <w:tab/>
        <w:t>Feature no longer deemed useful. Will not be included</w:t>
      </w:r>
    </w:p>
    <w:p w:rsidR="002763B3" w:rsidRDefault="002763B3" w:rsidP="002763B3">
      <w:pPr>
        <w:pStyle w:val="ListParagraph"/>
        <w:spacing w:after="0"/>
      </w:pPr>
    </w:p>
    <w:p w:rsidR="002763B3" w:rsidRDefault="002763B3" w:rsidP="002763B3">
      <w:pPr>
        <w:pStyle w:val="Heading3"/>
      </w:pPr>
      <w:r>
        <w:tab/>
        <w:t>Internal verification by a</w:t>
      </w:r>
      <w:r w:rsidRPr="0041773C">
        <w:t>ssessment</w:t>
      </w:r>
    </w:p>
    <w:p w:rsidR="002763B3" w:rsidRDefault="002763B3" w:rsidP="002763B3">
      <w:pPr>
        <w:spacing w:after="0"/>
      </w:pPr>
      <w:r>
        <w:t>RIF4 outputs will be confirmed by the development team. The results (e.g. relative risks, CIs, results from INLA) of a RIF4 study will be validated against the expected results from test cases calculated by other software outside the RIF4. (These test cases have yet to be defined).</w:t>
      </w:r>
    </w:p>
    <w:p w:rsidR="002763B3" w:rsidRDefault="002763B3" w:rsidP="002763B3">
      <w:pPr>
        <w:spacing w:after="0"/>
      </w:pPr>
    </w:p>
    <w:p w:rsidR="002763B3" w:rsidRDefault="002763B3" w:rsidP="002763B3">
      <w:pPr>
        <w:pStyle w:val="Heading3"/>
        <w:spacing w:before="0"/>
      </w:pPr>
      <w:r>
        <w:tab/>
        <w:t>User validation by d</w:t>
      </w:r>
      <w:r w:rsidRPr="0041773C">
        <w:t>emonstration</w:t>
      </w:r>
    </w:p>
    <w:p w:rsidR="002763B3" w:rsidRPr="002763B3" w:rsidRDefault="002763B3" w:rsidP="0035605F">
      <w:pPr>
        <w:spacing w:after="0"/>
        <w:rPr>
          <w:lang w:val="en-US"/>
        </w:rPr>
      </w:pPr>
      <w:r>
        <w:rPr>
          <w:lang w:val="en-US"/>
        </w:rPr>
        <w:t xml:space="preserve">It is planned to demonstrate the RIF4 at workshops and conferences and in meetings with potential users. RIF4 </w:t>
      </w:r>
      <w:r w:rsidRPr="002763B3">
        <w:rPr>
          <w:lang w:val="en-US"/>
        </w:rPr>
        <w:t>c</w:t>
      </w:r>
      <w:r>
        <w:rPr>
          <w:lang w:val="en-US"/>
        </w:rPr>
        <w:t>an be demonstrated directly to u</w:t>
      </w:r>
      <w:r w:rsidRPr="002763B3">
        <w:rPr>
          <w:lang w:val="en-US"/>
        </w:rPr>
        <w:t xml:space="preserve">sers to ensure that both the available capabilities and the outputs produced meet User Requirements. </w:t>
      </w:r>
      <w:r>
        <w:rPr>
          <w:lang w:val="en-US"/>
        </w:rPr>
        <w:t xml:space="preserve">During these demonstrations, feedback on additional RIF4 functionality will be collated. </w:t>
      </w:r>
    </w:p>
    <w:p w:rsidR="00E81517" w:rsidRDefault="00E81517" w:rsidP="00F268B2">
      <w:pPr>
        <w:spacing w:after="0" w:line="240" w:lineRule="auto"/>
      </w:pPr>
    </w:p>
    <w:p w:rsidR="00E81517" w:rsidRDefault="0083491F" w:rsidP="00E81517">
      <w:pPr>
        <w:pStyle w:val="Heading3"/>
      </w:pPr>
      <w:r>
        <w:tab/>
      </w:r>
      <w:r w:rsidR="002763B3">
        <w:t xml:space="preserve">User Validation by </w:t>
      </w:r>
      <w:r w:rsidR="002763B3" w:rsidRPr="0041773C">
        <w:t>System Field Trials</w:t>
      </w:r>
    </w:p>
    <w:p w:rsidR="00C65E42" w:rsidRDefault="00744283" w:rsidP="00F268B2">
      <w:pPr>
        <w:spacing w:after="0" w:line="240" w:lineRule="auto"/>
      </w:pPr>
      <w:r>
        <w:t>Tables in s</w:t>
      </w:r>
      <w:r w:rsidR="00973560">
        <w:t>ection 3</w:t>
      </w:r>
      <w:r>
        <w:t xml:space="preserve"> provide test </w:t>
      </w:r>
      <w:r w:rsidR="00973560">
        <w:t>forms</w:t>
      </w:r>
      <w:r>
        <w:t xml:space="preserve"> for each of the user requirements.</w:t>
      </w:r>
      <w:r w:rsidR="0083491F">
        <w:t xml:space="preserve"> User follow these steps and mark the result as either a pass or fail. Users are also encouraged to </w:t>
      </w:r>
      <w:r w:rsidR="008A1761">
        <w:t xml:space="preserve">informally </w:t>
      </w:r>
      <w:r w:rsidR="0083491F">
        <w:t xml:space="preserve">enter additional information ascertaining to usability issues, layout of the interface etc. </w:t>
      </w:r>
      <w:r>
        <w:t>During u</w:t>
      </w:r>
      <w:r w:rsidR="00F479D1">
        <w:t>ser</w:t>
      </w:r>
      <w:r>
        <w:t xml:space="preserve"> testing,</w:t>
      </w:r>
      <w:r w:rsidR="00F479D1">
        <w:t xml:space="preserve"> feedback</w:t>
      </w:r>
      <w:r w:rsidR="004A3D85">
        <w:t>, bug reports</w:t>
      </w:r>
      <w:r w:rsidR="00F479D1">
        <w:t xml:space="preserve"> and feature requests</w:t>
      </w:r>
      <w:r>
        <w:t xml:space="preserve"> will be collated</w:t>
      </w:r>
      <w:r w:rsidR="004A3D85">
        <w:t>.</w:t>
      </w:r>
    </w:p>
    <w:p w:rsidR="00724CD5" w:rsidRDefault="00724CD5" w:rsidP="00F268B2">
      <w:pPr>
        <w:spacing w:after="0" w:line="240" w:lineRule="auto"/>
      </w:pPr>
    </w:p>
    <w:p w:rsidR="00724CD5" w:rsidRDefault="00724CD5" w:rsidP="00F268B2">
      <w:pPr>
        <w:spacing w:after="0" w:line="240" w:lineRule="auto"/>
      </w:pPr>
      <w:r>
        <w:t>A set of test data will be supplied for field trials. This will include example shapefiles and csv lists for area selections as well as pre-saved RIF study submissions for uploading tests.</w:t>
      </w:r>
    </w:p>
    <w:p w:rsidR="0083491F" w:rsidRDefault="0083491F" w:rsidP="00F268B2">
      <w:pPr>
        <w:spacing w:after="0" w:line="240" w:lineRule="auto"/>
      </w:pPr>
    </w:p>
    <w:p w:rsidR="0083491F" w:rsidRDefault="0083491F" w:rsidP="0083491F">
      <w:pPr>
        <w:pStyle w:val="Heading3"/>
        <w:rPr>
          <w:lang w:val="en-US"/>
        </w:rPr>
      </w:pPr>
      <w:r>
        <w:rPr>
          <w:lang w:val="en-US"/>
        </w:rPr>
        <w:tab/>
      </w:r>
    </w:p>
    <w:p w:rsidR="002763B3" w:rsidRDefault="002763B3">
      <w:r>
        <w:br w:type="page"/>
      </w:r>
    </w:p>
    <w:p w:rsidR="00F268B2" w:rsidRDefault="002763B3" w:rsidP="00C65E42">
      <w:pPr>
        <w:pStyle w:val="Heading1"/>
      </w:pPr>
      <w:r>
        <w:lastRenderedPageBreak/>
        <w:t>2</w:t>
      </w:r>
      <w:r w:rsidR="002A0CA0">
        <w:t xml:space="preserve">. </w:t>
      </w:r>
      <w:r w:rsidR="00F268B2">
        <w:t>User Requirements</w:t>
      </w:r>
    </w:p>
    <w:p w:rsidR="00F268B2" w:rsidRDefault="00F268B2" w:rsidP="00F268B2">
      <w:pPr>
        <w:spacing w:after="0" w:line="240" w:lineRule="auto"/>
      </w:pPr>
    </w:p>
    <w:p w:rsidR="00AC5093" w:rsidRDefault="00AC5093" w:rsidP="00F268B2">
      <w:pPr>
        <w:spacing w:after="0" w:line="240" w:lineRule="auto"/>
      </w:pPr>
      <w:r>
        <w:t xml:space="preserve">The following tables summarise the </w:t>
      </w:r>
      <w:proofErr w:type="gramStart"/>
      <w:r>
        <w:t>RIF</w:t>
      </w:r>
      <w:proofErr w:type="gramEnd"/>
      <w:r>
        <w:t xml:space="preserve"> user requirements</w:t>
      </w:r>
      <w:r w:rsidR="009949AC">
        <w:t xml:space="preserve"> (UR)</w:t>
      </w:r>
      <w:r>
        <w:t xml:space="preserve"> as formulated prior to development. These were primarily taken from the existing RIF3.2 functionality and from informal discussions between </w:t>
      </w:r>
      <w:proofErr w:type="gramStart"/>
      <w:r>
        <w:t>RIF</w:t>
      </w:r>
      <w:proofErr w:type="gramEnd"/>
      <w:r>
        <w:t xml:space="preserve"> developers and users. These tables are not exhaustive and may be added to due to the </w:t>
      </w:r>
      <w:r w:rsidRPr="00AC5093">
        <w:rPr>
          <w:i/>
        </w:rPr>
        <w:t>ad hoc</w:t>
      </w:r>
      <w:r>
        <w:t xml:space="preserve"> approach to RIF4 development. The testing process defined is designed to assess if these user requirem</w:t>
      </w:r>
      <w:r w:rsidR="00F479D1">
        <w:t>ents have been met</w:t>
      </w:r>
      <w:r w:rsidR="00973560">
        <w:t>.</w:t>
      </w:r>
    </w:p>
    <w:p w:rsidR="00773D43" w:rsidRDefault="00773D43" w:rsidP="00F268B2">
      <w:pPr>
        <w:spacing w:after="0" w:line="240" w:lineRule="auto"/>
      </w:pPr>
    </w:p>
    <w:p w:rsidR="00AC5093" w:rsidRDefault="00AC5093" w:rsidP="00F268B2">
      <w:pPr>
        <w:spacing w:after="0" w:line="240" w:lineRule="auto"/>
      </w:pPr>
    </w:p>
    <w:p w:rsidR="00F268B2" w:rsidRDefault="002A0CA0" w:rsidP="00C65E42">
      <w:pPr>
        <w:pStyle w:val="Heading2"/>
      </w:pPr>
      <w:r>
        <w:tab/>
      </w:r>
      <w:r w:rsidR="00F268B2">
        <w:t>1) Setup</w:t>
      </w:r>
    </w:p>
    <w:p w:rsidR="002023D7" w:rsidRDefault="002023D7" w:rsidP="00F268B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023D7" w:rsidRPr="007B7763" w:rsidTr="007B7763">
        <w:tc>
          <w:tcPr>
            <w:tcW w:w="1838" w:type="dxa"/>
            <w:shd w:val="clear" w:color="auto" w:fill="D9D9D9" w:themeFill="background1" w:themeFillShade="D9"/>
          </w:tcPr>
          <w:p w:rsidR="002023D7" w:rsidRPr="007B7763" w:rsidRDefault="002023D7" w:rsidP="00F268B2">
            <w:pPr>
              <w:rPr>
                <w:b/>
              </w:rPr>
            </w:pPr>
            <w:r w:rsidRPr="007B7763">
              <w:rPr>
                <w:b/>
              </w:rPr>
              <w:t>UR Number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2023D7" w:rsidRPr="007B7763" w:rsidRDefault="002023D7" w:rsidP="00F268B2">
            <w:pPr>
              <w:rPr>
                <w:b/>
              </w:rPr>
            </w:pPr>
            <w:r w:rsidRPr="007B7763">
              <w:rPr>
                <w:b/>
              </w:rPr>
              <w:t>Description</w:t>
            </w:r>
          </w:p>
        </w:tc>
      </w:tr>
      <w:tr w:rsidR="002023D7" w:rsidTr="002023D7">
        <w:tc>
          <w:tcPr>
            <w:tcW w:w="1838" w:type="dxa"/>
          </w:tcPr>
          <w:p w:rsidR="002023D7" w:rsidRDefault="002023D7" w:rsidP="00F268B2">
            <w:r>
              <w:t>UR1.1</w:t>
            </w:r>
          </w:p>
        </w:tc>
        <w:tc>
          <w:tcPr>
            <w:tcW w:w="7178" w:type="dxa"/>
          </w:tcPr>
          <w:p w:rsidR="002023D7" w:rsidRDefault="00A31D14" w:rsidP="00F268B2">
            <w:r>
              <w:t>RIF source files freely available</w:t>
            </w:r>
          </w:p>
        </w:tc>
      </w:tr>
      <w:tr w:rsidR="002023D7" w:rsidTr="002023D7">
        <w:tc>
          <w:tcPr>
            <w:tcW w:w="1838" w:type="dxa"/>
          </w:tcPr>
          <w:p w:rsidR="002023D7" w:rsidRDefault="002023D7" w:rsidP="00F268B2">
            <w:r>
              <w:t>UR1.2</w:t>
            </w:r>
          </w:p>
        </w:tc>
        <w:tc>
          <w:tcPr>
            <w:tcW w:w="7178" w:type="dxa"/>
          </w:tcPr>
          <w:p w:rsidR="002023D7" w:rsidRDefault="00A31D14" w:rsidP="00F268B2">
            <w:r>
              <w:t>All third party software freely available</w:t>
            </w:r>
          </w:p>
        </w:tc>
      </w:tr>
      <w:tr w:rsidR="002023D7" w:rsidTr="002023D7">
        <w:tc>
          <w:tcPr>
            <w:tcW w:w="1838" w:type="dxa"/>
          </w:tcPr>
          <w:p w:rsidR="002023D7" w:rsidRDefault="002023D7" w:rsidP="00F268B2">
            <w:r>
              <w:t>UR1.3</w:t>
            </w:r>
          </w:p>
        </w:tc>
        <w:tc>
          <w:tcPr>
            <w:tcW w:w="7178" w:type="dxa"/>
          </w:tcPr>
          <w:p w:rsidR="002023D7" w:rsidRDefault="00A31D14" w:rsidP="00F268B2">
            <w:r>
              <w:t>Option to use MS SQL Server (commercial database)</w:t>
            </w:r>
          </w:p>
        </w:tc>
      </w:tr>
      <w:tr w:rsidR="00A31D14" w:rsidTr="002023D7">
        <w:tc>
          <w:tcPr>
            <w:tcW w:w="1838" w:type="dxa"/>
          </w:tcPr>
          <w:p w:rsidR="00A31D14" w:rsidRDefault="00A31D14" w:rsidP="00F268B2">
            <w:r>
              <w:t>UR1.4</w:t>
            </w:r>
          </w:p>
        </w:tc>
        <w:tc>
          <w:tcPr>
            <w:tcW w:w="7178" w:type="dxa"/>
          </w:tcPr>
          <w:p w:rsidR="00A31D14" w:rsidRDefault="002355DE" w:rsidP="00F268B2">
            <w:r>
              <w:t>RIF can be set up by a non-IT expert</w:t>
            </w:r>
            <w:r w:rsidR="00A31D14">
              <w:t xml:space="preserve"> individual user</w:t>
            </w:r>
          </w:p>
        </w:tc>
      </w:tr>
      <w:tr w:rsidR="00A31D14" w:rsidTr="002023D7">
        <w:tc>
          <w:tcPr>
            <w:tcW w:w="1838" w:type="dxa"/>
          </w:tcPr>
          <w:p w:rsidR="00A31D14" w:rsidRDefault="002D4A25" w:rsidP="00F268B2">
            <w:r>
              <w:t>UR1.5</w:t>
            </w:r>
          </w:p>
        </w:tc>
        <w:tc>
          <w:tcPr>
            <w:tcW w:w="7178" w:type="dxa"/>
          </w:tcPr>
          <w:p w:rsidR="00A31D14" w:rsidRDefault="002D4A25" w:rsidP="00F268B2">
            <w:r>
              <w:t>Option to run on private network</w:t>
            </w:r>
          </w:p>
        </w:tc>
      </w:tr>
      <w:tr w:rsidR="00A31D14" w:rsidTr="002023D7">
        <w:tc>
          <w:tcPr>
            <w:tcW w:w="1838" w:type="dxa"/>
          </w:tcPr>
          <w:p w:rsidR="00A31D14" w:rsidRDefault="00A31D14" w:rsidP="00F268B2"/>
        </w:tc>
        <w:tc>
          <w:tcPr>
            <w:tcW w:w="7178" w:type="dxa"/>
          </w:tcPr>
          <w:p w:rsidR="00A31D14" w:rsidRDefault="00A31D14" w:rsidP="00F268B2"/>
        </w:tc>
      </w:tr>
    </w:tbl>
    <w:p w:rsidR="002023D7" w:rsidRDefault="002023D7" w:rsidP="00F268B2">
      <w:pPr>
        <w:spacing w:after="0" w:line="240" w:lineRule="auto"/>
      </w:pPr>
    </w:p>
    <w:p w:rsidR="00F268B2" w:rsidRDefault="00F268B2" w:rsidP="00F268B2">
      <w:pPr>
        <w:spacing w:after="0" w:line="240" w:lineRule="auto"/>
      </w:pPr>
    </w:p>
    <w:p w:rsidR="00F268B2" w:rsidRDefault="002A0CA0" w:rsidP="00C65E42">
      <w:pPr>
        <w:pStyle w:val="Heading2"/>
      </w:pPr>
      <w:r>
        <w:tab/>
      </w:r>
      <w:r w:rsidR="00F268B2">
        <w:t>2) Data Loader</w:t>
      </w:r>
    </w:p>
    <w:p w:rsidR="002023D7" w:rsidRDefault="002023D7" w:rsidP="00F268B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023D7" w:rsidRPr="007B7763" w:rsidTr="007B7763">
        <w:tc>
          <w:tcPr>
            <w:tcW w:w="1838" w:type="dxa"/>
            <w:shd w:val="clear" w:color="auto" w:fill="D9D9D9" w:themeFill="background1" w:themeFillShade="D9"/>
          </w:tcPr>
          <w:p w:rsidR="002023D7" w:rsidRPr="007B7763" w:rsidRDefault="002023D7" w:rsidP="006A4DB4">
            <w:pPr>
              <w:rPr>
                <w:b/>
              </w:rPr>
            </w:pPr>
            <w:r w:rsidRPr="007B7763">
              <w:rPr>
                <w:b/>
              </w:rPr>
              <w:t>UR Number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2023D7" w:rsidRPr="007B7763" w:rsidRDefault="002023D7" w:rsidP="006A4DB4">
            <w:pPr>
              <w:rPr>
                <w:b/>
              </w:rPr>
            </w:pPr>
            <w:r w:rsidRPr="007B7763">
              <w:rPr>
                <w:b/>
              </w:rPr>
              <w:t>Description</w:t>
            </w:r>
          </w:p>
        </w:tc>
      </w:tr>
      <w:tr w:rsidR="002023D7" w:rsidTr="006A4DB4">
        <w:tc>
          <w:tcPr>
            <w:tcW w:w="1838" w:type="dxa"/>
          </w:tcPr>
          <w:p w:rsidR="002023D7" w:rsidRDefault="002023D7" w:rsidP="006A4DB4">
            <w:r>
              <w:t>UR2.1</w:t>
            </w:r>
          </w:p>
        </w:tc>
        <w:tc>
          <w:tcPr>
            <w:tcW w:w="7178" w:type="dxa"/>
          </w:tcPr>
          <w:p w:rsidR="002023D7" w:rsidRDefault="004302F2" w:rsidP="006A4DB4">
            <w:r>
              <w:t>Load health data from csv</w:t>
            </w:r>
          </w:p>
        </w:tc>
      </w:tr>
      <w:tr w:rsidR="002023D7" w:rsidTr="006A4DB4">
        <w:tc>
          <w:tcPr>
            <w:tcW w:w="1838" w:type="dxa"/>
          </w:tcPr>
          <w:p w:rsidR="002023D7" w:rsidRDefault="002023D7" w:rsidP="006A4DB4">
            <w:r>
              <w:t>UR2.2</w:t>
            </w:r>
          </w:p>
        </w:tc>
        <w:tc>
          <w:tcPr>
            <w:tcW w:w="7178" w:type="dxa"/>
          </w:tcPr>
          <w:p w:rsidR="002023D7" w:rsidRDefault="004302F2" w:rsidP="006A4DB4">
            <w:r>
              <w:t>Load geometry data (</w:t>
            </w:r>
            <w:proofErr w:type="spellStart"/>
            <w:r>
              <w:t>topoJSON</w:t>
            </w:r>
            <w:proofErr w:type="spellEnd"/>
            <w:r>
              <w:t>) from Tile Maker tool</w:t>
            </w:r>
          </w:p>
        </w:tc>
      </w:tr>
      <w:tr w:rsidR="002023D7" w:rsidTr="006A4DB4">
        <w:tc>
          <w:tcPr>
            <w:tcW w:w="1838" w:type="dxa"/>
          </w:tcPr>
          <w:p w:rsidR="002023D7" w:rsidRDefault="002023D7" w:rsidP="006A4DB4">
            <w:r>
              <w:t>UR2.3</w:t>
            </w:r>
          </w:p>
        </w:tc>
        <w:tc>
          <w:tcPr>
            <w:tcW w:w="7178" w:type="dxa"/>
          </w:tcPr>
          <w:p w:rsidR="002023D7" w:rsidRDefault="004302F2" w:rsidP="006A4DB4">
            <w:r>
              <w:t>Run in batch mode</w:t>
            </w:r>
          </w:p>
        </w:tc>
      </w:tr>
      <w:tr w:rsidR="002023D7" w:rsidTr="006A4DB4">
        <w:tc>
          <w:tcPr>
            <w:tcW w:w="1838" w:type="dxa"/>
          </w:tcPr>
          <w:p w:rsidR="002023D7" w:rsidRDefault="002023D7" w:rsidP="006A4DB4">
            <w:r>
              <w:t>UR2.4</w:t>
            </w:r>
          </w:p>
        </w:tc>
        <w:tc>
          <w:tcPr>
            <w:tcW w:w="7178" w:type="dxa"/>
          </w:tcPr>
          <w:p w:rsidR="002023D7" w:rsidRDefault="004302F2" w:rsidP="006A4DB4">
            <w:r>
              <w:t>Validate/Verify/Clean data during loading</w:t>
            </w:r>
          </w:p>
        </w:tc>
      </w:tr>
      <w:tr w:rsidR="009949AC" w:rsidTr="006A4DB4">
        <w:tc>
          <w:tcPr>
            <w:tcW w:w="1838" w:type="dxa"/>
          </w:tcPr>
          <w:p w:rsidR="009949AC" w:rsidRDefault="004302F2" w:rsidP="006A4DB4">
            <w:r>
              <w:t>UR2.5</w:t>
            </w:r>
          </w:p>
        </w:tc>
        <w:tc>
          <w:tcPr>
            <w:tcW w:w="7178" w:type="dxa"/>
          </w:tcPr>
          <w:p w:rsidR="009949AC" w:rsidRDefault="004302F2" w:rsidP="006A4DB4">
            <w:proofErr w:type="spellStart"/>
            <w:r w:rsidRPr="004302F2">
              <w:t>Quantilise</w:t>
            </w:r>
            <w:proofErr w:type="spellEnd"/>
            <w:r w:rsidRPr="004302F2">
              <w:t xml:space="preserve"> covariate data.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UR2.6</w:t>
            </w:r>
          </w:p>
        </w:tc>
        <w:tc>
          <w:tcPr>
            <w:tcW w:w="7178" w:type="dxa"/>
          </w:tcPr>
          <w:p w:rsidR="004302F2" w:rsidRDefault="004302F2" w:rsidP="006A4DB4">
            <w:r w:rsidRPr="004302F2">
              <w:t>Setup data access by role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UR2.7</w:t>
            </w:r>
          </w:p>
        </w:tc>
        <w:tc>
          <w:tcPr>
            <w:tcW w:w="7178" w:type="dxa"/>
          </w:tcPr>
          <w:p w:rsidR="004302F2" w:rsidRDefault="004302F2" w:rsidP="006A4DB4">
            <w:r w:rsidRPr="004302F2">
              <w:t>Integrate data into the RIF configuration tables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UR2.8</w:t>
            </w:r>
          </w:p>
        </w:tc>
        <w:tc>
          <w:tcPr>
            <w:tcW w:w="7178" w:type="dxa"/>
          </w:tcPr>
          <w:p w:rsidR="004302F2" w:rsidRDefault="004302F2" w:rsidP="006A4DB4">
            <w:r>
              <w:t>Customize new results output reports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UR2.9</w:t>
            </w:r>
          </w:p>
        </w:tc>
        <w:tc>
          <w:tcPr>
            <w:tcW w:w="7178" w:type="dxa"/>
          </w:tcPr>
          <w:p w:rsidR="004302F2" w:rsidRDefault="004302F2" w:rsidP="006A4DB4">
            <w:r>
              <w:t>Customize additional calculation methods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UR2.10</w:t>
            </w:r>
          </w:p>
        </w:tc>
        <w:tc>
          <w:tcPr>
            <w:tcW w:w="7178" w:type="dxa"/>
          </w:tcPr>
          <w:p w:rsidR="004302F2" w:rsidRDefault="004302F2" w:rsidP="004302F2">
            <w:r w:rsidRPr="004302F2">
              <w:t>Customize and perform additional</w:t>
            </w:r>
            <w:r>
              <w:t xml:space="preserve"> data load extension processing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UR2.11</w:t>
            </w:r>
          </w:p>
        </w:tc>
        <w:tc>
          <w:tcPr>
            <w:tcW w:w="7178" w:type="dxa"/>
          </w:tcPr>
          <w:p w:rsidR="004302F2" w:rsidRDefault="004302F2" w:rsidP="006A4DB4">
            <w:r w:rsidRPr="004302F2">
              <w:t>Manage data loader meta data (e.g. data validation routines).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>
            <w:r>
              <w:t>UR2.12</w:t>
            </w:r>
          </w:p>
        </w:tc>
        <w:tc>
          <w:tcPr>
            <w:tcW w:w="7178" w:type="dxa"/>
          </w:tcPr>
          <w:p w:rsidR="004302F2" w:rsidRDefault="004302F2" w:rsidP="006A4DB4">
            <w:r w:rsidRPr="004302F2">
              <w:t>Support data warehousing: partitioning and parallelization</w:t>
            </w:r>
          </w:p>
        </w:tc>
      </w:tr>
      <w:tr w:rsidR="002023D7" w:rsidTr="006A4DB4">
        <w:tc>
          <w:tcPr>
            <w:tcW w:w="1838" w:type="dxa"/>
          </w:tcPr>
          <w:p w:rsidR="002023D7" w:rsidRDefault="004302F2" w:rsidP="006A4DB4">
            <w:r>
              <w:t>UR2.13</w:t>
            </w:r>
          </w:p>
        </w:tc>
        <w:tc>
          <w:tcPr>
            <w:tcW w:w="7178" w:type="dxa"/>
          </w:tcPr>
          <w:p w:rsidR="002023D7" w:rsidRDefault="004302F2" w:rsidP="006A4DB4">
            <w:r w:rsidRPr="004302F2">
              <w:t>Comment table, columns</w:t>
            </w:r>
          </w:p>
        </w:tc>
      </w:tr>
      <w:tr w:rsidR="002023D7" w:rsidTr="006A4DB4">
        <w:tc>
          <w:tcPr>
            <w:tcW w:w="1838" w:type="dxa"/>
          </w:tcPr>
          <w:p w:rsidR="002023D7" w:rsidRDefault="004302F2" w:rsidP="006A4DB4">
            <w:r>
              <w:t>UR2.14</w:t>
            </w:r>
          </w:p>
        </w:tc>
        <w:tc>
          <w:tcPr>
            <w:tcW w:w="7178" w:type="dxa"/>
          </w:tcPr>
          <w:p w:rsidR="002023D7" w:rsidRDefault="004302F2" w:rsidP="006A4DB4">
            <w:r w:rsidRPr="004302F2">
              <w:t>Create primary key, unique keys, foreign keys, other indexes</w:t>
            </w:r>
          </w:p>
        </w:tc>
      </w:tr>
      <w:tr w:rsidR="004302F2" w:rsidTr="006A4DB4">
        <w:tc>
          <w:tcPr>
            <w:tcW w:w="1838" w:type="dxa"/>
          </w:tcPr>
          <w:p w:rsidR="004302F2" w:rsidRDefault="004302F2" w:rsidP="006A4DB4"/>
        </w:tc>
        <w:tc>
          <w:tcPr>
            <w:tcW w:w="7178" w:type="dxa"/>
          </w:tcPr>
          <w:p w:rsidR="004302F2" w:rsidRDefault="004302F2" w:rsidP="006A4DB4"/>
        </w:tc>
      </w:tr>
    </w:tbl>
    <w:p w:rsidR="002023D7" w:rsidRDefault="002023D7" w:rsidP="00F268B2">
      <w:pPr>
        <w:spacing w:after="0" w:line="240" w:lineRule="auto"/>
      </w:pPr>
    </w:p>
    <w:p w:rsidR="00773D43" w:rsidRDefault="00773D43">
      <w:r>
        <w:br w:type="page"/>
      </w:r>
    </w:p>
    <w:p w:rsidR="00F268B2" w:rsidRDefault="002A0CA0" w:rsidP="00C65E42">
      <w:pPr>
        <w:pStyle w:val="Heading2"/>
      </w:pPr>
      <w:r>
        <w:lastRenderedPageBreak/>
        <w:tab/>
      </w:r>
      <w:r w:rsidR="00F268B2">
        <w:t>3) Study Submission</w:t>
      </w:r>
    </w:p>
    <w:p w:rsidR="00F268B2" w:rsidRDefault="00F268B2" w:rsidP="00F268B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31D14" w:rsidRPr="007B7763" w:rsidTr="007B7763">
        <w:tc>
          <w:tcPr>
            <w:tcW w:w="1838" w:type="dxa"/>
            <w:shd w:val="clear" w:color="auto" w:fill="D9D9D9" w:themeFill="background1" w:themeFillShade="D9"/>
          </w:tcPr>
          <w:p w:rsidR="00A31D14" w:rsidRPr="007B7763" w:rsidRDefault="00A31D14" w:rsidP="006A4DB4">
            <w:pPr>
              <w:rPr>
                <w:b/>
              </w:rPr>
            </w:pPr>
            <w:r w:rsidRPr="007B7763">
              <w:rPr>
                <w:b/>
              </w:rPr>
              <w:t>UR Number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A31D14" w:rsidRPr="007B7763" w:rsidRDefault="00A31D14" w:rsidP="006A4DB4">
            <w:pPr>
              <w:rPr>
                <w:b/>
              </w:rPr>
            </w:pPr>
            <w:r w:rsidRPr="007B7763">
              <w:rPr>
                <w:b/>
              </w:rPr>
              <w:t>Description</w:t>
            </w:r>
          </w:p>
        </w:tc>
      </w:tr>
      <w:tr w:rsidR="00A31D14" w:rsidTr="006A4DB4">
        <w:tc>
          <w:tcPr>
            <w:tcW w:w="1838" w:type="dxa"/>
          </w:tcPr>
          <w:p w:rsidR="00A31D14" w:rsidRDefault="00A31D14" w:rsidP="006A4DB4">
            <w:r>
              <w:t>UR3.1</w:t>
            </w:r>
          </w:p>
        </w:tc>
        <w:tc>
          <w:tcPr>
            <w:tcW w:w="7178" w:type="dxa"/>
          </w:tcPr>
          <w:p w:rsidR="00A31D14" w:rsidRDefault="00A31D14" w:rsidP="006A4DB4">
            <w:r>
              <w:t xml:space="preserve">Personal </w:t>
            </w:r>
            <w:r w:rsidR="00B30764">
              <w:t>user space and log in within the RIF</w:t>
            </w:r>
          </w:p>
        </w:tc>
      </w:tr>
      <w:tr w:rsidR="00A31D14" w:rsidTr="006A4DB4">
        <w:tc>
          <w:tcPr>
            <w:tcW w:w="1838" w:type="dxa"/>
          </w:tcPr>
          <w:p w:rsidR="00A31D14" w:rsidRDefault="00A31D14" w:rsidP="006A4DB4">
            <w:r>
              <w:t>UR3.2</w:t>
            </w:r>
          </w:p>
        </w:tc>
        <w:tc>
          <w:tcPr>
            <w:tcW w:w="7178" w:type="dxa"/>
          </w:tcPr>
          <w:p w:rsidR="00A31D14" w:rsidRDefault="000E3C98" w:rsidP="006A4DB4">
            <w:r>
              <w:t>Disease mapping or risk analysis option</w:t>
            </w:r>
          </w:p>
        </w:tc>
      </w:tr>
      <w:tr w:rsidR="00A31D14" w:rsidTr="006A4DB4">
        <w:tc>
          <w:tcPr>
            <w:tcW w:w="1838" w:type="dxa"/>
          </w:tcPr>
          <w:p w:rsidR="00A31D14" w:rsidRDefault="00A31D14" w:rsidP="006A4DB4">
            <w:r>
              <w:t>UR3.3</w:t>
            </w:r>
          </w:p>
        </w:tc>
        <w:tc>
          <w:tcPr>
            <w:tcW w:w="7178" w:type="dxa"/>
          </w:tcPr>
          <w:p w:rsidR="00A31D14" w:rsidRDefault="000E3C98" w:rsidP="006A4DB4">
            <w:r>
              <w:t>Create a new study</w:t>
            </w:r>
          </w:p>
        </w:tc>
      </w:tr>
      <w:tr w:rsidR="00E92A4B" w:rsidTr="006A4DB4">
        <w:tc>
          <w:tcPr>
            <w:tcW w:w="1838" w:type="dxa"/>
          </w:tcPr>
          <w:p w:rsidR="00E92A4B" w:rsidRDefault="00E92A4B" w:rsidP="006A4DB4">
            <w:r>
              <w:t>UR3.3.1</w:t>
            </w:r>
          </w:p>
        </w:tc>
        <w:tc>
          <w:tcPr>
            <w:tcW w:w="7178" w:type="dxa"/>
          </w:tcPr>
          <w:p w:rsidR="00E92A4B" w:rsidRDefault="00E92A4B" w:rsidP="00E92A4B">
            <w:r>
              <w:t xml:space="preserve">   Define study name</w:t>
            </w:r>
          </w:p>
        </w:tc>
      </w:tr>
      <w:tr w:rsidR="00E92A4B" w:rsidTr="006A4DB4">
        <w:tc>
          <w:tcPr>
            <w:tcW w:w="1838" w:type="dxa"/>
          </w:tcPr>
          <w:p w:rsidR="00E92A4B" w:rsidRDefault="00E92A4B" w:rsidP="006A4DB4">
            <w:r>
              <w:t>UR3.3.2</w:t>
            </w:r>
          </w:p>
        </w:tc>
        <w:tc>
          <w:tcPr>
            <w:tcW w:w="7178" w:type="dxa"/>
          </w:tcPr>
          <w:p w:rsidR="00E92A4B" w:rsidRDefault="00E92A4B" w:rsidP="006A4DB4">
            <w:r>
              <w:t xml:space="preserve">   Define study description</w:t>
            </w:r>
          </w:p>
        </w:tc>
      </w:tr>
      <w:tr w:rsidR="00E92A4B" w:rsidTr="006A4DB4">
        <w:tc>
          <w:tcPr>
            <w:tcW w:w="1838" w:type="dxa"/>
          </w:tcPr>
          <w:p w:rsidR="00E92A4B" w:rsidRDefault="00E92A4B" w:rsidP="006A4DB4">
            <w:r>
              <w:t>UR3.3.3</w:t>
            </w:r>
          </w:p>
        </w:tc>
        <w:tc>
          <w:tcPr>
            <w:tcW w:w="7178" w:type="dxa"/>
          </w:tcPr>
          <w:p w:rsidR="00E92A4B" w:rsidRDefault="00E92A4B" w:rsidP="006A4DB4">
            <w:r>
              <w:t xml:space="preserve">   Select numerator (and denominator) tables</w:t>
            </w:r>
          </w:p>
        </w:tc>
      </w:tr>
      <w:tr w:rsidR="00E92A4B" w:rsidTr="006A4DB4">
        <w:tc>
          <w:tcPr>
            <w:tcW w:w="1838" w:type="dxa"/>
          </w:tcPr>
          <w:p w:rsidR="00E92A4B" w:rsidRDefault="00E92A4B" w:rsidP="00E92A4B">
            <w:r>
              <w:t>UR3.4</w:t>
            </w:r>
          </w:p>
        </w:tc>
        <w:tc>
          <w:tcPr>
            <w:tcW w:w="7178" w:type="dxa"/>
          </w:tcPr>
          <w:p w:rsidR="00E92A4B" w:rsidRDefault="00E92A4B" w:rsidP="00E92A4B">
            <w:r>
              <w:t>Re-run and existing study</w:t>
            </w:r>
          </w:p>
        </w:tc>
      </w:tr>
      <w:tr w:rsidR="00E92A4B" w:rsidTr="006A4DB4">
        <w:tc>
          <w:tcPr>
            <w:tcW w:w="1838" w:type="dxa"/>
          </w:tcPr>
          <w:p w:rsidR="00E92A4B" w:rsidRDefault="00E92A4B" w:rsidP="00E92A4B">
            <w:r>
              <w:t>UR3.5</w:t>
            </w:r>
          </w:p>
        </w:tc>
        <w:tc>
          <w:tcPr>
            <w:tcW w:w="7178" w:type="dxa"/>
          </w:tcPr>
          <w:p w:rsidR="00E92A4B" w:rsidRDefault="00E92A4B" w:rsidP="00E92A4B">
            <w:r>
              <w:t>Copy and modify and existing study</w:t>
            </w:r>
          </w:p>
        </w:tc>
      </w:tr>
      <w:tr w:rsidR="00E92A4B" w:rsidTr="006A4DB4">
        <w:tc>
          <w:tcPr>
            <w:tcW w:w="1838" w:type="dxa"/>
          </w:tcPr>
          <w:p w:rsidR="00E92A4B" w:rsidRDefault="00E92A4B" w:rsidP="00E92A4B">
            <w:r>
              <w:t>UR3.6</w:t>
            </w:r>
          </w:p>
        </w:tc>
        <w:tc>
          <w:tcPr>
            <w:tcW w:w="7178" w:type="dxa"/>
          </w:tcPr>
          <w:p w:rsidR="00E92A4B" w:rsidRDefault="00717AA2" w:rsidP="00E92A4B">
            <w:r>
              <w:t>Select study and comparison area</w:t>
            </w:r>
          </w:p>
        </w:tc>
      </w:tr>
      <w:tr w:rsidR="00717AA2" w:rsidTr="006A4DB4">
        <w:tc>
          <w:tcPr>
            <w:tcW w:w="1838" w:type="dxa"/>
          </w:tcPr>
          <w:p w:rsidR="00717AA2" w:rsidRDefault="00717AA2" w:rsidP="00E92A4B">
            <w:r>
              <w:t>UR3.6.1</w:t>
            </w:r>
          </w:p>
        </w:tc>
        <w:tc>
          <w:tcPr>
            <w:tcW w:w="7178" w:type="dxa"/>
          </w:tcPr>
          <w:p w:rsidR="00717AA2" w:rsidRDefault="00717AA2" w:rsidP="00E92A4B">
            <w:r>
              <w:t xml:space="preserve">   Select display and selection map level resolutions</w:t>
            </w:r>
          </w:p>
        </w:tc>
      </w:tr>
      <w:tr w:rsidR="00E92A4B" w:rsidTr="006A4DB4">
        <w:tc>
          <w:tcPr>
            <w:tcW w:w="1838" w:type="dxa"/>
          </w:tcPr>
          <w:p w:rsidR="00E92A4B" w:rsidRDefault="00717AA2" w:rsidP="00E92A4B">
            <w:r>
              <w:t>UR3.6.2</w:t>
            </w:r>
          </w:p>
        </w:tc>
        <w:tc>
          <w:tcPr>
            <w:tcW w:w="7178" w:type="dxa"/>
          </w:tcPr>
          <w:p w:rsidR="00E92A4B" w:rsidRDefault="00717AA2" w:rsidP="00E92A4B">
            <w:r>
              <w:t xml:space="preserve">   Selection with map table interaction</w:t>
            </w:r>
          </w:p>
        </w:tc>
      </w:tr>
      <w:tr w:rsidR="00E92A4B" w:rsidTr="006A4DB4">
        <w:tc>
          <w:tcPr>
            <w:tcW w:w="1838" w:type="dxa"/>
          </w:tcPr>
          <w:p w:rsidR="00E92A4B" w:rsidRDefault="00717AA2" w:rsidP="00E92A4B">
            <w:r>
              <w:t>UR3.6.3</w:t>
            </w:r>
          </w:p>
        </w:tc>
        <w:tc>
          <w:tcPr>
            <w:tcW w:w="7178" w:type="dxa"/>
          </w:tcPr>
          <w:p w:rsidR="00E92A4B" w:rsidRDefault="00717AA2" w:rsidP="00E92A4B">
            <w:r>
              <w:t xml:space="preserve">   Selection by uploading a list</w:t>
            </w:r>
          </w:p>
        </w:tc>
      </w:tr>
      <w:tr w:rsidR="00E92A4B" w:rsidTr="006A4DB4">
        <w:tc>
          <w:tcPr>
            <w:tcW w:w="1838" w:type="dxa"/>
          </w:tcPr>
          <w:p w:rsidR="00E92A4B" w:rsidRDefault="00717AA2" w:rsidP="00E92A4B">
            <w:r>
              <w:t>UR3.6.4</w:t>
            </w:r>
          </w:p>
        </w:tc>
        <w:tc>
          <w:tcPr>
            <w:tcW w:w="7178" w:type="dxa"/>
          </w:tcPr>
          <w:p w:rsidR="00E92A4B" w:rsidRDefault="00717AA2" w:rsidP="002659DB">
            <w:r>
              <w:t xml:space="preserve">   Selection by uploading a polygon shapefile</w:t>
            </w:r>
            <w:r w:rsidR="002659DB">
              <w:t xml:space="preserve"> using extent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UR3.6.5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Selection by uploading a polygon shapefile using attribute classification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UR3.6.6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Selection by uploading a polygon shapefile using attribute cut-points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UR3.6.7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Selection by uploading a point shapefile with circular buffers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UR3.6.8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Define up to 6 bands for risk analysis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UR3.6.9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Define selections by geographic of population weighted centroids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</w:t>
            </w:r>
          </w:p>
        </w:tc>
        <w:tc>
          <w:tcPr>
            <w:tcW w:w="7178" w:type="dxa"/>
          </w:tcPr>
          <w:p w:rsidR="002659DB" w:rsidRDefault="002659DB" w:rsidP="002659DB">
            <w:r>
              <w:t>Enter investigation details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UR3.7.1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a taxonomy service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UR3.7.2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a predefined group of health codes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UR3.7.3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a health code from a list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UR3.7.4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age groups (upper and lower)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UR3.7.5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year range (upper and lower)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UR3.7.6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a single covariate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UR3.7.7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Choose multiple covariates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UR3.7.8</w:t>
            </w:r>
          </w:p>
        </w:tc>
        <w:tc>
          <w:tcPr>
            <w:tcW w:w="7178" w:type="dxa"/>
          </w:tcPr>
          <w:p w:rsidR="002659DB" w:rsidRDefault="002659DB" w:rsidP="002659DB">
            <w:r>
              <w:t xml:space="preserve">   Enter multiple investigations</w:t>
            </w:r>
          </w:p>
        </w:tc>
      </w:tr>
      <w:tr w:rsidR="002659DB" w:rsidTr="006A4DB4">
        <w:tc>
          <w:tcPr>
            <w:tcW w:w="1838" w:type="dxa"/>
          </w:tcPr>
          <w:p w:rsidR="002659DB" w:rsidRDefault="002659DB" w:rsidP="002659DB">
            <w:r>
              <w:t>UR3.8</w:t>
            </w:r>
          </w:p>
        </w:tc>
        <w:tc>
          <w:tcPr>
            <w:tcW w:w="7178" w:type="dxa"/>
          </w:tcPr>
          <w:p w:rsidR="002659DB" w:rsidRDefault="002659DB" w:rsidP="002659DB">
            <w:r>
              <w:t>Select a calculation method for Bayesian smoothing (HET, BYM, CAR)</w:t>
            </w:r>
          </w:p>
        </w:tc>
      </w:tr>
      <w:tr w:rsidR="002659DB" w:rsidTr="006A4DB4">
        <w:tc>
          <w:tcPr>
            <w:tcW w:w="1838" w:type="dxa"/>
          </w:tcPr>
          <w:p w:rsidR="002659DB" w:rsidRDefault="0098152A" w:rsidP="002659DB">
            <w:r>
              <w:t>UR3.9</w:t>
            </w:r>
          </w:p>
        </w:tc>
        <w:tc>
          <w:tcPr>
            <w:tcW w:w="7178" w:type="dxa"/>
          </w:tcPr>
          <w:p w:rsidR="002659DB" w:rsidRDefault="0098152A" w:rsidP="002659DB">
            <w:r>
              <w:t>Run a new RIF study</w:t>
            </w:r>
          </w:p>
        </w:tc>
      </w:tr>
    </w:tbl>
    <w:p w:rsidR="00A31D14" w:rsidRDefault="00A31D14" w:rsidP="00F268B2">
      <w:pPr>
        <w:spacing w:after="0" w:line="240" w:lineRule="auto"/>
      </w:pPr>
    </w:p>
    <w:p w:rsidR="00773D43" w:rsidRDefault="00773D43">
      <w:r>
        <w:br w:type="page"/>
      </w:r>
    </w:p>
    <w:p w:rsidR="00F268B2" w:rsidRDefault="002A0CA0" w:rsidP="00C65E42">
      <w:pPr>
        <w:pStyle w:val="Heading2"/>
      </w:pPr>
      <w:r>
        <w:lastRenderedPageBreak/>
        <w:tab/>
      </w:r>
      <w:r w:rsidR="00F268B2">
        <w:t>4) Data Viewer &amp; Disease Mapping</w:t>
      </w:r>
    </w:p>
    <w:p w:rsidR="002D4A25" w:rsidRDefault="002D4A25" w:rsidP="00F268B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D4A25" w:rsidRPr="007B7763" w:rsidTr="007B7763">
        <w:tc>
          <w:tcPr>
            <w:tcW w:w="1838" w:type="dxa"/>
            <w:shd w:val="clear" w:color="auto" w:fill="D9D9D9" w:themeFill="background1" w:themeFillShade="D9"/>
          </w:tcPr>
          <w:p w:rsidR="002D4A25" w:rsidRPr="007B7763" w:rsidRDefault="002D4A25" w:rsidP="006A4DB4">
            <w:pPr>
              <w:rPr>
                <w:b/>
              </w:rPr>
            </w:pPr>
            <w:r w:rsidRPr="007B7763">
              <w:rPr>
                <w:b/>
              </w:rPr>
              <w:t>UR Number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2D4A25" w:rsidRPr="007B7763" w:rsidRDefault="002D4A25" w:rsidP="006A4DB4">
            <w:pPr>
              <w:rPr>
                <w:b/>
              </w:rPr>
            </w:pPr>
            <w:r w:rsidRPr="007B7763">
              <w:rPr>
                <w:b/>
              </w:rPr>
              <w:t>Description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UR4.1</w:t>
            </w:r>
          </w:p>
        </w:tc>
        <w:tc>
          <w:tcPr>
            <w:tcW w:w="7178" w:type="dxa"/>
          </w:tcPr>
          <w:p w:rsidR="002D4A25" w:rsidRDefault="009949AC" w:rsidP="006A4DB4">
            <w:r>
              <w:t>Choropleth map of relative risks and rates</w:t>
            </w:r>
          </w:p>
        </w:tc>
      </w:tr>
      <w:tr w:rsidR="002D4A25" w:rsidTr="006A4DB4">
        <w:tc>
          <w:tcPr>
            <w:tcW w:w="1838" w:type="dxa"/>
          </w:tcPr>
          <w:p w:rsidR="002D4A25" w:rsidRDefault="009949AC" w:rsidP="006A4DB4">
            <w:r>
              <w:t>UR4.2</w:t>
            </w:r>
          </w:p>
        </w:tc>
        <w:tc>
          <w:tcPr>
            <w:tcW w:w="7178" w:type="dxa"/>
          </w:tcPr>
          <w:p w:rsidR="002D4A25" w:rsidRDefault="009949AC" w:rsidP="006A4DB4">
            <w:r>
              <w:t>Interactive, clickable map of results</w:t>
            </w:r>
          </w:p>
        </w:tc>
      </w:tr>
      <w:tr w:rsidR="002D4A25" w:rsidTr="006A4DB4">
        <w:tc>
          <w:tcPr>
            <w:tcW w:w="1838" w:type="dxa"/>
          </w:tcPr>
          <w:p w:rsidR="002D4A25" w:rsidRDefault="009949AC" w:rsidP="006A4DB4">
            <w:r>
              <w:t>UR4.3</w:t>
            </w:r>
          </w:p>
        </w:tc>
        <w:tc>
          <w:tcPr>
            <w:tcW w:w="7178" w:type="dxa"/>
          </w:tcPr>
          <w:p w:rsidR="002D4A25" w:rsidRDefault="009949AC" w:rsidP="006A4DB4">
            <w:r>
              <w:t>Output O&amp;E cases, directly standardised rates, Empirical Bayes</w:t>
            </w:r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UR4.4</w:t>
            </w:r>
          </w:p>
        </w:tc>
        <w:tc>
          <w:tcPr>
            <w:tcW w:w="7178" w:type="dxa"/>
          </w:tcPr>
          <w:p w:rsidR="009949AC" w:rsidRDefault="009949AC" w:rsidP="009949AC">
            <w:r>
              <w:t>Results table exportable to csv</w:t>
            </w:r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UR4.5</w:t>
            </w:r>
          </w:p>
        </w:tc>
        <w:tc>
          <w:tcPr>
            <w:tcW w:w="7178" w:type="dxa"/>
          </w:tcPr>
          <w:p w:rsidR="009949AC" w:rsidRDefault="009949AC" w:rsidP="009949AC">
            <w:r>
              <w:t xml:space="preserve">Map data exportable as </w:t>
            </w:r>
            <w:proofErr w:type="spellStart"/>
            <w:r>
              <w:t>GeoJSON</w:t>
            </w:r>
            <w:proofErr w:type="spellEnd"/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UR4.6</w:t>
            </w:r>
          </w:p>
        </w:tc>
        <w:tc>
          <w:tcPr>
            <w:tcW w:w="7178" w:type="dxa"/>
          </w:tcPr>
          <w:p w:rsidR="009949AC" w:rsidRDefault="009949AC" w:rsidP="009949AC">
            <w:r>
              <w:t xml:space="preserve">Exportable to </w:t>
            </w:r>
            <w:proofErr w:type="spellStart"/>
            <w:r>
              <w:t>SaTScan</w:t>
            </w:r>
            <w:proofErr w:type="spellEnd"/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UR4.7</w:t>
            </w:r>
          </w:p>
        </w:tc>
        <w:tc>
          <w:tcPr>
            <w:tcW w:w="7178" w:type="dxa"/>
          </w:tcPr>
          <w:p w:rsidR="009949AC" w:rsidRDefault="009949AC" w:rsidP="009949AC">
            <w:r>
              <w:t>Customisable reports</w:t>
            </w:r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UR4.7.1</w:t>
            </w:r>
          </w:p>
        </w:tc>
        <w:tc>
          <w:tcPr>
            <w:tcW w:w="7178" w:type="dxa"/>
          </w:tcPr>
          <w:p w:rsidR="009949AC" w:rsidRDefault="009949AC" w:rsidP="009949AC">
            <w:r>
              <w:t xml:space="preserve">   Study Information</w:t>
            </w:r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UR4.7.2</w:t>
            </w:r>
          </w:p>
        </w:tc>
        <w:tc>
          <w:tcPr>
            <w:tcW w:w="7178" w:type="dxa"/>
          </w:tcPr>
          <w:p w:rsidR="009949AC" w:rsidRDefault="009949AC" w:rsidP="009949AC">
            <w:r>
              <w:t xml:space="preserve">   Source areas/points (for risk analysis)</w:t>
            </w:r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UR4.7.3</w:t>
            </w:r>
          </w:p>
        </w:tc>
        <w:tc>
          <w:tcPr>
            <w:tcW w:w="7178" w:type="dxa"/>
          </w:tcPr>
          <w:p w:rsidR="009949AC" w:rsidRDefault="009949AC" w:rsidP="009949AC">
            <w:r>
              <w:t xml:space="preserve">   Comparison areas</w:t>
            </w:r>
          </w:p>
        </w:tc>
      </w:tr>
      <w:tr w:rsidR="009949AC" w:rsidTr="006A4DB4">
        <w:tc>
          <w:tcPr>
            <w:tcW w:w="1838" w:type="dxa"/>
          </w:tcPr>
          <w:p w:rsidR="009949AC" w:rsidRDefault="009949AC" w:rsidP="009949AC">
            <w:r>
              <w:t>UR4.8</w:t>
            </w:r>
          </w:p>
        </w:tc>
        <w:tc>
          <w:tcPr>
            <w:tcW w:w="7178" w:type="dxa"/>
          </w:tcPr>
          <w:p w:rsidR="009949AC" w:rsidRDefault="009949AC" w:rsidP="009949AC">
            <w:r>
              <w:t>Compressed ZIP file of results</w:t>
            </w:r>
          </w:p>
        </w:tc>
      </w:tr>
      <w:tr w:rsidR="009949AC" w:rsidTr="006A4DB4">
        <w:tc>
          <w:tcPr>
            <w:tcW w:w="1838" w:type="dxa"/>
          </w:tcPr>
          <w:p w:rsidR="009949AC" w:rsidRDefault="002659DB" w:rsidP="009949AC">
            <w:r>
              <w:t>UR4.9</w:t>
            </w:r>
          </w:p>
        </w:tc>
        <w:tc>
          <w:tcPr>
            <w:tcW w:w="7178" w:type="dxa"/>
          </w:tcPr>
          <w:p w:rsidR="009949AC" w:rsidRDefault="002659DB" w:rsidP="009949AC">
            <w:r>
              <w:t>Risk analysis Chi-</w:t>
            </w:r>
            <w:proofErr w:type="spellStart"/>
            <w:r>
              <w:t>sq</w:t>
            </w:r>
            <w:proofErr w:type="spellEnd"/>
            <w:r>
              <w:t xml:space="preserve"> and Mantel-</w:t>
            </w:r>
            <w:proofErr w:type="spellStart"/>
            <w:r>
              <w:t>Haenszel</w:t>
            </w:r>
            <w:proofErr w:type="spellEnd"/>
            <w:r>
              <w:t xml:space="preserve"> test results</w:t>
            </w:r>
          </w:p>
        </w:tc>
      </w:tr>
      <w:tr w:rsidR="009949AC" w:rsidTr="006A4DB4">
        <w:tc>
          <w:tcPr>
            <w:tcW w:w="1838" w:type="dxa"/>
          </w:tcPr>
          <w:p w:rsidR="009949AC" w:rsidRDefault="007B7763" w:rsidP="009949AC">
            <w:r>
              <w:t>UR4.10</w:t>
            </w:r>
          </w:p>
        </w:tc>
        <w:tc>
          <w:tcPr>
            <w:tcW w:w="7178" w:type="dxa"/>
          </w:tcPr>
          <w:p w:rsidR="009949AC" w:rsidRDefault="007B7763" w:rsidP="009949AC">
            <w:r>
              <w:t>View covariate, numerator, denominator and population data</w:t>
            </w:r>
          </w:p>
        </w:tc>
      </w:tr>
      <w:tr w:rsidR="009949AC" w:rsidTr="006A4DB4">
        <w:tc>
          <w:tcPr>
            <w:tcW w:w="1838" w:type="dxa"/>
          </w:tcPr>
          <w:p w:rsidR="009949AC" w:rsidRDefault="007B7763" w:rsidP="009949AC">
            <w:r>
              <w:t>UR4.11</w:t>
            </w:r>
          </w:p>
        </w:tc>
        <w:tc>
          <w:tcPr>
            <w:tcW w:w="7178" w:type="dxa"/>
          </w:tcPr>
          <w:p w:rsidR="009949AC" w:rsidRDefault="007B7763" w:rsidP="009949AC">
            <w:r>
              <w:t>View geometry (polygon) data</w:t>
            </w:r>
          </w:p>
        </w:tc>
      </w:tr>
      <w:tr w:rsidR="007B7763" w:rsidTr="006A4DB4">
        <w:tc>
          <w:tcPr>
            <w:tcW w:w="1838" w:type="dxa"/>
          </w:tcPr>
          <w:p w:rsidR="007B7763" w:rsidRDefault="007B7763" w:rsidP="009949AC">
            <w:r>
              <w:t>UR4.12</w:t>
            </w:r>
          </w:p>
        </w:tc>
        <w:tc>
          <w:tcPr>
            <w:tcW w:w="7178" w:type="dxa"/>
          </w:tcPr>
          <w:p w:rsidR="007B7763" w:rsidRDefault="007B7763" w:rsidP="009949AC">
            <w:r w:rsidRPr="007B7763">
              <w:t>Interact with the map to filter the displayed tabular data spatially</w:t>
            </w:r>
          </w:p>
        </w:tc>
      </w:tr>
      <w:tr w:rsidR="007B7763" w:rsidTr="006A4DB4">
        <w:tc>
          <w:tcPr>
            <w:tcW w:w="1838" w:type="dxa"/>
          </w:tcPr>
          <w:p w:rsidR="007B7763" w:rsidRDefault="00CD5DD9" w:rsidP="009949AC">
            <w:r>
              <w:t>UR4.13</w:t>
            </w:r>
          </w:p>
        </w:tc>
        <w:tc>
          <w:tcPr>
            <w:tcW w:w="7178" w:type="dxa"/>
          </w:tcPr>
          <w:p w:rsidR="007B7763" w:rsidRDefault="007B7763" w:rsidP="009949AC">
            <w:r w:rsidRPr="007B7763">
              <w:t>Choose which columns to display in tabular data</w:t>
            </w:r>
          </w:p>
        </w:tc>
      </w:tr>
      <w:tr w:rsidR="007B7763" w:rsidTr="006A4DB4">
        <w:tc>
          <w:tcPr>
            <w:tcW w:w="1838" w:type="dxa"/>
          </w:tcPr>
          <w:p w:rsidR="007B7763" w:rsidRDefault="00CD5DD9" w:rsidP="009949AC">
            <w:r>
              <w:t>UR4.14</w:t>
            </w:r>
          </w:p>
        </w:tc>
        <w:tc>
          <w:tcPr>
            <w:tcW w:w="7178" w:type="dxa"/>
          </w:tcPr>
          <w:p w:rsidR="007B7763" w:rsidRDefault="007B7763" w:rsidP="009949AC">
            <w:r w:rsidRPr="007B7763">
              <w:t>Choose which data to display in the mouse hover</w:t>
            </w:r>
          </w:p>
        </w:tc>
      </w:tr>
      <w:tr w:rsidR="007B7763" w:rsidTr="006A4DB4">
        <w:tc>
          <w:tcPr>
            <w:tcW w:w="1838" w:type="dxa"/>
          </w:tcPr>
          <w:p w:rsidR="007B7763" w:rsidRDefault="00CD5DD9" w:rsidP="009949AC">
            <w:r>
              <w:t>UR4.15</w:t>
            </w:r>
          </w:p>
        </w:tc>
        <w:tc>
          <w:tcPr>
            <w:tcW w:w="7178" w:type="dxa"/>
          </w:tcPr>
          <w:p w:rsidR="007B7763" w:rsidRDefault="00CD5DD9" w:rsidP="009949AC">
            <w:r>
              <w:t>Use common choropleth map classifications</w:t>
            </w:r>
          </w:p>
        </w:tc>
      </w:tr>
      <w:tr w:rsidR="007B7763" w:rsidTr="006A4DB4">
        <w:tc>
          <w:tcPr>
            <w:tcW w:w="1838" w:type="dxa"/>
          </w:tcPr>
          <w:p w:rsidR="007B7763" w:rsidRDefault="00CD5DD9" w:rsidP="009949AC">
            <w:r>
              <w:t>UR4.16</w:t>
            </w:r>
          </w:p>
        </w:tc>
        <w:tc>
          <w:tcPr>
            <w:tcW w:w="7178" w:type="dxa"/>
          </w:tcPr>
          <w:p w:rsidR="007B7763" w:rsidRDefault="00CD5DD9" w:rsidP="009949AC">
            <w:r w:rsidRPr="00CD5DD9">
              <w:t>Import and add contextual map layers</w:t>
            </w:r>
          </w:p>
        </w:tc>
      </w:tr>
      <w:tr w:rsidR="007B7763" w:rsidTr="006A4DB4">
        <w:tc>
          <w:tcPr>
            <w:tcW w:w="1838" w:type="dxa"/>
          </w:tcPr>
          <w:p w:rsidR="007B7763" w:rsidRDefault="00CD5DD9" w:rsidP="009949AC">
            <w:r>
              <w:t>UR4.17</w:t>
            </w:r>
          </w:p>
        </w:tc>
        <w:tc>
          <w:tcPr>
            <w:tcW w:w="7178" w:type="dxa"/>
          </w:tcPr>
          <w:p w:rsidR="007B7763" w:rsidRDefault="00CD5DD9" w:rsidP="009949AC">
            <w:r w:rsidRPr="00CD5DD9">
              <w:t>Display 1, 2 or 4 (multiple) maps</w:t>
            </w:r>
          </w:p>
        </w:tc>
      </w:tr>
      <w:tr w:rsidR="009949AC" w:rsidTr="006A4DB4">
        <w:tc>
          <w:tcPr>
            <w:tcW w:w="1838" w:type="dxa"/>
          </w:tcPr>
          <w:p w:rsidR="009949AC" w:rsidRDefault="00CD5DD9" w:rsidP="009949AC">
            <w:r>
              <w:t>UR4.18</w:t>
            </w:r>
          </w:p>
        </w:tc>
        <w:tc>
          <w:tcPr>
            <w:tcW w:w="7178" w:type="dxa"/>
          </w:tcPr>
          <w:p w:rsidR="009949AC" w:rsidRDefault="00CD5DD9" w:rsidP="009949AC">
            <w:r>
              <w:t>Display population pyramid</w:t>
            </w:r>
          </w:p>
        </w:tc>
      </w:tr>
      <w:tr w:rsidR="009949AC" w:rsidTr="006A4DB4">
        <w:tc>
          <w:tcPr>
            <w:tcW w:w="1838" w:type="dxa"/>
          </w:tcPr>
          <w:p w:rsidR="009949AC" w:rsidRDefault="00CD5DD9" w:rsidP="009949AC">
            <w:r>
              <w:t>UR4.19</w:t>
            </w:r>
          </w:p>
        </w:tc>
        <w:tc>
          <w:tcPr>
            <w:tcW w:w="7178" w:type="dxa"/>
          </w:tcPr>
          <w:p w:rsidR="009949AC" w:rsidRDefault="00CD5DD9" w:rsidP="009949AC">
            <w:r>
              <w:t>Display histogram of results</w:t>
            </w:r>
          </w:p>
        </w:tc>
      </w:tr>
      <w:tr w:rsidR="004302F2" w:rsidTr="006A4DB4">
        <w:tc>
          <w:tcPr>
            <w:tcW w:w="1838" w:type="dxa"/>
          </w:tcPr>
          <w:p w:rsidR="004302F2" w:rsidRDefault="000D507D" w:rsidP="009949AC">
            <w:r>
              <w:t>UR4.20</w:t>
            </w:r>
          </w:p>
        </w:tc>
        <w:tc>
          <w:tcPr>
            <w:tcW w:w="7178" w:type="dxa"/>
          </w:tcPr>
          <w:p w:rsidR="004302F2" w:rsidRDefault="000D507D" w:rsidP="009949AC">
            <w:r>
              <w:t xml:space="preserve">Change </w:t>
            </w:r>
            <w:proofErr w:type="spellStart"/>
            <w:r>
              <w:t>basemaps</w:t>
            </w:r>
            <w:proofErr w:type="spellEnd"/>
            <w:r>
              <w:t xml:space="preserve"> or use no </w:t>
            </w:r>
            <w:proofErr w:type="spellStart"/>
            <w:r>
              <w:t>basemap</w:t>
            </w:r>
            <w:proofErr w:type="spellEnd"/>
          </w:p>
        </w:tc>
      </w:tr>
      <w:tr w:rsidR="000D507D" w:rsidTr="006A4DB4">
        <w:tc>
          <w:tcPr>
            <w:tcW w:w="1838" w:type="dxa"/>
          </w:tcPr>
          <w:p w:rsidR="000D507D" w:rsidRDefault="000D507D" w:rsidP="009949AC">
            <w:r>
              <w:t>UR4.21</w:t>
            </w:r>
          </w:p>
        </w:tc>
        <w:tc>
          <w:tcPr>
            <w:tcW w:w="7178" w:type="dxa"/>
          </w:tcPr>
          <w:p w:rsidR="000D507D" w:rsidRDefault="000D507D" w:rsidP="009949AC">
            <w:r>
              <w:t>Pan, Zoom maps</w:t>
            </w:r>
          </w:p>
        </w:tc>
      </w:tr>
    </w:tbl>
    <w:p w:rsidR="002D4A25" w:rsidRDefault="002D4A25" w:rsidP="00F268B2">
      <w:pPr>
        <w:spacing w:after="0" w:line="240" w:lineRule="auto"/>
      </w:pPr>
    </w:p>
    <w:p w:rsidR="002D4A25" w:rsidRDefault="002D4A25" w:rsidP="00F268B2">
      <w:pPr>
        <w:spacing w:after="0" w:line="240" w:lineRule="auto"/>
      </w:pPr>
    </w:p>
    <w:p w:rsidR="002D4A25" w:rsidRDefault="002A0CA0" w:rsidP="00C65E42">
      <w:pPr>
        <w:pStyle w:val="Heading2"/>
      </w:pPr>
      <w:r>
        <w:tab/>
      </w:r>
      <w:r w:rsidR="002D4A25">
        <w:t>5) Information Governance</w:t>
      </w:r>
    </w:p>
    <w:p w:rsidR="002D4A25" w:rsidRDefault="002D4A25" w:rsidP="00F268B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D4A25" w:rsidRPr="007B7763" w:rsidTr="007B7763">
        <w:tc>
          <w:tcPr>
            <w:tcW w:w="1838" w:type="dxa"/>
            <w:shd w:val="clear" w:color="auto" w:fill="D9D9D9" w:themeFill="background1" w:themeFillShade="D9"/>
          </w:tcPr>
          <w:p w:rsidR="002D4A25" w:rsidRPr="007B7763" w:rsidRDefault="002D4A25" w:rsidP="006A4DB4">
            <w:pPr>
              <w:rPr>
                <w:b/>
              </w:rPr>
            </w:pPr>
            <w:r w:rsidRPr="007B7763">
              <w:rPr>
                <w:b/>
              </w:rPr>
              <w:t>UR Number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2D4A25" w:rsidRPr="007B7763" w:rsidRDefault="002D4A25" w:rsidP="006A4DB4">
            <w:pPr>
              <w:rPr>
                <w:b/>
              </w:rPr>
            </w:pPr>
            <w:r w:rsidRPr="007B7763">
              <w:rPr>
                <w:b/>
              </w:rPr>
              <w:t>Description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UR5.1</w:t>
            </w:r>
          </w:p>
        </w:tc>
        <w:tc>
          <w:tcPr>
            <w:tcW w:w="7178" w:type="dxa"/>
          </w:tcPr>
          <w:p w:rsidR="002D4A25" w:rsidRDefault="002D4A25" w:rsidP="006A4DB4">
            <w:r>
              <w:t>Create RIF users or managers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UR5.2</w:t>
            </w:r>
          </w:p>
        </w:tc>
        <w:tc>
          <w:tcPr>
            <w:tcW w:w="7178" w:type="dxa"/>
          </w:tcPr>
          <w:p w:rsidR="002D4A25" w:rsidRDefault="002D4A25" w:rsidP="006A4DB4">
            <w:r>
              <w:t>Manage user access privileges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UR5.3</w:t>
            </w:r>
          </w:p>
        </w:tc>
        <w:tc>
          <w:tcPr>
            <w:tcW w:w="7178" w:type="dxa"/>
          </w:tcPr>
          <w:p w:rsidR="002D4A25" w:rsidRDefault="002D4A25" w:rsidP="002D4A25">
            <w:r w:rsidRPr="002D4A25">
              <w:t>Share or revoke access to studies from users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UR5.4</w:t>
            </w:r>
          </w:p>
        </w:tc>
        <w:tc>
          <w:tcPr>
            <w:tcW w:w="7178" w:type="dxa"/>
          </w:tcPr>
          <w:p w:rsidR="002D4A25" w:rsidRPr="002D4A25" w:rsidRDefault="002D4A25" w:rsidP="002D4A25">
            <w:r w:rsidRPr="002D4A25">
              <w:t>Manage projects, start/end dates and users allocated to projects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UR5.5</w:t>
            </w:r>
          </w:p>
        </w:tc>
        <w:tc>
          <w:tcPr>
            <w:tcW w:w="7178" w:type="dxa"/>
          </w:tcPr>
          <w:p w:rsidR="002D4A25" w:rsidRPr="002D4A25" w:rsidRDefault="002D4A25" w:rsidP="002D4A25">
            <w:r w:rsidRPr="002D4A25">
              <w:t>Manage health themes (a collection of numerators) and data access by role.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UR5.6</w:t>
            </w:r>
          </w:p>
        </w:tc>
        <w:tc>
          <w:tcPr>
            <w:tcW w:w="7178" w:type="dxa"/>
          </w:tcPr>
          <w:p w:rsidR="002D4A25" w:rsidRPr="002D4A25" w:rsidRDefault="002D4A25" w:rsidP="002D4A25">
            <w:r w:rsidRPr="002D4A25">
              <w:t>Manage system information governance mode used for all studies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UR5.7</w:t>
            </w:r>
          </w:p>
        </w:tc>
        <w:tc>
          <w:tcPr>
            <w:tcW w:w="7178" w:type="dxa"/>
          </w:tcPr>
          <w:p w:rsidR="002D4A25" w:rsidRPr="002D4A25" w:rsidRDefault="002D4A25" w:rsidP="002D4A25">
            <w:r w:rsidRPr="002D4A25">
              <w:t>Manage study data extraction, results calculation and extract data download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>
            <w:r>
              <w:t>UR5.8</w:t>
            </w:r>
          </w:p>
        </w:tc>
        <w:tc>
          <w:tcPr>
            <w:tcW w:w="7178" w:type="dxa"/>
          </w:tcPr>
          <w:p w:rsidR="002D4A25" w:rsidRPr="002D4A25" w:rsidRDefault="002D4A25" w:rsidP="002D4A25">
            <w:r w:rsidRPr="002D4A25">
              <w:t>Manage low cell count controls</w:t>
            </w:r>
          </w:p>
        </w:tc>
      </w:tr>
      <w:tr w:rsidR="002D4A25" w:rsidTr="006A4DB4">
        <w:tc>
          <w:tcPr>
            <w:tcW w:w="1838" w:type="dxa"/>
          </w:tcPr>
          <w:p w:rsidR="002D4A25" w:rsidRDefault="002D4A25" w:rsidP="006A4DB4"/>
        </w:tc>
        <w:tc>
          <w:tcPr>
            <w:tcW w:w="7178" w:type="dxa"/>
          </w:tcPr>
          <w:p w:rsidR="002D4A25" w:rsidRDefault="002D4A25" w:rsidP="006A4DB4"/>
        </w:tc>
      </w:tr>
    </w:tbl>
    <w:p w:rsidR="002D4A25" w:rsidRDefault="002D4A25" w:rsidP="00F268B2">
      <w:pPr>
        <w:spacing w:after="0" w:line="240" w:lineRule="auto"/>
      </w:pPr>
    </w:p>
    <w:p w:rsidR="00E81517" w:rsidRDefault="00E81517" w:rsidP="00F268B2">
      <w:pPr>
        <w:spacing w:after="0" w:line="240" w:lineRule="auto"/>
      </w:pPr>
    </w:p>
    <w:p w:rsidR="00E81517" w:rsidRDefault="00E81517" w:rsidP="00E81517">
      <w:pPr>
        <w:pStyle w:val="Heading2"/>
      </w:pPr>
      <w:r>
        <w:tab/>
        <w:t>6) Documentation and training</w:t>
      </w:r>
    </w:p>
    <w:p w:rsidR="00E81517" w:rsidRDefault="00E81517" w:rsidP="00F268B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81517" w:rsidRPr="007B7763" w:rsidTr="006A4DB4">
        <w:tc>
          <w:tcPr>
            <w:tcW w:w="1838" w:type="dxa"/>
            <w:shd w:val="clear" w:color="auto" w:fill="D9D9D9" w:themeFill="background1" w:themeFillShade="D9"/>
          </w:tcPr>
          <w:p w:rsidR="00E81517" w:rsidRPr="007B7763" w:rsidRDefault="00E81517" w:rsidP="006A4DB4">
            <w:pPr>
              <w:rPr>
                <w:b/>
              </w:rPr>
            </w:pPr>
            <w:r w:rsidRPr="007B7763">
              <w:rPr>
                <w:b/>
              </w:rPr>
              <w:t>UR Number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E81517" w:rsidRPr="007B7763" w:rsidRDefault="00E81517" w:rsidP="006A4DB4">
            <w:pPr>
              <w:rPr>
                <w:b/>
              </w:rPr>
            </w:pPr>
            <w:r w:rsidRPr="007B7763">
              <w:rPr>
                <w:b/>
              </w:rPr>
              <w:t>Description</w:t>
            </w:r>
          </w:p>
        </w:tc>
      </w:tr>
      <w:tr w:rsidR="00E81517" w:rsidTr="006A4DB4">
        <w:tc>
          <w:tcPr>
            <w:tcW w:w="1838" w:type="dxa"/>
          </w:tcPr>
          <w:p w:rsidR="00E81517" w:rsidRDefault="00E81517" w:rsidP="006A4DB4">
            <w:r>
              <w:t>UR6.1</w:t>
            </w:r>
          </w:p>
        </w:tc>
        <w:tc>
          <w:tcPr>
            <w:tcW w:w="7178" w:type="dxa"/>
          </w:tcPr>
          <w:p w:rsidR="00E81517" w:rsidRDefault="00E81517" w:rsidP="006A4DB4">
            <w:r>
              <w:t>RIF manual available</w:t>
            </w:r>
          </w:p>
        </w:tc>
      </w:tr>
      <w:tr w:rsidR="00E81517" w:rsidTr="006A4DB4">
        <w:tc>
          <w:tcPr>
            <w:tcW w:w="1838" w:type="dxa"/>
          </w:tcPr>
          <w:p w:rsidR="00E81517" w:rsidRDefault="00E81517" w:rsidP="006A4DB4">
            <w:r>
              <w:t>UR6.2</w:t>
            </w:r>
          </w:p>
        </w:tc>
        <w:tc>
          <w:tcPr>
            <w:tcW w:w="7178" w:type="dxa"/>
          </w:tcPr>
          <w:p w:rsidR="00E81517" w:rsidRDefault="00E81517" w:rsidP="006A4DB4">
            <w:r>
              <w:t>RIF test data sets available</w:t>
            </w:r>
          </w:p>
        </w:tc>
      </w:tr>
    </w:tbl>
    <w:p w:rsidR="00F119E8" w:rsidRDefault="00F119E8" w:rsidP="002763B3">
      <w:pPr>
        <w:pStyle w:val="Heading1"/>
        <w:sectPr w:rsidR="00F119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63B3" w:rsidRDefault="002763B3" w:rsidP="002763B3">
      <w:pPr>
        <w:pStyle w:val="Heading1"/>
      </w:pPr>
      <w:r>
        <w:lastRenderedPageBreak/>
        <w:t xml:space="preserve">3. Test </w:t>
      </w:r>
      <w:r w:rsidR="00973560">
        <w:t>Forms</w:t>
      </w:r>
    </w:p>
    <w:p w:rsidR="00F119E8" w:rsidRDefault="00F119E8" w:rsidP="00F119E8"/>
    <w:p w:rsidR="00C96FCC" w:rsidRPr="00C96FCC" w:rsidRDefault="00C96FCC" w:rsidP="00C96FCC">
      <w:pPr>
        <w:pStyle w:val="Heading2"/>
      </w:pPr>
      <w:r>
        <w:t>Set-up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98"/>
        <w:gridCol w:w="1157"/>
        <w:gridCol w:w="3833"/>
        <w:gridCol w:w="2265"/>
        <w:gridCol w:w="1137"/>
        <w:gridCol w:w="2893"/>
      </w:tblGrid>
      <w:tr w:rsidR="00F119E8" w:rsidRPr="00F119E8" w:rsidTr="00F119E8">
        <w:tc>
          <w:tcPr>
            <w:tcW w:w="1065" w:type="dxa"/>
            <w:shd w:val="clear" w:color="auto" w:fill="D9D9D9" w:themeFill="background1" w:themeFillShade="D9"/>
          </w:tcPr>
          <w:p w:rsidR="00F119E8" w:rsidRPr="00F119E8" w:rsidRDefault="00F119E8" w:rsidP="00F119E8">
            <w:pPr>
              <w:rPr>
                <w:b/>
              </w:rPr>
            </w:pPr>
            <w:r w:rsidRPr="00F119E8">
              <w:rPr>
                <w:b/>
              </w:rPr>
              <w:t>Test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F119E8" w:rsidRPr="00F119E8" w:rsidRDefault="00F119E8" w:rsidP="00F119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F119E8" w:rsidRPr="00F119E8" w:rsidRDefault="00F119E8" w:rsidP="00F119E8">
            <w:pPr>
              <w:rPr>
                <w:b/>
              </w:rPr>
            </w:pPr>
            <w:r>
              <w:rPr>
                <w:b/>
              </w:rPr>
              <w:t>Internal Validation</w:t>
            </w:r>
          </w:p>
        </w:tc>
        <w:tc>
          <w:tcPr>
            <w:tcW w:w="3833" w:type="dxa"/>
            <w:shd w:val="clear" w:color="auto" w:fill="D9D9D9" w:themeFill="background1" w:themeFillShade="D9"/>
          </w:tcPr>
          <w:p w:rsidR="00F119E8" w:rsidRPr="00F119E8" w:rsidRDefault="00F119E8" w:rsidP="00F119E8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119E8" w:rsidRPr="00F119E8" w:rsidRDefault="00F119E8" w:rsidP="00F119E8">
            <w:pPr>
              <w:rPr>
                <w:b/>
              </w:rPr>
            </w:pPr>
            <w:r>
              <w:rPr>
                <w:b/>
              </w:rPr>
              <w:t>Expected Output (pass/fail criteria)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F119E8" w:rsidRPr="00F119E8" w:rsidRDefault="00F119E8" w:rsidP="00F119E8">
            <w:pPr>
              <w:rPr>
                <w:b/>
              </w:rPr>
            </w:pPr>
            <w:r>
              <w:rPr>
                <w:b/>
              </w:rPr>
              <w:t>Result (pass/fail)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F119E8" w:rsidRDefault="00F119E8" w:rsidP="00F119E8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F119E8" w:rsidRPr="00F119E8" w:rsidTr="00BC7581">
        <w:tc>
          <w:tcPr>
            <w:tcW w:w="1065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  <w:r w:rsidRPr="00F119E8">
              <w:rPr>
                <w:sz w:val="18"/>
                <w:szCs w:val="18"/>
              </w:rPr>
              <w:t>TUR1.1</w:t>
            </w:r>
          </w:p>
        </w:tc>
        <w:tc>
          <w:tcPr>
            <w:tcW w:w="1598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  <w:r w:rsidRPr="00F119E8">
              <w:rPr>
                <w:sz w:val="18"/>
                <w:szCs w:val="18"/>
              </w:rPr>
              <w:t>Download RIF</w:t>
            </w:r>
          </w:p>
        </w:tc>
        <w:tc>
          <w:tcPr>
            <w:tcW w:w="1157" w:type="dxa"/>
            <w:shd w:val="clear" w:color="auto" w:fill="00B050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F119E8" w:rsidRDefault="00F119E8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Go to RIF GitHub page</w:t>
            </w:r>
          </w:p>
          <w:p w:rsidR="00BC7581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See download instructions section</w:t>
            </w:r>
          </w:p>
          <w:p w:rsidR="00426913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Download RIF files</w:t>
            </w:r>
          </w:p>
          <w:p w:rsidR="00492411" w:rsidRPr="00F119E8" w:rsidRDefault="00492411" w:rsidP="00F119E8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 source files downloaded as a ZIP file</w:t>
            </w:r>
          </w:p>
        </w:tc>
        <w:tc>
          <w:tcPr>
            <w:tcW w:w="1137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</w:tr>
      <w:tr w:rsidR="00F119E8" w:rsidRPr="00F119E8" w:rsidTr="00BC7581">
        <w:tc>
          <w:tcPr>
            <w:tcW w:w="1065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  <w:r w:rsidRPr="00F119E8">
              <w:rPr>
                <w:sz w:val="18"/>
                <w:szCs w:val="18"/>
              </w:rPr>
              <w:t>TUR1.2</w:t>
            </w:r>
          </w:p>
        </w:tc>
        <w:tc>
          <w:tcPr>
            <w:tcW w:w="1598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3rd Party software download</w:t>
            </w:r>
          </w:p>
        </w:tc>
        <w:tc>
          <w:tcPr>
            <w:tcW w:w="1157" w:type="dxa"/>
            <w:shd w:val="clear" w:color="auto" w:fill="00B050"/>
          </w:tcPr>
          <w:p w:rsidR="00BC7581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F119E8" w:rsidRPr="00BC7581" w:rsidRDefault="00F119E8" w:rsidP="00BC7581">
            <w:pPr>
              <w:rPr>
                <w:sz w:val="18"/>
                <w:szCs w:val="18"/>
              </w:rPr>
            </w:pPr>
          </w:p>
        </w:tc>
        <w:tc>
          <w:tcPr>
            <w:tcW w:w="3833" w:type="dxa"/>
          </w:tcPr>
          <w:p w:rsidR="00BC7581" w:rsidRDefault="00BC7581" w:rsidP="00BC75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Go to RIF GitHub page</w:t>
            </w:r>
          </w:p>
          <w:p w:rsidR="00BC7581" w:rsidRDefault="00BC7581" w:rsidP="00BC75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See download instructions section</w:t>
            </w:r>
          </w:p>
          <w:p w:rsid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Download and install programs listed</w:t>
            </w:r>
          </w:p>
          <w:p w:rsidR="00492411" w:rsidRPr="00F119E8" w:rsidRDefault="00492411" w:rsidP="00F119E8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PostgreSQL, Tomcat, and others installed</w:t>
            </w:r>
          </w:p>
        </w:tc>
        <w:tc>
          <w:tcPr>
            <w:tcW w:w="1137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</w:tr>
      <w:tr w:rsidR="00F119E8" w:rsidRPr="00F119E8" w:rsidTr="00BC7581">
        <w:tc>
          <w:tcPr>
            <w:tcW w:w="1065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  <w:r w:rsidRPr="00F119E8">
              <w:rPr>
                <w:sz w:val="18"/>
                <w:szCs w:val="18"/>
              </w:rPr>
              <w:t>TUR1.3</w:t>
            </w:r>
          </w:p>
        </w:tc>
        <w:tc>
          <w:tcPr>
            <w:tcW w:w="1598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 SQL Server</w:t>
            </w:r>
          </w:p>
        </w:tc>
        <w:tc>
          <w:tcPr>
            <w:tcW w:w="1157" w:type="dxa"/>
            <w:shd w:val="clear" w:color="auto" w:fill="00B050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Set up RIF properties file according to the readme to recognise SQL Server DB</w:t>
            </w:r>
          </w:p>
          <w:p w:rsidR="00492411" w:rsidRPr="00F119E8" w:rsidRDefault="00492411" w:rsidP="00F119E8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 will connect to MSSQL server on opening</w:t>
            </w:r>
          </w:p>
        </w:tc>
        <w:tc>
          <w:tcPr>
            <w:tcW w:w="1137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</w:tr>
      <w:tr w:rsidR="00F119E8" w:rsidRPr="00F119E8" w:rsidTr="00BC7581">
        <w:tc>
          <w:tcPr>
            <w:tcW w:w="1065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  <w:r w:rsidRPr="00F119E8">
              <w:rPr>
                <w:sz w:val="18"/>
                <w:szCs w:val="18"/>
              </w:rPr>
              <w:t>TUR1.4</w:t>
            </w:r>
          </w:p>
        </w:tc>
        <w:tc>
          <w:tcPr>
            <w:tcW w:w="1598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Set-up</w:t>
            </w:r>
          </w:p>
        </w:tc>
        <w:tc>
          <w:tcPr>
            <w:tcW w:w="1157" w:type="dxa"/>
            <w:shd w:val="clear" w:color="auto" w:fill="00B050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Go to RIF GitHub page</w:t>
            </w:r>
          </w:p>
          <w:p w:rsidR="00BC7581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Follow the set-up instructions</w:t>
            </w:r>
          </w:p>
          <w:p w:rsidR="00492411" w:rsidRPr="00F119E8" w:rsidRDefault="00492411" w:rsidP="00F119E8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 login page opens in a web browser</w:t>
            </w:r>
          </w:p>
        </w:tc>
        <w:tc>
          <w:tcPr>
            <w:tcW w:w="1137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</w:tr>
      <w:tr w:rsidR="00F119E8" w:rsidRPr="00F119E8" w:rsidTr="00BC7581">
        <w:tc>
          <w:tcPr>
            <w:tcW w:w="1065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  <w:r w:rsidRPr="00F119E8">
              <w:rPr>
                <w:sz w:val="18"/>
                <w:szCs w:val="18"/>
              </w:rPr>
              <w:t>TUR1.5</w:t>
            </w:r>
          </w:p>
        </w:tc>
        <w:tc>
          <w:tcPr>
            <w:tcW w:w="1598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 network set-up</w:t>
            </w:r>
          </w:p>
        </w:tc>
        <w:tc>
          <w:tcPr>
            <w:tcW w:w="1157" w:type="dxa"/>
            <w:shd w:val="clear" w:color="auto" w:fill="00B050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BC7581" w:rsidRDefault="00BC7581" w:rsidP="00BC75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Go to RIF GitHub page</w:t>
            </w:r>
          </w:p>
          <w:p w:rsidR="00F119E8" w:rsidRDefault="00BC7581" w:rsidP="00BC75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Follow the set-up instructions</w:t>
            </w:r>
          </w:p>
          <w:p w:rsidR="00492411" w:rsidRPr="00F119E8" w:rsidRDefault="00492411" w:rsidP="00BC7581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F119E8" w:rsidRPr="00F119E8" w:rsidRDefault="00BC7581" w:rsidP="00F11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 login page opens in a web browser</w:t>
            </w:r>
          </w:p>
        </w:tc>
        <w:tc>
          <w:tcPr>
            <w:tcW w:w="1137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F119E8" w:rsidRPr="00F119E8" w:rsidRDefault="00F119E8" w:rsidP="00F119E8">
            <w:pPr>
              <w:rPr>
                <w:sz w:val="18"/>
                <w:szCs w:val="18"/>
              </w:rPr>
            </w:pPr>
          </w:p>
        </w:tc>
      </w:tr>
    </w:tbl>
    <w:p w:rsidR="00F119E8" w:rsidRDefault="00F119E8" w:rsidP="00F119E8"/>
    <w:p w:rsidR="00492411" w:rsidRDefault="00492411" w:rsidP="00F119E8"/>
    <w:p w:rsidR="00492411" w:rsidRDefault="00492411" w:rsidP="00F119E8"/>
    <w:p w:rsidR="00492411" w:rsidRDefault="00492411" w:rsidP="00F119E8"/>
    <w:p w:rsidR="00492411" w:rsidRDefault="00492411" w:rsidP="00F119E8"/>
    <w:p w:rsidR="00492411" w:rsidRDefault="00492411" w:rsidP="00F119E8"/>
    <w:p w:rsidR="00492411" w:rsidRDefault="00492411" w:rsidP="00F119E8"/>
    <w:p w:rsidR="00C96FCC" w:rsidRDefault="00C96FCC" w:rsidP="00C96FCC">
      <w:pPr>
        <w:pStyle w:val="Heading2"/>
      </w:pPr>
      <w:r>
        <w:lastRenderedPageBreak/>
        <w:t>Data Loader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598"/>
        <w:gridCol w:w="1157"/>
        <w:gridCol w:w="3833"/>
        <w:gridCol w:w="2265"/>
        <w:gridCol w:w="1137"/>
        <w:gridCol w:w="2893"/>
      </w:tblGrid>
      <w:tr w:rsidR="00492411" w:rsidRPr="00F119E8" w:rsidTr="006A4DB4">
        <w:tc>
          <w:tcPr>
            <w:tcW w:w="1065" w:type="dxa"/>
            <w:shd w:val="clear" w:color="auto" w:fill="D9D9D9" w:themeFill="background1" w:themeFillShade="D9"/>
          </w:tcPr>
          <w:p w:rsidR="00492411" w:rsidRPr="00F119E8" w:rsidRDefault="00492411" w:rsidP="006A4DB4">
            <w:pPr>
              <w:rPr>
                <w:b/>
              </w:rPr>
            </w:pPr>
            <w:r w:rsidRPr="00F119E8">
              <w:rPr>
                <w:b/>
              </w:rPr>
              <w:t>Test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492411" w:rsidRPr="00F119E8" w:rsidRDefault="00492411" w:rsidP="006A4D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492411" w:rsidRPr="00F119E8" w:rsidRDefault="00492411" w:rsidP="006A4DB4">
            <w:pPr>
              <w:rPr>
                <w:b/>
              </w:rPr>
            </w:pPr>
            <w:r>
              <w:rPr>
                <w:b/>
              </w:rPr>
              <w:t>Internal Validation</w:t>
            </w:r>
          </w:p>
        </w:tc>
        <w:tc>
          <w:tcPr>
            <w:tcW w:w="3833" w:type="dxa"/>
            <w:shd w:val="clear" w:color="auto" w:fill="D9D9D9" w:themeFill="background1" w:themeFillShade="D9"/>
          </w:tcPr>
          <w:p w:rsidR="00492411" w:rsidRPr="00F119E8" w:rsidRDefault="00492411" w:rsidP="006A4DB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92411" w:rsidRPr="00F119E8" w:rsidRDefault="00492411" w:rsidP="006A4DB4">
            <w:pPr>
              <w:rPr>
                <w:b/>
              </w:rPr>
            </w:pPr>
            <w:r>
              <w:rPr>
                <w:b/>
              </w:rPr>
              <w:t>Expected Output (pass/fail criteria)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492411" w:rsidRPr="00F119E8" w:rsidRDefault="00492411" w:rsidP="006A4DB4">
            <w:pPr>
              <w:rPr>
                <w:b/>
              </w:rPr>
            </w:pPr>
            <w:r>
              <w:rPr>
                <w:b/>
              </w:rPr>
              <w:t>Result (pass/fail)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492411" w:rsidRDefault="00492411" w:rsidP="006A4DB4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C96FCC" w:rsidRPr="00F119E8" w:rsidTr="006A4DB4">
        <w:tc>
          <w:tcPr>
            <w:tcW w:w="1065" w:type="dxa"/>
          </w:tcPr>
          <w:p w:rsidR="00C96FCC" w:rsidRDefault="00C96FCC" w:rsidP="00C96FCC">
            <w:r>
              <w:t>TUR2.1</w:t>
            </w:r>
          </w:p>
        </w:tc>
        <w:tc>
          <w:tcPr>
            <w:tcW w:w="1598" w:type="dxa"/>
          </w:tcPr>
          <w:p w:rsidR="00C96FCC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Set-up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Set up </w:t>
            </w:r>
            <w:proofErr w:type="spellStart"/>
            <w:r>
              <w:rPr>
                <w:sz w:val="18"/>
                <w:szCs w:val="18"/>
              </w:rPr>
              <w:t>RIFDataLoaderToolStartupProperties.properties</w:t>
            </w:r>
            <w:proofErr w:type="spellEnd"/>
            <w:r>
              <w:rPr>
                <w:sz w:val="18"/>
                <w:szCs w:val="18"/>
              </w:rPr>
              <w:t xml:space="preserve"> file</w:t>
            </w:r>
          </w:p>
        </w:tc>
        <w:tc>
          <w:tcPr>
            <w:tcW w:w="2265" w:type="dxa"/>
          </w:tcPr>
          <w:p w:rsidR="00C96FCC" w:rsidRPr="00F119E8" w:rsidRDefault="00DF0233" w:rsidP="00DF02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DataLoader</w:t>
            </w:r>
            <w:proofErr w:type="spellEnd"/>
            <w:r>
              <w:rPr>
                <w:sz w:val="18"/>
                <w:szCs w:val="18"/>
              </w:rPr>
              <w:t xml:space="preserve"> will connect to desired temporary database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C96FCC" w:rsidP="00C96FCC">
            <w:r>
              <w:t>TUR2.2</w:t>
            </w:r>
          </w:p>
        </w:tc>
        <w:tc>
          <w:tcPr>
            <w:tcW w:w="1598" w:type="dxa"/>
          </w:tcPr>
          <w:p w:rsidR="00C96FCC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up</w:t>
            </w:r>
          </w:p>
        </w:tc>
        <w:tc>
          <w:tcPr>
            <w:tcW w:w="1157" w:type="dxa"/>
            <w:shd w:val="clear" w:color="auto" w:fill="00B050"/>
          </w:tcPr>
          <w:p w:rsidR="00C96FCC" w:rsidRPr="00BC7581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Start data loader to get main screen</w:t>
            </w:r>
          </w:p>
        </w:tc>
        <w:tc>
          <w:tcPr>
            <w:tcW w:w="2265" w:type="dxa"/>
          </w:tcPr>
          <w:p w:rsidR="00C96FCC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Blank main screen will be shown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C96FCC" w:rsidP="00C96FCC">
            <w:r>
              <w:t>TUR2.3</w:t>
            </w:r>
          </w:p>
        </w:tc>
        <w:tc>
          <w:tcPr>
            <w:tcW w:w="1598" w:type="dxa"/>
          </w:tcPr>
          <w:p w:rsidR="00C96FCC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&amp; Load configuration data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File-Sava As.</w:t>
            </w:r>
          </w:p>
          <w:p w:rsidR="00DF0233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Save configuration data locally in XML format</w:t>
            </w:r>
          </w:p>
          <w:p w:rsidR="00DF0233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Restart data loader</w:t>
            </w:r>
          </w:p>
          <w:p w:rsidR="00DF0233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File-Load.</w:t>
            </w:r>
          </w:p>
          <w:p w:rsidR="00DF0233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Find &amp; open the previously saved configuration file</w:t>
            </w:r>
          </w:p>
        </w:tc>
        <w:tc>
          <w:tcPr>
            <w:tcW w:w="2265" w:type="dxa"/>
          </w:tcPr>
          <w:p w:rsidR="00C96FCC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XML file is created as expected.</w:t>
            </w:r>
          </w:p>
          <w:p w:rsidR="00DF0233" w:rsidRPr="00F119E8" w:rsidRDefault="00DF023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configuration data is loaded as expected.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C96FCC" w:rsidP="00C96FCC">
            <w:r>
              <w:t>TUR2.4</w:t>
            </w:r>
          </w:p>
        </w:tc>
        <w:tc>
          <w:tcPr>
            <w:tcW w:w="1598" w:type="dxa"/>
          </w:tcPr>
          <w:p w:rsidR="00C96FCC" w:rsidRPr="00F119E8" w:rsidRDefault="00D8613B" w:rsidP="00D861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geographies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‘Browse’ within the ‘define geographies’ area.</w:t>
            </w:r>
          </w:p>
          <w:p w:rsidR="00D8613B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an XML file within which the geographies are defined.</w:t>
            </w:r>
          </w:p>
          <w:p w:rsidR="00D8613B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Press ‘OK’ in the ‘Geography Editor Dialog’ window</w:t>
            </w:r>
          </w:p>
        </w:tc>
        <w:tc>
          <w:tcPr>
            <w:tcW w:w="2265" w:type="dxa"/>
          </w:tcPr>
          <w:p w:rsidR="00D8613B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‘Geography Editor Dialog’, confirm that the geography data looks correct.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C96FCC" w:rsidP="00C96FCC">
            <w:r>
              <w:t>TUR2.5</w:t>
            </w:r>
            <w:r w:rsidR="00877BC6">
              <w:t>.1</w:t>
            </w:r>
          </w:p>
        </w:tc>
        <w:tc>
          <w:tcPr>
            <w:tcW w:w="1598" w:type="dxa"/>
          </w:tcPr>
          <w:p w:rsidR="00C96FCC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Health Theme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the ‘Add’ button in the ‘Step 2’ area.</w:t>
            </w:r>
          </w:p>
          <w:p w:rsidR="00D8613B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Enter the name and description of the health theme, then click OK</w:t>
            </w:r>
          </w:p>
        </w:tc>
        <w:tc>
          <w:tcPr>
            <w:tcW w:w="2265" w:type="dxa"/>
          </w:tcPr>
          <w:p w:rsidR="00C96FCC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D8613B">
              <w:rPr>
                <w:sz w:val="18"/>
                <w:szCs w:val="18"/>
              </w:rPr>
              <w:t>he health theme is listed under ‘Step 2’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877BC6" w:rsidP="00C96FCC">
            <w:r>
              <w:t>TUR2.5.2</w:t>
            </w:r>
          </w:p>
        </w:tc>
        <w:tc>
          <w:tcPr>
            <w:tcW w:w="1598" w:type="dxa"/>
          </w:tcPr>
          <w:p w:rsidR="00C96FCC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Health Theme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an existing health theme</w:t>
            </w:r>
          </w:p>
          <w:p w:rsidR="00D8613B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‘Edit’ in the ‘Step 2’ area.</w:t>
            </w:r>
          </w:p>
          <w:p w:rsidR="00D8613B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Edit the name and/or description of the health theme, click ‘OK’</w:t>
            </w:r>
          </w:p>
        </w:tc>
        <w:tc>
          <w:tcPr>
            <w:tcW w:w="2265" w:type="dxa"/>
          </w:tcPr>
          <w:p w:rsidR="00C96FCC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</w:t>
            </w:r>
            <w:r w:rsidR="00D8613B">
              <w:rPr>
                <w:sz w:val="18"/>
                <w:szCs w:val="18"/>
              </w:rPr>
              <w:t>e changes to the health theme are saved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877BC6" w:rsidP="00C96FCC">
            <w:r>
              <w:t>TUR2.5.3</w:t>
            </w:r>
          </w:p>
        </w:tc>
        <w:tc>
          <w:tcPr>
            <w:tcW w:w="1598" w:type="dxa"/>
          </w:tcPr>
          <w:p w:rsidR="00C96FCC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Health Theme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an existing health theme</w:t>
            </w:r>
          </w:p>
          <w:p w:rsidR="00D8613B" w:rsidRPr="00F119E8" w:rsidRDefault="00D8613B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‘Delete’ in the ‘Step 2’ area</w:t>
            </w:r>
          </w:p>
        </w:tc>
        <w:tc>
          <w:tcPr>
            <w:tcW w:w="2265" w:type="dxa"/>
          </w:tcPr>
          <w:p w:rsidR="00C96FCC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43247F">
              <w:rPr>
                <w:sz w:val="18"/>
                <w:szCs w:val="18"/>
              </w:rPr>
              <w:t>he health theme is deleted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877BC6" w:rsidP="00C96FCC">
            <w:r>
              <w:t>TUR2.6</w:t>
            </w:r>
          </w:p>
        </w:tc>
        <w:tc>
          <w:tcPr>
            <w:tcW w:w="1598" w:type="dxa"/>
          </w:tcPr>
          <w:p w:rsidR="00C96FCC" w:rsidRPr="00F119E8" w:rsidRDefault="0043247F" w:rsidP="00432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Custom Data types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43247F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3’ area</w:t>
            </w:r>
          </w:p>
          <w:p w:rsidR="0043247F" w:rsidRPr="00F119E8" w:rsidRDefault="0043247F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Edit &amp; define additional custom data types</w:t>
            </w:r>
          </w:p>
        </w:tc>
        <w:tc>
          <w:tcPr>
            <w:tcW w:w="2265" w:type="dxa"/>
          </w:tcPr>
          <w:p w:rsidR="00C96FCC" w:rsidRPr="00F119E8" w:rsidRDefault="0043247F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custom data types are created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877BC6" w:rsidP="00C96FCC">
            <w:r>
              <w:t>TUR2.7</w:t>
            </w:r>
          </w:p>
        </w:tc>
        <w:tc>
          <w:tcPr>
            <w:tcW w:w="1598" w:type="dxa"/>
          </w:tcPr>
          <w:p w:rsidR="00C96FCC" w:rsidRPr="00F119E8" w:rsidRDefault="0043247F" w:rsidP="00432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Data Importing Hints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</w:tc>
        <w:tc>
          <w:tcPr>
            <w:tcW w:w="2265" w:type="dxa"/>
          </w:tcPr>
          <w:p w:rsidR="00C96FCC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‘Configuration Hints Editor’ dialog box opens.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877BC6" w:rsidP="00C96FCC">
            <w:r>
              <w:t>TUR2.7.1</w:t>
            </w:r>
          </w:p>
        </w:tc>
        <w:tc>
          <w:tcPr>
            <w:tcW w:w="1598" w:type="dxa"/>
          </w:tcPr>
          <w:p w:rsidR="00C96FCC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data set configuration hint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‘Add’ when the ‘Data Set Configuration Hints’ tab is selected</w:t>
            </w:r>
          </w:p>
          <w:p w:rsidR="00D11DF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regular expression pattern &amp; other details for the hint</w:t>
            </w:r>
          </w:p>
          <w:p w:rsidR="00D11DF8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="00D11DF8">
              <w:rPr>
                <w:sz w:val="18"/>
                <w:szCs w:val="18"/>
              </w:rPr>
              <w:t>4. Click OK</w:t>
            </w:r>
          </w:p>
        </w:tc>
        <w:tc>
          <w:tcPr>
            <w:tcW w:w="2265" w:type="dxa"/>
          </w:tcPr>
          <w:p w:rsidR="00C96FCC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Data set configuration hint will be created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877BC6" w:rsidP="00C96FCC">
            <w:r>
              <w:lastRenderedPageBreak/>
              <w:t>TUR2.7.2</w:t>
            </w:r>
          </w:p>
        </w:tc>
        <w:tc>
          <w:tcPr>
            <w:tcW w:w="1598" w:type="dxa"/>
          </w:tcPr>
          <w:p w:rsidR="00C96FCC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a data set configuration hint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Select an existing </w:t>
            </w:r>
            <w:r>
              <w:rPr>
                <w:sz w:val="18"/>
                <w:szCs w:val="18"/>
              </w:rPr>
              <w:t>‘Data Set Configuration Hints’</w:t>
            </w:r>
          </w:p>
          <w:p w:rsidR="00D11DF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regular expression pattern &amp; other details for the hint</w:t>
            </w:r>
          </w:p>
          <w:p w:rsidR="00C96FCC" w:rsidRPr="00F119E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OK</w:t>
            </w:r>
          </w:p>
        </w:tc>
        <w:tc>
          <w:tcPr>
            <w:tcW w:w="2265" w:type="dxa"/>
          </w:tcPr>
          <w:p w:rsidR="00C96FCC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Changes to the data set configuration hint will be saved.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D11DF8" w:rsidRPr="00F119E8" w:rsidTr="006A4DB4">
        <w:tc>
          <w:tcPr>
            <w:tcW w:w="1065" w:type="dxa"/>
          </w:tcPr>
          <w:p w:rsidR="00D11DF8" w:rsidRDefault="00877BC6" w:rsidP="00C96FCC">
            <w:r>
              <w:t>TUR2.7.3</w:t>
            </w:r>
          </w:p>
        </w:tc>
        <w:tc>
          <w:tcPr>
            <w:tcW w:w="1598" w:type="dxa"/>
          </w:tcPr>
          <w:p w:rsidR="00D11DF8" w:rsidRPr="00F119E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 data set configuration hint</w:t>
            </w:r>
          </w:p>
        </w:tc>
        <w:tc>
          <w:tcPr>
            <w:tcW w:w="1157" w:type="dxa"/>
            <w:shd w:val="clear" w:color="auto" w:fill="00B050"/>
          </w:tcPr>
          <w:p w:rsidR="00D11DF8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Select an existing </w:t>
            </w:r>
            <w:r>
              <w:rPr>
                <w:sz w:val="18"/>
                <w:szCs w:val="18"/>
              </w:rPr>
              <w:t>‘Data Set Configuration Hint’</w:t>
            </w:r>
          </w:p>
          <w:p w:rsidR="00D11DF8" w:rsidRPr="00F119E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Click ‘Delete’</w:t>
            </w:r>
          </w:p>
        </w:tc>
        <w:tc>
          <w:tcPr>
            <w:tcW w:w="2265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set configuration hint will be deleted</w:t>
            </w:r>
          </w:p>
        </w:tc>
        <w:tc>
          <w:tcPr>
            <w:tcW w:w="1137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</w:tr>
      <w:tr w:rsidR="00D11DF8" w:rsidRPr="00F119E8" w:rsidTr="006A4DB4">
        <w:tc>
          <w:tcPr>
            <w:tcW w:w="1065" w:type="dxa"/>
          </w:tcPr>
          <w:p w:rsidR="00D11DF8" w:rsidRDefault="00877BC6" w:rsidP="00C96FCC">
            <w:r>
              <w:t>TUR2.7.4</w:t>
            </w:r>
          </w:p>
        </w:tc>
        <w:tc>
          <w:tcPr>
            <w:tcW w:w="1598" w:type="dxa"/>
          </w:tcPr>
          <w:p w:rsidR="00D11DF8" w:rsidRPr="00F119E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order of data set configuration hints</w:t>
            </w:r>
          </w:p>
        </w:tc>
        <w:tc>
          <w:tcPr>
            <w:tcW w:w="1157" w:type="dxa"/>
            <w:shd w:val="clear" w:color="auto" w:fill="00B050"/>
          </w:tcPr>
          <w:p w:rsidR="00D11DF8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Select an existing </w:t>
            </w:r>
            <w:r>
              <w:rPr>
                <w:sz w:val="18"/>
                <w:szCs w:val="18"/>
              </w:rPr>
              <w:t>‘Data Set Configuration Hint’</w:t>
            </w:r>
          </w:p>
          <w:p w:rsidR="00D11DF8" w:rsidRPr="00F119E8" w:rsidRDefault="00D11DF8" w:rsidP="00D11D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Click ‘Shift Up’ or ‘Shift Down’</w:t>
            </w:r>
          </w:p>
        </w:tc>
        <w:tc>
          <w:tcPr>
            <w:tcW w:w="2265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data set configuration hints will be changed.</w:t>
            </w:r>
          </w:p>
        </w:tc>
        <w:tc>
          <w:tcPr>
            <w:tcW w:w="1137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</w:tr>
      <w:tr w:rsidR="00D11DF8" w:rsidRPr="00F119E8" w:rsidTr="006A4DB4">
        <w:tc>
          <w:tcPr>
            <w:tcW w:w="1065" w:type="dxa"/>
          </w:tcPr>
          <w:p w:rsidR="00D11DF8" w:rsidRDefault="00877BC6" w:rsidP="00C96FCC">
            <w:r>
              <w:t>TUR2.7.5</w:t>
            </w:r>
          </w:p>
        </w:tc>
        <w:tc>
          <w:tcPr>
            <w:tcW w:w="1598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a 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</w:t>
            </w:r>
          </w:p>
        </w:tc>
        <w:tc>
          <w:tcPr>
            <w:tcW w:w="1157" w:type="dxa"/>
            <w:shd w:val="clear" w:color="auto" w:fill="00B050"/>
          </w:tcPr>
          <w:p w:rsidR="00D11DF8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Click ‘Add’ when the ‘Data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Hints’ tab is selected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regular expression pattern &amp; other details for the hint</w:t>
            </w:r>
          </w:p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OK</w:t>
            </w:r>
          </w:p>
        </w:tc>
        <w:tc>
          <w:tcPr>
            <w:tcW w:w="2265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 will be created</w:t>
            </w:r>
          </w:p>
        </w:tc>
        <w:tc>
          <w:tcPr>
            <w:tcW w:w="1137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</w:tr>
      <w:tr w:rsidR="00D11DF8" w:rsidRPr="00F119E8" w:rsidTr="006A4DB4">
        <w:tc>
          <w:tcPr>
            <w:tcW w:w="1065" w:type="dxa"/>
          </w:tcPr>
          <w:p w:rsidR="00D11DF8" w:rsidRDefault="00877BC6" w:rsidP="00C96FCC">
            <w:r>
              <w:t>TUR2.7.6</w:t>
            </w:r>
          </w:p>
        </w:tc>
        <w:tc>
          <w:tcPr>
            <w:tcW w:w="1598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a 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</w:t>
            </w:r>
          </w:p>
        </w:tc>
        <w:tc>
          <w:tcPr>
            <w:tcW w:w="1157" w:type="dxa"/>
            <w:shd w:val="clear" w:color="auto" w:fill="00B050"/>
          </w:tcPr>
          <w:p w:rsidR="00D11DF8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Select an existing </w:t>
            </w:r>
            <w:r>
              <w:rPr>
                <w:sz w:val="18"/>
                <w:szCs w:val="18"/>
              </w:rPr>
              <w:t xml:space="preserve">‘Data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Hints’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regular expression pattern &amp; other details for the hint</w:t>
            </w:r>
          </w:p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OK</w:t>
            </w:r>
          </w:p>
        </w:tc>
        <w:tc>
          <w:tcPr>
            <w:tcW w:w="2265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Changes to the 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 will be saved.</w:t>
            </w:r>
          </w:p>
        </w:tc>
        <w:tc>
          <w:tcPr>
            <w:tcW w:w="1137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</w:tr>
      <w:tr w:rsidR="00D11DF8" w:rsidRPr="00F119E8" w:rsidTr="006A4DB4">
        <w:tc>
          <w:tcPr>
            <w:tcW w:w="1065" w:type="dxa"/>
          </w:tcPr>
          <w:p w:rsidR="00D11DF8" w:rsidRDefault="00877BC6" w:rsidP="00C96FCC">
            <w:r>
              <w:t>TUR2.7.7</w:t>
            </w:r>
          </w:p>
        </w:tc>
        <w:tc>
          <w:tcPr>
            <w:tcW w:w="1598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a 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</w:t>
            </w:r>
          </w:p>
        </w:tc>
        <w:tc>
          <w:tcPr>
            <w:tcW w:w="1157" w:type="dxa"/>
            <w:shd w:val="clear" w:color="auto" w:fill="00B050"/>
          </w:tcPr>
          <w:p w:rsidR="00D11DF8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Select an existing </w:t>
            </w:r>
            <w:r>
              <w:rPr>
                <w:sz w:val="18"/>
                <w:szCs w:val="18"/>
              </w:rPr>
              <w:t xml:space="preserve">‘Data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Hint’</w:t>
            </w:r>
          </w:p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Click ‘Delete’</w:t>
            </w:r>
          </w:p>
        </w:tc>
        <w:tc>
          <w:tcPr>
            <w:tcW w:w="2265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 will be deleted</w:t>
            </w:r>
          </w:p>
        </w:tc>
        <w:tc>
          <w:tcPr>
            <w:tcW w:w="1137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</w:tr>
      <w:tr w:rsidR="00D11DF8" w:rsidRPr="00F119E8" w:rsidTr="006A4DB4">
        <w:tc>
          <w:tcPr>
            <w:tcW w:w="1065" w:type="dxa"/>
          </w:tcPr>
          <w:p w:rsidR="00D11DF8" w:rsidRDefault="00877BC6" w:rsidP="00C96FCC">
            <w:r>
              <w:t>TUR2.7.8</w:t>
            </w:r>
          </w:p>
        </w:tc>
        <w:tc>
          <w:tcPr>
            <w:tcW w:w="1598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Change order of 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hints</w:t>
            </w:r>
          </w:p>
        </w:tc>
        <w:tc>
          <w:tcPr>
            <w:tcW w:w="1157" w:type="dxa"/>
            <w:shd w:val="clear" w:color="auto" w:fill="00B050"/>
          </w:tcPr>
          <w:p w:rsidR="00D11DF8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‘Edit’ in the ‘Step 4’ area</w:t>
            </w:r>
          </w:p>
          <w:p w:rsidR="00D11DF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Select an existing </w:t>
            </w:r>
            <w:r>
              <w:rPr>
                <w:sz w:val="18"/>
                <w:szCs w:val="18"/>
              </w:rPr>
              <w:t xml:space="preserve">‘Data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Hint’</w:t>
            </w:r>
          </w:p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Click ‘Shift Up’ or ‘Shift Down’</w:t>
            </w:r>
          </w:p>
        </w:tc>
        <w:tc>
          <w:tcPr>
            <w:tcW w:w="2265" w:type="dxa"/>
          </w:tcPr>
          <w:p w:rsidR="00D11DF8" w:rsidRPr="00F119E8" w:rsidRDefault="00D11DF8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of data set </w:t>
            </w:r>
            <w:r w:rsidR="005E642C">
              <w:rPr>
                <w:sz w:val="18"/>
                <w:szCs w:val="18"/>
              </w:rPr>
              <w:t xml:space="preserve">field </w:t>
            </w:r>
            <w:r>
              <w:rPr>
                <w:sz w:val="18"/>
                <w:szCs w:val="18"/>
              </w:rPr>
              <w:t>configuration hints will be changed.</w:t>
            </w:r>
          </w:p>
        </w:tc>
        <w:tc>
          <w:tcPr>
            <w:tcW w:w="1137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D11DF8" w:rsidRPr="00F119E8" w:rsidRDefault="00D11DF8" w:rsidP="00C96FCC">
            <w:pPr>
              <w:rPr>
                <w:sz w:val="18"/>
                <w:szCs w:val="18"/>
              </w:rPr>
            </w:pPr>
          </w:p>
        </w:tc>
      </w:tr>
      <w:tr w:rsidR="0043247F" w:rsidRPr="00F119E8" w:rsidTr="006A4DB4">
        <w:tc>
          <w:tcPr>
            <w:tcW w:w="1065" w:type="dxa"/>
          </w:tcPr>
          <w:p w:rsidR="0043247F" w:rsidRDefault="00877BC6" w:rsidP="00C96FCC">
            <w:r>
              <w:t>TUR2.8.1</w:t>
            </w:r>
          </w:p>
        </w:tc>
        <w:tc>
          <w:tcPr>
            <w:tcW w:w="1598" w:type="dxa"/>
          </w:tcPr>
          <w:p w:rsidR="0043247F" w:rsidRPr="00F119E8" w:rsidRDefault="00577959" w:rsidP="005779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denominator data</w:t>
            </w:r>
          </w:p>
        </w:tc>
        <w:tc>
          <w:tcPr>
            <w:tcW w:w="1157" w:type="dxa"/>
            <w:shd w:val="clear" w:color="auto" w:fill="00B050"/>
          </w:tcPr>
          <w:p w:rsidR="0043247F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3247F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‘Add’ in the ‘Step 5’ area</w:t>
            </w:r>
          </w:p>
          <w:p w:rsidR="00577959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Navigate to and select a file that contains denominator data.</w:t>
            </w:r>
          </w:p>
          <w:p w:rsidR="00577959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‘Preview’</w:t>
            </w:r>
          </w:p>
          <w:p w:rsidR="00577959" w:rsidRPr="00F119E8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‘OK’</w:t>
            </w:r>
          </w:p>
        </w:tc>
        <w:tc>
          <w:tcPr>
            <w:tcW w:w="2265" w:type="dxa"/>
          </w:tcPr>
          <w:p w:rsidR="0043247F" w:rsidRPr="00F119E8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denominator data is loaded into the ‘Denominator Configuration Editor’ dialog.</w:t>
            </w:r>
          </w:p>
        </w:tc>
        <w:tc>
          <w:tcPr>
            <w:tcW w:w="1137" w:type="dxa"/>
          </w:tcPr>
          <w:p w:rsidR="0043247F" w:rsidRPr="00F119E8" w:rsidRDefault="0043247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3247F" w:rsidRPr="00F119E8" w:rsidRDefault="0043247F" w:rsidP="00C96FCC">
            <w:pPr>
              <w:rPr>
                <w:sz w:val="18"/>
                <w:szCs w:val="18"/>
              </w:rPr>
            </w:pPr>
          </w:p>
        </w:tc>
      </w:tr>
      <w:tr w:rsidR="00577959" w:rsidRPr="00F119E8" w:rsidTr="006A4DB4">
        <w:tc>
          <w:tcPr>
            <w:tcW w:w="1065" w:type="dxa"/>
          </w:tcPr>
          <w:p w:rsidR="00577959" w:rsidRDefault="00877BC6">
            <w:r>
              <w:t>TUR2.8.2</w:t>
            </w:r>
          </w:p>
        </w:tc>
        <w:tc>
          <w:tcPr>
            <w:tcW w:w="1598" w:type="dxa"/>
          </w:tcPr>
          <w:p w:rsidR="00577959" w:rsidRPr="00F119E8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denominator </w:t>
            </w:r>
            <w:r>
              <w:rPr>
                <w:sz w:val="18"/>
                <w:szCs w:val="18"/>
              </w:rPr>
              <w:lastRenderedPageBreak/>
              <w:t>data</w:t>
            </w:r>
          </w:p>
        </w:tc>
        <w:tc>
          <w:tcPr>
            <w:tcW w:w="1157" w:type="dxa"/>
            <w:shd w:val="clear" w:color="auto" w:fill="00B050"/>
          </w:tcPr>
          <w:p w:rsidR="00577959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3833" w:type="dxa"/>
          </w:tcPr>
          <w:p w:rsidR="00577959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an existing denominator entry.</w:t>
            </w:r>
          </w:p>
          <w:p w:rsidR="00577959" w:rsidRPr="00F119E8" w:rsidRDefault="00577959" w:rsidP="005779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 Click ‘Edit’</w:t>
            </w:r>
          </w:p>
        </w:tc>
        <w:tc>
          <w:tcPr>
            <w:tcW w:w="2265" w:type="dxa"/>
          </w:tcPr>
          <w:p w:rsidR="00577959" w:rsidRPr="00F119E8" w:rsidRDefault="0057795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The denominator data is </w:t>
            </w:r>
            <w:r>
              <w:rPr>
                <w:sz w:val="18"/>
                <w:szCs w:val="18"/>
              </w:rPr>
              <w:lastRenderedPageBreak/>
              <w:t xml:space="preserve">loaded </w:t>
            </w:r>
            <w:r>
              <w:rPr>
                <w:sz w:val="18"/>
                <w:szCs w:val="18"/>
              </w:rPr>
              <w:t>into the ‘Denominator Configuration Editor’ dialog.</w:t>
            </w:r>
          </w:p>
        </w:tc>
        <w:tc>
          <w:tcPr>
            <w:tcW w:w="1137" w:type="dxa"/>
          </w:tcPr>
          <w:p w:rsidR="00577959" w:rsidRPr="00F119E8" w:rsidRDefault="00577959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577959" w:rsidRPr="00F119E8" w:rsidRDefault="00577959" w:rsidP="00C96FCC">
            <w:pPr>
              <w:rPr>
                <w:sz w:val="18"/>
                <w:szCs w:val="18"/>
              </w:rPr>
            </w:pPr>
          </w:p>
        </w:tc>
      </w:tr>
      <w:tr w:rsidR="00577959" w:rsidRPr="00F119E8" w:rsidTr="006A4DB4">
        <w:tc>
          <w:tcPr>
            <w:tcW w:w="1065" w:type="dxa"/>
          </w:tcPr>
          <w:p w:rsidR="00577959" w:rsidRDefault="00877BC6">
            <w:r>
              <w:lastRenderedPageBreak/>
              <w:t>TUR2.8.3</w:t>
            </w:r>
          </w:p>
        </w:tc>
        <w:tc>
          <w:tcPr>
            <w:tcW w:w="1598" w:type="dxa"/>
          </w:tcPr>
          <w:p w:rsidR="00577959" w:rsidRPr="00F119E8" w:rsidRDefault="00402E1F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denominator data</w:t>
            </w:r>
          </w:p>
        </w:tc>
        <w:tc>
          <w:tcPr>
            <w:tcW w:w="1157" w:type="dxa"/>
            <w:shd w:val="clear" w:color="auto" w:fill="00B050"/>
          </w:tcPr>
          <w:p w:rsidR="00577959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577959" w:rsidRDefault="00402E1F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an existing denominator entry.</w:t>
            </w:r>
          </w:p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 ‘Delete’ under ‘Step 5’</w:t>
            </w:r>
          </w:p>
        </w:tc>
        <w:tc>
          <w:tcPr>
            <w:tcW w:w="2265" w:type="dxa"/>
          </w:tcPr>
          <w:p w:rsidR="00577959" w:rsidRPr="00F119E8" w:rsidRDefault="00402E1F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denominator entry is deleted</w:t>
            </w:r>
          </w:p>
        </w:tc>
        <w:tc>
          <w:tcPr>
            <w:tcW w:w="1137" w:type="dxa"/>
          </w:tcPr>
          <w:p w:rsidR="00577959" w:rsidRPr="00F119E8" w:rsidRDefault="00577959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577959" w:rsidRPr="00F119E8" w:rsidRDefault="00577959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>
            <w:r>
              <w:t>TUR2.9.1</w:t>
            </w:r>
          </w:p>
        </w:tc>
        <w:tc>
          <w:tcPr>
            <w:tcW w:w="1598" w:type="dxa"/>
          </w:tcPr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numerator data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‘Add’ in the ‘Step 6’ area</w:t>
            </w:r>
          </w:p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Navigate to and select a file that contains numerator data.</w:t>
            </w:r>
          </w:p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‘Preview’</w:t>
            </w:r>
          </w:p>
          <w:p w:rsidR="00402E1F" w:rsidRPr="00F119E8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‘OK’</w:t>
            </w:r>
          </w:p>
        </w:tc>
        <w:tc>
          <w:tcPr>
            <w:tcW w:w="2265" w:type="dxa"/>
          </w:tcPr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numerator data is loaded into the ‘Numerator Configuration Editor’ dialog.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>
            <w:r>
              <w:t>TUR2.9.2</w:t>
            </w:r>
          </w:p>
        </w:tc>
        <w:tc>
          <w:tcPr>
            <w:tcW w:w="1598" w:type="dxa"/>
          </w:tcPr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numerator data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an existing numerator entry.</w:t>
            </w:r>
          </w:p>
          <w:p w:rsidR="00402E1F" w:rsidRPr="00F119E8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‘Edit’</w:t>
            </w:r>
          </w:p>
        </w:tc>
        <w:tc>
          <w:tcPr>
            <w:tcW w:w="2265" w:type="dxa"/>
          </w:tcPr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numerator data is loaded </w:t>
            </w:r>
            <w:r>
              <w:rPr>
                <w:sz w:val="18"/>
                <w:szCs w:val="18"/>
              </w:rPr>
              <w:t>into the ‘</w:t>
            </w:r>
            <w:r>
              <w:rPr>
                <w:sz w:val="18"/>
                <w:szCs w:val="18"/>
              </w:rPr>
              <w:t>Numerator</w:t>
            </w:r>
            <w:r>
              <w:rPr>
                <w:sz w:val="18"/>
                <w:szCs w:val="18"/>
              </w:rPr>
              <w:t xml:space="preserve"> Configuration Editor’ dialog.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>
            <w:r>
              <w:t>TUR2.9.3</w:t>
            </w:r>
          </w:p>
        </w:tc>
        <w:tc>
          <w:tcPr>
            <w:tcW w:w="1598" w:type="dxa"/>
          </w:tcPr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numerator data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an existing numerator entry.</w:t>
            </w:r>
          </w:p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 ‘Delete’ under ‘Step 6’</w:t>
            </w:r>
          </w:p>
        </w:tc>
        <w:tc>
          <w:tcPr>
            <w:tcW w:w="2265" w:type="dxa"/>
          </w:tcPr>
          <w:p w:rsidR="00402E1F" w:rsidRPr="00F119E8" w:rsidRDefault="00402E1F" w:rsidP="00402E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numerator entry is deleted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>
            <w:r>
              <w:t>TUR2.10.1</w:t>
            </w:r>
          </w:p>
        </w:tc>
        <w:tc>
          <w:tcPr>
            <w:tcW w:w="1598" w:type="dxa"/>
          </w:tcPr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  <w:r w:rsidR="00C63820">
              <w:rPr>
                <w:sz w:val="18"/>
                <w:szCs w:val="18"/>
              </w:rPr>
              <w:t xml:space="preserve">covariate </w:t>
            </w:r>
            <w:r>
              <w:rPr>
                <w:sz w:val="18"/>
                <w:szCs w:val="18"/>
              </w:rPr>
              <w:t>data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Click ‘Add’ in the ‘Step </w:t>
            </w:r>
            <w:r w:rsidR="00C63820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’ area</w:t>
            </w:r>
          </w:p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Navigate to and select a file that contains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data.</w:t>
            </w:r>
          </w:p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‘Preview’</w:t>
            </w:r>
          </w:p>
          <w:p w:rsidR="00402E1F" w:rsidRPr="00F119E8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Click ‘OK’</w:t>
            </w:r>
          </w:p>
        </w:tc>
        <w:tc>
          <w:tcPr>
            <w:tcW w:w="2265" w:type="dxa"/>
          </w:tcPr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data is loaded into the ‘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Configuration Editor’ dialog.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>
            <w:r>
              <w:t>TUR2.10.2</w:t>
            </w:r>
          </w:p>
        </w:tc>
        <w:tc>
          <w:tcPr>
            <w:tcW w:w="1598" w:type="dxa"/>
          </w:tcPr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Select an existing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entry.</w:t>
            </w:r>
          </w:p>
          <w:p w:rsidR="00402E1F" w:rsidRPr="00F119E8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‘Edit’</w:t>
            </w:r>
          </w:p>
        </w:tc>
        <w:tc>
          <w:tcPr>
            <w:tcW w:w="2265" w:type="dxa"/>
          </w:tcPr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data is loaded </w:t>
            </w:r>
            <w:r>
              <w:rPr>
                <w:sz w:val="18"/>
                <w:szCs w:val="18"/>
              </w:rPr>
              <w:t>into the ‘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Configuration Editor’ dialog.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 w:rsidP="006D724C">
            <w:r>
              <w:t>TUR2.10.3</w:t>
            </w:r>
          </w:p>
        </w:tc>
        <w:tc>
          <w:tcPr>
            <w:tcW w:w="1598" w:type="dxa"/>
          </w:tcPr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402E1F" w:rsidP="006D7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Select an existing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entry.</w:t>
            </w:r>
          </w:p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Click  ‘Delete’ under ‘Step </w:t>
            </w:r>
            <w:r w:rsidR="00C63820">
              <w:rPr>
                <w:sz w:val="18"/>
                <w:szCs w:val="18"/>
              </w:rPr>
              <w:t>7</w:t>
            </w:r>
          </w:p>
        </w:tc>
        <w:tc>
          <w:tcPr>
            <w:tcW w:w="2265" w:type="dxa"/>
          </w:tcPr>
          <w:p w:rsidR="00402E1F" w:rsidRPr="00F119E8" w:rsidRDefault="00402E1F" w:rsidP="00C63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C63820">
              <w:rPr>
                <w:sz w:val="18"/>
                <w:szCs w:val="18"/>
              </w:rPr>
              <w:t>covariate</w:t>
            </w:r>
            <w:r>
              <w:rPr>
                <w:sz w:val="18"/>
                <w:szCs w:val="18"/>
              </w:rPr>
              <w:t xml:space="preserve"> entry is deleted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 w:rsidP="006D724C">
            <w:r>
              <w:t>TUR2.11</w:t>
            </w:r>
          </w:p>
        </w:tc>
        <w:tc>
          <w:tcPr>
            <w:tcW w:w="1598" w:type="dxa"/>
          </w:tcPr>
          <w:p w:rsidR="00402E1F" w:rsidRPr="00F119E8" w:rsidRDefault="00C6382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Output Directory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C6382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‘Browse’ next to the ‘Output Directory’ field.</w:t>
            </w:r>
          </w:p>
          <w:p w:rsidR="00C63820" w:rsidRDefault="00C6382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Navigate to and select the desired output directory on the local host.</w:t>
            </w:r>
          </w:p>
          <w:p w:rsidR="00C63820" w:rsidRPr="00F119E8" w:rsidRDefault="00C6382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‘Open’</w:t>
            </w:r>
          </w:p>
        </w:tc>
        <w:tc>
          <w:tcPr>
            <w:tcW w:w="2265" w:type="dxa"/>
          </w:tcPr>
          <w:p w:rsidR="00402E1F" w:rsidRPr="00F119E8" w:rsidRDefault="00C6382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selected directory path is displayed in the ‘Output Directory’ field.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  <w:tr w:rsidR="00402E1F" w:rsidRPr="00F119E8" w:rsidTr="006A4DB4">
        <w:tc>
          <w:tcPr>
            <w:tcW w:w="1065" w:type="dxa"/>
          </w:tcPr>
          <w:p w:rsidR="00402E1F" w:rsidRDefault="00877BC6">
            <w:r>
              <w:t>TUR2.12</w:t>
            </w:r>
          </w:p>
        </w:tc>
        <w:tc>
          <w:tcPr>
            <w:tcW w:w="1598" w:type="dxa"/>
          </w:tcPr>
          <w:p w:rsidR="00402E1F" w:rsidRPr="00F119E8" w:rsidRDefault="00D31CD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the data loader</w:t>
            </w:r>
          </w:p>
        </w:tc>
        <w:tc>
          <w:tcPr>
            <w:tcW w:w="1157" w:type="dxa"/>
            <w:shd w:val="clear" w:color="auto" w:fill="00B050"/>
          </w:tcPr>
          <w:p w:rsidR="00402E1F" w:rsidRPr="00F119E8" w:rsidRDefault="005A7B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02E1F" w:rsidRDefault="00D31CD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Ensure geography, denominators, numerators &amp; covariates are defined.</w:t>
            </w:r>
          </w:p>
          <w:p w:rsidR="00D31CD4" w:rsidRDefault="00D31CD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Ensure output directory is selected.</w:t>
            </w:r>
          </w:p>
          <w:p w:rsidR="00D31CD4" w:rsidRPr="00F119E8" w:rsidRDefault="00D31CD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‘Run’</w:t>
            </w:r>
          </w:p>
        </w:tc>
        <w:tc>
          <w:tcPr>
            <w:tcW w:w="2265" w:type="dxa"/>
          </w:tcPr>
          <w:p w:rsidR="00402E1F" w:rsidRPr="00F119E8" w:rsidRDefault="00877BC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.zip, .csv, .</w:t>
            </w:r>
            <w:proofErr w:type="spellStart"/>
            <w:r>
              <w:rPr>
                <w:sz w:val="18"/>
                <w:szCs w:val="18"/>
              </w:rPr>
              <w:t>fmt</w:t>
            </w:r>
            <w:proofErr w:type="spellEnd"/>
            <w:r>
              <w:rPr>
                <w:sz w:val="18"/>
                <w:szCs w:val="18"/>
              </w:rPr>
              <w:t xml:space="preserve"> &amp; .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files are created in the output directory.</w:t>
            </w:r>
          </w:p>
        </w:tc>
        <w:tc>
          <w:tcPr>
            <w:tcW w:w="1137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02E1F" w:rsidRPr="00F119E8" w:rsidRDefault="00402E1F" w:rsidP="00C96FCC">
            <w:pPr>
              <w:rPr>
                <w:sz w:val="18"/>
                <w:szCs w:val="18"/>
              </w:rPr>
            </w:pPr>
          </w:p>
        </w:tc>
      </w:tr>
    </w:tbl>
    <w:p w:rsidR="005674BE" w:rsidRDefault="005674BE" w:rsidP="00F119E8">
      <w:bookmarkStart w:id="0" w:name="_GoBack"/>
      <w:bookmarkEnd w:id="0"/>
    </w:p>
    <w:p w:rsidR="005674BE" w:rsidRDefault="005674BE" w:rsidP="005674BE">
      <w:r>
        <w:br w:type="page"/>
      </w:r>
    </w:p>
    <w:p w:rsidR="00C96FCC" w:rsidRDefault="00C96FCC" w:rsidP="00C96FCC">
      <w:pPr>
        <w:pStyle w:val="Heading2"/>
      </w:pPr>
      <w:r>
        <w:lastRenderedPageBreak/>
        <w:t>Study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98"/>
        <w:gridCol w:w="1157"/>
        <w:gridCol w:w="3833"/>
        <w:gridCol w:w="2265"/>
        <w:gridCol w:w="1137"/>
        <w:gridCol w:w="2893"/>
      </w:tblGrid>
      <w:tr w:rsidR="00C96FCC" w:rsidRPr="00F119E8" w:rsidTr="006A4DB4">
        <w:tc>
          <w:tcPr>
            <w:tcW w:w="1065" w:type="dxa"/>
            <w:shd w:val="clear" w:color="auto" w:fill="D9D9D9" w:themeFill="background1" w:themeFillShade="D9"/>
          </w:tcPr>
          <w:p w:rsidR="00C96FCC" w:rsidRPr="00F119E8" w:rsidRDefault="00C96FCC" w:rsidP="006A4DB4">
            <w:pPr>
              <w:rPr>
                <w:b/>
              </w:rPr>
            </w:pPr>
            <w:r w:rsidRPr="00F119E8">
              <w:rPr>
                <w:b/>
              </w:rPr>
              <w:t>Test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C96FCC" w:rsidRPr="00F119E8" w:rsidRDefault="00C96FCC" w:rsidP="006A4D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C96FCC" w:rsidRPr="00F119E8" w:rsidRDefault="00C96FCC" w:rsidP="006A4DB4">
            <w:pPr>
              <w:rPr>
                <w:b/>
              </w:rPr>
            </w:pPr>
            <w:r>
              <w:rPr>
                <w:b/>
              </w:rPr>
              <w:t>Internal Validation</w:t>
            </w:r>
          </w:p>
        </w:tc>
        <w:tc>
          <w:tcPr>
            <w:tcW w:w="3833" w:type="dxa"/>
            <w:shd w:val="clear" w:color="auto" w:fill="D9D9D9" w:themeFill="background1" w:themeFillShade="D9"/>
          </w:tcPr>
          <w:p w:rsidR="00C96FCC" w:rsidRPr="00F119E8" w:rsidRDefault="00C96FCC" w:rsidP="006A4DB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C96FCC" w:rsidRPr="00F119E8" w:rsidRDefault="00C96FCC" w:rsidP="006A4DB4">
            <w:pPr>
              <w:rPr>
                <w:b/>
              </w:rPr>
            </w:pPr>
            <w:r>
              <w:rPr>
                <w:b/>
              </w:rPr>
              <w:t>Expected Output (pass/fail criteria)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C96FCC" w:rsidRPr="00F119E8" w:rsidRDefault="00C96FCC" w:rsidP="006A4DB4">
            <w:pPr>
              <w:rPr>
                <w:b/>
              </w:rPr>
            </w:pPr>
            <w:r>
              <w:rPr>
                <w:b/>
              </w:rPr>
              <w:t>Result (pass/fail)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C96FCC" w:rsidRDefault="00C96FCC" w:rsidP="006A4DB4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UR3.1</w:t>
            </w:r>
          </w:p>
        </w:tc>
        <w:tc>
          <w:tcPr>
            <w:tcW w:w="1598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 log in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Log in with your username and password</w:t>
            </w:r>
          </w:p>
          <w:p w:rsidR="003F5692" w:rsidRDefault="003F5692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log-out icon</w:t>
            </w:r>
          </w:p>
          <w:p w:rsidR="003F5692" w:rsidRPr="00F119E8" w:rsidRDefault="003F5692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 study submission page will open</w:t>
            </w:r>
            <w:r w:rsidR="003F5692">
              <w:rPr>
                <w:sz w:val="18"/>
                <w:szCs w:val="18"/>
              </w:rPr>
              <w:t>. You will return to the login screen on logout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UR3.2</w:t>
            </w:r>
          </w:p>
        </w:tc>
        <w:tc>
          <w:tcPr>
            <w:tcW w:w="1598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 mapping or risk analysis</w:t>
            </w:r>
          </w:p>
        </w:tc>
        <w:tc>
          <w:tcPr>
            <w:tcW w:w="1157" w:type="dxa"/>
            <w:shd w:val="clear" w:color="auto" w:fill="00B050"/>
          </w:tcPr>
          <w:p w:rsidR="00C96FCC" w:rsidRPr="00BC7581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Open 'Study Area' option</w:t>
            </w:r>
          </w:p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disease mapping/risk analysis switch</w:t>
            </w:r>
          </w:p>
        </w:tc>
        <w:tc>
          <w:tcPr>
            <w:tcW w:w="2265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risk mapping study will allow you to select up to 6 bands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UR3.3</w:t>
            </w:r>
          </w:p>
        </w:tc>
        <w:tc>
          <w:tcPr>
            <w:tcW w:w="1598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new study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Log in to the RIF</w:t>
            </w:r>
          </w:p>
          <w:p w:rsidR="00C96FCC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the 'Study Submission' tab</w:t>
            </w:r>
          </w:p>
          <w:p w:rsidR="001F68B6" w:rsidRPr="00F119E8" w:rsidRDefault="001F68B6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 tree icons will appear greyed out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UR3.3.1</w:t>
            </w:r>
          </w:p>
        </w:tc>
        <w:tc>
          <w:tcPr>
            <w:tcW w:w="1598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name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C96FCC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Replace the 'My RIF Study' placeholder with your own study name</w:t>
            </w:r>
          </w:p>
          <w:p w:rsidR="001F68B6" w:rsidRPr="00F119E8" w:rsidRDefault="001F68B6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study name on screen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UR3.3.2</w:t>
            </w:r>
          </w:p>
        </w:tc>
        <w:tc>
          <w:tcPr>
            <w:tcW w:w="1598" w:type="dxa"/>
          </w:tcPr>
          <w:p w:rsidR="00C96FCC" w:rsidRPr="00F119E8" w:rsidRDefault="006A4DB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description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6A4DB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6A4DB4" w:rsidRDefault="006A4DB4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C96FCC" w:rsidRDefault="006A4DB4" w:rsidP="006A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Click 'run study' </w:t>
            </w:r>
            <w:r w:rsidR="006C608D">
              <w:rPr>
                <w:sz w:val="18"/>
                <w:szCs w:val="18"/>
              </w:rPr>
              <w:t>(a warning will be given for an incomplete study)</w:t>
            </w:r>
          </w:p>
          <w:p w:rsidR="006A4DB4" w:rsidRDefault="006A4DB4" w:rsidP="006A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text in the description</w:t>
            </w:r>
            <w:r w:rsidR="006C608D">
              <w:rPr>
                <w:sz w:val="18"/>
                <w:szCs w:val="18"/>
              </w:rPr>
              <w:t xml:space="preserve"> box</w:t>
            </w:r>
          </w:p>
          <w:p w:rsidR="001F68B6" w:rsidRPr="00F119E8" w:rsidRDefault="001F68B6" w:rsidP="006A4DB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description on screen (and will be stored in the job submission)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05425E" w:rsidRPr="00F119E8" w:rsidTr="006A4DB4">
        <w:tc>
          <w:tcPr>
            <w:tcW w:w="1065" w:type="dxa"/>
          </w:tcPr>
          <w:p w:rsidR="0005425E" w:rsidRDefault="0005425E" w:rsidP="00C96FCC">
            <w:r>
              <w:t>TUR3.3.3</w:t>
            </w:r>
          </w:p>
        </w:tc>
        <w:tc>
          <w:tcPr>
            <w:tcW w:w="1598" w:type="dxa"/>
          </w:tcPr>
          <w:p w:rsidR="0005425E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 Theme</w:t>
            </w:r>
          </w:p>
        </w:tc>
        <w:tc>
          <w:tcPr>
            <w:tcW w:w="1157" w:type="dxa"/>
            <w:shd w:val="clear" w:color="auto" w:fill="00B050"/>
          </w:tcPr>
          <w:p w:rsidR="0005425E" w:rsidRPr="00F119E8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1F68B6" w:rsidRDefault="001F68B6" w:rsidP="001F6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05425E" w:rsidRDefault="001F68B6" w:rsidP="001F6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the Health Theme input box drop-down to select a table</w:t>
            </w:r>
          </w:p>
          <w:p w:rsidR="001F68B6" w:rsidRDefault="001F68B6" w:rsidP="001F68B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05425E" w:rsidRDefault="001F68B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 theme will change. Also geography, numerator, denominator will change</w:t>
            </w:r>
          </w:p>
        </w:tc>
        <w:tc>
          <w:tcPr>
            <w:tcW w:w="1137" w:type="dxa"/>
          </w:tcPr>
          <w:p w:rsidR="0005425E" w:rsidRPr="00F119E8" w:rsidRDefault="0005425E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05425E" w:rsidRPr="00F119E8" w:rsidRDefault="0005425E" w:rsidP="00C96FCC">
            <w:pPr>
              <w:rPr>
                <w:sz w:val="18"/>
                <w:szCs w:val="18"/>
              </w:rPr>
            </w:pPr>
          </w:p>
        </w:tc>
      </w:tr>
      <w:tr w:rsidR="0005425E" w:rsidRPr="00F119E8" w:rsidTr="006A4DB4">
        <w:tc>
          <w:tcPr>
            <w:tcW w:w="1065" w:type="dxa"/>
          </w:tcPr>
          <w:p w:rsidR="0005425E" w:rsidRDefault="0005425E" w:rsidP="00C96FCC">
            <w:r>
              <w:t>TUR3.3.4</w:t>
            </w:r>
          </w:p>
        </w:tc>
        <w:tc>
          <w:tcPr>
            <w:tcW w:w="1598" w:type="dxa"/>
          </w:tcPr>
          <w:p w:rsidR="0005425E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Geographies</w:t>
            </w:r>
          </w:p>
        </w:tc>
        <w:tc>
          <w:tcPr>
            <w:tcW w:w="1157" w:type="dxa"/>
            <w:shd w:val="clear" w:color="auto" w:fill="00B050"/>
          </w:tcPr>
          <w:p w:rsidR="0005425E" w:rsidRPr="00F119E8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1F68B6" w:rsidRDefault="001F68B6" w:rsidP="001F6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05425E" w:rsidRDefault="001F68B6" w:rsidP="001F6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the Geography input box drop-down to select a table</w:t>
            </w:r>
          </w:p>
        </w:tc>
        <w:tc>
          <w:tcPr>
            <w:tcW w:w="2265" w:type="dxa"/>
          </w:tcPr>
          <w:p w:rsidR="0005425E" w:rsidRDefault="001F68B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Geography will change. On opening 'Study Area' the new geography will be visible</w:t>
            </w:r>
          </w:p>
        </w:tc>
        <w:tc>
          <w:tcPr>
            <w:tcW w:w="1137" w:type="dxa"/>
          </w:tcPr>
          <w:p w:rsidR="0005425E" w:rsidRPr="00F119E8" w:rsidRDefault="0005425E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05425E" w:rsidRPr="00F119E8" w:rsidRDefault="0005425E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05425E">
              <w:t>UR3.3.5</w:t>
            </w:r>
          </w:p>
        </w:tc>
        <w:tc>
          <w:tcPr>
            <w:tcW w:w="1598" w:type="dxa"/>
          </w:tcPr>
          <w:p w:rsidR="00C96FCC" w:rsidRPr="00F119E8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  <w:r w:rsidR="001F68B6">
              <w:rPr>
                <w:sz w:val="18"/>
                <w:szCs w:val="18"/>
              </w:rPr>
              <w:t>erator</w:t>
            </w:r>
            <w:r>
              <w:rPr>
                <w:sz w:val="18"/>
                <w:szCs w:val="18"/>
              </w:rPr>
              <w:t>/</w:t>
            </w:r>
            <w:r w:rsidR="001F68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Denom</w:t>
            </w:r>
            <w:r w:rsidR="00FD1C74">
              <w:rPr>
                <w:sz w:val="18"/>
                <w:szCs w:val="18"/>
              </w:rPr>
              <w:t>inator</w:t>
            </w:r>
            <w:r>
              <w:rPr>
                <w:sz w:val="18"/>
                <w:szCs w:val="18"/>
              </w:rPr>
              <w:t xml:space="preserve"> tables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05425E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the Numerator input box drop-down to select a table</w:t>
            </w:r>
          </w:p>
          <w:p w:rsidR="0005425E" w:rsidRDefault="0005425E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Change the health theme to investigate</w:t>
            </w:r>
          </w:p>
          <w:p w:rsidR="001F68B6" w:rsidRPr="00F119E8" w:rsidRDefault="001F68B6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1F68B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Numerator will change. Note denominator is selected automatically as is not editable.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UR3.4</w:t>
            </w:r>
          </w:p>
        </w:tc>
        <w:tc>
          <w:tcPr>
            <w:tcW w:w="1598" w:type="dxa"/>
          </w:tcPr>
          <w:p w:rsidR="00C96FCC" w:rsidRPr="00F119E8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study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852AD9" w:rsidRDefault="00852AD9" w:rsidP="00852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852AD9" w:rsidRDefault="00852AD9" w:rsidP="00852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'Open from file'</w:t>
            </w:r>
          </w:p>
          <w:p w:rsidR="00852AD9" w:rsidRDefault="00852AD9" w:rsidP="00852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Use a valid </w:t>
            </w:r>
            <w:proofErr w:type="spellStart"/>
            <w:r>
              <w:rPr>
                <w:sz w:val="18"/>
                <w:szCs w:val="18"/>
              </w:rPr>
              <w:t>RIF.json</w:t>
            </w:r>
            <w:proofErr w:type="spellEnd"/>
            <w:r>
              <w:rPr>
                <w:sz w:val="18"/>
                <w:szCs w:val="18"/>
              </w:rPr>
              <w:t xml:space="preserve"> file</w:t>
            </w:r>
            <w:r w:rsidR="00AB0213">
              <w:rPr>
                <w:sz w:val="18"/>
                <w:szCs w:val="18"/>
              </w:rPr>
              <w:t xml:space="preserve"> (or see test data)</w:t>
            </w:r>
          </w:p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submission options will be filled and a success notification given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UR3.5</w:t>
            </w:r>
          </w:p>
        </w:tc>
        <w:tc>
          <w:tcPr>
            <w:tcW w:w="1598" w:type="dxa"/>
          </w:tcPr>
          <w:p w:rsidR="00C96FCC" w:rsidRPr="00F119E8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Copy &amp; modify </w:t>
            </w:r>
            <w:r>
              <w:rPr>
                <w:sz w:val="18"/>
                <w:szCs w:val="18"/>
              </w:rPr>
              <w:lastRenderedPageBreak/>
              <w:t>study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3833" w:type="dxa"/>
          </w:tcPr>
          <w:p w:rsidR="00852AD9" w:rsidRDefault="00852AD9" w:rsidP="00852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C96FCC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 Save an existing study using 'save'</w:t>
            </w:r>
          </w:p>
          <w:p w:rsidR="00852AD9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Open an existing study as in TUR3.4</w:t>
            </w:r>
          </w:p>
          <w:p w:rsidR="00852AD9" w:rsidRDefault="00852AD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Change some details of the opened study</w:t>
            </w:r>
          </w:p>
          <w:p w:rsidR="00852AD9" w:rsidRPr="00F119E8" w:rsidRDefault="00852AD9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Details of a loaded study </w:t>
            </w:r>
            <w:r>
              <w:rPr>
                <w:sz w:val="18"/>
                <w:szCs w:val="18"/>
              </w:rPr>
              <w:lastRenderedPageBreak/>
              <w:t>will be editable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lastRenderedPageBreak/>
              <w:t>T</w:t>
            </w:r>
            <w:r w:rsidR="00C96FCC">
              <w:t>UR3.6</w:t>
            </w:r>
          </w:p>
        </w:tc>
        <w:tc>
          <w:tcPr>
            <w:tcW w:w="1598" w:type="dxa"/>
          </w:tcPr>
          <w:p w:rsidR="00C96FCC" w:rsidRPr="00F119E8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areas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562386" w:rsidRDefault="00562386" w:rsidP="00562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C96FCC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Open either study or comparison area option</w:t>
            </w:r>
          </w:p>
          <w:p w:rsidR="00A52C65" w:rsidRPr="00F119E8" w:rsidRDefault="00A52C65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562386" w:rsidP="005623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window will open with a map and a table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UR3.6.1</w:t>
            </w:r>
          </w:p>
        </w:tc>
        <w:tc>
          <w:tcPr>
            <w:tcW w:w="1598" w:type="dxa"/>
          </w:tcPr>
          <w:p w:rsidR="00C96FCC" w:rsidRPr="00F119E8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Resolution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Pr="00F119E8" w:rsidRDefault="00562386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drop-downs to select the resolution of selection</w:t>
            </w:r>
            <w:r w:rsidR="00A52C65">
              <w:rPr>
                <w:sz w:val="18"/>
                <w:szCs w:val="18"/>
              </w:rPr>
              <w:t xml:space="preserve"> and of results</w:t>
            </w:r>
          </w:p>
        </w:tc>
        <w:tc>
          <w:tcPr>
            <w:tcW w:w="2265" w:type="dxa"/>
          </w:tcPr>
          <w:p w:rsidR="00C96FCC" w:rsidRPr="00F119E8" w:rsidRDefault="00A52C65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 will update. Note map will not change on altering resolution of results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UR3.6.2</w:t>
            </w:r>
          </w:p>
        </w:tc>
        <w:tc>
          <w:tcPr>
            <w:tcW w:w="1598" w:type="dxa"/>
          </w:tcPr>
          <w:p w:rsidR="00C96FCC" w:rsidRPr="00F119E8" w:rsidRDefault="00A52C65" w:rsidP="00A52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interaction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A52C65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A52C65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Select some areas on the map with the mouse</w:t>
            </w:r>
          </w:p>
          <w:p w:rsidR="00A52C65" w:rsidRDefault="00A52C65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some rows in the table with the mouse</w:t>
            </w:r>
          </w:p>
          <w:p w:rsidR="00A52C65" w:rsidRPr="00F119E8" w:rsidRDefault="00A52C65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A52C65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Selections in the map and table will sync automatically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UR3.6.3</w:t>
            </w:r>
          </w:p>
        </w:tc>
        <w:tc>
          <w:tcPr>
            <w:tcW w:w="1598" w:type="dxa"/>
          </w:tcPr>
          <w:p w:rsidR="00C96FCC" w:rsidRPr="00F119E8" w:rsidRDefault="00724CD5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by list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93708A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C96FCC" w:rsidRDefault="00AB02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'Upload from list'</w:t>
            </w:r>
          </w:p>
          <w:p w:rsidR="00AB0213" w:rsidRDefault="00AB0213" w:rsidP="00AB02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a valid csv list of area IDs (or see test data)</w:t>
            </w:r>
          </w:p>
          <w:p w:rsidR="00AB0213" w:rsidRPr="00F119E8" w:rsidRDefault="00AB0213" w:rsidP="00AB0213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AB0213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Areas contained in the csv list will be selected or a warning/error given on failure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UR3.6.4</w:t>
            </w:r>
          </w:p>
        </w:tc>
        <w:tc>
          <w:tcPr>
            <w:tcW w:w="1598" w:type="dxa"/>
          </w:tcPr>
          <w:p w:rsidR="00C96FCC" w:rsidRPr="00F119E8" w:rsidRDefault="0093708A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by polygon extent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93708A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3708A" w:rsidRDefault="0093708A" w:rsidP="009370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'Select by shapefile' tool in map toolbar</w:t>
            </w:r>
          </w:p>
          <w:p w:rsidR="0093708A" w:rsidRDefault="0093708A" w:rsidP="009370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Open a valid polygon shapefile (or see test data)</w:t>
            </w:r>
          </w:p>
          <w:p w:rsidR="0093708A" w:rsidRDefault="0093708A" w:rsidP="009370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Select to select '</w:t>
            </w:r>
            <w:r w:rsidRPr="0093708A">
              <w:rPr>
                <w:sz w:val="18"/>
                <w:szCs w:val="18"/>
              </w:rPr>
              <w:t>By maximum extent only</w:t>
            </w:r>
            <w:r>
              <w:rPr>
                <w:sz w:val="18"/>
                <w:szCs w:val="18"/>
              </w:rPr>
              <w:t>'</w:t>
            </w:r>
          </w:p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1D549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Polygon extent drawn on map and all intersecting districts (by centroid) selected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1D5499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UR3.6.5</w:t>
            </w:r>
          </w:p>
        </w:tc>
        <w:tc>
          <w:tcPr>
            <w:tcW w:w="1598" w:type="dxa"/>
          </w:tcPr>
          <w:p w:rsidR="00C96FCC" w:rsidRPr="00F119E8" w:rsidRDefault="001D549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by polygon attribute classification</w:t>
            </w:r>
          </w:p>
        </w:tc>
        <w:tc>
          <w:tcPr>
            <w:tcW w:w="1157" w:type="dxa"/>
            <w:shd w:val="clear" w:color="auto" w:fill="FFC000"/>
          </w:tcPr>
          <w:p w:rsidR="00C96FCC" w:rsidRPr="00F119E8" w:rsidRDefault="001D549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UR3.6.6</w:t>
            </w:r>
          </w:p>
        </w:tc>
        <w:tc>
          <w:tcPr>
            <w:tcW w:w="1598" w:type="dxa"/>
          </w:tcPr>
          <w:p w:rsidR="00C96FCC" w:rsidRPr="00F119E8" w:rsidRDefault="001D5499" w:rsidP="001D5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by polygon attribute cut-offs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93708A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1D5499" w:rsidRDefault="001D5499" w:rsidP="001D5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'Select by shapefile' tool in map toolbar</w:t>
            </w:r>
          </w:p>
          <w:p w:rsidR="001D5499" w:rsidRDefault="001D5499" w:rsidP="001D5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Open a valid polygon shapefile (or see test data)</w:t>
            </w:r>
          </w:p>
          <w:p w:rsidR="001D5499" w:rsidRDefault="001D5499" w:rsidP="001D5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Select to select '</w:t>
            </w:r>
            <w:r w:rsidRPr="001D5499">
              <w:rPr>
                <w:sz w:val="18"/>
                <w:szCs w:val="18"/>
              </w:rPr>
              <w:t>By exposure attribute</w:t>
            </w:r>
            <w:r>
              <w:rPr>
                <w:sz w:val="18"/>
                <w:szCs w:val="18"/>
              </w:rPr>
              <w:t>'</w:t>
            </w:r>
          </w:p>
          <w:p w:rsidR="001D5499" w:rsidRDefault="001D5499" w:rsidP="001D5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Select an attribute from the shapefile with the drop-down</w:t>
            </w:r>
          </w:p>
          <w:p w:rsidR="001D5499" w:rsidRDefault="001D5499" w:rsidP="001D54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Enter value(s) for exposure cut-offs</w:t>
            </w:r>
          </w:p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1D5499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Polygon extent drawn on map and all intersecting districts (by centroid) selected according to exposure values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UR3.6.7</w:t>
            </w:r>
          </w:p>
        </w:tc>
        <w:tc>
          <w:tcPr>
            <w:tcW w:w="1598" w:type="dxa"/>
          </w:tcPr>
          <w:p w:rsidR="00C96FCC" w:rsidRPr="00F119E8" w:rsidRDefault="00760430" w:rsidP="00760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 by points and circular buffers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76043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760430" w:rsidRDefault="00760430" w:rsidP="00760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Click 'Select by shapefile' tool in map toolbar</w:t>
            </w:r>
          </w:p>
          <w:p w:rsidR="00760430" w:rsidRDefault="00760430" w:rsidP="00760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Open a valid point shapefile (or see test data)</w:t>
            </w:r>
          </w:p>
          <w:p w:rsidR="00760430" w:rsidRDefault="00760430" w:rsidP="00760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value(s) in metres for buffer radius around points</w:t>
            </w:r>
          </w:p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76043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Concentric buffers drawn on screen and all intersecting districts (by centroid) selected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C96FCC" w:rsidRPr="00F119E8" w:rsidTr="006A4DB4">
        <w:tc>
          <w:tcPr>
            <w:tcW w:w="1065" w:type="dxa"/>
          </w:tcPr>
          <w:p w:rsidR="00C96FCC" w:rsidRDefault="000D507D" w:rsidP="00C96FCC">
            <w:r>
              <w:t>T</w:t>
            </w:r>
            <w:r w:rsidR="00C96FCC">
              <w:t>UR3.6.8</w:t>
            </w:r>
          </w:p>
        </w:tc>
        <w:tc>
          <w:tcPr>
            <w:tcW w:w="1598" w:type="dxa"/>
          </w:tcPr>
          <w:p w:rsidR="00C96FCC" w:rsidRPr="00F119E8" w:rsidRDefault="0076043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Six bands for risk analysis</w:t>
            </w:r>
          </w:p>
        </w:tc>
        <w:tc>
          <w:tcPr>
            <w:tcW w:w="1157" w:type="dxa"/>
            <w:shd w:val="clear" w:color="auto" w:fill="00B050"/>
          </w:tcPr>
          <w:p w:rsidR="00C96FCC" w:rsidRPr="00F119E8" w:rsidRDefault="0076043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760430" w:rsidRDefault="00760430" w:rsidP="00760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area' option from the 'Study Submission' tab</w:t>
            </w:r>
          </w:p>
          <w:p w:rsidR="00C96FCC" w:rsidRDefault="0076043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 Click the disease mapping/risk analysis switch to select risk mapping</w:t>
            </w:r>
          </w:p>
          <w:p w:rsidR="00760430" w:rsidRPr="00F119E8" w:rsidRDefault="00760430" w:rsidP="00C96FCC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C96FCC" w:rsidRPr="00F119E8" w:rsidRDefault="00760430" w:rsidP="00C9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Band drop-down in the map should run to 6. For </w:t>
            </w:r>
            <w:r>
              <w:rPr>
                <w:sz w:val="18"/>
                <w:szCs w:val="18"/>
              </w:rPr>
              <w:lastRenderedPageBreak/>
              <w:t>disease mapping and the comparison area the maximum is 1.</w:t>
            </w:r>
          </w:p>
        </w:tc>
        <w:tc>
          <w:tcPr>
            <w:tcW w:w="1137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C96FCC" w:rsidRPr="00F119E8" w:rsidRDefault="00C96FCC" w:rsidP="00C96FCC">
            <w:pPr>
              <w:rPr>
                <w:sz w:val="18"/>
                <w:szCs w:val="18"/>
              </w:rPr>
            </w:pPr>
          </w:p>
        </w:tc>
      </w:tr>
      <w:tr w:rsidR="001548E4" w:rsidRPr="00F119E8" w:rsidTr="00CF7743">
        <w:tc>
          <w:tcPr>
            <w:tcW w:w="1065" w:type="dxa"/>
          </w:tcPr>
          <w:p w:rsidR="001548E4" w:rsidRDefault="001548E4" w:rsidP="001548E4">
            <w:r>
              <w:lastRenderedPageBreak/>
              <w:t>TUR3.6.9</w:t>
            </w:r>
          </w:p>
        </w:tc>
        <w:tc>
          <w:tcPr>
            <w:tcW w:w="1598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Population weighted centroids</w:t>
            </w:r>
          </w:p>
        </w:tc>
        <w:tc>
          <w:tcPr>
            <w:tcW w:w="1157" w:type="dxa"/>
            <w:shd w:val="clear" w:color="auto" w:fill="92D050"/>
          </w:tcPr>
          <w:p w:rsidR="001548E4" w:rsidRPr="00F119E8" w:rsidRDefault="00CF7743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3" w:type="dxa"/>
          </w:tcPr>
          <w:p w:rsidR="001548E4" w:rsidRDefault="001548E4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area' option from the 'Study Submission' tab</w:t>
            </w:r>
          </w:p>
          <w:p w:rsidR="001548E4" w:rsidRDefault="001548E4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'centroids' tool in the map toolbar</w:t>
            </w:r>
          </w:p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population centroids are available (from the DB) blue points will be plotted on screen. If not, red points show the geographic centroid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CF7743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(The DB is still only providing geographic centroids)</w:t>
            </w: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TUR3.7</w:t>
            </w:r>
          </w:p>
        </w:tc>
        <w:tc>
          <w:tcPr>
            <w:tcW w:w="1598" w:type="dxa"/>
          </w:tcPr>
          <w:p w:rsidR="001548E4" w:rsidRPr="00F119E8" w:rsidRDefault="003F569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Investigation details</w:t>
            </w:r>
          </w:p>
        </w:tc>
        <w:tc>
          <w:tcPr>
            <w:tcW w:w="1157" w:type="dxa"/>
            <w:shd w:val="clear" w:color="auto" w:fill="00B050"/>
          </w:tcPr>
          <w:p w:rsidR="001548E4" w:rsidRPr="00F119E8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3F5692" w:rsidRDefault="003F5692" w:rsidP="003F5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1548E4" w:rsidRDefault="003F569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on the 'Investigation Parameter' tree</w:t>
            </w:r>
          </w:p>
          <w:p w:rsidR="003F5692" w:rsidRPr="00F119E8" w:rsidRDefault="003F5692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3F569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Investigation parameters window will open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TUR3.7.1</w:t>
            </w:r>
          </w:p>
        </w:tc>
        <w:tc>
          <w:tcPr>
            <w:tcW w:w="1598" w:type="dxa"/>
          </w:tcPr>
          <w:p w:rsidR="001548E4" w:rsidRDefault="003F569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Taxonomy service</w:t>
            </w:r>
          </w:p>
          <w:p w:rsidR="003F5692" w:rsidRPr="00F119E8" w:rsidRDefault="003F5692" w:rsidP="001548E4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shd w:val="clear" w:color="auto" w:fill="00B050"/>
          </w:tcPr>
          <w:p w:rsidR="001548E4" w:rsidRPr="00F119E8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1548E4" w:rsidRDefault="003F569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Investigation parameters window</w:t>
            </w:r>
          </w:p>
          <w:p w:rsidR="003F5692" w:rsidRDefault="003F569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83416E">
              <w:rPr>
                <w:sz w:val="18"/>
                <w:szCs w:val="18"/>
              </w:rPr>
              <w:t>Click the taxonomy drop-down</w:t>
            </w:r>
          </w:p>
          <w:p w:rsidR="0083416E" w:rsidRDefault="0083416E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Select ICD10</w:t>
            </w:r>
          </w:p>
          <w:p w:rsidR="00AF02F1" w:rsidRPr="00F119E8" w:rsidRDefault="00AF02F1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83416E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ICD10 should be an option for taxonomy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F7550B">
        <w:tc>
          <w:tcPr>
            <w:tcW w:w="1065" w:type="dxa"/>
          </w:tcPr>
          <w:p w:rsidR="001548E4" w:rsidRDefault="001548E4" w:rsidP="001548E4">
            <w:r>
              <w:t>TUR3.7.2</w:t>
            </w:r>
          </w:p>
        </w:tc>
        <w:tc>
          <w:tcPr>
            <w:tcW w:w="1598" w:type="dxa"/>
          </w:tcPr>
          <w:p w:rsidR="001548E4" w:rsidRPr="00F119E8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Predefined code groups</w:t>
            </w:r>
          </w:p>
        </w:tc>
        <w:tc>
          <w:tcPr>
            <w:tcW w:w="1157" w:type="dxa"/>
            <w:shd w:val="clear" w:color="auto" w:fill="FF5050"/>
          </w:tcPr>
          <w:p w:rsidR="001548E4" w:rsidRPr="00F119E8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TUR3.7.3</w:t>
            </w:r>
          </w:p>
        </w:tc>
        <w:tc>
          <w:tcPr>
            <w:tcW w:w="1598" w:type="dxa"/>
          </w:tcPr>
          <w:p w:rsidR="001548E4" w:rsidRPr="00F119E8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 code from list</w:t>
            </w:r>
          </w:p>
        </w:tc>
        <w:tc>
          <w:tcPr>
            <w:tcW w:w="1157" w:type="dxa"/>
            <w:shd w:val="clear" w:color="auto" w:fill="00B050"/>
          </w:tcPr>
          <w:p w:rsidR="001548E4" w:rsidRPr="00F119E8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F02F1" w:rsidRDefault="00AF02F1" w:rsidP="00AF02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Investigation parameters window</w:t>
            </w:r>
          </w:p>
          <w:p w:rsidR="001548E4" w:rsidRDefault="00AF02F1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A93EC2">
              <w:rPr>
                <w:sz w:val="18"/>
                <w:szCs w:val="18"/>
              </w:rPr>
              <w:t>Enter a search term, click search</w:t>
            </w:r>
          </w:p>
          <w:p w:rsidR="00A93EC2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on the desired term</w:t>
            </w:r>
          </w:p>
          <w:p w:rsidR="00A93EC2" w:rsidRPr="00F119E8" w:rsidRDefault="00A93EC2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term(s) will appear in list on the right side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TUR3.7.4</w:t>
            </w:r>
          </w:p>
        </w:tc>
        <w:tc>
          <w:tcPr>
            <w:tcW w:w="1598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 groups</w:t>
            </w:r>
          </w:p>
        </w:tc>
        <w:tc>
          <w:tcPr>
            <w:tcW w:w="1157" w:type="dxa"/>
            <w:shd w:val="clear" w:color="auto" w:fill="00B050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93EC2" w:rsidRDefault="00A93EC2" w:rsidP="00A93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Investigation parameters window</w:t>
            </w:r>
          </w:p>
          <w:p w:rsidR="00A93EC2" w:rsidRDefault="00A93EC2" w:rsidP="00A93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upper and lower age groups</w:t>
            </w:r>
          </w:p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 groups drop-downs populated and selectable. e.g. 20_24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TUR3.7.5</w:t>
            </w:r>
          </w:p>
        </w:tc>
        <w:tc>
          <w:tcPr>
            <w:tcW w:w="1598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 range</w:t>
            </w:r>
          </w:p>
        </w:tc>
        <w:tc>
          <w:tcPr>
            <w:tcW w:w="1157" w:type="dxa"/>
            <w:shd w:val="clear" w:color="auto" w:fill="00B050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93EC2" w:rsidRDefault="00A93EC2" w:rsidP="00A93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Investigation parameters window</w:t>
            </w:r>
          </w:p>
          <w:p w:rsidR="00A93EC2" w:rsidRDefault="00A93EC2" w:rsidP="00A93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upper and lower year ranges</w:t>
            </w:r>
          </w:p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 drop-downs populated and selectable. e.g. 1992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TUR3.7.6</w:t>
            </w:r>
          </w:p>
        </w:tc>
        <w:tc>
          <w:tcPr>
            <w:tcW w:w="1598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covariate</w:t>
            </w:r>
          </w:p>
        </w:tc>
        <w:tc>
          <w:tcPr>
            <w:tcW w:w="1157" w:type="dxa"/>
            <w:shd w:val="clear" w:color="auto" w:fill="00B050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93EC2" w:rsidRDefault="00A93EC2" w:rsidP="00A93E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Investigation parameters window</w:t>
            </w:r>
          </w:p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a covariate with the drop-down</w:t>
            </w:r>
          </w:p>
        </w:tc>
        <w:tc>
          <w:tcPr>
            <w:tcW w:w="2265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Depending on dataset, drop-down populated and selectable. At least 'NONE' is an option</w:t>
            </w: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F7550B">
        <w:tc>
          <w:tcPr>
            <w:tcW w:w="1065" w:type="dxa"/>
          </w:tcPr>
          <w:p w:rsidR="001548E4" w:rsidRDefault="001548E4" w:rsidP="001548E4">
            <w:r>
              <w:t>TUR3.7.7</w:t>
            </w:r>
          </w:p>
        </w:tc>
        <w:tc>
          <w:tcPr>
            <w:tcW w:w="1598" w:type="dxa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covariates</w:t>
            </w:r>
          </w:p>
        </w:tc>
        <w:tc>
          <w:tcPr>
            <w:tcW w:w="1157" w:type="dxa"/>
            <w:shd w:val="clear" w:color="auto" w:fill="FF5050"/>
          </w:tcPr>
          <w:p w:rsidR="001548E4" w:rsidRPr="00F119E8" w:rsidRDefault="00A93EC2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F7550B">
        <w:tc>
          <w:tcPr>
            <w:tcW w:w="1065" w:type="dxa"/>
          </w:tcPr>
          <w:p w:rsidR="001548E4" w:rsidRDefault="001548E4" w:rsidP="001548E4">
            <w:r>
              <w:t>TUR3.7.8</w:t>
            </w:r>
          </w:p>
        </w:tc>
        <w:tc>
          <w:tcPr>
            <w:tcW w:w="1598" w:type="dxa"/>
          </w:tcPr>
          <w:p w:rsidR="001548E4" w:rsidRPr="00F119E8" w:rsidRDefault="003B6DAB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investigations</w:t>
            </w:r>
          </w:p>
        </w:tc>
        <w:tc>
          <w:tcPr>
            <w:tcW w:w="1157" w:type="dxa"/>
            <w:shd w:val="clear" w:color="auto" w:fill="FF5050"/>
          </w:tcPr>
          <w:p w:rsidR="001548E4" w:rsidRPr="00F119E8" w:rsidRDefault="003B6DAB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1548E4" w:rsidRPr="00F119E8" w:rsidTr="006A4DB4">
        <w:tc>
          <w:tcPr>
            <w:tcW w:w="1065" w:type="dxa"/>
          </w:tcPr>
          <w:p w:rsidR="001548E4" w:rsidRDefault="001548E4" w:rsidP="001548E4">
            <w:r>
              <w:t>TUR3.8</w:t>
            </w:r>
          </w:p>
        </w:tc>
        <w:tc>
          <w:tcPr>
            <w:tcW w:w="1598" w:type="dxa"/>
          </w:tcPr>
          <w:p w:rsidR="001548E4" w:rsidRPr="00F119E8" w:rsidRDefault="003B6DAB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Bayesian methods</w:t>
            </w:r>
          </w:p>
        </w:tc>
        <w:tc>
          <w:tcPr>
            <w:tcW w:w="1157" w:type="dxa"/>
            <w:shd w:val="clear" w:color="auto" w:fill="00B050"/>
          </w:tcPr>
          <w:p w:rsidR="001548E4" w:rsidRPr="00F119E8" w:rsidRDefault="003B6DAB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1548E4" w:rsidRDefault="003B6DAB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'Study Submission' tab</w:t>
            </w:r>
          </w:p>
          <w:p w:rsidR="003B6DAB" w:rsidRDefault="003B6DAB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A974BA">
              <w:rPr>
                <w:sz w:val="18"/>
                <w:szCs w:val="18"/>
              </w:rPr>
              <w:t>Click the statistical methods option</w:t>
            </w:r>
          </w:p>
          <w:p w:rsidR="00A974BA" w:rsidRDefault="00A974B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Select a statistical method</w:t>
            </w:r>
          </w:p>
          <w:p w:rsidR="003B6DAB" w:rsidRPr="00F119E8" w:rsidRDefault="003B6DAB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1548E4" w:rsidRDefault="00A974B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HET, BYM, CAR or None options selectable</w:t>
            </w:r>
          </w:p>
          <w:p w:rsidR="00A974BA" w:rsidRPr="00F119E8" w:rsidRDefault="00A974BA" w:rsidP="001548E4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1548E4" w:rsidRPr="00F119E8" w:rsidRDefault="001548E4" w:rsidP="001548E4">
            <w:pPr>
              <w:rPr>
                <w:sz w:val="18"/>
                <w:szCs w:val="18"/>
              </w:rPr>
            </w:pPr>
          </w:p>
        </w:tc>
      </w:tr>
      <w:tr w:rsidR="0098152A" w:rsidRPr="00F119E8" w:rsidTr="006A4DB4">
        <w:tc>
          <w:tcPr>
            <w:tcW w:w="1065" w:type="dxa"/>
          </w:tcPr>
          <w:p w:rsidR="0098152A" w:rsidRDefault="0098152A" w:rsidP="001548E4">
            <w:r>
              <w:lastRenderedPageBreak/>
              <w:t>TUR3.9</w:t>
            </w:r>
          </w:p>
        </w:tc>
        <w:tc>
          <w:tcPr>
            <w:tcW w:w="1598" w:type="dxa"/>
          </w:tcPr>
          <w:p w:rsidR="0098152A" w:rsidRDefault="0098152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a study</w:t>
            </w:r>
          </w:p>
        </w:tc>
        <w:tc>
          <w:tcPr>
            <w:tcW w:w="1157" w:type="dxa"/>
            <w:shd w:val="clear" w:color="auto" w:fill="00B050"/>
          </w:tcPr>
          <w:p w:rsidR="0098152A" w:rsidRDefault="0098152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8152A" w:rsidRDefault="0098152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Enter all study details (all the trees) or load study from file</w:t>
            </w:r>
          </w:p>
          <w:p w:rsidR="0098152A" w:rsidRDefault="0098152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'run study'</w:t>
            </w:r>
          </w:p>
          <w:p w:rsidR="0098152A" w:rsidRDefault="0098152A" w:rsidP="001548E4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8152A" w:rsidRDefault="0098152A" w:rsidP="00154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 success notification given on submission. Study will appear in status table. Success notification on completion. Study available in mapping windows</w:t>
            </w:r>
          </w:p>
        </w:tc>
        <w:tc>
          <w:tcPr>
            <w:tcW w:w="1137" w:type="dxa"/>
          </w:tcPr>
          <w:p w:rsidR="0098152A" w:rsidRPr="00F119E8" w:rsidRDefault="0098152A" w:rsidP="001548E4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8152A" w:rsidRPr="00F119E8" w:rsidRDefault="0098152A" w:rsidP="001548E4">
            <w:pPr>
              <w:rPr>
                <w:sz w:val="18"/>
                <w:szCs w:val="18"/>
              </w:rPr>
            </w:pPr>
          </w:p>
        </w:tc>
      </w:tr>
    </w:tbl>
    <w:p w:rsidR="00C96FCC" w:rsidRDefault="00C96FCC" w:rsidP="00F119E8"/>
    <w:p w:rsidR="00931116" w:rsidRDefault="00931116" w:rsidP="00F119E8"/>
    <w:p w:rsidR="00931116" w:rsidRDefault="00931116" w:rsidP="00931116">
      <w:pPr>
        <w:pStyle w:val="Heading2"/>
      </w:pPr>
      <w:r>
        <w:t>Data Viewer &amp; Disease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98"/>
        <w:gridCol w:w="1157"/>
        <w:gridCol w:w="3833"/>
        <w:gridCol w:w="2265"/>
        <w:gridCol w:w="1137"/>
        <w:gridCol w:w="2893"/>
      </w:tblGrid>
      <w:tr w:rsidR="00931116" w:rsidRPr="00F119E8" w:rsidTr="00DF0233">
        <w:tc>
          <w:tcPr>
            <w:tcW w:w="1065" w:type="dxa"/>
            <w:shd w:val="clear" w:color="auto" w:fill="D9D9D9" w:themeFill="background1" w:themeFillShade="D9"/>
          </w:tcPr>
          <w:p w:rsidR="00931116" w:rsidRPr="00F119E8" w:rsidRDefault="00931116" w:rsidP="00DF0233">
            <w:pPr>
              <w:rPr>
                <w:b/>
              </w:rPr>
            </w:pPr>
            <w:r w:rsidRPr="00F119E8">
              <w:rPr>
                <w:b/>
              </w:rPr>
              <w:t>Test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931116" w:rsidRPr="00F119E8" w:rsidRDefault="00931116" w:rsidP="00DF02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931116" w:rsidRPr="00F119E8" w:rsidRDefault="00931116" w:rsidP="00DF0233">
            <w:pPr>
              <w:rPr>
                <w:b/>
              </w:rPr>
            </w:pPr>
            <w:r>
              <w:rPr>
                <w:b/>
              </w:rPr>
              <w:t>Internal Validation</w:t>
            </w:r>
          </w:p>
        </w:tc>
        <w:tc>
          <w:tcPr>
            <w:tcW w:w="3833" w:type="dxa"/>
            <w:shd w:val="clear" w:color="auto" w:fill="D9D9D9" w:themeFill="background1" w:themeFillShade="D9"/>
          </w:tcPr>
          <w:p w:rsidR="00931116" w:rsidRPr="00F119E8" w:rsidRDefault="00931116" w:rsidP="00DF0233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931116" w:rsidRPr="00F119E8" w:rsidRDefault="00931116" w:rsidP="00DF0233">
            <w:pPr>
              <w:rPr>
                <w:b/>
              </w:rPr>
            </w:pPr>
            <w:r>
              <w:rPr>
                <w:b/>
              </w:rPr>
              <w:t>Expected Output (pass/fail criteria)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931116" w:rsidRPr="00F119E8" w:rsidRDefault="00931116" w:rsidP="00DF0233">
            <w:pPr>
              <w:rPr>
                <w:b/>
              </w:rPr>
            </w:pPr>
            <w:r>
              <w:rPr>
                <w:b/>
              </w:rPr>
              <w:t>Result (pass/fail)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931116" w:rsidRDefault="00931116" w:rsidP="00DF0233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</w:t>
            </w:r>
          </w:p>
        </w:tc>
        <w:tc>
          <w:tcPr>
            <w:tcW w:w="1598" w:type="dxa"/>
          </w:tcPr>
          <w:p w:rsidR="00931116" w:rsidRPr="00F119E8" w:rsidRDefault="0098152A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Choropleth maps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98152A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31116" w:rsidRDefault="00DE67D5" w:rsidP="00DE6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or 'Disease mapping' tab</w:t>
            </w:r>
          </w:p>
          <w:p w:rsidR="00DE67D5" w:rsidRDefault="00DE67D5" w:rsidP="00DE6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a study and sex to map</w:t>
            </w:r>
          </w:p>
          <w:p w:rsidR="00DE67D5" w:rsidRDefault="00DE67D5" w:rsidP="00DE6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Click the choropleth map icon in the map toolbar</w:t>
            </w:r>
          </w:p>
          <w:p w:rsidR="00DE67D5" w:rsidRDefault="00DE67D5" w:rsidP="00DE6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Select option for map (e.g. attribute to map, colours, breaks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DE67D5" w:rsidRPr="00F119E8" w:rsidRDefault="00DE67D5" w:rsidP="00DE6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Click apply</w:t>
            </w:r>
          </w:p>
        </w:tc>
        <w:tc>
          <w:tcPr>
            <w:tcW w:w="2265" w:type="dxa"/>
          </w:tcPr>
          <w:p w:rsidR="00931116" w:rsidRPr="00F119E8" w:rsidRDefault="00DE67D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Choropleth map dialog will open and populated with options. Distribution histogram shown. Map rendered on </w:t>
            </w:r>
            <w:proofErr w:type="spellStart"/>
            <w:r>
              <w:rPr>
                <w:sz w:val="18"/>
                <w:szCs w:val="18"/>
              </w:rPr>
              <w:t>sreen</w:t>
            </w:r>
            <w:proofErr w:type="spellEnd"/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TUR4.2</w:t>
            </w:r>
          </w:p>
        </w:tc>
        <w:tc>
          <w:tcPr>
            <w:tcW w:w="1598" w:type="dxa"/>
          </w:tcPr>
          <w:p w:rsidR="00931116" w:rsidRPr="00F119E8" w:rsidRDefault="00E20B8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Interactive results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E20B8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31116" w:rsidRDefault="00E20B8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Make a choropleth map</w:t>
            </w:r>
          </w:p>
          <w:p w:rsidR="00E20B85" w:rsidRDefault="00E20B8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on map polygon</w:t>
            </w:r>
          </w:p>
          <w:p w:rsidR="00E20B85" w:rsidRDefault="00E20B8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If using data viewer click on a row in table</w:t>
            </w:r>
          </w:p>
          <w:p w:rsidR="00E20B85" w:rsidRDefault="00E20B85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If using disease mapping, click on the chart</w:t>
            </w:r>
          </w:p>
          <w:p w:rsidR="00E20B85" w:rsidRPr="00F119E8" w:rsidRDefault="00E20B85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E20B85" w:rsidP="00E20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Selections highlighted green. In data viewer, selected area also highlighted in table. In mapping, selection also highlighted on chart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TUR4.3</w:t>
            </w:r>
          </w:p>
        </w:tc>
        <w:tc>
          <w:tcPr>
            <w:tcW w:w="1598" w:type="dxa"/>
          </w:tcPr>
          <w:p w:rsidR="00931116" w:rsidRPr="00F119E8" w:rsidRDefault="00A47E93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RR, cases etc.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A47E93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47E93" w:rsidRDefault="00A47E93" w:rsidP="00A4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tab</w:t>
            </w:r>
          </w:p>
          <w:p w:rsidR="00A47E93" w:rsidRDefault="00A47E93" w:rsidP="00A4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a study</w:t>
            </w:r>
          </w:p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A47E93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 table populated with feasible numbers, no null or NA columns. Also choropleth maps possible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TUR4.4</w:t>
            </w:r>
          </w:p>
        </w:tc>
        <w:tc>
          <w:tcPr>
            <w:tcW w:w="1598" w:type="dxa"/>
          </w:tcPr>
          <w:p w:rsidR="00931116" w:rsidRPr="00F119E8" w:rsidRDefault="00963722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results to csv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963722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63722" w:rsidRDefault="00963722" w:rsidP="00963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tab</w:t>
            </w:r>
          </w:p>
          <w:p w:rsidR="00931116" w:rsidRDefault="00963722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hamburger button on the table</w:t>
            </w:r>
          </w:p>
          <w:p w:rsidR="00963722" w:rsidRDefault="00963722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Select 'export all data as csv'</w:t>
            </w:r>
          </w:p>
          <w:p w:rsidR="00963722" w:rsidRPr="00F119E8" w:rsidRDefault="00963722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63722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 table saved as a csv file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7D7F7B">
        <w:tc>
          <w:tcPr>
            <w:tcW w:w="1065" w:type="dxa"/>
          </w:tcPr>
          <w:p w:rsidR="00931116" w:rsidRDefault="00931116" w:rsidP="00931116">
            <w:r>
              <w:t>TUR4.5</w:t>
            </w:r>
          </w:p>
        </w:tc>
        <w:tc>
          <w:tcPr>
            <w:tcW w:w="1598" w:type="dxa"/>
          </w:tcPr>
          <w:p w:rsidR="00931116" w:rsidRPr="00F119E8" w:rsidRDefault="007D7F7B" w:rsidP="007D7F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Export maps as </w:t>
            </w:r>
            <w:proofErr w:type="spellStart"/>
            <w:r>
              <w:rPr>
                <w:sz w:val="18"/>
                <w:szCs w:val="18"/>
              </w:rPr>
              <w:t>geoJSON</w:t>
            </w:r>
            <w:proofErr w:type="spellEnd"/>
          </w:p>
        </w:tc>
        <w:tc>
          <w:tcPr>
            <w:tcW w:w="1157" w:type="dxa"/>
            <w:shd w:val="clear" w:color="auto" w:fill="FFFF00"/>
          </w:tcPr>
          <w:p w:rsidR="00931116" w:rsidRPr="00F119E8" w:rsidRDefault="007D7F7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F7550B">
        <w:tc>
          <w:tcPr>
            <w:tcW w:w="1065" w:type="dxa"/>
          </w:tcPr>
          <w:p w:rsidR="00931116" w:rsidRDefault="00931116" w:rsidP="00931116">
            <w:r>
              <w:t>TUR4.6</w:t>
            </w:r>
          </w:p>
        </w:tc>
        <w:tc>
          <w:tcPr>
            <w:tcW w:w="1598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Export to </w:t>
            </w:r>
            <w:proofErr w:type="spellStart"/>
            <w:r>
              <w:rPr>
                <w:sz w:val="18"/>
                <w:szCs w:val="18"/>
              </w:rPr>
              <w:t>SaTScan</w:t>
            </w:r>
            <w:proofErr w:type="spellEnd"/>
          </w:p>
        </w:tc>
        <w:tc>
          <w:tcPr>
            <w:tcW w:w="1157" w:type="dxa"/>
            <w:shd w:val="clear" w:color="auto" w:fill="FFFF00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F7550B">
        <w:tc>
          <w:tcPr>
            <w:tcW w:w="1065" w:type="dxa"/>
          </w:tcPr>
          <w:p w:rsidR="00931116" w:rsidRDefault="00931116" w:rsidP="00931116">
            <w:r>
              <w:t>TUR4.7</w:t>
            </w:r>
          </w:p>
        </w:tc>
        <w:tc>
          <w:tcPr>
            <w:tcW w:w="1598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Customisable reports</w:t>
            </w:r>
          </w:p>
        </w:tc>
        <w:tc>
          <w:tcPr>
            <w:tcW w:w="1157" w:type="dxa"/>
            <w:shd w:val="clear" w:color="auto" w:fill="FF5050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F7550B">
        <w:tc>
          <w:tcPr>
            <w:tcW w:w="1065" w:type="dxa"/>
          </w:tcPr>
          <w:p w:rsidR="00931116" w:rsidRDefault="00931116" w:rsidP="00931116">
            <w:r>
              <w:lastRenderedPageBreak/>
              <w:t>TUR4.7.1</w:t>
            </w:r>
          </w:p>
        </w:tc>
        <w:tc>
          <w:tcPr>
            <w:tcW w:w="1598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Information</w:t>
            </w:r>
          </w:p>
        </w:tc>
        <w:tc>
          <w:tcPr>
            <w:tcW w:w="1157" w:type="dxa"/>
            <w:shd w:val="clear" w:color="auto" w:fill="92D050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3" w:type="dxa"/>
          </w:tcPr>
          <w:p w:rsidR="00F7550B" w:rsidRDefault="00F7550B" w:rsidP="00F7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or 'Disease mapping' tab</w:t>
            </w:r>
          </w:p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'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' icon next to the study drop-downs</w:t>
            </w:r>
          </w:p>
        </w:tc>
        <w:tc>
          <w:tcPr>
            <w:tcW w:w="2265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new window opens containing the info for the current study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(The database is currently not able to return all relevant information)</w:t>
            </w:r>
          </w:p>
        </w:tc>
      </w:tr>
      <w:tr w:rsidR="00931116" w:rsidRPr="00F119E8" w:rsidTr="00A1149C">
        <w:tc>
          <w:tcPr>
            <w:tcW w:w="1065" w:type="dxa"/>
          </w:tcPr>
          <w:p w:rsidR="00931116" w:rsidRDefault="00931116" w:rsidP="00931116">
            <w:r>
              <w:t>TUR4.7.2</w:t>
            </w:r>
          </w:p>
        </w:tc>
        <w:tc>
          <w:tcPr>
            <w:tcW w:w="1598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source points</w:t>
            </w:r>
          </w:p>
        </w:tc>
        <w:tc>
          <w:tcPr>
            <w:tcW w:w="1157" w:type="dxa"/>
            <w:shd w:val="clear" w:color="auto" w:fill="auto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F7550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(This is pointless, as a shapefile is already the source of these points)</w:t>
            </w:r>
          </w:p>
        </w:tc>
      </w:tr>
      <w:tr w:rsidR="00931116" w:rsidRPr="00F119E8" w:rsidTr="00F16AAB">
        <w:tc>
          <w:tcPr>
            <w:tcW w:w="1065" w:type="dxa"/>
          </w:tcPr>
          <w:p w:rsidR="00931116" w:rsidRDefault="00931116" w:rsidP="00931116">
            <w:r>
              <w:t>TUR4.7.3</w:t>
            </w:r>
          </w:p>
        </w:tc>
        <w:tc>
          <w:tcPr>
            <w:tcW w:w="1598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map areas</w:t>
            </w:r>
          </w:p>
        </w:tc>
        <w:tc>
          <w:tcPr>
            <w:tcW w:w="1157" w:type="dxa"/>
            <w:shd w:val="clear" w:color="auto" w:fill="92D050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3" w:type="dxa"/>
          </w:tcPr>
          <w:p w:rsidR="00931116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any option with a map container</w:t>
            </w:r>
          </w:p>
          <w:p w:rsidR="00F16AAB" w:rsidRDefault="00F16AAB" w:rsidP="00F16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''Quick export map' icon in the map toolbar</w:t>
            </w:r>
          </w:p>
          <w:p w:rsidR="00F16AAB" w:rsidRDefault="00F16AAB" w:rsidP="00F16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Save the file</w:t>
            </w:r>
          </w:p>
          <w:p w:rsidR="00A1149C" w:rsidRPr="00F119E8" w:rsidRDefault="00A1149C" w:rsidP="00F16AAB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 </w:t>
            </w:r>
            <w:proofErr w:type="spellStart"/>
            <w:r>
              <w:rPr>
                <w:sz w:val="18"/>
                <w:szCs w:val="18"/>
              </w:rPr>
              <w:t>basemap</w:t>
            </w:r>
            <w:proofErr w:type="spellEnd"/>
            <w:r>
              <w:rPr>
                <w:sz w:val="18"/>
                <w:szCs w:val="18"/>
              </w:rPr>
              <w:t xml:space="preserve"> and polygons in view saved as a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(Does not work on IE</w:t>
            </w:r>
            <w:r w:rsidR="00652904">
              <w:rPr>
                <w:sz w:val="18"/>
                <w:szCs w:val="18"/>
              </w:rPr>
              <w:t>, temperamental on other browsers</w:t>
            </w:r>
            <w:r>
              <w:rPr>
                <w:sz w:val="18"/>
                <w:szCs w:val="18"/>
              </w:rPr>
              <w:t>)</w:t>
            </w:r>
          </w:p>
        </w:tc>
      </w:tr>
      <w:tr w:rsidR="00931116" w:rsidRPr="00F119E8" w:rsidTr="00F16AAB">
        <w:tc>
          <w:tcPr>
            <w:tcW w:w="1065" w:type="dxa"/>
          </w:tcPr>
          <w:p w:rsidR="00931116" w:rsidRDefault="00931116" w:rsidP="00931116">
            <w:r>
              <w:t>TUR4.8</w:t>
            </w:r>
          </w:p>
        </w:tc>
        <w:tc>
          <w:tcPr>
            <w:tcW w:w="1598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Compressed ZIP file of results</w:t>
            </w:r>
          </w:p>
        </w:tc>
        <w:tc>
          <w:tcPr>
            <w:tcW w:w="1157" w:type="dxa"/>
            <w:shd w:val="clear" w:color="auto" w:fill="FF5050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F16AAB">
        <w:tc>
          <w:tcPr>
            <w:tcW w:w="1065" w:type="dxa"/>
          </w:tcPr>
          <w:p w:rsidR="00931116" w:rsidRDefault="00931116" w:rsidP="00931116">
            <w:r>
              <w:t>TUR4.9</w:t>
            </w:r>
          </w:p>
        </w:tc>
        <w:tc>
          <w:tcPr>
            <w:tcW w:w="1598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Chi-</w:t>
            </w:r>
            <w:proofErr w:type="spellStart"/>
            <w:r>
              <w:rPr>
                <w:sz w:val="18"/>
                <w:szCs w:val="18"/>
              </w:rPr>
              <w:t>Sq</w:t>
            </w:r>
            <w:proofErr w:type="spellEnd"/>
            <w:r>
              <w:rPr>
                <w:sz w:val="18"/>
                <w:szCs w:val="18"/>
              </w:rPr>
              <w:t xml:space="preserve"> for risk analysis</w:t>
            </w:r>
          </w:p>
        </w:tc>
        <w:tc>
          <w:tcPr>
            <w:tcW w:w="1157" w:type="dxa"/>
            <w:shd w:val="clear" w:color="auto" w:fill="FF5050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F16AAB">
        <w:tc>
          <w:tcPr>
            <w:tcW w:w="1065" w:type="dxa"/>
          </w:tcPr>
          <w:p w:rsidR="00931116" w:rsidRDefault="00931116" w:rsidP="00931116">
            <w:r>
              <w:t>TUR4.10</w:t>
            </w:r>
          </w:p>
        </w:tc>
        <w:tc>
          <w:tcPr>
            <w:tcW w:w="1598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covariate, numerator, denominator and population data</w:t>
            </w:r>
          </w:p>
        </w:tc>
        <w:tc>
          <w:tcPr>
            <w:tcW w:w="1157" w:type="dxa"/>
            <w:shd w:val="clear" w:color="auto" w:fill="FF5050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TUR4.11</w:t>
            </w:r>
          </w:p>
        </w:tc>
        <w:tc>
          <w:tcPr>
            <w:tcW w:w="1598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geometry data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F16AAB" w:rsidRDefault="00F16AAB" w:rsidP="00F16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any option with a map container</w:t>
            </w:r>
          </w:p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F16AAB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Polygons visible over a </w:t>
            </w:r>
            <w:proofErr w:type="spellStart"/>
            <w:r>
              <w:rPr>
                <w:sz w:val="18"/>
                <w:szCs w:val="18"/>
              </w:rPr>
              <w:t>basemap</w:t>
            </w:r>
            <w:proofErr w:type="spellEnd"/>
            <w:r>
              <w:rPr>
                <w:sz w:val="18"/>
                <w:szCs w:val="18"/>
              </w:rPr>
              <w:t xml:space="preserve"> layer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TUR4.12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 with map to filter tabular data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tab</w:t>
            </w:r>
          </w:p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the filter options at the top of each column</w:t>
            </w:r>
          </w:p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Toggle areas in the map and table</w:t>
            </w:r>
          </w:p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Table supports sorting a multi-select</w:t>
            </w:r>
          </w:p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rows re-orderable and filterable. Map and table selection automatically synced.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A1149C">
        <w:tc>
          <w:tcPr>
            <w:tcW w:w="1065" w:type="dxa"/>
          </w:tcPr>
          <w:p w:rsidR="00931116" w:rsidRDefault="00931116" w:rsidP="00931116">
            <w:r>
              <w:t>TUR4.13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which columns to display in table</w:t>
            </w:r>
          </w:p>
        </w:tc>
        <w:tc>
          <w:tcPr>
            <w:tcW w:w="1157" w:type="dxa"/>
            <w:shd w:val="clear" w:color="auto" w:fill="auto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(Not needed as there are very few columns anyway)</w:t>
            </w: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TUR4.14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which data to display on mouse hover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or 'Disease mapping' tab</w:t>
            </w:r>
          </w:p>
          <w:p w:rsidR="00A1149C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Hover attribute corresponds to the attribute selected for choropleth mapping</w:t>
            </w:r>
          </w:p>
          <w:p w:rsidR="00A1149C" w:rsidRPr="00F119E8" w:rsidRDefault="00A1149C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TUR4.15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common choropleth map classifications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3833" w:type="dxa"/>
          </w:tcPr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or 'Disease mapping' tab</w:t>
            </w:r>
          </w:p>
          <w:p w:rsidR="00931116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Click the choropleth map icon in the map toolbar</w:t>
            </w:r>
          </w:p>
          <w:p w:rsidR="00A1149C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Health Atlas RR and PP schemes available</w:t>
            </w:r>
          </w:p>
        </w:tc>
        <w:tc>
          <w:tcPr>
            <w:tcW w:w="2265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Maps rendered using standard health atlas colour schemes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A1149C">
        <w:tc>
          <w:tcPr>
            <w:tcW w:w="1065" w:type="dxa"/>
          </w:tcPr>
          <w:p w:rsidR="00931116" w:rsidRDefault="00931116" w:rsidP="00931116">
            <w:r>
              <w:t>TUR4.16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and add contextual layers</w:t>
            </w:r>
          </w:p>
        </w:tc>
        <w:tc>
          <w:tcPr>
            <w:tcW w:w="1157" w:type="dxa"/>
            <w:shd w:val="clear" w:color="auto" w:fill="auto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A1149C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(Could be possible, further discussion needed on how much the RIF will compete with GIS software)</w:t>
            </w: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lastRenderedPageBreak/>
              <w:t>TUR4.17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maps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'Disease mapping' tab</w:t>
            </w:r>
          </w:p>
          <w:p w:rsidR="00A1149C" w:rsidRPr="00F119E8" w:rsidRDefault="00A1149C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 maps rendered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TUR4.18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Population pyramid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067AD7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tab</w:t>
            </w:r>
          </w:p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a study to view</w:t>
            </w:r>
          </w:p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 plotted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TUR4.19</w:t>
            </w:r>
          </w:p>
        </w:tc>
        <w:tc>
          <w:tcPr>
            <w:tcW w:w="1598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Histogram of results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067AD7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the 'Data viewer' tab</w:t>
            </w:r>
          </w:p>
          <w:p w:rsidR="00A1149C" w:rsidRDefault="00A1149C" w:rsidP="00A11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Select a study to view</w:t>
            </w:r>
          </w:p>
          <w:p w:rsidR="00931116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Histogram corresponds to currently mapped attribute</w:t>
            </w:r>
          </w:p>
          <w:p w:rsidR="00A1149C" w:rsidRPr="00F119E8" w:rsidRDefault="00A1149C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A1149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 plotted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TUR4.20</w:t>
            </w:r>
          </w:p>
        </w:tc>
        <w:tc>
          <w:tcPr>
            <w:tcW w:w="1598" w:type="dxa"/>
          </w:tcPr>
          <w:p w:rsidR="00931116" w:rsidRPr="00F119E8" w:rsidRDefault="00067AD7" w:rsidP="009311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Basemaps</w:t>
            </w:r>
            <w:proofErr w:type="spellEnd"/>
          </w:p>
        </w:tc>
        <w:tc>
          <w:tcPr>
            <w:tcW w:w="1157" w:type="dxa"/>
            <w:shd w:val="clear" w:color="auto" w:fill="00B050"/>
          </w:tcPr>
          <w:p w:rsidR="00931116" w:rsidRPr="00F119E8" w:rsidRDefault="00067AD7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31116" w:rsidRDefault="00067AD7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any option with a map container</w:t>
            </w:r>
          </w:p>
          <w:p w:rsidR="00067AD7" w:rsidRDefault="00067AD7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Click the </w:t>
            </w:r>
            <w:r w:rsidR="008F082C">
              <w:rPr>
                <w:sz w:val="18"/>
                <w:szCs w:val="18"/>
              </w:rPr>
              <w:t>'</w:t>
            </w:r>
            <w:proofErr w:type="spellStart"/>
            <w:r w:rsidR="008F082C">
              <w:rPr>
                <w:sz w:val="18"/>
                <w:szCs w:val="18"/>
              </w:rPr>
              <w:t>basemap</w:t>
            </w:r>
            <w:proofErr w:type="spellEnd"/>
            <w:r w:rsidR="008F082C">
              <w:rPr>
                <w:sz w:val="18"/>
                <w:szCs w:val="18"/>
              </w:rPr>
              <w:t>' icon in the map toolbar</w:t>
            </w:r>
          </w:p>
          <w:p w:rsidR="008F082C" w:rsidRPr="00F119E8" w:rsidRDefault="008F082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Select a </w:t>
            </w:r>
            <w:proofErr w:type="spellStart"/>
            <w:r>
              <w:rPr>
                <w:sz w:val="18"/>
                <w:szCs w:val="18"/>
              </w:rPr>
              <w:t>basemap</w:t>
            </w:r>
            <w:proofErr w:type="spellEnd"/>
          </w:p>
        </w:tc>
        <w:tc>
          <w:tcPr>
            <w:tcW w:w="2265" w:type="dxa"/>
          </w:tcPr>
          <w:p w:rsidR="00931116" w:rsidRPr="00F119E8" w:rsidRDefault="008F082C" w:rsidP="009311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Basemap</w:t>
            </w:r>
            <w:proofErr w:type="spellEnd"/>
            <w:r>
              <w:rPr>
                <w:sz w:val="18"/>
                <w:szCs w:val="18"/>
              </w:rPr>
              <w:t xml:space="preserve"> dialogue will open populated with options. Selected map rendered on screen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>
            <w:r>
              <w:t>TUR4.21</w:t>
            </w:r>
          </w:p>
        </w:tc>
        <w:tc>
          <w:tcPr>
            <w:tcW w:w="1598" w:type="dxa"/>
          </w:tcPr>
          <w:p w:rsidR="00931116" w:rsidRPr="00F119E8" w:rsidRDefault="008F082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Pan, Zoom maps</w:t>
            </w:r>
          </w:p>
        </w:tc>
        <w:tc>
          <w:tcPr>
            <w:tcW w:w="1157" w:type="dxa"/>
            <w:shd w:val="clear" w:color="auto" w:fill="00B050"/>
          </w:tcPr>
          <w:p w:rsidR="00931116" w:rsidRPr="00F119E8" w:rsidRDefault="008F082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931116" w:rsidRDefault="008F082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 any option with a map container</w:t>
            </w:r>
          </w:p>
          <w:p w:rsidR="008F082C" w:rsidRDefault="008F082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 the map tools available</w:t>
            </w:r>
          </w:p>
          <w:p w:rsidR="008F082C" w:rsidRPr="00F119E8" w:rsidRDefault="008F082C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8F082C" w:rsidP="009311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 should behave like any standard on-line map container</w:t>
            </w: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  <w:tr w:rsidR="00931116" w:rsidRPr="00F119E8" w:rsidTr="00DF0233">
        <w:tc>
          <w:tcPr>
            <w:tcW w:w="1065" w:type="dxa"/>
          </w:tcPr>
          <w:p w:rsidR="00931116" w:rsidRDefault="00931116" w:rsidP="00931116"/>
        </w:tc>
        <w:tc>
          <w:tcPr>
            <w:tcW w:w="1598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shd w:val="clear" w:color="auto" w:fill="00B050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383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931116" w:rsidRPr="00F119E8" w:rsidRDefault="00931116" w:rsidP="00931116">
            <w:pPr>
              <w:rPr>
                <w:sz w:val="18"/>
                <w:szCs w:val="18"/>
              </w:rPr>
            </w:pPr>
          </w:p>
        </w:tc>
      </w:tr>
    </w:tbl>
    <w:p w:rsidR="00931116" w:rsidRDefault="00931116" w:rsidP="00F119E8"/>
    <w:p w:rsidR="00A7044F" w:rsidRDefault="00A7044F" w:rsidP="00A7044F">
      <w:pPr>
        <w:pStyle w:val="Heading2"/>
      </w:pPr>
      <w:r>
        <w:t>Information Governance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98"/>
        <w:gridCol w:w="1157"/>
        <w:gridCol w:w="3833"/>
        <w:gridCol w:w="2265"/>
        <w:gridCol w:w="1137"/>
        <w:gridCol w:w="2893"/>
      </w:tblGrid>
      <w:tr w:rsidR="00A7044F" w:rsidRPr="00F119E8" w:rsidTr="00DF0233">
        <w:tc>
          <w:tcPr>
            <w:tcW w:w="1065" w:type="dxa"/>
            <w:shd w:val="clear" w:color="auto" w:fill="D9D9D9" w:themeFill="background1" w:themeFillShade="D9"/>
          </w:tcPr>
          <w:p w:rsidR="00A7044F" w:rsidRPr="00F119E8" w:rsidRDefault="00A7044F" w:rsidP="00DF0233">
            <w:pPr>
              <w:rPr>
                <w:b/>
              </w:rPr>
            </w:pPr>
            <w:r w:rsidRPr="00F119E8">
              <w:rPr>
                <w:b/>
              </w:rPr>
              <w:t>Test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A7044F" w:rsidRPr="00F119E8" w:rsidRDefault="00A7044F" w:rsidP="00DF02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A7044F" w:rsidRPr="00F119E8" w:rsidRDefault="00A7044F" w:rsidP="00DF0233">
            <w:pPr>
              <w:rPr>
                <w:b/>
              </w:rPr>
            </w:pPr>
            <w:r>
              <w:rPr>
                <w:b/>
              </w:rPr>
              <w:t>Internal Validation</w:t>
            </w:r>
          </w:p>
        </w:tc>
        <w:tc>
          <w:tcPr>
            <w:tcW w:w="3833" w:type="dxa"/>
            <w:shd w:val="clear" w:color="auto" w:fill="D9D9D9" w:themeFill="background1" w:themeFillShade="D9"/>
          </w:tcPr>
          <w:p w:rsidR="00A7044F" w:rsidRPr="00F119E8" w:rsidRDefault="00A7044F" w:rsidP="00DF0233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A7044F" w:rsidRPr="00F119E8" w:rsidRDefault="00A7044F" w:rsidP="00DF0233">
            <w:pPr>
              <w:rPr>
                <w:b/>
              </w:rPr>
            </w:pPr>
            <w:r>
              <w:rPr>
                <w:b/>
              </w:rPr>
              <w:t>Expected Output (pass/fail criteria)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A7044F" w:rsidRPr="00F119E8" w:rsidRDefault="00A7044F" w:rsidP="00DF0233">
            <w:pPr>
              <w:rPr>
                <w:b/>
              </w:rPr>
            </w:pPr>
            <w:r>
              <w:rPr>
                <w:b/>
              </w:rPr>
              <w:t>Result (pass/fail)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A7044F" w:rsidRDefault="00A7044F" w:rsidP="00DF0233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TUR5.1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TUR5.2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TUR5.3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TUR5.4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TUR5.5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TUR5.6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TUR5.7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  <w:tr w:rsidR="00A7044F" w:rsidRPr="00F119E8" w:rsidTr="00A7044F">
        <w:tc>
          <w:tcPr>
            <w:tcW w:w="1065" w:type="dxa"/>
            <w:shd w:val="clear" w:color="auto" w:fill="auto"/>
          </w:tcPr>
          <w:p w:rsidR="00A7044F" w:rsidRDefault="00A7044F" w:rsidP="00A7044F">
            <w:r>
              <w:t>TUR5.8</w:t>
            </w:r>
          </w:p>
        </w:tc>
        <w:tc>
          <w:tcPr>
            <w:tcW w:w="1598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5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383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265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1137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  <w:tc>
          <w:tcPr>
            <w:tcW w:w="2893" w:type="dxa"/>
            <w:shd w:val="clear" w:color="auto" w:fill="auto"/>
          </w:tcPr>
          <w:p w:rsidR="00A7044F" w:rsidRDefault="00A7044F" w:rsidP="00A7044F">
            <w:pPr>
              <w:rPr>
                <w:b/>
              </w:rPr>
            </w:pPr>
          </w:p>
        </w:tc>
      </w:tr>
    </w:tbl>
    <w:p w:rsidR="00A7044F" w:rsidRDefault="00A7044F" w:rsidP="00A7044F"/>
    <w:p w:rsidR="00A7044F" w:rsidRDefault="00A7044F" w:rsidP="00A7044F">
      <w:pPr>
        <w:pStyle w:val="Heading2"/>
      </w:pPr>
      <w:r>
        <w:t>Documentation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98"/>
        <w:gridCol w:w="1157"/>
        <w:gridCol w:w="3833"/>
        <w:gridCol w:w="2265"/>
        <w:gridCol w:w="1137"/>
        <w:gridCol w:w="2893"/>
      </w:tblGrid>
      <w:tr w:rsidR="00446CEB" w:rsidRPr="00F119E8" w:rsidTr="00DF0233">
        <w:tc>
          <w:tcPr>
            <w:tcW w:w="1065" w:type="dxa"/>
            <w:shd w:val="clear" w:color="auto" w:fill="D9D9D9" w:themeFill="background1" w:themeFillShade="D9"/>
          </w:tcPr>
          <w:p w:rsidR="00446CEB" w:rsidRPr="00F119E8" w:rsidRDefault="00446CEB" w:rsidP="00DF0233">
            <w:pPr>
              <w:rPr>
                <w:b/>
              </w:rPr>
            </w:pPr>
            <w:r w:rsidRPr="00F119E8">
              <w:rPr>
                <w:b/>
              </w:rPr>
              <w:t>Test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446CEB" w:rsidRPr="00F119E8" w:rsidRDefault="00446CEB" w:rsidP="00DF02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446CEB" w:rsidRPr="00F119E8" w:rsidRDefault="00446CEB" w:rsidP="00DF0233">
            <w:pPr>
              <w:rPr>
                <w:b/>
              </w:rPr>
            </w:pPr>
            <w:r>
              <w:rPr>
                <w:b/>
              </w:rPr>
              <w:t>Internal Validation</w:t>
            </w:r>
          </w:p>
        </w:tc>
        <w:tc>
          <w:tcPr>
            <w:tcW w:w="3833" w:type="dxa"/>
            <w:shd w:val="clear" w:color="auto" w:fill="D9D9D9" w:themeFill="background1" w:themeFillShade="D9"/>
          </w:tcPr>
          <w:p w:rsidR="00446CEB" w:rsidRPr="00F119E8" w:rsidRDefault="00446CEB" w:rsidP="00DF0233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46CEB" w:rsidRPr="00F119E8" w:rsidRDefault="00446CEB" w:rsidP="00DF0233">
            <w:pPr>
              <w:rPr>
                <w:b/>
              </w:rPr>
            </w:pPr>
            <w:r>
              <w:rPr>
                <w:b/>
              </w:rPr>
              <w:t>Expected Output (pass/fail criteria)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:rsidR="00446CEB" w:rsidRPr="00F119E8" w:rsidRDefault="00446CEB" w:rsidP="00DF0233">
            <w:pPr>
              <w:rPr>
                <w:b/>
              </w:rPr>
            </w:pPr>
            <w:r>
              <w:rPr>
                <w:b/>
              </w:rPr>
              <w:t>Result (pass/fail)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446CEB" w:rsidRDefault="00446CEB" w:rsidP="00DF0233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446CEB" w:rsidRPr="00F119E8" w:rsidTr="00DF0233">
        <w:tc>
          <w:tcPr>
            <w:tcW w:w="1065" w:type="dxa"/>
          </w:tcPr>
          <w:p w:rsidR="00446CEB" w:rsidRDefault="00446CEB" w:rsidP="00DF0233">
            <w:r>
              <w:lastRenderedPageBreak/>
              <w:t>TUR6.1</w:t>
            </w:r>
          </w:p>
        </w:tc>
        <w:tc>
          <w:tcPr>
            <w:tcW w:w="1598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</w:p>
        </w:tc>
        <w:tc>
          <w:tcPr>
            <w:tcW w:w="1157" w:type="dxa"/>
            <w:shd w:val="clear" w:color="auto" w:fill="00B050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46CEB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Download</w:t>
            </w:r>
          </w:p>
          <w:p w:rsidR="00446CEB" w:rsidRPr="00F119E8" w:rsidRDefault="00446CEB" w:rsidP="00DF0233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development</w:t>
            </w:r>
          </w:p>
        </w:tc>
      </w:tr>
      <w:tr w:rsidR="00446CEB" w:rsidRPr="00F119E8" w:rsidTr="00DF0233">
        <w:tc>
          <w:tcPr>
            <w:tcW w:w="1065" w:type="dxa"/>
          </w:tcPr>
          <w:p w:rsidR="00446CEB" w:rsidRDefault="00446CEB" w:rsidP="00446CEB">
            <w:r>
              <w:t>TUR6.2</w:t>
            </w:r>
          </w:p>
        </w:tc>
        <w:tc>
          <w:tcPr>
            <w:tcW w:w="1598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data</w:t>
            </w:r>
          </w:p>
        </w:tc>
        <w:tc>
          <w:tcPr>
            <w:tcW w:w="1157" w:type="dxa"/>
            <w:shd w:val="clear" w:color="auto" w:fill="00B050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3" w:type="dxa"/>
          </w:tcPr>
          <w:p w:rsidR="00446CEB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Download</w:t>
            </w:r>
          </w:p>
          <w:p w:rsidR="00446CEB" w:rsidRPr="00F119E8" w:rsidRDefault="00446CEB" w:rsidP="00DF0233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least SASULAND obtainable</w:t>
            </w:r>
          </w:p>
        </w:tc>
        <w:tc>
          <w:tcPr>
            <w:tcW w:w="1137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</w:p>
        </w:tc>
        <w:tc>
          <w:tcPr>
            <w:tcW w:w="2893" w:type="dxa"/>
          </w:tcPr>
          <w:p w:rsidR="00446CEB" w:rsidRPr="00F119E8" w:rsidRDefault="00446CEB" w:rsidP="00DF0233">
            <w:pPr>
              <w:rPr>
                <w:sz w:val="18"/>
                <w:szCs w:val="18"/>
              </w:rPr>
            </w:pPr>
          </w:p>
        </w:tc>
      </w:tr>
    </w:tbl>
    <w:p w:rsidR="00A7044F" w:rsidRPr="00A7044F" w:rsidRDefault="00A7044F" w:rsidP="00A7044F"/>
    <w:sectPr w:rsidR="00A7044F" w:rsidRPr="00A7044F" w:rsidSect="00F119E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66B64"/>
    <w:multiLevelType w:val="hybridMultilevel"/>
    <w:tmpl w:val="622C9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44F64"/>
    <w:multiLevelType w:val="hybridMultilevel"/>
    <w:tmpl w:val="F89A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B2"/>
    <w:rsid w:val="00005944"/>
    <w:rsid w:val="00010455"/>
    <w:rsid w:val="0005425E"/>
    <w:rsid w:val="00067AD7"/>
    <w:rsid w:val="000D507D"/>
    <w:rsid w:val="000E3C98"/>
    <w:rsid w:val="001548E4"/>
    <w:rsid w:val="001D5499"/>
    <w:rsid w:val="001F68B6"/>
    <w:rsid w:val="002023D7"/>
    <w:rsid w:val="002355DE"/>
    <w:rsid w:val="002659DB"/>
    <w:rsid w:val="002763B3"/>
    <w:rsid w:val="002A0CA0"/>
    <w:rsid w:val="002D4A25"/>
    <w:rsid w:val="0035605F"/>
    <w:rsid w:val="003B6DAB"/>
    <w:rsid w:val="003F5692"/>
    <w:rsid w:val="00402E1F"/>
    <w:rsid w:val="00426913"/>
    <w:rsid w:val="004302F2"/>
    <w:rsid w:val="0043247F"/>
    <w:rsid w:val="00446CEB"/>
    <w:rsid w:val="004800D1"/>
    <w:rsid w:val="00492411"/>
    <w:rsid w:val="004A3D85"/>
    <w:rsid w:val="004A615F"/>
    <w:rsid w:val="00562386"/>
    <w:rsid w:val="005674BE"/>
    <w:rsid w:val="00577959"/>
    <w:rsid w:val="005A7B13"/>
    <w:rsid w:val="005C1F50"/>
    <w:rsid w:val="005E642C"/>
    <w:rsid w:val="00652904"/>
    <w:rsid w:val="0065752D"/>
    <w:rsid w:val="00676105"/>
    <w:rsid w:val="006A4DB4"/>
    <w:rsid w:val="006C608D"/>
    <w:rsid w:val="00717AA2"/>
    <w:rsid w:val="00724CD5"/>
    <w:rsid w:val="00744283"/>
    <w:rsid w:val="00760430"/>
    <w:rsid w:val="00773D43"/>
    <w:rsid w:val="007B7763"/>
    <w:rsid w:val="007C0490"/>
    <w:rsid w:val="007D7F7B"/>
    <w:rsid w:val="0083416E"/>
    <w:rsid w:val="0083491F"/>
    <w:rsid w:val="00842178"/>
    <w:rsid w:val="00852AD9"/>
    <w:rsid w:val="008640FF"/>
    <w:rsid w:val="00877BC6"/>
    <w:rsid w:val="008A1761"/>
    <w:rsid w:val="008F082C"/>
    <w:rsid w:val="00931116"/>
    <w:rsid w:val="0093708A"/>
    <w:rsid w:val="00963722"/>
    <w:rsid w:val="00973560"/>
    <w:rsid w:val="0098152A"/>
    <w:rsid w:val="009949AC"/>
    <w:rsid w:val="00A1149C"/>
    <w:rsid w:val="00A31D14"/>
    <w:rsid w:val="00A47E93"/>
    <w:rsid w:val="00A52C65"/>
    <w:rsid w:val="00A7044F"/>
    <w:rsid w:val="00A93EC2"/>
    <w:rsid w:val="00A974BA"/>
    <w:rsid w:val="00AB0213"/>
    <w:rsid w:val="00AC5093"/>
    <w:rsid w:val="00AC7413"/>
    <w:rsid w:val="00AE37DE"/>
    <w:rsid w:val="00AF02F1"/>
    <w:rsid w:val="00B30764"/>
    <w:rsid w:val="00B43259"/>
    <w:rsid w:val="00BC7581"/>
    <w:rsid w:val="00C12958"/>
    <w:rsid w:val="00C63820"/>
    <w:rsid w:val="00C65E42"/>
    <w:rsid w:val="00C96FCC"/>
    <w:rsid w:val="00CD5DD9"/>
    <w:rsid w:val="00CF7743"/>
    <w:rsid w:val="00D11DF8"/>
    <w:rsid w:val="00D31CD4"/>
    <w:rsid w:val="00D8613B"/>
    <w:rsid w:val="00DE67D5"/>
    <w:rsid w:val="00DF0233"/>
    <w:rsid w:val="00E20B85"/>
    <w:rsid w:val="00E81517"/>
    <w:rsid w:val="00E92A4B"/>
    <w:rsid w:val="00EA2A81"/>
    <w:rsid w:val="00F119E8"/>
    <w:rsid w:val="00F16AAB"/>
    <w:rsid w:val="00F268B2"/>
    <w:rsid w:val="00F479D1"/>
    <w:rsid w:val="00F7550B"/>
    <w:rsid w:val="00F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5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2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1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5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2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1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3638</Words>
  <Characters>20742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Morley, David W T</dc:creator>
  <cp:lastModifiedBy>Parkes, Brandon L</cp:lastModifiedBy>
  <cp:revision>6</cp:revision>
  <dcterms:created xsi:type="dcterms:W3CDTF">2017-12-18T09:55:00Z</dcterms:created>
  <dcterms:modified xsi:type="dcterms:W3CDTF">2017-12-18T11:19:00Z</dcterms:modified>
</cp:coreProperties>
</file>