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BE16" w14:textId="74448255" w:rsidR="00CB2D19" w:rsidRPr="00CB2D19" w:rsidRDefault="001F52CA" w:rsidP="00CB2D19">
      <w:pPr>
        <w:rPr>
          <w:b/>
          <w:bCs/>
        </w:rPr>
      </w:pPr>
      <w:r w:rsidRPr="001F52CA">
        <w:rPr>
          <w:b/>
          <w:bCs/>
        </w:rPr>
        <w:drawing>
          <wp:anchor distT="0" distB="0" distL="114300" distR="114300" simplePos="0" relativeHeight="251664384" behindDoc="0" locked="0" layoutInCell="1" allowOverlap="1" wp14:anchorId="0115955A" wp14:editId="294FC4FA">
            <wp:simplePos x="0" y="0"/>
            <wp:positionH relativeFrom="margin">
              <wp:posOffset>3257550</wp:posOffset>
            </wp:positionH>
            <wp:positionV relativeFrom="margin">
              <wp:posOffset>2667000</wp:posOffset>
            </wp:positionV>
            <wp:extent cx="514422" cy="161948"/>
            <wp:effectExtent l="0" t="0" r="0" b="9525"/>
            <wp:wrapSquare wrapText="bothSides"/>
            <wp:docPr id="1311333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36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2CA">
        <w:rPr>
          <w:b/>
          <w:bCs/>
        </w:rPr>
        <w:drawing>
          <wp:anchor distT="0" distB="0" distL="114300" distR="114300" simplePos="0" relativeHeight="251663360" behindDoc="0" locked="0" layoutInCell="1" allowOverlap="1" wp14:anchorId="0941906D" wp14:editId="111A1E65">
            <wp:simplePos x="0" y="0"/>
            <wp:positionH relativeFrom="margin">
              <wp:posOffset>3095625</wp:posOffset>
            </wp:positionH>
            <wp:positionV relativeFrom="margin">
              <wp:posOffset>2143125</wp:posOffset>
            </wp:positionV>
            <wp:extent cx="1181265" cy="171474"/>
            <wp:effectExtent l="0" t="0" r="0" b="0"/>
            <wp:wrapSquare wrapText="bothSides"/>
            <wp:docPr id="66578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83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D19" w:rsidRPr="00CB2D19">
        <w:rPr>
          <w:b/>
          <w:bCs/>
        </w:rPr>
        <w:drawing>
          <wp:anchor distT="0" distB="0" distL="114300" distR="114300" simplePos="0" relativeHeight="251662336" behindDoc="0" locked="0" layoutInCell="1" allowOverlap="1" wp14:anchorId="5898315E" wp14:editId="7290C652">
            <wp:simplePos x="0" y="0"/>
            <wp:positionH relativeFrom="margin">
              <wp:posOffset>647700</wp:posOffset>
            </wp:positionH>
            <wp:positionV relativeFrom="margin">
              <wp:posOffset>2209800</wp:posOffset>
            </wp:positionV>
            <wp:extent cx="676369" cy="209579"/>
            <wp:effectExtent l="0" t="0" r="9525" b="0"/>
            <wp:wrapSquare wrapText="bothSides"/>
            <wp:docPr id="175100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19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D19" w:rsidRPr="00CB2D19">
        <w:rPr>
          <w:b/>
          <w:bCs/>
        </w:rPr>
        <w:drawing>
          <wp:anchor distT="0" distB="0" distL="114300" distR="114300" simplePos="0" relativeHeight="251660288" behindDoc="0" locked="0" layoutInCell="1" allowOverlap="1" wp14:anchorId="12D35E67" wp14:editId="0348FD14">
            <wp:simplePos x="0" y="0"/>
            <wp:positionH relativeFrom="margin">
              <wp:posOffset>704850</wp:posOffset>
            </wp:positionH>
            <wp:positionV relativeFrom="margin">
              <wp:posOffset>1914525</wp:posOffset>
            </wp:positionV>
            <wp:extent cx="600159" cy="209579"/>
            <wp:effectExtent l="0" t="0" r="9525" b="0"/>
            <wp:wrapSquare wrapText="bothSides"/>
            <wp:docPr id="73917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37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D19" w:rsidRPr="00CB2D19">
        <w:rPr>
          <w:b/>
          <w:bCs/>
        </w:rPr>
        <w:drawing>
          <wp:anchor distT="0" distB="0" distL="114300" distR="114300" simplePos="0" relativeHeight="251659264" behindDoc="0" locked="0" layoutInCell="1" allowOverlap="1" wp14:anchorId="560BA1CC" wp14:editId="30BB1BEE">
            <wp:simplePos x="0" y="0"/>
            <wp:positionH relativeFrom="margin">
              <wp:posOffset>3105150</wp:posOffset>
            </wp:positionH>
            <wp:positionV relativeFrom="margin">
              <wp:posOffset>1619250</wp:posOffset>
            </wp:positionV>
            <wp:extent cx="457200" cy="257175"/>
            <wp:effectExtent l="0" t="0" r="0" b="9525"/>
            <wp:wrapSquare wrapText="bothSides"/>
            <wp:docPr id="128315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523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D19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FB52BD" wp14:editId="17142094">
            <wp:simplePos x="0" y="0"/>
            <wp:positionH relativeFrom="margin">
              <wp:align>center</wp:align>
            </wp:positionH>
            <wp:positionV relativeFrom="margin">
              <wp:posOffset>338455</wp:posOffset>
            </wp:positionV>
            <wp:extent cx="5219700" cy="3663315"/>
            <wp:effectExtent l="0" t="0" r="0" b="0"/>
            <wp:wrapSquare wrapText="bothSides"/>
            <wp:docPr id="15725354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6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D19" w:rsidRPr="00CB2D19">
        <w:rPr>
          <w:b/>
          <w:bCs/>
        </w:rPr>
        <w:t>1. Identificar cada una de las partes del mapa</w:t>
      </w:r>
    </w:p>
    <w:p w14:paraId="2FA9C12E" w14:textId="4AFD3379" w:rsidR="00CB2D19" w:rsidRDefault="00CB2D19" w:rsidP="00CB2D19">
      <w:pPr>
        <w:rPr>
          <w:b/>
          <w:bCs/>
        </w:rPr>
      </w:pPr>
    </w:p>
    <w:p w14:paraId="1D5D2BBB" w14:textId="4898D7F1" w:rsidR="00CB2D19" w:rsidRDefault="00CB2D19" w:rsidP="00CB2D19">
      <w:pPr>
        <w:rPr>
          <w:b/>
          <w:bCs/>
        </w:rPr>
      </w:pPr>
    </w:p>
    <w:p w14:paraId="6AFFE82F" w14:textId="38550E0D" w:rsidR="00CB2D19" w:rsidRPr="00CB2D19" w:rsidRDefault="00CB2D19" w:rsidP="00CB2D19">
      <w:r w:rsidRPr="00CB2D19">
        <w:rPr>
          <w:b/>
          <w:bCs/>
        </w:rPr>
        <w:t>2. Justificación de cada elemento:</w:t>
      </w:r>
    </w:p>
    <w:p w14:paraId="767B5380" w14:textId="53ED82AA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Título:</w:t>
      </w:r>
      <w:r w:rsidRPr="00CB2D19">
        <w:t xml:space="preserve"> Indica el tema principal del mapa. En este caso, nos muestra la población total por países, lo que ayuda a entender de qué trata la información representada.</w:t>
      </w:r>
    </w:p>
    <w:p w14:paraId="743F3C39" w14:textId="1D8DCF55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Fuente:</w:t>
      </w:r>
      <w:r w:rsidRPr="00CB2D19">
        <w:t xml:space="preserve"> Señala de dónde se obtuvo la información usada para hacer el mapa. Esto es importante para confiar en los datos y verificar su exactitud si es necesario.</w:t>
      </w:r>
    </w:p>
    <w:p w14:paraId="38F6581C" w14:textId="0C58BF16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Orientación:</w:t>
      </w:r>
      <w:r w:rsidRPr="00CB2D19">
        <w:t xml:space="preserve"> Generalmente se muestra con una flecha que apunta al norte. Sirve para ubicarse mejor dentro del mapa y saber en qué dirección están los lugares.</w:t>
      </w:r>
    </w:p>
    <w:p w14:paraId="5D9EF852" w14:textId="77777777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Escala:</w:t>
      </w:r>
      <w:r w:rsidRPr="00CB2D19">
        <w:t xml:space="preserve"> Nos permite calcular distancias reales a partir del mapa. Gracias a ella, podemos tener una idea del tamaño o la distancia entre diferentes puntos.</w:t>
      </w:r>
    </w:p>
    <w:p w14:paraId="36A94CF0" w14:textId="77777777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Coordenadas geográficas:</w:t>
      </w:r>
      <w:r w:rsidRPr="00CB2D19">
        <w:t xml:space="preserve"> Son las líneas de latitud y longitud que permiten ubicar lugares exactos en la superficie terrestre.</w:t>
      </w:r>
    </w:p>
    <w:p w14:paraId="17F9634A" w14:textId="00110821" w:rsidR="00CB2D19" w:rsidRPr="00CB2D19" w:rsidRDefault="00CB2D19" w:rsidP="00CB2D19">
      <w:pPr>
        <w:numPr>
          <w:ilvl w:val="0"/>
          <w:numId w:val="1"/>
        </w:numPr>
      </w:pPr>
      <w:r w:rsidRPr="00CB2D19">
        <w:rPr>
          <w:b/>
          <w:bCs/>
        </w:rPr>
        <w:t>Simbología:</w:t>
      </w:r>
      <w:r w:rsidRPr="00CB2D19">
        <w:t xml:space="preserve"> Explica qué significan los colores o símbolos en el mapa. Por ejemplo, en este mapa se usa una gama de grises para representar rangos de población por </w:t>
      </w:r>
      <w:r w:rsidR="001F52CA" w:rsidRPr="00CB2D19">
        <w:t>país</w:t>
      </w:r>
    </w:p>
    <w:p w14:paraId="60E6784C" w14:textId="77777777" w:rsidR="00CB2D19" w:rsidRDefault="00CB2D19" w:rsidP="00CB2D19">
      <w:pPr>
        <w:rPr>
          <w:b/>
          <w:bCs/>
        </w:rPr>
      </w:pPr>
    </w:p>
    <w:p w14:paraId="54D33168" w14:textId="708AE6BE" w:rsidR="00CB2D19" w:rsidRDefault="00CB2D19" w:rsidP="00CB2D19">
      <w:pPr>
        <w:rPr>
          <w:b/>
          <w:bCs/>
        </w:rPr>
      </w:pPr>
    </w:p>
    <w:p w14:paraId="523965F2" w14:textId="04A1F8D2" w:rsidR="00CB2D19" w:rsidRPr="00CB2D19" w:rsidRDefault="00CB2D19" w:rsidP="00CB2D19">
      <w:pPr>
        <w:rPr>
          <w:b/>
          <w:bCs/>
        </w:rPr>
      </w:pPr>
      <w:r w:rsidRPr="00CB2D19">
        <w:rPr>
          <w:b/>
          <w:bCs/>
        </w:rPr>
        <w:lastRenderedPageBreak/>
        <w:t>3. Relación entre leyenda y símbolos del mapa:</w:t>
      </w:r>
    </w:p>
    <w:p w14:paraId="7F08D02C" w14:textId="77777777" w:rsidR="00CB2D19" w:rsidRPr="00CB2D19" w:rsidRDefault="00CB2D19" w:rsidP="00CB2D19">
      <w:r w:rsidRPr="00CB2D19">
        <w:t xml:space="preserve">La </w:t>
      </w:r>
      <w:r w:rsidRPr="00CB2D19">
        <w:rPr>
          <w:b/>
          <w:bCs/>
        </w:rPr>
        <w:t>leyenda</w:t>
      </w:r>
      <w:r w:rsidRPr="00CB2D19">
        <w:t xml:space="preserve"> (simbología) es la clave del mapa: traduce los símbolos, colores o signos usados en la representación.</w:t>
      </w:r>
    </w:p>
    <w:p w14:paraId="10273155" w14:textId="77777777" w:rsidR="00CB2D19" w:rsidRPr="00CB2D19" w:rsidRDefault="00CB2D19" w:rsidP="00CB2D19">
      <w:pPr>
        <w:numPr>
          <w:ilvl w:val="0"/>
          <w:numId w:val="2"/>
        </w:numPr>
      </w:pPr>
      <w:r w:rsidRPr="00CB2D19">
        <w:t xml:space="preserve">Los </w:t>
      </w:r>
      <w:r w:rsidRPr="00CB2D19">
        <w:rPr>
          <w:b/>
          <w:bCs/>
        </w:rPr>
        <w:t>símbolos</w:t>
      </w:r>
      <w:r w:rsidRPr="00CB2D19">
        <w:t xml:space="preserve"> son las figuras, colores o marcas gráficas colocadas en el mapa.</w:t>
      </w:r>
    </w:p>
    <w:p w14:paraId="4A9C3B68" w14:textId="77777777" w:rsidR="00CB2D19" w:rsidRDefault="00CB2D19" w:rsidP="00CB2D19">
      <w:pPr>
        <w:numPr>
          <w:ilvl w:val="0"/>
          <w:numId w:val="2"/>
        </w:numPr>
      </w:pPr>
      <w:r w:rsidRPr="00CB2D19">
        <w:t xml:space="preserve">La </w:t>
      </w:r>
      <w:r w:rsidRPr="00CB2D19">
        <w:rPr>
          <w:b/>
          <w:bCs/>
        </w:rPr>
        <w:t>leyenda</w:t>
      </w:r>
      <w:r w:rsidRPr="00CB2D19">
        <w:t xml:space="preserve"> es el recuadro que explica el significado de esos símbolos.</w:t>
      </w:r>
      <w:r w:rsidRPr="00CB2D19">
        <w:br/>
        <w:t xml:space="preserve">Por ejemplo: en este mapa, los </w:t>
      </w:r>
      <w:proofErr w:type="gramStart"/>
      <w:r w:rsidRPr="00CB2D19">
        <w:t>colores gris</w:t>
      </w:r>
      <w:proofErr w:type="gramEnd"/>
      <w:r w:rsidRPr="00CB2D19">
        <w:t xml:space="preserve"> claro, gris medio y gris oscuro representan diferentes rangos de población; sin la leyenda, no sabríamos qué significa cada tono.</w:t>
      </w:r>
    </w:p>
    <w:p w14:paraId="27A8EA24" w14:textId="77777777" w:rsidR="001F52CA" w:rsidRPr="00CB2D19" w:rsidRDefault="001F52CA" w:rsidP="001F52CA"/>
    <w:p w14:paraId="64783047" w14:textId="77777777" w:rsidR="00CB2D19" w:rsidRPr="00CB2D19" w:rsidRDefault="00CB2D19" w:rsidP="00CB2D19"/>
    <w:p w14:paraId="0B40D5BB" w14:textId="77777777" w:rsidR="007D13EA" w:rsidRDefault="007D13EA"/>
    <w:sectPr w:rsidR="007D13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66FF2" w14:textId="77777777" w:rsidR="00974C14" w:rsidRDefault="00974C14" w:rsidP="00CB2D19">
      <w:pPr>
        <w:spacing w:after="0" w:line="240" w:lineRule="auto"/>
      </w:pPr>
      <w:r>
        <w:separator/>
      </w:r>
    </w:p>
  </w:endnote>
  <w:endnote w:type="continuationSeparator" w:id="0">
    <w:p w14:paraId="3B2CEB16" w14:textId="77777777" w:rsidR="00974C14" w:rsidRDefault="00974C14" w:rsidP="00CB2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38933" w14:textId="77777777" w:rsidR="00974C14" w:rsidRDefault="00974C14" w:rsidP="00CB2D19">
      <w:pPr>
        <w:spacing w:after="0" w:line="240" w:lineRule="auto"/>
      </w:pPr>
      <w:r>
        <w:separator/>
      </w:r>
    </w:p>
  </w:footnote>
  <w:footnote w:type="continuationSeparator" w:id="0">
    <w:p w14:paraId="5D7C17B6" w14:textId="77777777" w:rsidR="00974C14" w:rsidRDefault="00974C14" w:rsidP="00CB2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EF8"/>
    <w:multiLevelType w:val="multilevel"/>
    <w:tmpl w:val="83F6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B088E"/>
    <w:multiLevelType w:val="multilevel"/>
    <w:tmpl w:val="CFA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25955">
    <w:abstractNumId w:val="1"/>
  </w:num>
  <w:num w:numId="2" w16cid:durableId="36275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19"/>
    <w:rsid w:val="000A6C2A"/>
    <w:rsid w:val="001C7C36"/>
    <w:rsid w:val="001F52CA"/>
    <w:rsid w:val="00373D1C"/>
    <w:rsid w:val="006B2DBC"/>
    <w:rsid w:val="007C2763"/>
    <w:rsid w:val="007D13EA"/>
    <w:rsid w:val="00974C14"/>
    <w:rsid w:val="00A51A00"/>
    <w:rsid w:val="00AF61A2"/>
    <w:rsid w:val="00CB2D19"/>
    <w:rsid w:val="00FC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ACF1"/>
  <w15:chartTrackingRefBased/>
  <w15:docId w15:val="{E50BC833-B661-44CD-8ACB-0FC8847C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B2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2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D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CB2D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2D19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D19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D19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D19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D19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D19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D19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CB2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D19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D19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CB2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D19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CB2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D19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CB2D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B2D19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B2D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D19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CB2D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D19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Ortiz</dc:creator>
  <cp:keywords/>
  <dc:description/>
  <cp:lastModifiedBy>Oscar Ortiz</cp:lastModifiedBy>
  <cp:revision>1</cp:revision>
  <dcterms:created xsi:type="dcterms:W3CDTF">2025-09-06T04:09:00Z</dcterms:created>
  <dcterms:modified xsi:type="dcterms:W3CDTF">2025-09-06T04:25:00Z</dcterms:modified>
</cp:coreProperties>
</file>