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AE933" w14:textId="77777777" w:rsidR="00086720" w:rsidRPr="00E55BF0" w:rsidRDefault="00086720" w:rsidP="008B16BB">
      <w:pPr>
        <w:rPr>
          <w:rFonts w:ascii="Georgia" w:hAnsi="Georgia"/>
          <w:sz w:val="22"/>
          <w:szCs w:val="22"/>
        </w:rPr>
      </w:pPr>
      <w:bookmarkStart w:id="0" w:name="_Toc459888455"/>
    </w:p>
    <w:p w14:paraId="415CBCFB" w14:textId="73993069" w:rsidR="00364DC3" w:rsidRPr="00E55BF0" w:rsidRDefault="00291640" w:rsidP="00E55BF0">
      <w:pPr>
        <w:jc w:val="left"/>
        <w:rPr>
          <w:rFonts w:ascii="Georgia" w:hAnsi="Georgia" w:cs="UnitOT-Light"/>
          <w:b/>
          <w:bCs/>
          <w:color w:val="auto"/>
          <w:sz w:val="22"/>
          <w:szCs w:val="22"/>
        </w:rPr>
      </w:pPr>
      <w:r w:rsidRPr="00E55BF0">
        <w:rPr>
          <w:rFonts w:ascii="Georgia" w:hAnsi="Georgia"/>
          <w:b/>
          <w:bCs/>
          <w:color w:val="auto"/>
          <w:sz w:val="22"/>
          <w:szCs w:val="22"/>
        </w:rPr>
        <w:t>Actividad 1. Importancia de la auditoría informática (robo de datos en iCloud)</w:t>
      </w:r>
      <w:bookmarkEnd w:id="0"/>
    </w:p>
    <w:p w14:paraId="7F981027" w14:textId="38260EDF" w:rsidR="008A2D1A" w:rsidRPr="00E55BF0" w:rsidRDefault="00364DC3" w:rsidP="00B42170">
      <w:pPr>
        <w:spacing w:after="160" w:line="259" w:lineRule="auto"/>
        <w:jc w:val="left"/>
        <w:rPr>
          <w:rFonts w:ascii="Georgia" w:hAnsi="Georgia"/>
          <w:b/>
          <w:bCs/>
          <w:sz w:val="22"/>
          <w:szCs w:val="22"/>
        </w:rPr>
      </w:pPr>
      <w:r w:rsidRPr="00E55BF0">
        <w:rPr>
          <w:rFonts w:ascii="Georgia" w:hAnsi="Georgia"/>
          <w:b/>
          <w:bCs/>
          <w:sz w:val="22"/>
          <w:szCs w:val="22"/>
        </w:rPr>
        <w:t>Análisis de las fallas en las políticas de seguridad y sus consecuencias técnicas</w:t>
      </w:r>
    </w:p>
    <w:p w14:paraId="5A7537B5" w14:textId="423BA6F8" w:rsidR="00364DC3" w:rsidRPr="00E55BF0" w:rsidRDefault="00364DC3" w:rsidP="00B42170">
      <w:pPr>
        <w:spacing w:after="160" w:line="259" w:lineRule="auto"/>
        <w:jc w:val="left"/>
        <w:rPr>
          <w:rFonts w:ascii="Georgia" w:hAnsi="Georgia"/>
          <w:sz w:val="22"/>
          <w:szCs w:val="22"/>
        </w:rPr>
      </w:pPr>
      <w:r w:rsidRPr="00E55BF0">
        <w:rPr>
          <w:rFonts w:ascii="Georgia" w:hAnsi="Georgia"/>
          <w:sz w:val="22"/>
          <w:szCs w:val="22"/>
        </w:rPr>
        <w:t xml:space="preserve">Uno de los problemas que se presentan en los artículos frente a iCloud se puede decir que no fue solo un error del usuario, por faltas de parámetros de seguridad en su cuenta, sino que también se debió a la debilidad en cómo se encontraba construida la arquitectura de autenticación y a la política de seguridad que iCloud implementaba hasta entonces, con esto puedo describir algunas de sus fallas </w:t>
      </w:r>
    </w:p>
    <w:p w14:paraId="4AD28AC9" w14:textId="63D9413B" w:rsidR="00364DC3" w:rsidRPr="00E55BF0" w:rsidRDefault="00364DC3" w:rsidP="00364DC3">
      <w:pPr>
        <w:pStyle w:val="Prrafodelista"/>
        <w:numPr>
          <w:ilvl w:val="0"/>
          <w:numId w:val="29"/>
        </w:numPr>
        <w:spacing w:after="160" w:line="259" w:lineRule="auto"/>
        <w:jc w:val="left"/>
        <w:rPr>
          <w:rFonts w:ascii="Georgia" w:hAnsi="Georgia"/>
          <w:sz w:val="22"/>
          <w:szCs w:val="22"/>
        </w:rPr>
      </w:pPr>
      <w:r w:rsidRPr="00E55BF0">
        <w:rPr>
          <w:rFonts w:ascii="Georgia" w:hAnsi="Georgia"/>
          <w:b/>
          <w:bCs/>
          <w:sz w:val="22"/>
          <w:szCs w:val="22"/>
        </w:rPr>
        <w:t xml:space="preserve">Se encontró vulnerabilidad en la API “Find my iPhone”: </w:t>
      </w:r>
      <w:r w:rsidRPr="00E55BF0">
        <w:rPr>
          <w:rFonts w:ascii="Georgia" w:hAnsi="Georgia"/>
          <w:sz w:val="22"/>
          <w:szCs w:val="22"/>
        </w:rPr>
        <w:t xml:space="preserve">en este aspecto se dice que </w:t>
      </w:r>
      <w:r w:rsidR="000D0B7D" w:rsidRPr="00E55BF0">
        <w:rPr>
          <w:rFonts w:ascii="Georgia" w:hAnsi="Georgia"/>
          <w:sz w:val="22"/>
          <w:szCs w:val="22"/>
        </w:rPr>
        <w:t xml:space="preserve">hubo una </w:t>
      </w:r>
      <w:r w:rsidRPr="00E55BF0">
        <w:rPr>
          <w:rFonts w:ascii="Georgia" w:hAnsi="Georgia"/>
          <w:sz w:val="22"/>
          <w:szCs w:val="22"/>
        </w:rPr>
        <w:t xml:space="preserve">falla técnica </w:t>
      </w:r>
      <w:r w:rsidR="000D0B7D" w:rsidRPr="00E55BF0">
        <w:rPr>
          <w:rFonts w:ascii="Georgia" w:hAnsi="Georgia"/>
          <w:sz w:val="22"/>
          <w:szCs w:val="22"/>
        </w:rPr>
        <w:t xml:space="preserve">considerada bastante </w:t>
      </w:r>
      <w:r w:rsidR="00765B2C" w:rsidRPr="00E55BF0">
        <w:rPr>
          <w:rFonts w:ascii="Georgia" w:hAnsi="Georgia"/>
          <w:sz w:val="22"/>
          <w:szCs w:val="22"/>
        </w:rPr>
        <w:t>critica la</w:t>
      </w:r>
      <w:r w:rsidR="000D0B7D" w:rsidRPr="00E55BF0">
        <w:rPr>
          <w:rFonts w:ascii="Georgia" w:hAnsi="Georgia"/>
          <w:sz w:val="22"/>
          <w:szCs w:val="22"/>
        </w:rPr>
        <w:t xml:space="preserve"> cual</w:t>
      </w:r>
      <w:r w:rsidRPr="00E55BF0">
        <w:rPr>
          <w:rFonts w:ascii="Georgia" w:hAnsi="Georgia"/>
          <w:sz w:val="22"/>
          <w:szCs w:val="22"/>
        </w:rPr>
        <w:t xml:space="preserve"> radicaba en que esta API específica no implementaba un mecanismo de </w:t>
      </w:r>
      <w:proofErr w:type="spellStart"/>
      <w:r w:rsidRPr="00E55BF0">
        <w:rPr>
          <w:rFonts w:ascii="Georgia" w:hAnsi="Georgia"/>
          <w:i/>
          <w:iCs/>
          <w:sz w:val="22"/>
          <w:szCs w:val="22"/>
        </w:rPr>
        <w:t>rate</w:t>
      </w:r>
      <w:proofErr w:type="spellEnd"/>
      <w:r w:rsidRPr="00E55BF0">
        <w:rPr>
          <w:rFonts w:ascii="Georgia" w:hAnsi="Georgia"/>
          <w:i/>
          <w:iCs/>
          <w:sz w:val="22"/>
          <w:szCs w:val="22"/>
        </w:rPr>
        <w:t xml:space="preserve"> </w:t>
      </w:r>
      <w:proofErr w:type="spellStart"/>
      <w:r w:rsidRPr="00E55BF0">
        <w:rPr>
          <w:rFonts w:ascii="Georgia" w:hAnsi="Georgia"/>
          <w:i/>
          <w:iCs/>
          <w:sz w:val="22"/>
          <w:szCs w:val="22"/>
        </w:rPr>
        <w:t>limiting</w:t>
      </w:r>
      <w:proofErr w:type="spellEnd"/>
      <w:r w:rsidRPr="00E55BF0">
        <w:rPr>
          <w:rFonts w:ascii="Georgia" w:hAnsi="Georgia"/>
          <w:sz w:val="22"/>
          <w:szCs w:val="22"/>
        </w:rPr>
        <w:t xml:space="preserve"> o bloqueo tras intentos fallidos</w:t>
      </w:r>
      <w:r w:rsidR="000D0B7D" w:rsidRPr="00E55BF0">
        <w:rPr>
          <w:rFonts w:ascii="Georgia" w:hAnsi="Georgia"/>
          <w:sz w:val="22"/>
          <w:szCs w:val="22"/>
        </w:rPr>
        <w:t>, lo cual</w:t>
      </w:r>
      <w:r w:rsidRPr="00E55BF0">
        <w:rPr>
          <w:rFonts w:ascii="Georgia" w:hAnsi="Georgia"/>
          <w:sz w:val="22"/>
          <w:szCs w:val="22"/>
        </w:rPr>
        <w:t xml:space="preserve"> permitió ataques de fuerza </w:t>
      </w:r>
      <w:r w:rsidR="000D0B7D" w:rsidRPr="00E55BF0">
        <w:rPr>
          <w:rFonts w:ascii="Georgia" w:hAnsi="Georgia"/>
          <w:sz w:val="22"/>
          <w:szCs w:val="22"/>
        </w:rPr>
        <w:t>bruta automatizados</w:t>
      </w:r>
      <w:r w:rsidRPr="00E55BF0">
        <w:rPr>
          <w:rFonts w:ascii="Georgia" w:hAnsi="Georgia"/>
          <w:sz w:val="22"/>
          <w:szCs w:val="22"/>
        </w:rPr>
        <w:t xml:space="preserve"> mediante scripts</w:t>
      </w:r>
      <w:r w:rsidR="000D0B7D" w:rsidRPr="00E55BF0">
        <w:rPr>
          <w:rFonts w:ascii="Georgia" w:hAnsi="Georgia"/>
          <w:sz w:val="22"/>
          <w:szCs w:val="22"/>
        </w:rPr>
        <w:t xml:space="preserve"> sin generar ningún tipo de alarma en los servidores, por ende, </w:t>
      </w:r>
      <w:r w:rsidR="000D0B7D" w:rsidRPr="00E55BF0">
        <w:rPr>
          <w:rFonts w:ascii="Georgia" w:hAnsi="Georgia"/>
          <w:sz w:val="22"/>
          <w:szCs w:val="22"/>
        </w:rPr>
        <w:t>los atacantes podían probar miles de combinaciones sin que nadie los detuviera</w:t>
      </w:r>
      <w:r w:rsidR="000D0B7D" w:rsidRPr="00E55BF0">
        <w:rPr>
          <w:rFonts w:ascii="Georgia" w:hAnsi="Georgia"/>
          <w:sz w:val="22"/>
          <w:szCs w:val="22"/>
        </w:rPr>
        <w:t>.</w:t>
      </w:r>
    </w:p>
    <w:p w14:paraId="5D970F5A" w14:textId="086DE420" w:rsidR="000D0B7D" w:rsidRPr="00E55BF0" w:rsidRDefault="000D0B7D" w:rsidP="00364DC3">
      <w:pPr>
        <w:pStyle w:val="Prrafodelista"/>
        <w:numPr>
          <w:ilvl w:val="0"/>
          <w:numId w:val="29"/>
        </w:numPr>
        <w:spacing w:after="160" w:line="259" w:lineRule="auto"/>
        <w:jc w:val="left"/>
        <w:rPr>
          <w:rFonts w:ascii="Georgia" w:hAnsi="Georgia"/>
          <w:sz w:val="22"/>
          <w:szCs w:val="22"/>
        </w:rPr>
      </w:pPr>
      <w:r w:rsidRPr="00E55BF0">
        <w:rPr>
          <w:rFonts w:ascii="Georgia" w:hAnsi="Georgia"/>
          <w:b/>
          <w:bCs/>
          <w:sz w:val="22"/>
          <w:szCs w:val="22"/>
        </w:rPr>
        <w:t xml:space="preserve">Falta de doble factor: </w:t>
      </w:r>
      <w:r w:rsidRPr="00E55BF0">
        <w:rPr>
          <w:rFonts w:ascii="Georgia" w:hAnsi="Georgia"/>
          <w:sz w:val="22"/>
          <w:szCs w:val="22"/>
        </w:rPr>
        <w:t xml:space="preserve">al no tener activo </w:t>
      </w:r>
      <w:r w:rsidRPr="00E55BF0">
        <w:rPr>
          <w:rFonts w:ascii="Georgia" w:hAnsi="Georgia"/>
          <w:sz w:val="22"/>
          <w:szCs w:val="22"/>
        </w:rPr>
        <w:t xml:space="preserve">la autenticación de dos factores (2FA) </w:t>
      </w:r>
      <w:r w:rsidRPr="00E55BF0">
        <w:rPr>
          <w:rFonts w:ascii="Georgia" w:hAnsi="Georgia"/>
          <w:sz w:val="22"/>
          <w:szCs w:val="22"/>
        </w:rPr>
        <w:t xml:space="preserve">y esta al </w:t>
      </w:r>
      <w:r w:rsidRPr="00E55BF0">
        <w:rPr>
          <w:rFonts w:ascii="Georgia" w:hAnsi="Georgia"/>
          <w:sz w:val="22"/>
          <w:szCs w:val="22"/>
        </w:rPr>
        <w:t xml:space="preserve">no </w:t>
      </w:r>
      <w:r w:rsidRPr="00E55BF0">
        <w:rPr>
          <w:rFonts w:ascii="Georgia" w:hAnsi="Georgia"/>
          <w:sz w:val="22"/>
          <w:szCs w:val="22"/>
        </w:rPr>
        <w:t>ser</w:t>
      </w:r>
      <w:r w:rsidRPr="00E55BF0">
        <w:rPr>
          <w:rFonts w:ascii="Georgia" w:hAnsi="Georgia"/>
          <w:sz w:val="22"/>
          <w:szCs w:val="22"/>
        </w:rPr>
        <w:t xml:space="preserve"> obligatoria </w:t>
      </w:r>
      <w:r w:rsidRPr="00E55BF0">
        <w:rPr>
          <w:rFonts w:ascii="Georgia" w:hAnsi="Georgia"/>
          <w:sz w:val="22"/>
          <w:szCs w:val="22"/>
        </w:rPr>
        <w:t>en la cuenta de los usuarios provoco que dejara</w:t>
      </w:r>
      <w:r w:rsidRPr="00E55BF0">
        <w:rPr>
          <w:rFonts w:ascii="Georgia" w:hAnsi="Georgia"/>
          <w:sz w:val="22"/>
          <w:szCs w:val="22"/>
        </w:rPr>
        <w:t xml:space="preserve"> a las cuentas protegidas únicamente por contraseñas</w:t>
      </w:r>
      <w:r w:rsidRPr="00E55BF0">
        <w:rPr>
          <w:rFonts w:ascii="Georgia" w:hAnsi="Georgia"/>
          <w:sz w:val="22"/>
          <w:szCs w:val="22"/>
        </w:rPr>
        <w:t xml:space="preserve"> y con el fallo anterior que se podía probar miles de contraseñas sin problema alguno y muchas de</w:t>
      </w:r>
      <w:r w:rsidRPr="00E55BF0">
        <w:rPr>
          <w:rFonts w:ascii="Georgia" w:hAnsi="Georgia"/>
          <w:sz w:val="22"/>
          <w:szCs w:val="22"/>
        </w:rPr>
        <w:t xml:space="preserve"> las </w:t>
      </w:r>
      <w:r w:rsidRPr="00E55BF0">
        <w:rPr>
          <w:rFonts w:ascii="Georgia" w:hAnsi="Georgia"/>
          <w:sz w:val="22"/>
          <w:szCs w:val="22"/>
        </w:rPr>
        <w:t>contraseñas</w:t>
      </w:r>
      <w:r w:rsidRPr="00E55BF0">
        <w:rPr>
          <w:rFonts w:ascii="Georgia" w:hAnsi="Georgia"/>
          <w:sz w:val="22"/>
          <w:szCs w:val="22"/>
        </w:rPr>
        <w:t xml:space="preserve"> fueron obtenidas también mediante ataques de </w:t>
      </w:r>
      <w:r w:rsidRPr="00E55BF0">
        <w:rPr>
          <w:rFonts w:ascii="Georgia" w:hAnsi="Georgia"/>
          <w:i/>
          <w:iCs/>
          <w:sz w:val="22"/>
          <w:szCs w:val="22"/>
        </w:rPr>
        <w:t>phishing</w:t>
      </w:r>
      <w:r w:rsidRPr="00E55BF0">
        <w:rPr>
          <w:rFonts w:ascii="Georgia" w:hAnsi="Georgia"/>
          <w:sz w:val="22"/>
          <w:szCs w:val="22"/>
        </w:rPr>
        <w:t xml:space="preserve"> dirigidos</w:t>
      </w:r>
      <w:r w:rsidRPr="00E55BF0">
        <w:rPr>
          <w:rFonts w:ascii="Georgia" w:hAnsi="Georgia"/>
          <w:sz w:val="22"/>
          <w:szCs w:val="22"/>
        </w:rPr>
        <w:t>.</w:t>
      </w:r>
    </w:p>
    <w:p w14:paraId="52C80691" w14:textId="42DF63A4" w:rsidR="000D0B7D" w:rsidRPr="00E55BF0" w:rsidRDefault="000D0B7D" w:rsidP="00364DC3">
      <w:pPr>
        <w:pStyle w:val="Prrafodelista"/>
        <w:numPr>
          <w:ilvl w:val="0"/>
          <w:numId w:val="29"/>
        </w:numPr>
        <w:spacing w:after="160" w:line="259" w:lineRule="auto"/>
        <w:jc w:val="left"/>
        <w:rPr>
          <w:rFonts w:ascii="Georgia" w:hAnsi="Georgia"/>
          <w:b/>
          <w:bCs/>
          <w:sz w:val="22"/>
          <w:szCs w:val="22"/>
        </w:rPr>
      </w:pPr>
      <w:r w:rsidRPr="00E55BF0">
        <w:rPr>
          <w:rFonts w:ascii="Georgia" w:hAnsi="Georgia"/>
          <w:b/>
          <w:bCs/>
          <w:sz w:val="22"/>
          <w:szCs w:val="22"/>
        </w:rPr>
        <w:t xml:space="preserve">Consecuencias de privacidad y reputación: </w:t>
      </w:r>
      <w:r w:rsidRPr="00E55BF0">
        <w:rPr>
          <w:rFonts w:ascii="Georgia" w:hAnsi="Georgia"/>
          <w:sz w:val="22"/>
          <w:szCs w:val="22"/>
        </w:rPr>
        <w:t>Un golpe de estos m</w:t>
      </w:r>
      <w:r w:rsidRPr="00E55BF0">
        <w:rPr>
          <w:rFonts w:ascii="Georgia" w:hAnsi="Georgia"/>
          <w:sz w:val="22"/>
          <w:szCs w:val="22"/>
        </w:rPr>
        <w:t xml:space="preserve">ás allá de los datos robados, </w:t>
      </w:r>
      <w:r w:rsidRPr="00E55BF0">
        <w:rPr>
          <w:rFonts w:ascii="Georgia" w:hAnsi="Georgia"/>
          <w:sz w:val="22"/>
          <w:szCs w:val="22"/>
        </w:rPr>
        <w:t>genera un</w:t>
      </w:r>
      <w:r w:rsidRPr="00E55BF0">
        <w:rPr>
          <w:rFonts w:ascii="Georgia" w:hAnsi="Georgia"/>
          <w:sz w:val="22"/>
          <w:szCs w:val="22"/>
        </w:rPr>
        <w:t xml:space="preserve"> daño </w:t>
      </w:r>
      <w:r w:rsidRPr="00E55BF0">
        <w:rPr>
          <w:rFonts w:ascii="Georgia" w:hAnsi="Georgia"/>
          <w:sz w:val="22"/>
          <w:szCs w:val="22"/>
        </w:rPr>
        <w:t>fuerte</w:t>
      </w:r>
      <w:r w:rsidRPr="00E55BF0">
        <w:rPr>
          <w:rFonts w:ascii="Georgia" w:hAnsi="Georgia"/>
          <w:sz w:val="22"/>
          <w:szCs w:val="22"/>
        </w:rPr>
        <w:t xml:space="preserve"> para la imagen de Apple</w:t>
      </w:r>
      <w:r w:rsidRPr="00E55BF0">
        <w:rPr>
          <w:rFonts w:ascii="Georgia" w:hAnsi="Georgia"/>
          <w:sz w:val="22"/>
          <w:szCs w:val="22"/>
        </w:rPr>
        <w:t>, ya que, l</w:t>
      </w:r>
      <w:r w:rsidRPr="00E55BF0">
        <w:rPr>
          <w:rFonts w:ascii="Georgia" w:hAnsi="Georgia"/>
          <w:sz w:val="22"/>
          <w:szCs w:val="22"/>
        </w:rPr>
        <w:t>a gente empezó a dudar de si sus fotos estaban realmente seguras en la "nube"</w:t>
      </w:r>
      <w:r w:rsidRPr="00E55BF0">
        <w:rPr>
          <w:rFonts w:ascii="Georgia" w:hAnsi="Georgia"/>
          <w:sz w:val="22"/>
          <w:szCs w:val="22"/>
        </w:rPr>
        <w:t xml:space="preserve">, lo cual </w:t>
      </w:r>
      <w:r w:rsidRPr="00E55BF0">
        <w:rPr>
          <w:rFonts w:ascii="Georgia" w:hAnsi="Georgia"/>
          <w:sz w:val="22"/>
          <w:szCs w:val="22"/>
        </w:rPr>
        <w:t>obligó a Apple a reestructurar su backend para alertar a los usuarios por correo electrónico cada vez que se intentara cambiar una contraseña o iniciar sesión desde un dispositivo desconocido.</w:t>
      </w:r>
    </w:p>
    <w:p w14:paraId="3CCF87D2" w14:textId="77777777" w:rsidR="00E55BF0" w:rsidRPr="00E55BF0" w:rsidRDefault="00E55BF0" w:rsidP="00E55BF0">
      <w:pPr>
        <w:spacing w:after="160" w:line="259" w:lineRule="auto"/>
        <w:jc w:val="left"/>
        <w:rPr>
          <w:rFonts w:ascii="Georgia" w:hAnsi="Georgia"/>
          <w:b/>
          <w:bCs/>
          <w:sz w:val="22"/>
          <w:szCs w:val="22"/>
        </w:rPr>
      </w:pPr>
    </w:p>
    <w:p w14:paraId="5095CC16" w14:textId="5408C540" w:rsidR="000D0B7D" w:rsidRPr="00E55BF0" w:rsidRDefault="000D0B7D" w:rsidP="000D0B7D">
      <w:pPr>
        <w:spacing w:after="160" w:line="259" w:lineRule="auto"/>
        <w:jc w:val="left"/>
        <w:rPr>
          <w:rFonts w:ascii="Georgia" w:hAnsi="Georgia"/>
          <w:b/>
          <w:bCs/>
          <w:sz w:val="22"/>
          <w:szCs w:val="22"/>
        </w:rPr>
      </w:pPr>
      <w:r w:rsidRPr="00E55BF0">
        <w:rPr>
          <w:rFonts w:ascii="Georgia" w:hAnsi="Georgia"/>
          <w:b/>
          <w:bCs/>
          <w:sz w:val="22"/>
          <w:szCs w:val="22"/>
        </w:rPr>
        <w:t xml:space="preserve">Importancia de una </w:t>
      </w:r>
      <w:r w:rsidRPr="00E55BF0">
        <w:rPr>
          <w:rFonts w:ascii="Georgia" w:hAnsi="Georgia"/>
          <w:b/>
          <w:bCs/>
          <w:sz w:val="22"/>
          <w:szCs w:val="22"/>
        </w:rPr>
        <w:t>auditoría informática</w:t>
      </w:r>
    </w:p>
    <w:p w14:paraId="198843D3" w14:textId="75C62683" w:rsidR="000D0B7D" w:rsidRPr="00E55BF0" w:rsidRDefault="00765B2C" w:rsidP="00765B2C">
      <w:pPr>
        <w:spacing w:after="160" w:line="259" w:lineRule="auto"/>
        <w:jc w:val="left"/>
        <w:rPr>
          <w:rFonts w:ascii="Georgia" w:hAnsi="Georgia"/>
          <w:sz w:val="22"/>
          <w:szCs w:val="22"/>
        </w:rPr>
      </w:pPr>
      <w:r w:rsidRPr="00E55BF0">
        <w:rPr>
          <w:rFonts w:ascii="Georgia" w:hAnsi="Georgia"/>
          <w:sz w:val="22"/>
          <w:szCs w:val="22"/>
        </w:rPr>
        <w:t xml:space="preserve">Cuando hablamos de una auditoria informática estamos haciendo referencia a un tipo de “escudo” </w:t>
      </w:r>
      <w:r w:rsidRPr="00E55BF0">
        <w:rPr>
          <w:rFonts w:ascii="Georgia" w:hAnsi="Georgia"/>
          <w:sz w:val="22"/>
          <w:szCs w:val="22"/>
        </w:rPr>
        <w:t xml:space="preserve">preventivo </w:t>
      </w:r>
      <w:r w:rsidRPr="00E55BF0">
        <w:rPr>
          <w:rFonts w:ascii="Georgia" w:hAnsi="Georgia"/>
          <w:sz w:val="22"/>
          <w:szCs w:val="22"/>
        </w:rPr>
        <w:t>el cual</w:t>
      </w:r>
      <w:r w:rsidRPr="00E55BF0">
        <w:rPr>
          <w:rFonts w:ascii="Georgia" w:hAnsi="Georgia"/>
          <w:sz w:val="22"/>
          <w:szCs w:val="22"/>
        </w:rPr>
        <w:t xml:space="preserve"> permite identificar y cerrar brechas de seguridad antes de que sean </w:t>
      </w:r>
      <w:r w:rsidRPr="00E55BF0">
        <w:rPr>
          <w:rFonts w:ascii="Georgia" w:hAnsi="Georgia"/>
          <w:sz w:val="22"/>
          <w:szCs w:val="22"/>
        </w:rPr>
        <w:t xml:space="preserve">identificadas y </w:t>
      </w:r>
      <w:r w:rsidRPr="00E55BF0">
        <w:rPr>
          <w:rFonts w:ascii="Georgia" w:hAnsi="Georgia"/>
          <w:sz w:val="22"/>
          <w:szCs w:val="22"/>
        </w:rPr>
        <w:t>explotadas por agentes externos</w:t>
      </w:r>
      <w:r w:rsidRPr="00E55BF0">
        <w:rPr>
          <w:rFonts w:ascii="Georgia" w:hAnsi="Georgia"/>
          <w:sz w:val="22"/>
          <w:szCs w:val="22"/>
        </w:rPr>
        <w:t xml:space="preserve"> como en el caso expuesto anteriormente, y esto se logra por medio </w:t>
      </w:r>
      <w:r w:rsidRPr="00E55BF0">
        <w:rPr>
          <w:rFonts w:ascii="Georgia" w:hAnsi="Georgia"/>
          <w:sz w:val="22"/>
          <w:szCs w:val="22"/>
        </w:rPr>
        <w:t>de pruebas de estrés y revisiones de configuración</w:t>
      </w:r>
      <w:r w:rsidRPr="00E55BF0">
        <w:rPr>
          <w:rFonts w:ascii="Georgia" w:hAnsi="Georgia"/>
          <w:sz w:val="22"/>
          <w:szCs w:val="22"/>
        </w:rPr>
        <w:t>.</w:t>
      </w:r>
      <w:r w:rsidRPr="00E55BF0">
        <w:rPr>
          <w:rFonts w:ascii="Georgia" w:hAnsi="Georgia"/>
          <w:sz w:val="22"/>
          <w:szCs w:val="22"/>
        </w:rPr>
        <w:t xml:space="preserve"> </w:t>
      </w:r>
      <w:r w:rsidRPr="00E55BF0">
        <w:rPr>
          <w:rFonts w:ascii="Georgia" w:hAnsi="Georgia"/>
          <w:sz w:val="22"/>
          <w:szCs w:val="22"/>
        </w:rPr>
        <w:t>U</w:t>
      </w:r>
      <w:r w:rsidRPr="00E55BF0">
        <w:rPr>
          <w:rFonts w:ascii="Georgia" w:hAnsi="Georgia"/>
          <w:sz w:val="22"/>
          <w:szCs w:val="22"/>
        </w:rPr>
        <w:t>n auditor puede detectar fallas críticas, como la ausencia de límites en los intentos de inicio de sesión, exigiendo de inmediato el uso de bloqueos por IP o herramientas que frenen ataques automatizados</w:t>
      </w:r>
      <w:r w:rsidRPr="00E55BF0">
        <w:rPr>
          <w:rFonts w:ascii="Georgia" w:hAnsi="Georgia"/>
          <w:sz w:val="22"/>
          <w:szCs w:val="22"/>
        </w:rPr>
        <w:t>.</w:t>
      </w:r>
    </w:p>
    <w:p w14:paraId="69CFD907" w14:textId="0A90D6B8" w:rsidR="00765B2C" w:rsidRPr="00E55BF0" w:rsidRDefault="00765B2C" w:rsidP="00765B2C">
      <w:pPr>
        <w:spacing w:after="160" w:line="259" w:lineRule="auto"/>
        <w:jc w:val="left"/>
        <w:rPr>
          <w:rFonts w:ascii="Georgia" w:hAnsi="Georgia"/>
          <w:sz w:val="22"/>
          <w:szCs w:val="22"/>
        </w:rPr>
      </w:pPr>
      <w:r w:rsidRPr="00E55BF0">
        <w:rPr>
          <w:rFonts w:ascii="Georgia" w:hAnsi="Georgia"/>
          <w:sz w:val="22"/>
          <w:szCs w:val="22"/>
        </w:rPr>
        <w:t>Así que se puede decir que e</w:t>
      </w:r>
      <w:r w:rsidRPr="00E55BF0">
        <w:rPr>
          <w:rFonts w:ascii="Georgia" w:hAnsi="Georgia"/>
          <w:sz w:val="22"/>
          <w:szCs w:val="22"/>
        </w:rPr>
        <w:t>ste proceso transforma la seguridad de un estado reactivo a uno proactivo, garantizando que el sistema no solo cumpla con normas teóricas, sino que sea capaz de resistir ataques reales en un entorno digital</w:t>
      </w:r>
      <w:r w:rsidRPr="00E55BF0">
        <w:rPr>
          <w:rFonts w:ascii="Georgia" w:hAnsi="Georgia"/>
          <w:sz w:val="22"/>
          <w:szCs w:val="22"/>
        </w:rPr>
        <w:t>.</w:t>
      </w:r>
    </w:p>
    <w:p w14:paraId="5501C5D5" w14:textId="0731D003" w:rsidR="00765B2C" w:rsidRPr="00E55BF0" w:rsidRDefault="00765B2C" w:rsidP="00765B2C">
      <w:pPr>
        <w:spacing w:after="160" w:line="259" w:lineRule="auto"/>
        <w:jc w:val="left"/>
        <w:rPr>
          <w:rFonts w:ascii="Georgia" w:hAnsi="Georgia"/>
          <w:sz w:val="22"/>
          <w:szCs w:val="22"/>
        </w:rPr>
      </w:pPr>
      <w:r w:rsidRPr="00E55BF0">
        <w:rPr>
          <w:rFonts w:ascii="Georgia" w:hAnsi="Georgia"/>
          <w:sz w:val="22"/>
          <w:szCs w:val="22"/>
        </w:rPr>
        <w:lastRenderedPageBreak/>
        <w:t xml:space="preserve">Ahora basándonos un poco más en la auditoria puedo decir que su importancia </w:t>
      </w:r>
      <w:r w:rsidRPr="00E55BF0">
        <w:rPr>
          <w:rFonts w:ascii="Georgia" w:hAnsi="Georgia"/>
          <w:sz w:val="22"/>
          <w:szCs w:val="22"/>
        </w:rPr>
        <w:t>radica en su capacidad para cuestionar el diseño mismo de las políticas de una empresa y asegurar la integridad de los datos</w:t>
      </w:r>
      <w:r w:rsidRPr="00E55BF0">
        <w:rPr>
          <w:rFonts w:ascii="Georgia" w:hAnsi="Georgia"/>
          <w:sz w:val="22"/>
          <w:szCs w:val="22"/>
        </w:rPr>
        <w:t>, esto con el fin de</w:t>
      </w:r>
      <w:r w:rsidRPr="00E55BF0">
        <w:rPr>
          <w:rFonts w:ascii="Georgia" w:hAnsi="Georgia"/>
          <w:sz w:val="22"/>
          <w:szCs w:val="22"/>
        </w:rPr>
        <w:t xml:space="preserve"> evaluar los procedimientos de manejo de información sensible</w:t>
      </w:r>
      <w:r w:rsidRPr="00E55BF0">
        <w:rPr>
          <w:rFonts w:ascii="Georgia" w:hAnsi="Georgia"/>
          <w:sz w:val="22"/>
          <w:szCs w:val="22"/>
        </w:rPr>
        <w:t>.</w:t>
      </w:r>
      <w:r w:rsidRPr="00E55BF0">
        <w:rPr>
          <w:rFonts w:ascii="Georgia" w:hAnsi="Georgia"/>
          <w:sz w:val="22"/>
          <w:szCs w:val="22"/>
        </w:rPr>
        <w:t xml:space="preserve"> </w:t>
      </w:r>
      <w:r w:rsidRPr="00E55BF0">
        <w:rPr>
          <w:rFonts w:ascii="Georgia" w:hAnsi="Georgia"/>
          <w:sz w:val="22"/>
          <w:szCs w:val="22"/>
        </w:rPr>
        <w:t>U</w:t>
      </w:r>
      <w:r w:rsidRPr="00E55BF0">
        <w:rPr>
          <w:rFonts w:ascii="Georgia" w:hAnsi="Georgia"/>
          <w:sz w:val="22"/>
          <w:szCs w:val="22"/>
        </w:rPr>
        <w:t xml:space="preserve">na auditoría en rigor habría recomendado capas de validación adicionales, como la autenticación de dos pasos, para evitar que una simple contraseña débil comprometiera la privacidad de miles de usuarios. </w:t>
      </w:r>
    </w:p>
    <w:p w14:paraId="5508A427" w14:textId="17232F42" w:rsidR="00765B2C" w:rsidRPr="00E55BF0" w:rsidRDefault="00765B2C" w:rsidP="00765B2C">
      <w:pPr>
        <w:spacing w:after="160" w:line="259" w:lineRule="auto"/>
        <w:jc w:val="left"/>
        <w:rPr>
          <w:rFonts w:ascii="Georgia" w:hAnsi="Georgia"/>
          <w:sz w:val="22"/>
          <w:szCs w:val="22"/>
        </w:rPr>
      </w:pPr>
      <w:r w:rsidRPr="00E55BF0">
        <w:rPr>
          <w:rFonts w:ascii="Georgia" w:hAnsi="Georgia"/>
          <w:sz w:val="22"/>
          <w:szCs w:val="22"/>
        </w:rPr>
        <w:t>Por ende, es válido decir que la</w:t>
      </w:r>
      <w:r w:rsidRPr="00E55BF0">
        <w:rPr>
          <w:rFonts w:ascii="Georgia" w:hAnsi="Georgia"/>
          <w:sz w:val="22"/>
          <w:szCs w:val="22"/>
        </w:rPr>
        <w:t xml:space="preserve"> auditoría no solo protege la infraestructura técnica, sino que resguarda el activo más valioso de cualquier organización moderna: la confianza de sus clientes y su estabilidad reputacional.</w:t>
      </w:r>
    </w:p>
    <w:p w14:paraId="19CEB0CB" w14:textId="77777777" w:rsidR="00765B2C" w:rsidRDefault="00765B2C" w:rsidP="00765B2C">
      <w:pPr>
        <w:pStyle w:val="Vietaprimernivel"/>
        <w:numPr>
          <w:ilvl w:val="0"/>
          <w:numId w:val="0"/>
        </w:numPr>
        <w:rPr>
          <w:rFonts w:ascii="Georgia" w:hAnsi="Georgia"/>
          <w:sz w:val="22"/>
          <w:szCs w:val="22"/>
        </w:rPr>
      </w:pPr>
    </w:p>
    <w:p w14:paraId="40EE823C" w14:textId="77777777" w:rsidR="00E55BF0" w:rsidRPr="00E55BF0" w:rsidRDefault="00E55BF0" w:rsidP="00765B2C">
      <w:pPr>
        <w:pStyle w:val="Vietaprimernivel"/>
        <w:numPr>
          <w:ilvl w:val="0"/>
          <w:numId w:val="0"/>
        </w:numPr>
        <w:rPr>
          <w:rFonts w:ascii="Georgia" w:hAnsi="Georgia"/>
          <w:sz w:val="22"/>
          <w:szCs w:val="22"/>
        </w:rPr>
      </w:pPr>
    </w:p>
    <w:p w14:paraId="20A86295" w14:textId="440BF54F" w:rsidR="00765B2C" w:rsidRPr="00E55BF0" w:rsidRDefault="00765B2C" w:rsidP="00765B2C">
      <w:pPr>
        <w:pStyle w:val="Vietaprimernivel"/>
        <w:numPr>
          <w:ilvl w:val="0"/>
          <w:numId w:val="0"/>
        </w:numPr>
        <w:rPr>
          <w:rFonts w:ascii="Georgia" w:hAnsi="Georgia"/>
          <w:b/>
          <w:bCs/>
          <w:sz w:val="22"/>
          <w:szCs w:val="22"/>
        </w:rPr>
      </w:pPr>
      <w:r w:rsidRPr="00E55BF0">
        <w:rPr>
          <w:rFonts w:ascii="Georgia" w:hAnsi="Georgia"/>
          <w:b/>
          <w:bCs/>
          <w:sz w:val="22"/>
          <w:szCs w:val="22"/>
        </w:rPr>
        <w:t>¿Crees que un problema como el de iCloud supone una pérdida económica para una</w:t>
      </w:r>
      <w:r w:rsidRPr="00E55BF0">
        <w:rPr>
          <w:rFonts w:ascii="Georgia" w:hAnsi="Georgia"/>
          <w:b/>
          <w:bCs/>
          <w:sz w:val="22"/>
          <w:szCs w:val="22"/>
        </w:rPr>
        <w:t xml:space="preserve"> </w:t>
      </w:r>
      <w:r w:rsidRPr="00E55BF0">
        <w:rPr>
          <w:rFonts w:ascii="Georgia" w:hAnsi="Georgia"/>
          <w:b/>
          <w:bCs/>
          <w:sz w:val="22"/>
          <w:szCs w:val="22"/>
        </w:rPr>
        <w:t>empresa? ¿Por qué?</w:t>
      </w:r>
    </w:p>
    <w:p w14:paraId="3B6ADEBC" w14:textId="2D5C7198" w:rsidR="00215D21" w:rsidRPr="00E55BF0" w:rsidRDefault="00765B2C" w:rsidP="00765B2C">
      <w:pPr>
        <w:pStyle w:val="Vietaprimernivel"/>
        <w:numPr>
          <w:ilvl w:val="0"/>
          <w:numId w:val="0"/>
        </w:numPr>
        <w:rPr>
          <w:rFonts w:ascii="Georgia" w:hAnsi="Georgia"/>
          <w:sz w:val="22"/>
          <w:szCs w:val="22"/>
        </w:rPr>
      </w:pPr>
      <w:r w:rsidRPr="00E55BF0">
        <w:rPr>
          <w:rFonts w:ascii="Georgia" w:hAnsi="Georgia"/>
          <w:sz w:val="22"/>
          <w:szCs w:val="22"/>
        </w:rPr>
        <w:t xml:space="preserve">Cuando miramos a fondo lo que representa una empresa como Apple y los varios servicios que esta ofrece, una falla así de grave </w:t>
      </w:r>
      <w:r w:rsidR="00215D21" w:rsidRPr="00E55BF0">
        <w:rPr>
          <w:rFonts w:ascii="Georgia" w:hAnsi="Georgia"/>
          <w:sz w:val="22"/>
          <w:szCs w:val="22"/>
        </w:rPr>
        <w:t>en cualquiera de sus sistemas va a generar una perdida de confianza y credibilidad sobre sus servicios, por ende, por mas de que la pérdida económica no se vea al momento, puede que, si se vea con caídas de valor en futuros lanzamientos, además afecta variables de la empresa como:</w:t>
      </w:r>
    </w:p>
    <w:p w14:paraId="7D73DED2" w14:textId="266DF408" w:rsidR="00215D21" w:rsidRPr="00E55BF0" w:rsidRDefault="00215D21" w:rsidP="00215D21">
      <w:pPr>
        <w:pStyle w:val="Vietaprimernivel"/>
        <w:numPr>
          <w:ilvl w:val="0"/>
          <w:numId w:val="31"/>
        </w:numPr>
        <w:rPr>
          <w:rFonts w:ascii="Georgia" w:hAnsi="Georgia"/>
          <w:sz w:val="22"/>
          <w:szCs w:val="22"/>
        </w:rPr>
      </w:pPr>
      <w:r w:rsidRPr="00E55BF0">
        <w:rPr>
          <w:rFonts w:ascii="Georgia" w:hAnsi="Georgia"/>
          <w:b/>
          <w:bCs/>
          <w:sz w:val="22"/>
          <w:szCs w:val="22"/>
        </w:rPr>
        <w:t>Valor de marca y confianza:</w:t>
      </w:r>
      <w:r w:rsidRPr="00E55BF0">
        <w:rPr>
          <w:rFonts w:ascii="Georgia" w:hAnsi="Georgia"/>
          <w:sz w:val="22"/>
          <w:szCs w:val="22"/>
        </w:rPr>
        <w:t xml:space="preserve"> </w:t>
      </w:r>
      <w:r w:rsidRPr="00E55BF0">
        <w:rPr>
          <w:rFonts w:ascii="Georgia" w:hAnsi="Georgia"/>
          <w:sz w:val="22"/>
          <w:szCs w:val="22"/>
        </w:rPr>
        <w:t>En un error de estos, estos son de los principales factores que se ponen en duda ya que la</w:t>
      </w:r>
      <w:r w:rsidRPr="00E55BF0">
        <w:rPr>
          <w:rFonts w:ascii="Georgia" w:hAnsi="Georgia"/>
          <w:sz w:val="22"/>
          <w:szCs w:val="22"/>
        </w:rPr>
        <w:t xml:space="preserve"> seguridad es el producto principal de una empresa tecnológica que ofrece almacenamiento en la nube; si la confianza se rompe, los usuarios </w:t>
      </w:r>
      <w:r w:rsidRPr="00E55BF0">
        <w:rPr>
          <w:rFonts w:ascii="Georgia" w:hAnsi="Georgia"/>
          <w:sz w:val="22"/>
          <w:szCs w:val="22"/>
        </w:rPr>
        <w:t>empiezan a mirar</w:t>
      </w:r>
      <w:r w:rsidRPr="00E55BF0">
        <w:rPr>
          <w:rFonts w:ascii="Georgia" w:hAnsi="Georgia"/>
          <w:sz w:val="22"/>
          <w:szCs w:val="22"/>
        </w:rPr>
        <w:t xml:space="preserve"> a la competencia, lo cual impacta los ingresos a largo plazo</w:t>
      </w:r>
    </w:p>
    <w:p w14:paraId="4C371E44" w14:textId="49C80DA5" w:rsidR="00215D21" w:rsidRPr="00E55BF0" w:rsidRDefault="00215D21" w:rsidP="00215D21">
      <w:pPr>
        <w:pStyle w:val="Vietaprimernivel"/>
        <w:numPr>
          <w:ilvl w:val="0"/>
          <w:numId w:val="31"/>
        </w:numPr>
        <w:rPr>
          <w:rFonts w:ascii="Georgia" w:hAnsi="Georgia"/>
          <w:sz w:val="22"/>
          <w:szCs w:val="22"/>
        </w:rPr>
      </w:pPr>
      <w:r w:rsidRPr="00E55BF0">
        <w:rPr>
          <w:rFonts w:ascii="Georgia" w:hAnsi="Georgia"/>
          <w:b/>
          <w:bCs/>
          <w:sz w:val="22"/>
          <w:szCs w:val="22"/>
        </w:rPr>
        <w:t>Inversión reactiva:</w:t>
      </w:r>
      <w:r w:rsidRPr="00E55BF0">
        <w:rPr>
          <w:rFonts w:ascii="Georgia" w:hAnsi="Georgia"/>
          <w:sz w:val="22"/>
          <w:szCs w:val="22"/>
        </w:rPr>
        <w:t xml:space="preserve"> </w:t>
      </w:r>
      <w:r w:rsidRPr="00E55BF0">
        <w:rPr>
          <w:rFonts w:ascii="Georgia" w:hAnsi="Georgia"/>
          <w:sz w:val="22"/>
          <w:szCs w:val="22"/>
        </w:rPr>
        <w:t xml:space="preserve">Con esto </w:t>
      </w:r>
      <w:r w:rsidRPr="00E55BF0">
        <w:rPr>
          <w:rFonts w:ascii="Georgia" w:hAnsi="Georgia"/>
          <w:sz w:val="22"/>
          <w:szCs w:val="22"/>
        </w:rPr>
        <w:t>Apple tuvo que destinar recursos de emergencia para "parchar" el sistema, enviar correos masivos de alerta y reforzar sus servidores tras el incidente</w:t>
      </w:r>
      <w:r w:rsidRPr="00E55BF0">
        <w:rPr>
          <w:rFonts w:ascii="Georgia" w:hAnsi="Georgia"/>
          <w:sz w:val="22"/>
          <w:szCs w:val="22"/>
        </w:rPr>
        <w:t>.</w:t>
      </w:r>
    </w:p>
    <w:p w14:paraId="5D90AEDD" w14:textId="0CB49E70" w:rsidR="00215D21" w:rsidRPr="00E55BF0" w:rsidRDefault="00215D21" w:rsidP="00215D21">
      <w:pPr>
        <w:pStyle w:val="Vietaprimernivel"/>
        <w:numPr>
          <w:ilvl w:val="0"/>
          <w:numId w:val="31"/>
        </w:numPr>
        <w:rPr>
          <w:rFonts w:ascii="Georgia" w:hAnsi="Georgia"/>
          <w:sz w:val="22"/>
          <w:szCs w:val="22"/>
        </w:rPr>
      </w:pPr>
      <w:r w:rsidRPr="00E55BF0">
        <w:rPr>
          <w:rFonts w:ascii="Georgia" w:hAnsi="Georgia"/>
          <w:b/>
          <w:bCs/>
          <w:sz w:val="22"/>
          <w:szCs w:val="22"/>
        </w:rPr>
        <w:t>Costos legales y cumplimiento:</w:t>
      </w:r>
      <w:r w:rsidRPr="00E55BF0">
        <w:rPr>
          <w:rFonts w:ascii="Georgia" w:hAnsi="Georgia"/>
          <w:sz w:val="22"/>
          <w:szCs w:val="22"/>
        </w:rPr>
        <w:t xml:space="preserve"> </w:t>
      </w:r>
      <w:r w:rsidRPr="00E55BF0">
        <w:rPr>
          <w:rFonts w:ascii="Georgia" w:hAnsi="Georgia"/>
          <w:sz w:val="22"/>
          <w:szCs w:val="22"/>
        </w:rPr>
        <w:t>Problemas de</w:t>
      </w:r>
      <w:r w:rsidRPr="00E55BF0">
        <w:rPr>
          <w:rFonts w:ascii="Georgia" w:hAnsi="Georgia"/>
          <w:sz w:val="22"/>
          <w:szCs w:val="22"/>
        </w:rPr>
        <w:t xml:space="preserve"> este tipo suelen </w:t>
      </w:r>
      <w:r w:rsidRPr="00E55BF0">
        <w:rPr>
          <w:rFonts w:ascii="Georgia" w:hAnsi="Georgia"/>
          <w:sz w:val="22"/>
          <w:szCs w:val="22"/>
        </w:rPr>
        <w:t xml:space="preserve">llevar a la empresa a recibir </w:t>
      </w:r>
      <w:r w:rsidRPr="00E55BF0">
        <w:rPr>
          <w:rFonts w:ascii="Georgia" w:hAnsi="Georgia"/>
          <w:sz w:val="22"/>
          <w:szCs w:val="22"/>
        </w:rPr>
        <w:t>demandas colectivas y multas por parte de organismos reguladores de privacidad, lo que representa una salida directa de capital</w:t>
      </w:r>
    </w:p>
    <w:p w14:paraId="526F0DA7" w14:textId="77777777" w:rsidR="00215D21" w:rsidRPr="00E55BF0" w:rsidRDefault="00215D21" w:rsidP="00215D21">
      <w:pPr>
        <w:pStyle w:val="Vietaprimernivel"/>
        <w:numPr>
          <w:ilvl w:val="0"/>
          <w:numId w:val="0"/>
        </w:numPr>
        <w:rPr>
          <w:rFonts w:ascii="Georgia" w:hAnsi="Georgia"/>
          <w:sz w:val="22"/>
          <w:szCs w:val="22"/>
        </w:rPr>
      </w:pPr>
    </w:p>
    <w:p w14:paraId="3C424AA8" w14:textId="34DE6254" w:rsidR="00215D21" w:rsidRPr="00E55BF0" w:rsidRDefault="00215D21" w:rsidP="00215D21">
      <w:pPr>
        <w:pStyle w:val="Vietaprimernivel"/>
        <w:numPr>
          <w:ilvl w:val="0"/>
          <w:numId w:val="0"/>
        </w:numPr>
        <w:rPr>
          <w:rFonts w:ascii="Georgia" w:hAnsi="Georgia"/>
          <w:b/>
          <w:bCs/>
          <w:sz w:val="22"/>
          <w:szCs w:val="22"/>
        </w:rPr>
      </w:pPr>
      <w:r w:rsidRPr="00E55BF0">
        <w:rPr>
          <w:rFonts w:ascii="Georgia" w:hAnsi="Georgia"/>
          <w:b/>
          <w:bCs/>
          <w:sz w:val="22"/>
          <w:szCs w:val="22"/>
        </w:rPr>
        <w:t>Teniendo en cuenta que uno de los principios fundamentales de la seguridad informática ha de ser la transparencia, ¿consideras que el problema iCloud debería haber sido enfocado de otro modo?</w:t>
      </w:r>
    </w:p>
    <w:p w14:paraId="54394810" w14:textId="52CEED1F" w:rsidR="00215D21" w:rsidRPr="00215D21" w:rsidRDefault="00215D21" w:rsidP="00215D21">
      <w:pPr>
        <w:spacing w:after="160" w:line="259" w:lineRule="auto"/>
        <w:jc w:val="left"/>
        <w:rPr>
          <w:rFonts w:ascii="Georgia" w:hAnsi="Georgia"/>
          <w:sz w:val="22"/>
          <w:szCs w:val="22"/>
          <w:lang w:val="es-CO"/>
        </w:rPr>
      </w:pPr>
      <w:r w:rsidRPr="00E55BF0">
        <w:rPr>
          <w:rFonts w:ascii="Georgia" w:hAnsi="Georgia"/>
          <w:sz w:val="22"/>
          <w:szCs w:val="22"/>
        </w:rPr>
        <w:t>A mi punto de vista si debió haberse enfocado de otro modo ya que</w:t>
      </w:r>
      <w:r w:rsidRPr="00215D21">
        <w:rPr>
          <w:rFonts w:ascii="Georgia" w:hAnsi="Georgia"/>
          <w:sz w:val="22"/>
          <w:szCs w:val="22"/>
          <w:lang w:val="es-CO"/>
        </w:rPr>
        <w:t xml:space="preserve"> el enfoque inicial de Apple fue culpar a las contraseñas débiles de los usuarios o a ataques de "phishing" dirigidos, en lugar de admitir rápidamente la falla técnica en su API</w:t>
      </w:r>
      <w:r w:rsidRPr="00E55BF0">
        <w:rPr>
          <w:rFonts w:ascii="Georgia" w:hAnsi="Georgia"/>
          <w:sz w:val="22"/>
          <w:szCs w:val="22"/>
          <w:lang w:val="es-CO"/>
        </w:rPr>
        <w:t xml:space="preserve">, lo </w:t>
      </w:r>
      <w:r w:rsidRPr="00E55BF0">
        <w:rPr>
          <w:rFonts w:ascii="Georgia" w:hAnsi="Georgia"/>
          <w:sz w:val="22"/>
          <w:szCs w:val="22"/>
          <w:lang w:val="es-CO"/>
        </w:rPr>
        <w:lastRenderedPageBreak/>
        <w:t xml:space="preserve">cual representa un error interno, </w:t>
      </w:r>
      <w:r w:rsidR="00E55BF0" w:rsidRPr="00E55BF0">
        <w:rPr>
          <w:rFonts w:ascii="Georgia" w:hAnsi="Georgia"/>
          <w:sz w:val="22"/>
          <w:szCs w:val="22"/>
          <w:lang w:val="es-CO"/>
        </w:rPr>
        <w:t>que,</w:t>
      </w:r>
      <w:r w:rsidRPr="00E55BF0">
        <w:rPr>
          <w:rFonts w:ascii="Georgia" w:hAnsi="Georgia"/>
          <w:sz w:val="22"/>
          <w:szCs w:val="22"/>
          <w:lang w:val="es-CO"/>
        </w:rPr>
        <w:t xml:space="preserve"> si ellos hubieran tenido una mejor seguridad, de cierta manera no importaría que tan débil sea la contraseña de sus usuarios</w:t>
      </w:r>
      <w:r w:rsidRPr="00215D21">
        <w:rPr>
          <w:rFonts w:ascii="Georgia" w:hAnsi="Georgia"/>
          <w:sz w:val="22"/>
          <w:szCs w:val="22"/>
          <w:lang w:val="es-CO"/>
        </w:rPr>
        <w:t>.</w:t>
      </w:r>
    </w:p>
    <w:p w14:paraId="348E6D7F" w14:textId="77777777" w:rsidR="00215D21" w:rsidRPr="00215D21" w:rsidRDefault="00215D21" w:rsidP="00215D21">
      <w:pPr>
        <w:numPr>
          <w:ilvl w:val="0"/>
          <w:numId w:val="32"/>
        </w:numPr>
        <w:spacing w:after="160" w:line="259" w:lineRule="auto"/>
        <w:jc w:val="left"/>
        <w:rPr>
          <w:rFonts w:ascii="Georgia" w:hAnsi="Georgia"/>
          <w:sz w:val="22"/>
          <w:szCs w:val="22"/>
          <w:lang w:val="es-CO"/>
        </w:rPr>
      </w:pPr>
      <w:r w:rsidRPr="00215D21">
        <w:rPr>
          <w:rFonts w:ascii="Georgia" w:hAnsi="Georgia"/>
          <w:b/>
          <w:bCs/>
          <w:sz w:val="22"/>
          <w:szCs w:val="22"/>
          <w:lang w:val="es-CO"/>
        </w:rPr>
        <w:t>Enfoque proactivo vs. Reactivo:</w:t>
      </w:r>
      <w:r w:rsidRPr="00215D21">
        <w:rPr>
          <w:rFonts w:ascii="Georgia" w:hAnsi="Georgia"/>
          <w:sz w:val="22"/>
          <w:szCs w:val="22"/>
          <w:lang w:val="es-CO"/>
        </w:rPr>
        <w:t xml:space="preserve"> Bajo el principio de transparencia, la empresa debería haber comunicado desde el primer momento que existía una brecha en el límite de intentos de inicio de sesión.</w:t>
      </w:r>
    </w:p>
    <w:p w14:paraId="570B7940" w14:textId="5355FCB1" w:rsidR="00215D21" w:rsidRPr="00E55BF0" w:rsidRDefault="00215D21" w:rsidP="00215D21">
      <w:pPr>
        <w:numPr>
          <w:ilvl w:val="0"/>
          <w:numId w:val="32"/>
        </w:numPr>
        <w:spacing w:after="160" w:line="259" w:lineRule="auto"/>
        <w:jc w:val="left"/>
        <w:rPr>
          <w:rFonts w:ascii="Georgia" w:hAnsi="Georgia"/>
          <w:sz w:val="22"/>
          <w:szCs w:val="22"/>
          <w:lang w:val="es-CO"/>
        </w:rPr>
      </w:pPr>
      <w:r w:rsidRPr="00215D21">
        <w:rPr>
          <w:rFonts w:ascii="Georgia" w:hAnsi="Georgia"/>
          <w:b/>
          <w:bCs/>
          <w:sz w:val="22"/>
          <w:szCs w:val="22"/>
          <w:lang w:val="es-CO"/>
        </w:rPr>
        <w:t>Responsabilidad compartida:</w:t>
      </w:r>
      <w:r w:rsidRPr="00215D21">
        <w:rPr>
          <w:rFonts w:ascii="Georgia" w:hAnsi="Georgia"/>
          <w:sz w:val="22"/>
          <w:szCs w:val="22"/>
          <w:lang w:val="es-CO"/>
        </w:rPr>
        <w:t xml:space="preserve"> </w:t>
      </w:r>
      <w:r w:rsidRPr="00E55BF0">
        <w:rPr>
          <w:rFonts w:ascii="Georgia" w:hAnsi="Georgia"/>
          <w:sz w:val="22"/>
          <w:szCs w:val="22"/>
          <w:lang w:val="es-CO"/>
        </w:rPr>
        <w:t xml:space="preserve">Claro que por </w:t>
      </w:r>
      <w:r w:rsidR="00E55BF0" w:rsidRPr="00E55BF0">
        <w:rPr>
          <w:rFonts w:ascii="Georgia" w:hAnsi="Georgia"/>
          <w:sz w:val="22"/>
          <w:szCs w:val="22"/>
          <w:lang w:val="es-CO"/>
        </w:rPr>
        <w:t>más</w:t>
      </w:r>
      <w:r w:rsidRPr="00E55BF0">
        <w:rPr>
          <w:rFonts w:ascii="Georgia" w:hAnsi="Georgia"/>
          <w:sz w:val="22"/>
          <w:szCs w:val="22"/>
          <w:lang w:val="es-CO"/>
        </w:rPr>
        <w:t xml:space="preserve"> que se recomiende siempre establecer una contraseña segura, e</w:t>
      </w:r>
      <w:r w:rsidRPr="00215D21">
        <w:rPr>
          <w:rFonts w:ascii="Georgia" w:hAnsi="Georgia"/>
          <w:sz w:val="22"/>
          <w:szCs w:val="22"/>
          <w:lang w:val="es-CO"/>
        </w:rPr>
        <w:t>n lugar de señalar únicamente el descuido del usuario</w:t>
      </w:r>
      <w:r w:rsidRPr="00E55BF0">
        <w:rPr>
          <w:rFonts w:ascii="Georgia" w:hAnsi="Georgia"/>
          <w:sz w:val="22"/>
          <w:szCs w:val="22"/>
          <w:lang w:val="es-CO"/>
        </w:rPr>
        <w:t xml:space="preserve"> debieron adaptar</w:t>
      </w:r>
      <w:r w:rsidRPr="00215D21">
        <w:rPr>
          <w:rFonts w:ascii="Georgia" w:hAnsi="Georgia"/>
          <w:sz w:val="22"/>
          <w:szCs w:val="22"/>
          <w:lang w:val="es-CO"/>
        </w:rPr>
        <w:t xml:space="preserve"> una postura transparente </w:t>
      </w:r>
      <w:r w:rsidRPr="00E55BF0">
        <w:rPr>
          <w:rFonts w:ascii="Georgia" w:hAnsi="Georgia"/>
          <w:sz w:val="22"/>
          <w:szCs w:val="22"/>
          <w:lang w:val="es-CO"/>
        </w:rPr>
        <w:t xml:space="preserve">y </w:t>
      </w:r>
      <w:r w:rsidRPr="00215D21">
        <w:rPr>
          <w:rFonts w:ascii="Georgia" w:hAnsi="Georgia"/>
          <w:sz w:val="22"/>
          <w:szCs w:val="22"/>
          <w:lang w:val="es-CO"/>
        </w:rPr>
        <w:t>reconoce que la plataforma debe ofrecer mecanismos de protección por defecto (como el bloqueo automático), facilitando que el usuario entienda el riesgo real de sus datos.</w:t>
      </w:r>
    </w:p>
    <w:p w14:paraId="1A176B6B" w14:textId="77777777" w:rsidR="00E55BF0" w:rsidRDefault="00E55BF0" w:rsidP="00E55BF0">
      <w:pPr>
        <w:spacing w:after="160" w:line="259" w:lineRule="auto"/>
        <w:jc w:val="left"/>
        <w:rPr>
          <w:rFonts w:ascii="Georgia" w:hAnsi="Georgia"/>
          <w:sz w:val="22"/>
          <w:szCs w:val="22"/>
          <w:lang w:val="es-CO"/>
        </w:rPr>
      </w:pPr>
    </w:p>
    <w:p w14:paraId="0131FA30" w14:textId="77777777" w:rsidR="00E55BF0" w:rsidRPr="00215D21" w:rsidRDefault="00E55BF0" w:rsidP="00E55BF0">
      <w:pPr>
        <w:spacing w:after="160" w:line="259" w:lineRule="auto"/>
        <w:jc w:val="left"/>
        <w:rPr>
          <w:rFonts w:ascii="Georgia" w:hAnsi="Georgia"/>
          <w:sz w:val="22"/>
          <w:szCs w:val="22"/>
          <w:lang w:val="es-CO"/>
        </w:rPr>
      </w:pPr>
    </w:p>
    <w:p w14:paraId="27467D25" w14:textId="77777777" w:rsidR="00E55BF0" w:rsidRPr="00E55BF0" w:rsidRDefault="00E55BF0" w:rsidP="00E55BF0">
      <w:pPr>
        <w:pStyle w:val="Vietaprimernivel"/>
        <w:numPr>
          <w:ilvl w:val="0"/>
          <w:numId w:val="0"/>
        </w:numPr>
        <w:rPr>
          <w:rFonts w:ascii="Georgia" w:hAnsi="Georgia"/>
          <w:b/>
          <w:bCs/>
          <w:sz w:val="22"/>
          <w:szCs w:val="22"/>
        </w:rPr>
      </w:pPr>
      <w:r w:rsidRPr="00E55BF0">
        <w:rPr>
          <w:rFonts w:ascii="Georgia" w:hAnsi="Georgia"/>
          <w:b/>
          <w:bCs/>
          <w:sz w:val="22"/>
          <w:szCs w:val="22"/>
        </w:rPr>
        <w:t>¿Crees que una auditoría informática en rigor hubiera evitado el problema de seguridad de iCloud? ¿Por qué?</w:t>
      </w:r>
    </w:p>
    <w:p w14:paraId="24C7E85F" w14:textId="41C0CAEB" w:rsidR="00E55BF0" w:rsidRPr="00E55BF0" w:rsidRDefault="00E55BF0" w:rsidP="00765B2C">
      <w:pPr>
        <w:spacing w:after="160" w:line="259" w:lineRule="auto"/>
        <w:jc w:val="left"/>
        <w:rPr>
          <w:rFonts w:ascii="Georgia" w:hAnsi="Georgia"/>
          <w:sz w:val="22"/>
          <w:szCs w:val="22"/>
          <w:lang w:val="es-CO"/>
        </w:rPr>
      </w:pPr>
      <w:r w:rsidRPr="00E55BF0">
        <w:rPr>
          <w:rFonts w:ascii="Georgia" w:hAnsi="Georgia"/>
          <w:sz w:val="22"/>
          <w:szCs w:val="22"/>
          <w:lang w:val="es-CO"/>
        </w:rPr>
        <w:t>Definitivamente, como se menciono anteriormente una auditoria informática hubiera podido detectar estas fallas de seguridad en el sistema, antes de que gente fuera de la compañía las detectara y se aprovechara de estas fallas y más de una empresa tan conocida e importante como lo es Apple, además de esto una auditoria informática funciona para:</w:t>
      </w:r>
    </w:p>
    <w:p w14:paraId="2BB27E7E" w14:textId="32C958FE" w:rsidR="00E55BF0" w:rsidRPr="00E55BF0" w:rsidRDefault="00E55BF0" w:rsidP="00E55BF0">
      <w:pPr>
        <w:pStyle w:val="Prrafodelista"/>
        <w:numPr>
          <w:ilvl w:val="0"/>
          <w:numId w:val="33"/>
        </w:numPr>
        <w:spacing w:after="160" w:line="259" w:lineRule="auto"/>
        <w:jc w:val="left"/>
        <w:rPr>
          <w:rFonts w:ascii="Georgia" w:hAnsi="Georgia"/>
          <w:sz w:val="22"/>
          <w:szCs w:val="22"/>
          <w:lang w:val="es-CO"/>
        </w:rPr>
      </w:pPr>
      <w:r w:rsidRPr="00E55BF0">
        <w:rPr>
          <w:rFonts w:ascii="Georgia" w:hAnsi="Georgia"/>
          <w:b/>
          <w:bCs/>
          <w:sz w:val="22"/>
          <w:szCs w:val="22"/>
          <w:lang w:val="es-CO"/>
        </w:rPr>
        <w:t>Detección de vulnerabilidades:</w:t>
      </w:r>
      <w:r w:rsidRPr="00E55BF0">
        <w:rPr>
          <w:rFonts w:ascii="Georgia" w:hAnsi="Georgia"/>
          <w:sz w:val="22"/>
          <w:szCs w:val="22"/>
        </w:rPr>
        <w:t xml:space="preserve"> un auditor pudo haber</w:t>
      </w:r>
      <w:r w:rsidRPr="00E55BF0">
        <w:rPr>
          <w:rFonts w:ascii="Georgia" w:hAnsi="Georgia"/>
          <w:sz w:val="22"/>
          <w:szCs w:val="22"/>
        </w:rPr>
        <w:t xml:space="preserve"> intentado realizar un ataque de fuerza bruta sobre la API de "Find My iPhone" y habría descubierto que el sistema no lo impedía</w:t>
      </w:r>
      <w:r w:rsidRPr="00E55BF0">
        <w:rPr>
          <w:rFonts w:ascii="Georgia" w:hAnsi="Georgia"/>
          <w:sz w:val="22"/>
          <w:szCs w:val="22"/>
        </w:rPr>
        <w:t>, y pudo haber informado este error para poder evitar todo este problema que se ha presentado</w:t>
      </w:r>
    </w:p>
    <w:p w14:paraId="498275C0" w14:textId="2C5CB276" w:rsidR="00E55BF0" w:rsidRPr="00E55BF0" w:rsidRDefault="00E55BF0" w:rsidP="00E55BF0">
      <w:pPr>
        <w:pStyle w:val="Prrafodelista"/>
        <w:numPr>
          <w:ilvl w:val="0"/>
          <w:numId w:val="33"/>
        </w:numPr>
        <w:spacing w:after="160" w:line="259" w:lineRule="auto"/>
        <w:jc w:val="left"/>
        <w:rPr>
          <w:rFonts w:ascii="Georgia" w:hAnsi="Georgia"/>
          <w:sz w:val="22"/>
          <w:szCs w:val="22"/>
          <w:lang w:val="es-CO"/>
        </w:rPr>
      </w:pPr>
      <w:r w:rsidRPr="00E55BF0">
        <w:rPr>
          <w:rFonts w:ascii="Georgia" w:hAnsi="Georgia"/>
          <w:b/>
          <w:bCs/>
          <w:sz w:val="22"/>
          <w:szCs w:val="22"/>
          <w:lang w:val="es-CO"/>
        </w:rPr>
        <w:t xml:space="preserve">Cumplimiento de estándares: </w:t>
      </w:r>
      <w:r w:rsidRPr="00E55BF0">
        <w:rPr>
          <w:rFonts w:ascii="Georgia" w:hAnsi="Georgia"/>
          <w:sz w:val="22"/>
          <w:szCs w:val="22"/>
        </w:rPr>
        <w:t xml:space="preserve">Una </w:t>
      </w:r>
      <w:r w:rsidRPr="00E55BF0">
        <w:rPr>
          <w:rFonts w:ascii="Georgia" w:hAnsi="Georgia"/>
          <w:sz w:val="22"/>
          <w:szCs w:val="22"/>
        </w:rPr>
        <w:t xml:space="preserve">buena </w:t>
      </w:r>
      <w:r w:rsidRPr="00E55BF0">
        <w:rPr>
          <w:rFonts w:ascii="Georgia" w:hAnsi="Georgia"/>
          <w:sz w:val="22"/>
          <w:szCs w:val="22"/>
        </w:rPr>
        <w:t>auditoría habría obligado a Apple a cumplir con las mejores prácticas de la industria</w:t>
      </w:r>
      <w:r w:rsidRPr="00E55BF0">
        <w:rPr>
          <w:rFonts w:ascii="Georgia" w:hAnsi="Georgia"/>
          <w:sz w:val="22"/>
          <w:szCs w:val="22"/>
        </w:rPr>
        <w:t xml:space="preserve"> de su seguridad</w:t>
      </w:r>
      <w:r w:rsidRPr="00E55BF0">
        <w:rPr>
          <w:rFonts w:ascii="Georgia" w:hAnsi="Georgia"/>
          <w:sz w:val="22"/>
          <w:szCs w:val="22"/>
        </w:rPr>
        <w:t>, las cuales exigen que cualquier servicio expuesto a internet cuente con protecciones contra la automatización y métodos de autenticación más robustos</w:t>
      </w:r>
    </w:p>
    <w:sectPr w:rsidR="00E55BF0" w:rsidRPr="00E55BF0" w:rsidSect="00086720">
      <w:headerReference w:type="default" r:id="rId11"/>
      <w:footerReference w:type="default" r:id="rId12"/>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6808C" w14:textId="77777777" w:rsidR="006D5659" w:rsidRDefault="006D5659" w:rsidP="00C50246">
      <w:pPr>
        <w:spacing w:line="240" w:lineRule="auto"/>
      </w:pPr>
      <w:r>
        <w:separator/>
      </w:r>
    </w:p>
  </w:endnote>
  <w:endnote w:type="continuationSeparator" w:id="0">
    <w:p w14:paraId="619CFE39" w14:textId="77777777" w:rsidR="006D5659" w:rsidRDefault="006D5659"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nitOT-Bold">
    <w:panose1 w:val="00000000000000000000"/>
    <w:charset w:val="00"/>
    <w:family w:val="swiss"/>
    <w:notTrueType/>
    <w:pitch w:val="variable"/>
    <w:sig w:usb0="800000EF" w:usb1="5000207B" w:usb2="00000028" w:usb3="00000000" w:csb0="00000001" w:csb1="00000000"/>
  </w:font>
  <w:font w:name="UnitOT">
    <w:altName w:val="Segoe Script"/>
    <w:panose1 w:val="00000000000000000000"/>
    <w:charset w:val="00"/>
    <w:family w:val="swiss"/>
    <w:notTrueType/>
    <w:pitch w:val="variable"/>
    <w:sig w:usb0="800000EF" w:usb1="5000207B" w:usb2="00000028"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Arial"/>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E6CA8" w14:textId="77777777" w:rsidR="0041334B" w:rsidRPr="004172DF" w:rsidRDefault="00086720" w:rsidP="00086720">
    <w:pPr>
      <w:pStyle w:val="PiedepginaAsignatura"/>
      <w:ind w:firstLine="0"/>
      <w:jc w:val="both"/>
    </w:pPr>
    <w:r w:rsidRPr="00277FAF">
      <w:rPr>
        <w:noProof/>
      </w:rPr>
      <mc:AlternateContent>
        <mc:Choice Requires="wps">
          <w:drawing>
            <wp:anchor distT="0" distB="0" distL="114300" distR="252095" simplePos="0" relativeHeight="251701248" behindDoc="1" locked="0" layoutInCell="1" allowOverlap="0" wp14:anchorId="69563B54" wp14:editId="2C2F0425">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65" name="Rectángulo 65"/>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F583F1" w14:textId="7777777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2B3A8C">
                            <w:rPr>
                              <w:rFonts w:cs="UnitOT-Light"/>
                              <w:noProof/>
                              <w:color w:val="FFFFFF" w:themeColor="background1"/>
                              <w:sz w:val="20"/>
                              <w:szCs w:val="20"/>
                            </w:rPr>
                            <w:t>1</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563B54" id="Rectángulo 65" o:spid="_x0000_s1026" style="position:absolute;left:0;text-align:left;margin-left:11.25pt;margin-top:793.1pt;width:19.8pt;height:48.2pt;z-index:-25161523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" o:allowoverlap="f" fillcolor="#0098cd" stroked="f" strokeweight="1pt">
              <v:textbox inset="0,4mm,0">
                <w:txbxContent>
                  <w:p w14:paraId="00F583F1" w14:textId="7777777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2B3A8C">
                      <w:rPr>
                        <w:rFonts w:cs="UnitOT-Light"/>
                        <w:noProof/>
                        <w:color w:val="FFFFFF" w:themeColor="background1"/>
                        <w:sz w:val="20"/>
                        <w:szCs w:val="20"/>
                      </w:rPr>
                      <w:t>1</w:t>
                    </w:r>
                    <w:r w:rsidRPr="001D0341">
                      <w:rPr>
                        <w:rFonts w:cs="UnitOT-Light"/>
                        <w:color w:val="FFFFFF" w:themeColor="background1"/>
                        <w:sz w:val="20"/>
                        <w:szCs w:val="20"/>
                      </w:rPr>
                      <w:fldChar w:fldCharType="end"/>
                    </w:r>
                  </w:p>
                </w:txbxContent>
              </v:textbox>
              <w10:wrap type="tight" anchorx="margin" anchory="page"/>
            </v:rect>
          </w:pict>
        </mc:Fallback>
      </mc:AlternateContent>
    </w:r>
    <w:r w:rsidR="0041334B" w:rsidRPr="00B96994">
      <w:rPr>
        <w:noProof/>
      </w:rPr>
      <mc:AlternateContent>
        <mc:Choice Requires="wps">
          <w:drawing>
            <wp:anchor distT="0" distB="0" distL="114300" distR="114300" simplePos="0" relativeHeight="251750400" behindDoc="0" locked="1" layoutInCell="1" allowOverlap="1" wp14:anchorId="22BED83C" wp14:editId="0E7A32A4">
              <wp:simplePos x="0" y="0"/>
              <wp:positionH relativeFrom="column">
                <wp:posOffset>-2213610</wp:posOffset>
              </wp:positionH>
              <wp:positionV relativeFrom="page">
                <wp:posOffset>9321165</wp:posOffset>
              </wp:positionV>
              <wp:extent cx="2400935" cy="322580"/>
              <wp:effectExtent l="10478" t="8572" r="9842" b="9843"/>
              <wp:wrapNone/>
              <wp:docPr id="21" name="Cuadro de texto 21"/>
              <wp:cNvGraphicFramePr/>
              <a:graphic xmlns:a="http://schemas.openxmlformats.org/drawingml/2006/main">
                <a:graphicData uri="http://schemas.microsoft.com/office/word/2010/wordprocessingShape">
                  <wps:wsp>
                    <wps:cNvSpPr txBox="1"/>
                    <wps:spPr>
                      <a:xfrm rot="16200000">
                        <a:off x="0" y="0"/>
                        <a:ext cx="2400935"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C3E350" w14:textId="77777777" w:rsidR="0041334B" w:rsidRPr="00525591" w:rsidRDefault="0041334B" w:rsidP="00D901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BED83C" id="_x0000_t202" coordsize="21600,21600" o:spt="202" path="m,l,21600r21600,l21600,xe">
              <v:stroke joinstyle="miter"/>
              <v:path gradientshapeok="t" o:connecttype="rect"/>
            </v:shapetype>
            <v:shape id="Cuadro de texto 21" o:spid="_x0000_s1027" type="#_x0000_t202" style="position:absolute;left:0;text-align:left;margin-left:-174.3pt;margin-top:733.95pt;width:189.05pt;height:25.4pt;rotation:-90;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" filled="f" stroked="f" strokeweight=".5pt">
              <v:textbox inset="0,0,0,0">
                <w:txbxContent>
                  <w:p w14:paraId="77C3E350" w14:textId="77777777" w:rsidR="0041334B" w:rsidRPr="00525591" w:rsidRDefault="0041334B" w:rsidP="00D901FA">
                    <w:pPr>
                      <w:pStyle w:val="PiedepginaUNIRc"/>
                      <w:ind w:right="180"/>
                    </w:pPr>
                    <w:r w:rsidRPr="00525591">
                      <w:t>© Universidad Internacional de La Rioja (UNIR)</w:t>
                    </w:r>
                  </w:p>
                </w:txbxContent>
              </v:textbox>
              <w10:wrap anchory="page"/>
              <w10:anchorlock/>
            </v:shape>
          </w:pict>
        </mc:Fallback>
      </mc:AlternateContent>
    </w:r>
  </w:p>
  <w:p w14:paraId="53AB4D83" w14:textId="62FEDCB3" w:rsidR="0041334B" w:rsidRPr="00656B43" w:rsidRDefault="00086720" w:rsidP="00B96994">
    <w:pPr>
      <w:pStyle w:val="PiedepginaSecciones"/>
      <w:rPr>
        <w:color w:val="777777"/>
      </w:rPr>
    </w:pPr>
    <w:r>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F0AD9" w14:textId="77777777" w:rsidR="006D5659" w:rsidRDefault="006D5659" w:rsidP="00C50246">
      <w:pPr>
        <w:spacing w:line="240" w:lineRule="auto"/>
      </w:pPr>
      <w:r>
        <w:separator/>
      </w:r>
    </w:p>
  </w:footnote>
  <w:footnote w:type="continuationSeparator" w:id="0">
    <w:p w14:paraId="49AD254B" w14:textId="77777777" w:rsidR="006D5659" w:rsidRDefault="006D5659"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A90972" w:rsidRPr="00472B27" w14:paraId="6D3A1AC8"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91A4A1D"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409A181F"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729C3214"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Fecha</w:t>
          </w:r>
        </w:p>
      </w:tc>
    </w:tr>
    <w:tr w:rsidR="00A90972" w:rsidRPr="00472B27" w14:paraId="3CED4770" w14:textId="77777777" w:rsidTr="001924C8">
      <w:trPr>
        <w:trHeight w:val="342"/>
      </w:trPr>
      <w:tc>
        <w:tcPr>
          <w:tcW w:w="2552" w:type="dxa"/>
          <w:vMerge w:val="restart"/>
        </w:tcPr>
        <w:p w14:paraId="69224BB0" w14:textId="48F464DF" w:rsidR="00A90972" w:rsidRPr="00472B27" w:rsidRDefault="00694A40" w:rsidP="00C65063">
          <w:pPr>
            <w:pStyle w:val="Textocajaactividades"/>
          </w:pPr>
          <w:r w:rsidRPr="00694A40">
            <w:t>Calidad y Auditoría de Sistemas de Información</w:t>
          </w:r>
        </w:p>
      </w:tc>
      <w:tc>
        <w:tcPr>
          <w:tcW w:w="3827" w:type="dxa"/>
        </w:tcPr>
        <w:p w14:paraId="63BE8177" w14:textId="35FE2670" w:rsidR="00A90972" w:rsidRPr="00472B27" w:rsidRDefault="00A90972" w:rsidP="00A90972">
          <w:pPr>
            <w:pStyle w:val="Encabezado"/>
            <w:rPr>
              <w:sz w:val="22"/>
              <w:szCs w:val="22"/>
            </w:rPr>
          </w:pPr>
          <w:r w:rsidRPr="00472B27">
            <w:rPr>
              <w:sz w:val="22"/>
              <w:szCs w:val="22"/>
            </w:rPr>
            <w:t xml:space="preserve">Apellidos: </w:t>
          </w:r>
          <w:r w:rsidR="009904B4">
            <w:rPr>
              <w:sz w:val="22"/>
              <w:szCs w:val="22"/>
            </w:rPr>
            <w:t>Bocanegra Capera</w:t>
          </w:r>
        </w:p>
      </w:tc>
      <w:tc>
        <w:tcPr>
          <w:tcW w:w="1831" w:type="dxa"/>
          <w:vMerge w:val="restart"/>
        </w:tcPr>
        <w:p w14:paraId="1E79ACF7" w14:textId="1BE43135" w:rsidR="00A90972" w:rsidRPr="00472B27" w:rsidRDefault="009904B4" w:rsidP="009C1CA9">
          <w:pPr>
            <w:pStyle w:val="Encabezado"/>
            <w:jc w:val="center"/>
            <w:rPr>
              <w:rFonts w:asciiTheme="minorHAnsi" w:hAnsiTheme="minorHAnsi"/>
            </w:rPr>
          </w:pPr>
          <w:r>
            <w:rPr>
              <w:rFonts w:asciiTheme="minorHAnsi" w:hAnsiTheme="minorHAnsi"/>
            </w:rPr>
            <w:t>02/16/2026</w:t>
          </w:r>
        </w:p>
      </w:tc>
    </w:tr>
    <w:tr w:rsidR="00A90972" w14:paraId="445B7578" w14:textId="77777777" w:rsidTr="001924C8">
      <w:trPr>
        <w:trHeight w:val="342"/>
      </w:trPr>
      <w:tc>
        <w:tcPr>
          <w:tcW w:w="2552" w:type="dxa"/>
          <w:vMerge/>
        </w:tcPr>
        <w:p w14:paraId="75DA6701" w14:textId="77777777" w:rsidR="00A90972" w:rsidRDefault="00A90972" w:rsidP="00A90972">
          <w:pPr>
            <w:pStyle w:val="Encabezado"/>
          </w:pPr>
        </w:p>
      </w:tc>
      <w:tc>
        <w:tcPr>
          <w:tcW w:w="3827" w:type="dxa"/>
        </w:tcPr>
        <w:p w14:paraId="56AE90F7" w14:textId="1FA9FF9D" w:rsidR="00A90972" w:rsidRPr="00472B27" w:rsidRDefault="00A90972" w:rsidP="00A90972">
          <w:pPr>
            <w:pStyle w:val="Encabezado"/>
            <w:rPr>
              <w:sz w:val="22"/>
              <w:szCs w:val="22"/>
            </w:rPr>
          </w:pPr>
          <w:r w:rsidRPr="00472B27">
            <w:rPr>
              <w:sz w:val="22"/>
              <w:szCs w:val="22"/>
            </w:rPr>
            <w:t>Nombre:</w:t>
          </w:r>
          <w:r w:rsidR="009904B4">
            <w:rPr>
              <w:sz w:val="22"/>
              <w:szCs w:val="22"/>
            </w:rPr>
            <w:t xml:space="preserve"> Oscar David</w:t>
          </w:r>
        </w:p>
      </w:tc>
      <w:tc>
        <w:tcPr>
          <w:tcW w:w="1831" w:type="dxa"/>
          <w:vMerge/>
        </w:tcPr>
        <w:p w14:paraId="01FC3A76" w14:textId="77777777" w:rsidR="00A90972" w:rsidRDefault="00A90972" w:rsidP="00A90972">
          <w:pPr>
            <w:pStyle w:val="Encabezado"/>
          </w:pPr>
        </w:p>
      </w:tc>
    </w:tr>
  </w:tbl>
  <w:p w14:paraId="03B643B5" w14:textId="77777777" w:rsidR="00A90972" w:rsidRDefault="00A90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74995"/>
    <w:multiLevelType w:val="hybridMultilevel"/>
    <w:tmpl w:val="540E1A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 w15:restartNumberingAfterBreak="0">
    <w:nsid w:val="08F01339"/>
    <w:multiLevelType w:val="multilevel"/>
    <w:tmpl w:val="B0E0186E"/>
    <w:numStyleLink w:val="NmeracinTest"/>
  </w:abstractNum>
  <w:abstractNum w:abstractNumId="3" w15:restartNumberingAfterBreak="0">
    <w:nsid w:val="10414F3C"/>
    <w:multiLevelType w:val="multilevel"/>
    <w:tmpl w:val="B0E0186E"/>
    <w:numStyleLink w:val="NmeracinTest"/>
  </w:abstractNum>
  <w:abstractNum w:abstractNumId="4" w15:restartNumberingAfterBreak="0">
    <w:nsid w:val="104B4F28"/>
    <w:multiLevelType w:val="multilevel"/>
    <w:tmpl w:val="B37C3B20"/>
    <w:numStyleLink w:val="VietasUNIR"/>
  </w:abstractNum>
  <w:abstractNum w:abstractNumId="5" w15:restartNumberingAfterBreak="0">
    <w:nsid w:val="15BA37EB"/>
    <w:multiLevelType w:val="multilevel"/>
    <w:tmpl w:val="B37C3B20"/>
    <w:numStyleLink w:val="VietasUNIR"/>
  </w:abstractNum>
  <w:abstractNum w:abstractNumId="6" w15:restartNumberingAfterBreak="0">
    <w:nsid w:val="174F6026"/>
    <w:multiLevelType w:val="multilevel"/>
    <w:tmpl w:val="B37C3B20"/>
    <w:numStyleLink w:val="VietasUNIR"/>
  </w:abstractNum>
  <w:abstractNum w:abstractNumId="7" w15:restartNumberingAfterBreak="0">
    <w:nsid w:val="17FF37D8"/>
    <w:multiLevelType w:val="multilevel"/>
    <w:tmpl w:val="B0E0186E"/>
    <w:numStyleLink w:val="NmeracinTest"/>
  </w:abstractNum>
  <w:abstractNum w:abstractNumId="8" w15:restartNumberingAfterBreak="0">
    <w:nsid w:val="19032AB4"/>
    <w:multiLevelType w:val="multilevel"/>
    <w:tmpl w:val="B37C3B20"/>
    <w:numStyleLink w:val="VietasUNIR"/>
  </w:abstractNum>
  <w:abstractNum w:abstractNumId="9" w15:restartNumberingAfterBreak="0">
    <w:nsid w:val="1AE048DA"/>
    <w:multiLevelType w:val="hybridMultilevel"/>
    <w:tmpl w:val="27A2EC06"/>
    <w:lvl w:ilvl="0" w:tplc="69DEED88">
      <w:start w:val="1"/>
      <w:numFmt w:val="bullet"/>
      <w:lvlText w:val=""/>
      <w:lvlJc w:val="left"/>
      <w:pPr>
        <w:ind w:left="360" w:hanging="360"/>
      </w:pPr>
      <w:rPr>
        <w:rFonts w:ascii="Wingdings 3" w:hAnsi="Wingdings 3" w:hint="default"/>
        <w:color w:val="0098CD"/>
        <w:sz w:val="18"/>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 w15:restartNumberingAfterBreak="0">
    <w:nsid w:val="1E9A2782"/>
    <w:multiLevelType w:val="multilevel"/>
    <w:tmpl w:val="B37C3B20"/>
    <w:numStyleLink w:val="VietasUNIR"/>
  </w:abstractNum>
  <w:abstractNum w:abstractNumId="11" w15:restartNumberingAfterBreak="0">
    <w:nsid w:val="2AC62230"/>
    <w:multiLevelType w:val="hybridMultilevel"/>
    <w:tmpl w:val="874E30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DD50359"/>
    <w:multiLevelType w:val="multilevel"/>
    <w:tmpl w:val="B37C3B20"/>
    <w:numStyleLink w:val="VietasUNIR"/>
  </w:abstractNum>
  <w:abstractNum w:abstractNumId="13" w15:restartNumberingAfterBreak="0">
    <w:nsid w:val="2FF57E19"/>
    <w:multiLevelType w:val="multilevel"/>
    <w:tmpl w:val="98D8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6A19DD"/>
    <w:multiLevelType w:val="multilevel"/>
    <w:tmpl w:val="FCB6914A"/>
    <w:numStyleLink w:val="VietasUNIRcombinada"/>
  </w:abstractNum>
  <w:abstractNum w:abstractNumId="15" w15:restartNumberingAfterBreak="0">
    <w:nsid w:val="31332F6B"/>
    <w:multiLevelType w:val="multilevel"/>
    <w:tmpl w:val="E1D4019A"/>
    <w:lvl w:ilvl="0">
      <w:start w:val="1"/>
      <w:numFmt w:val="bullet"/>
      <w:lvlText w:val=""/>
      <w:lvlJc w:val="left"/>
      <w:pPr>
        <w:ind w:left="284" w:hanging="284"/>
      </w:pPr>
      <w:rPr>
        <w:rFonts w:ascii="Wingdings 3" w:hAnsi="Wingdings 3" w:hint="default"/>
        <w:color w:val="008FBE"/>
        <w:sz w:val="18"/>
      </w:rPr>
    </w:lvl>
    <w:lvl w:ilvl="1">
      <w:start w:val="1"/>
      <w:numFmt w:val="bullet"/>
      <w:lvlText w:val="•"/>
      <w:lvlJc w:val="left"/>
      <w:pPr>
        <w:ind w:left="567" w:hanging="283"/>
      </w:pPr>
      <w:rPr>
        <w:rFonts w:ascii="UnitOT-Bold" w:hAnsi="UnitOT-Bold" w:hint="default"/>
        <w:color w:val="008FBE"/>
      </w:rPr>
    </w:lvl>
    <w:lvl w:ilvl="2">
      <w:start w:val="1"/>
      <w:numFmt w:val="bullet"/>
      <w:lvlText w:val=""/>
      <w:lvlJc w:val="left"/>
      <w:pPr>
        <w:ind w:left="851" w:hanging="284"/>
      </w:pPr>
      <w:rPr>
        <w:rFonts w:ascii="Wingdings" w:hAnsi="Wingdings" w:hint="default"/>
        <w:color w:val="008FBE"/>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6" w15:restartNumberingAfterBreak="0">
    <w:nsid w:val="314134D7"/>
    <w:multiLevelType w:val="multilevel"/>
    <w:tmpl w:val="B37C3B20"/>
    <w:numStyleLink w:val="VietasUNIR"/>
  </w:abstractNum>
  <w:abstractNum w:abstractNumId="17" w15:restartNumberingAfterBreak="0">
    <w:nsid w:val="31C63678"/>
    <w:multiLevelType w:val="multilevel"/>
    <w:tmpl w:val="B0E0186E"/>
    <w:numStyleLink w:val="NmeracinTest"/>
  </w:abstractNum>
  <w:abstractNum w:abstractNumId="18" w15:restartNumberingAfterBreak="0">
    <w:nsid w:val="374D34AD"/>
    <w:multiLevelType w:val="multilevel"/>
    <w:tmpl w:val="B37C3B20"/>
    <w:numStyleLink w:val="VietasUNIR"/>
  </w:abstractNum>
  <w:abstractNum w:abstractNumId="19" w15:restartNumberingAfterBreak="0">
    <w:nsid w:val="3798755D"/>
    <w:multiLevelType w:val="multilevel"/>
    <w:tmpl w:val="B37C3B20"/>
    <w:numStyleLink w:val="VietasUNIR"/>
  </w:abstractNum>
  <w:abstractNum w:abstractNumId="20"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1" w15:restartNumberingAfterBreak="0">
    <w:nsid w:val="4BE26EC1"/>
    <w:multiLevelType w:val="multilevel"/>
    <w:tmpl w:val="FCB6914A"/>
    <w:numStyleLink w:val="VietasUNIRcombinada"/>
  </w:abstractNum>
  <w:abstractNum w:abstractNumId="22" w15:restartNumberingAfterBreak="0">
    <w:nsid w:val="4D255449"/>
    <w:multiLevelType w:val="multilevel"/>
    <w:tmpl w:val="B37C3B20"/>
    <w:numStyleLink w:val="VietasUNIR"/>
  </w:abstractNum>
  <w:abstractNum w:abstractNumId="23" w15:restartNumberingAfterBreak="0">
    <w:nsid w:val="55376C86"/>
    <w:multiLevelType w:val="hybridMultilevel"/>
    <w:tmpl w:val="3DDA2E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74218A6"/>
    <w:multiLevelType w:val="multilevel"/>
    <w:tmpl w:val="B37C3B20"/>
    <w:numStyleLink w:val="VietasUNIR"/>
  </w:abstractNum>
  <w:abstractNum w:abstractNumId="26" w15:restartNumberingAfterBreak="0">
    <w:nsid w:val="67EA536A"/>
    <w:multiLevelType w:val="hybridMultilevel"/>
    <w:tmpl w:val="826A9374"/>
    <w:lvl w:ilvl="0" w:tplc="EBB06100">
      <w:start w:val="1"/>
      <w:numFmt w:val="bullet"/>
      <w:lvlText w:val="▸"/>
      <w:lvlJc w:val="left"/>
      <w:pPr>
        <w:ind w:left="360" w:hanging="360"/>
      </w:pPr>
      <w:rPr>
        <w:rFonts w:ascii="UnitOT" w:hAnsi="UnitOT" w:hint="default"/>
        <w:color w:val="00B0F0"/>
        <w:sz w:val="24"/>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7" w15:restartNumberingAfterBreak="0">
    <w:nsid w:val="68EB5908"/>
    <w:multiLevelType w:val="multilevel"/>
    <w:tmpl w:val="B37C3B20"/>
    <w:numStyleLink w:val="VietasUNIR"/>
  </w:abstractNum>
  <w:abstractNum w:abstractNumId="28"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6C542083"/>
    <w:multiLevelType w:val="multilevel"/>
    <w:tmpl w:val="B0E0186E"/>
    <w:numStyleLink w:val="NmeracinTest"/>
  </w:abstractNum>
  <w:abstractNum w:abstractNumId="30" w15:restartNumberingAfterBreak="0">
    <w:nsid w:val="7704269D"/>
    <w:multiLevelType w:val="multilevel"/>
    <w:tmpl w:val="3296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254355"/>
    <w:multiLevelType w:val="multilevel"/>
    <w:tmpl w:val="B37C3B20"/>
    <w:numStyleLink w:val="VietasUNIR"/>
  </w:abstractNum>
  <w:abstractNum w:abstractNumId="32"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986780721">
    <w:abstractNumId w:val="1"/>
  </w:num>
  <w:num w:numId="2" w16cid:durableId="2039885798">
    <w:abstractNumId w:val="18"/>
  </w:num>
  <w:num w:numId="3" w16cid:durableId="1491142657">
    <w:abstractNumId w:val="31"/>
  </w:num>
  <w:num w:numId="4" w16cid:durableId="1264070856">
    <w:abstractNumId w:val="19"/>
  </w:num>
  <w:num w:numId="5" w16cid:durableId="1649702790">
    <w:abstractNumId w:val="10"/>
  </w:num>
  <w:num w:numId="6" w16cid:durableId="1470975664">
    <w:abstractNumId w:val="4"/>
  </w:num>
  <w:num w:numId="7" w16cid:durableId="676885465">
    <w:abstractNumId w:val="24"/>
  </w:num>
  <w:num w:numId="8" w16cid:durableId="1705325587">
    <w:abstractNumId w:val="8"/>
  </w:num>
  <w:num w:numId="9" w16cid:durableId="1242132428">
    <w:abstractNumId w:val="28"/>
  </w:num>
  <w:num w:numId="10" w16cid:durableId="42944861">
    <w:abstractNumId w:val="2"/>
  </w:num>
  <w:num w:numId="11" w16cid:durableId="118107593">
    <w:abstractNumId w:val="32"/>
  </w:num>
  <w:num w:numId="12" w16cid:durableId="1166937299">
    <w:abstractNumId w:val="3"/>
  </w:num>
  <w:num w:numId="13" w16cid:durableId="1283419925">
    <w:abstractNumId w:val="15"/>
  </w:num>
  <w:num w:numId="14" w16cid:durableId="1860850525">
    <w:abstractNumId w:val="17"/>
  </w:num>
  <w:num w:numId="15" w16cid:durableId="613756872">
    <w:abstractNumId w:val="27"/>
  </w:num>
  <w:num w:numId="16" w16cid:durableId="1509440618">
    <w:abstractNumId w:val="22"/>
  </w:num>
  <w:num w:numId="17" w16cid:durableId="1218323915">
    <w:abstractNumId w:val="16"/>
  </w:num>
  <w:num w:numId="18" w16cid:durableId="131169067">
    <w:abstractNumId w:val="29"/>
  </w:num>
  <w:num w:numId="19" w16cid:durableId="693309854">
    <w:abstractNumId w:val="5"/>
  </w:num>
  <w:num w:numId="20" w16cid:durableId="1281767230">
    <w:abstractNumId w:val="14"/>
  </w:num>
  <w:num w:numId="21" w16cid:durableId="1107188950">
    <w:abstractNumId w:val="21"/>
  </w:num>
  <w:num w:numId="22" w16cid:durableId="619802295">
    <w:abstractNumId w:val="12"/>
  </w:num>
  <w:num w:numId="23" w16cid:durableId="1715039044">
    <w:abstractNumId w:val="7"/>
  </w:num>
  <w:num w:numId="24" w16cid:durableId="1571428525">
    <w:abstractNumId w:val="20"/>
  </w:num>
  <w:num w:numId="25" w16cid:durableId="869033882">
    <w:abstractNumId w:val="26"/>
  </w:num>
  <w:num w:numId="26" w16cid:durableId="2116559351">
    <w:abstractNumId w:val="9"/>
  </w:num>
  <w:num w:numId="27" w16cid:durableId="500001073">
    <w:abstractNumId w:val="25"/>
  </w:num>
  <w:num w:numId="28" w16cid:durableId="593514663">
    <w:abstractNumId w:val="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70989307">
    <w:abstractNumId w:val="23"/>
  </w:num>
  <w:num w:numId="30" w16cid:durableId="1369062070">
    <w:abstractNumId w:val="30"/>
  </w:num>
  <w:num w:numId="31" w16cid:durableId="147286584">
    <w:abstractNumId w:val="11"/>
  </w:num>
  <w:num w:numId="32" w16cid:durableId="1987541203">
    <w:abstractNumId w:val="13"/>
  </w:num>
  <w:num w:numId="33" w16cid:durableId="380595277">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2FE1"/>
    <w:rsid w:val="00006EA2"/>
    <w:rsid w:val="00016003"/>
    <w:rsid w:val="000170D0"/>
    <w:rsid w:val="00031C55"/>
    <w:rsid w:val="000458EE"/>
    <w:rsid w:val="0005157B"/>
    <w:rsid w:val="0005178B"/>
    <w:rsid w:val="00054229"/>
    <w:rsid w:val="00055C12"/>
    <w:rsid w:val="00056A2A"/>
    <w:rsid w:val="0005762B"/>
    <w:rsid w:val="00076A78"/>
    <w:rsid w:val="00086720"/>
    <w:rsid w:val="00087952"/>
    <w:rsid w:val="0009320A"/>
    <w:rsid w:val="000967AE"/>
    <w:rsid w:val="000A331B"/>
    <w:rsid w:val="000A78DB"/>
    <w:rsid w:val="000C4BFF"/>
    <w:rsid w:val="000C4D94"/>
    <w:rsid w:val="000C68D7"/>
    <w:rsid w:val="000D0B7D"/>
    <w:rsid w:val="000D5FB9"/>
    <w:rsid w:val="000D5FEE"/>
    <w:rsid w:val="000D6C9F"/>
    <w:rsid w:val="000D6CAE"/>
    <w:rsid w:val="000E156D"/>
    <w:rsid w:val="000E4EDE"/>
    <w:rsid w:val="000F1443"/>
    <w:rsid w:val="000F518E"/>
    <w:rsid w:val="000F5592"/>
    <w:rsid w:val="000F7E60"/>
    <w:rsid w:val="00112B38"/>
    <w:rsid w:val="00137CF9"/>
    <w:rsid w:val="00144539"/>
    <w:rsid w:val="0015347F"/>
    <w:rsid w:val="00161226"/>
    <w:rsid w:val="00163FBB"/>
    <w:rsid w:val="001658DF"/>
    <w:rsid w:val="00170865"/>
    <w:rsid w:val="0018310A"/>
    <w:rsid w:val="0019470A"/>
    <w:rsid w:val="00194B1F"/>
    <w:rsid w:val="00196EB1"/>
    <w:rsid w:val="001B64D3"/>
    <w:rsid w:val="001B7F82"/>
    <w:rsid w:val="001C1813"/>
    <w:rsid w:val="001D0997"/>
    <w:rsid w:val="001E38BB"/>
    <w:rsid w:val="001E6766"/>
    <w:rsid w:val="001E737A"/>
    <w:rsid w:val="001F017C"/>
    <w:rsid w:val="001F1229"/>
    <w:rsid w:val="001F163E"/>
    <w:rsid w:val="001F19FD"/>
    <w:rsid w:val="001F69FE"/>
    <w:rsid w:val="00200BEB"/>
    <w:rsid w:val="0020102E"/>
    <w:rsid w:val="002036CA"/>
    <w:rsid w:val="002039FC"/>
    <w:rsid w:val="0021511C"/>
    <w:rsid w:val="00215D21"/>
    <w:rsid w:val="002244C2"/>
    <w:rsid w:val="00227368"/>
    <w:rsid w:val="00227800"/>
    <w:rsid w:val="00244B66"/>
    <w:rsid w:val="0024674E"/>
    <w:rsid w:val="00250A71"/>
    <w:rsid w:val="00253DA9"/>
    <w:rsid w:val="00260B21"/>
    <w:rsid w:val="002619F8"/>
    <w:rsid w:val="00265403"/>
    <w:rsid w:val="00273725"/>
    <w:rsid w:val="00277FAF"/>
    <w:rsid w:val="002845C6"/>
    <w:rsid w:val="00291640"/>
    <w:rsid w:val="002A6286"/>
    <w:rsid w:val="002B3A8C"/>
    <w:rsid w:val="002B4308"/>
    <w:rsid w:val="002B5D04"/>
    <w:rsid w:val="002C037B"/>
    <w:rsid w:val="002C34D9"/>
    <w:rsid w:val="002C467C"/>
    <w:rsid w:val="002C64FB"/>
    <w:rsid w:val="002D18B9"/>
    <w:rsid w:val="002D3237"/>
    <w:rsid w:val="002E198B"/>
    <w:rsid w:val="002E6FCB"/>
    <w:rsid w:val="002E769A"/>
    <w:rsid w:val="00302FF8"/>
    <w:rsid w:val="003117D6"/>
    <w:rsid w:val="00312869"/>
    <w:rsid w:val="00320378"/>
    <w:rsid w:val="003224A0"/>
    <w:rsid w:val="00327C72"/>
    <w:rsid w:val="00330DE5"/>
    <w:rsid w:val="003369FB"/>
    <w:rsid w:val="0034363F"/>
    <w:rsid w:val="00351EC2"/>
    <w:rsid w:val="00361683"/>
    <w:rsid w:val="00363DED"/>
    <w:rsid w:val="00364DC3"/>
    <w:rsid w:val="00394A34"/>
    <w:rsid w:val="003A10AB"/>
    <w:rsid w:val="003C2275"/>
    <w:rsid w:val="003C4D34"/>
    <w:rsid w:val="003D0269"/>
    <w:rsid w:val="003D141E"/>
    <w:rsid w:val="003D16DC"/>
    <w:rsid w:val="003D5F24"/>
    <w:rsid w:val="003E2E18"/>
    <w:rsid w:val="003E6E97"/>
    <w:rsid w:val="0041334B"/>
    <w:rsid w:val="00413379"/>
    <w:rsid w:val="00414382"/>
    <w:rsid w:val="00415349"/>
    <w:rsid w:val="004172DF"/>
    <w:rsid w:val="00446F8B"/>
    <w:rsid w:val="004476D3"/>
    <w:rsid w:val="004478AD"/>
    <w:rsid w:val="00455BA7"/>
    <w:rsid w:val="004567F9"/>
    <w:rsid w:val="00466671"/>
    <w:rsid w:val="00472B27"/>
    <w:rsid w:val="004A1A48"/>
    <w:rsid w:val="004B7249"/>
    <w:rsid w:val="004D4F93"/>
    <w:rsid w:val="004E1547"/>
    <w:rsid w:val="004E506A"/>
    <w:rsid w:val="004E5487"/>
    <w:rsid w:val="004F1492"/>
    <w:rsid w:val="004F5D83"/>
    <w:rsid w:val="0050234E"/>
    <w:rsid w:val="00505190"/>
    <w:rsid w:val="00507E5B"/>
    <w:rsid w:val="005131BE"/>
    <w:rsid w:val="005241B8"/>
    <w:rsid w:val="00525591"/>
    <w:rsid w:val="005326C2"/>
    <w:rsid w:val="005366C0"/>
    <w:rsid w:val="005463ED"/>
    <w:rsid w:val="00551A69"/>
    <w:rsid w:val="00555B62"/>
    <w:rsid w:val="00575580"/>
    <w:rsid w:val="0058112D"/>
    <w:rsid w:val="005C1D3F"/>
    <w:rsid w:val="005E0B6D"/>
    <w:rsid w:val="005E6742"/>
    <w:rsid w:val="005F240A"/>
    <w:rsid w:val="005F2851"/>
    <w:rsid w:val="00611689"/>
    <w:rsid w:val="00613DB8"/>
    <w:rsid w:val="00620388"/>
    <w:rsid w:val="006223FA"/>
    <w:rsid w:val="006227CB"/>
    <w:rsid w:val="006311BF"/>
    <w:rsid w:val="006467F9"/>
    <w:rsid w:val="0065243B"/>
    <w:rsid w:val="00656B43"/>
    <w:rsid w:val="006613F9"/>
    <w:rsid w:val="00664F67"/>
    <w:rsid w:val="0066551B"/>
    <w:rsid w:val="006825B0"/>
    <w:rsid w:val="00694A40"/>
    <w:rsid w:val="006A210E"/>
    <w:rsid w:val="006B683F"/>
    <w:rsid w:val="006C52A0"/>
    <w:rsid w:val="006C7BB7"/>
    <w:rsid w:val="006D1870"/>
    <w:rsid w:val="006D5659"/>
    <w:rsid w:val="006E3957"/>
    <w:rsid w:val="006F1F32"/>
    <w:rsid w:val="006F7317"/>
    <w:rsid w:val="006F79F1"/>
    <w:rsid w:val="00702914"/>
    <w:rsid w:val="00703B95"/>
    <w:rsid w:val="00710277"/>
    <w:rsid w:val="00711B4D"/>
    <w:rsid w:val="00712024"/>
    <w:rsid w:val="0072465C"/>
    <w:rsid w:val="00732FC1"/>
    <w:rsid w:val="0073726F"/>
    <w:rsid w:val="00744D29"/>
    <w:rsid w:val="00745244"/>
    <w:rsid w:val="00756CD6"/>
    <w:rsid w:val="007616AA"/>
    <w:rsid w:val="00765B2C"/>
    <w:rsid w:val="00790FC0"/>
    <w:rsid w:val="007A0245"/>
    <w:rsid w:val="007A34FD"/>
    <w:rsid w:val="007B15E7"/>
    <w:rsid w:val="007C0189"/>
    <w:rsid w:val="007C1E0E"/>
    <w:rsid w:val="007C2659"/>
    <w:rsid w:val="007D00F6"/>
    <w:rsid w:val="007D1B3E"/>
    <w:rsid w:val="007D1E15"/>
    <w:rsid w:val="007D2F06"/>
    <w:rsid w:val="007E4840"/>
    <w:rsid w:val="007E5D27"/>
    <w:rsid w:val="007F691E"/>
    <w:rsid w:val="0080425D"/>
    <w:rsid w:val="00816222"/>
    <w:rsid w:val="00816578"/>
    <w:rsid w:val="00823702"/>
    <w:rsid w:val="00824C6E"/>
    <w:rsid w:val="00824D80"/>
    <w:rsid w:val="00824F89"/>
    <w:rsid w:val="00826A4C"/>
    <w:rsid w:val="00827DEE"/>
    <w:rsid w:val="0083178B"/>
    <w:rsid w:val="0083542E"/>
    <w:rsid w:val="0083582D"/>
    <w:rsid w:val="00845825"/>
    <w:rsid w:val="00845D5C"/>
    <w:rsid w:val="00866EC2"/>
    <w:rsid w:val="008745E4"/>
    <w:rsid w:val="008807AF"/>
    <w:rsid w:val="0088459B"/>
    <w:rsid w:val="008A2D1A"/>
    <w:rsid w:val="008B16BB"/>
    <w:rsid w:val="008B6154"/>
    <w:rsid w:val="008C09DB"/>
    <w:rsid w:val="008D2E81"/>
    <w:rsid w:val="008E1670"/>
    <w:rsid w:val="008F0709"/>
    <w:rsid w:val="008F1E4C"/>
    <w:rsid w:val="00917348"/>
    <w:rsid w:val="00935FD2"/>
    <w:rsid w:val="00937FB5"/>
    <w:rsid w:val="009400C5"/>
    <w:rsid w:val="009434C7"/>
    <w:rsid w:val="009435B5"/>
    <w:rsid w:val="0095328C"/>
    <w:rsid w:val="009546DA"/>
    <w:rsid w:val="009563DF"/>
    <w:rsid w:val="00962EC2"/>
    <w:rsid w:val="00976D1B"/>
    <w:rsid w:val="0098228A"/>
    <w:rsid w:val="009848BD"/>
    <w:rsid w:val="00987B51"/>
    <w:rsid w:val="009904B4"/>
    <w:rsid w:val="009959A6"/>
    <w:rsid w:val="009A1065"/>
    <w:rsid w:val="009A3C7C"/>
    <w:rsid w:val="009A4CF7"/>
    <w:rsid w:val="009B0764"/>
    <w:rsid w:val="009B61E5"/>
    <w:rsid w:val="009C1CA9"/>
    <w:rsid w:val="009C2BF3"/>
    <w:rsid w:val="009D10D7"/>
    <w:rsid w:val="009D6F1F"/>
    <w:rsid w:val="009E76FD"/>
    <w:rsid w:val="009F18E9"/>
    <w:rsid w:val="009F2F63"/>
    <w:rsid w:val="009F6389"/>
    <w:rsid w:val="009F7B85"/>
    <w:rsid w:val="00A17600"/>
    <w:rsid w:val="00A20F71"/>
    <w:rsid w:val="00A4761C"/>
    <w:rsid w:val="00A60E8D"/>
    <w:rsid w:val="00A64AF5"/>
    <w:rsid w:val="00A67DBC"/>
    <w:rsid w:val="00A71D6D"/>
    <w:rsid w:val="00A76AA2"/>
    <w:rsid w:val="00A76D45"/>
    <w:rsid w:val="00A90972"/>
    <w:rsid w:val="00A9140C"/>
    <w:rsid w:val="00AB2DE2"/>
    <w:rsid w:val="00AD3CE5"/>
    <w:rsid w:val="00AD4F85"/>
    <w:rsid w:val="00B0196C"/>
    <w:rsid w:val="00B03326"/>
    <w:rsid w:val="00B04AF8"/>
    <w:rsid w:val="00B0793D"/>
    <w:rsid w:val="00B15B5D"/>
    <w:rsid w:val="00B1656E"/>
    <w:rsid w:val="00B22F15"/>
    <w:rsid w:val="00B407F7"/>
    <w:rsid w:val="00B417CD"/>
    <w:rsid w:val="00B42170"/>
    <w:rsid w:val="00B72D4C"/>
    <w:rsid w:val="00B8087F"/>
    <w:rsid w:val="00B814A5"/>
    <w:rsid w:val="00B86981"/>
    <w:rsid w:val="00B96994"/>
    <w:rsid w:val="00BA14FF"/>
    <w:rsid w:val="00BA172C"/>
    <w:rsid w:val="00BA17EF"/>
    <w:rsid w:val="00BB1161"/>
    <w:rsid w:val="00BC2EB1"/>
    <w:rsid w:val="00BE65ED"/>
    <w:rsid w:val="00BF4B49"/>
    <w:rsid w:val="00C006FD"/>
    <w:rsid w:val="00C01390"/>
    <w:rsid w:val="00C02629"/>
    <w:rsid w:val="00C16D13"/>
    <w:rsid w:val="00C26997"/>
    <w:rsid w:val="00C27904"/>
    <w:rsid w:val="00C34C2E"/>
    <w:rsid w:val="00C37777"/>
    <w:rsid w:val="00C446B8"/>
    <w:rsid w:val="00C4595C"/>
    <w:rsid w:val="00C50246"/>
    <w:rsid w:val="00C65063"/>
    <w:rsid w:val="00C67873"/>
    <w:rsid w:val="00C8543E"/>
    <w:rsid w:val="00C870D5"/>
    <w:rsid w:val="00C876E4"/>
    <w:rsid w:val="00C92BE5"/>
    <w:rsid w:val="00C9773A"/>
    <w:rsid w:val="00CC22FD"/>
    <w:rsid w:val="00CD7181"/>
    <w:rsid w:val="00CF1053"/>
    <w:rsid w:val="00CF1CAE"/>
    <w:rsid w:val="00D05107"/>
    <w:rsid w:val="00D1089E"/>
    <w:rsid w:val="00D11930"/>
    <w:rsid w:val="00D11ECE"/>
    <w:rsid w:val="00D17377"/>
    <w:rsid w:val="00D21CDC"/>
    <w:rsid w:val="00D30434"/>
    <w:rsid w:val="00D33335"/>
    <w:rsid w:val="00D3349B"/>
    <w:rsid w:val="00D336EC"/>
    <w:rsid w:val="00D37422"/>
    <w:rsid w:val="00D40AEE"/>
    <w:rsid w:val="00D43024"/>
    <w:rsid w:val="00D44A38"/>
    <w:rsid w:val="00D511BC"/>
    <w:rsid w:val="00D522FB"/>
    <w:rsid w:val="00D723DB"/>
    <w:rsid w:val="00D74F0A"/>
    <w:rsid w:val="00D771BD"/>
    <w:rsid w:val="00D901FA"/>
    <w:rsid w:val="00D95965"/>
    <w:rsid w:val="00DA1A7B"/>
    <w:rsid w:val="00DA4A6D"/>
    <w:rsid w:val="00DA6FF8"/>
    <w:rsid w:val="00DB4BD9"/>
    <w:rsid w:val="00DB5335"/>
    <w:rsid w:val="00DC3808"/>
    <w:rsid w:val="00DD0B32"/>
    <w:rsid w:val="00DD2649"/>
    <w:rsid w:val="00DE4822"/>
    <w:rsid w:val="00DF0BC0"/>
    <w:rsid w:val="00DF784B"/>
    <w:rsid w:val="00E144E3"/>
    <w:rsid w:val="00E170B6"/>
    <w:rsid w:val="00E2314E"/>
    <w:rsid w:val="00E300D2"/>
    <w:rsid w:val="00E46BF3"/>
    <w:rsid w:val="00E55BF0"/>
    <w:rsid w:val="00E560E4"/>
    <w:rsid w:val="00E62BDA"/>
    <w:rsid w:val="00E63F97"/>
    <w:rsid w:val="00E65011"/>
    <w:rsid w:val="00E7167D"/>
    <w:rsid w:val="00E745AB"/>
    <w:rsid w:val="00E761A0"/>
    <w:rsid w:val="00E7645E"/>
    <w:rsid w:val="00E76C3D"/>
    <w:rsid w:val="00E82B13"/>
    <w:rsid w:val="00E8698C"/>
    <w:rsid w:val="00E9509A"/>
    <w:rsid w:val="00EA02E3"/>
    <w:rsid w:val="00EA52F6"/>
    <w:rsid w:val="00EA61E7"/>
    <w:rsid w:val="00EB17CF"/>
    <w:rsid w:val="00EB5FE2"/>
    <w:rsid w:val="00EC2261"/>
    <w:rsid w:val="00EC4F65"/>
    <w:rsid w:val="00EC5B06"/>
    <w:rsid w:val="00EC60F0"/>
    <w:rsid w:val="00ED3160"/>
    <w:rsid w:val="00ED4A4F"/>
    <w:rsid w:val="00ED56EF"/>
    <w:rsid w:val="00ED6BDC"/>
    <w:rsid w:val="00EE3286"/>
    <w:rsid w:val="00EE6C97"/>
    <w:rsid w:val="00F0370C"/>
    <w:rsid w:val="00F043AA"/>
    <w:rsid w:val="00F05C99"/>
    <w:rsid w:val="00F12301"/>
    <w:rsid w:val="00F140A7"/>
    <w:rsid w:val="00F154BB"/>
    <w:rsid w:val="00F15EA0"/>
    <w:rsid w:val="00F16F2F"/>
    <w:rsid w:val="00F17AB3"/>
    <w:rsid w:val="00F22D8E"/>
    <w:rsid w:val="00F3027B"/>
    <w:rsid w:val="00F403FC"/>
    <w:rsid w:val="00F4274A"/>
    <w:rsid w:val="00F46137"/>
    <w:rsid w:val="00F5055C"/>
    <w:rsid w:val="00F617AA"/>
    <w:rsid w:val="00F63170"/>
    <w:rsid w:val="00F65B6D"/>
    <w:rsid w:val="00F719D6"/>
    <w:rsid w:val="00F736A2"/>
    <w:rsid w:val="00F77A3B"/>
    <w:rsid w:val="00F9394A"/>
    <w:rsid w:val="00FA5FF9"/>
    <w:rsid w:val="00FB0A6F"/>
    <w:rsid w:val="00FC582A"/>
    <w:rsid w:val="00FD1A84"/>
    <w:rsid w:val="00FD6625"/>
    <w:rsid w:val="00FD7A4E"/>
    <w:rsid w:val="00FE65DA"/>
    <w:rsid w:val="00FF250A"/>
    <w:rsid w:val="340C74ED"/>
    <w:rsid w:val="6817B96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BF274"/>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67D"/>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semiHidden/>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semiHidden/>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unhideWhenUsed/>
    <w:rsid w:val="0058112D"/>
    <w:rPr>
      <w:rFonts w:ascii="Calibri" w:hAnsi="Calibri"/>
      <w:color w:val="0098CD" w:themeColor="hyperlink"/>
      <w:sz w:val="22"/>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41334B"/>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semiHidden/>
    <w:rsid w:val="00D511BC"/>
    <w:rPr>
      <w:rFonts w:ascii="Georgia" w:eastAsiaTheme="majorEastAsia" w:hAnsi="Georgia" w:cstheme="majorBidi"/>
      <w:sz w:val="51"/>
      <w:szCs w:val="32"/>
      <w:lang w:eastAsia="es-ES"/>
    </w:rPr>
  </w:style>
  <w:style w:type="paragraph" w:styleId="Prrafodelista">
    <w:name w:val="List Paragraph"/>
    <w:basedOn w:val="Normal"/>
    <w:uiPriority w:val="98"/>
    <w:qFormat/>
    <w:rsid w:val="00CF1CAE"/>
    <w:pPr>
      <w:ind w:left="720"/>
      <w:contextualSpacing/>
    </w:pPr>
  </w:style>
  <w:style w:type="character" w:customStyle="1" w:styleId="Ttulo2Car">
    <w:name w:val="Título 2 Car"/>
    <w:basedOn w:val="Fuentedeprrafopredeter"/>
    <w:link w:val="Ttulo2"/>
    <w:uiPriority w:val="99"/>
    <w:semiHidden/>
    <w:rsid w:val="00D511B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unhideWhenUsed/>
    <w:rsid w:val="001E38BB"/>
    <w:pPr>
      <w:tabs>
        <w:tab w:val="right" w:pos="5810"/>
      </w:tabs>
      <w:spacing w:before="120"/>
      <w:ind w:left="284"/>
      <w:jc w:val="left"/>
    </w:pPr>
    <w:rPr>
      <w:noProof/>
      <w:color w:val="008FBE"/>
    </w:rPr>
  </w:style>
  <w:style w:type="paragraph" w:styleId="TDC2">
    <w:name w:val="toc 2"/>
    <w:basedOn w:val="Normal"/>
    <w:next w:val="Normal"/>
    <w:autoRedefine/>
    <w:uiPriority w:val="39"/>
    <w:unhideWhenUsed/>
    <w:rsid w:val="001E38BB"/>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CF1CAE"/>
    <w:pP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Encabezado">
    <w:name w:val="header"/>
    <w:basedOn w:val="Normal"/>
    <w:link w:val="EncabezadoCar"/>
    <w:uiPriority w:val="99"/>
    <w:qFormat/>
    <w:rsid w:val="00D3043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30434"/>
    <w:rPr>
      <w:rFonts w:ascii="UnitOT-Light" w:hAnsi="UnitOT-Light" w:cs="Times New Roman"/>
      <w:color w:val="333333"/>
      <w:szCs w:val="24"/>
      <w:lang w:eastAsia="es-ES"/>
    </w:rPr>
  </w:style>
  <w:style w:type="paragraph" w:styleId="Piedepgina">
    <w:name w:val="footer"/>
    <w:basedOn w:val="Normal"/>
    <w:link w:val="PiedepginaCar"/>
    <w:uiPriority w:val="24"/>
    <w:unhideWhenUsed/>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E7167D"/>
    <w:rPr>
      <w:rFonts w:ascii="Calibri" w:hAnsi="Calibri" w:cs="Times New Roman"/>
      <w:color w:val="333333"/>
      <w:sz w:val="24"/>
      <w:szCs w:val="24"/>
      <w:lang w:eastAsia="es-ES"/>
    </w:rPr>
  </w:style>
  <w:style w:type="paragraph" w:styleId="Textodeglobo">
    <w:name w:val="Balloon Text"/>
    <w:basedOn w:val="Normal"/>
    <w:link w:val="TextodegloboCar"/>
    <w:uiPriority w:val="99"/>
    <w:semiHidden/>
    <w:unhideWhenUsed/>
    <w:rsid w:val="00C446B8"/>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46B8"/>
    <w:rPr>
      <w:rFonts w:ascii="Segoe UI" w:hAnsi="Segoe UI" w:cs="Segoe UI"/>
      <w:color w:val="333333"/>
      <w:sz w:val="18"/>
      <w:szCs w:val="18"/>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semiHidden/>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character" w:styleId="Mencinsinresolver">
    <w:name w:val="Unresolved Mention"/>
    <w:basedOn w:val="Fuentedeprrafopredeter"/>
    <w:uiPriority w:val="99"/>
    <w:semiHidden/>
    <w:unhideWhenUsed/>
    <w:rsid w:val="00F17AB3"/>
    <w:rPr>
      <w:color w:val="605E5C"/>
      <w:shd w:val="clear" w:color="auto" w:fill="E1DFDD"/>
    </w:rPr>
  </w:style>
  <w:style w:type="table" w:customStyle="1" w:styleId="Tabladecuadrcula5oscura-nfasis5111">
    <w:name w:val="Tabla de cuadrícula 5 oscura - Énfasis 5111"/>
    <w:basedOn w:val="Tablanormal"/>
    <w:uiPriority w:val="50"/>
    <w:rsid w:val="008A2D1A"/>
    <w:pPr>
      <w:spacing w:after="0" w:line="240" w:lineRule="auto"/>
    </w:pPr>
    <w:tblPr>
      <w:tblStyleRowBandSize w:val="1"/>
      <w:tblStyleColBandSize w:val="1"/>
      <w:tblInd w:w="0" w:type="nil"/>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style>
  <w:style w:type="table" w:customStyle="1" w:styleId="Tabladecuadrcula5oscura-nfasis51">
    <w:name w:val="Tabla de cuadrícula 5 oscura - Énfasis 51"/>
    <w:basedOn w:val="Tablanormal"/>
    <w:uiPriority w:val="50"/>
    <w:rsid w:val="008A2D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customStyle="1" w:styleId="Vietaprimernivel">
    <w:name w:val="Viñeta primer nivel"/>
    <w:basedOn w:val="Normal"/>
    <w:qFormat/>
    <w:rsid w:val="002D18B9"/>
    <w:pPr>
      <w:numPr>
        <w:numId w:val="28"/>
      </w:numPr>
    </w:pPr>
  </w:style>
  <w:style w:type="paragraph" w:customStyle="1" w:styleId="Vietasegundonivel">
    <w:name w:val="Viñeta segundo nivel"/>
    <w:basedOn w:val="Normal"/>
    <w:autoRedefine/>
    <w:rsid w:val="002D18B9"/>
    <w:pPr>
      <w:numPr>
        <w:ilvl w:val="1"/>
        <w:numId w:val="2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026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408be90b-7af1-4348-adf8-80036b355e81">
      <Terms xmlns="http://schemas.microsoft.com/office/infopath/2007/PartnerControls"/>
    </lcf76f155ced4ddcb4097134ff3c332f>
    <_Flow_SignoffStatus xmlns="408be90b-7af1-4348-adf8-80036b355e8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9" ma:contentTypeDescription="Crear nuevo documento." ma:contentTypeScope="" ma:versionID="34103d16eec1039451e71769be927e7b">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1ef4a583e23de548ff5dd10585bd8bfe"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_Flow_SignoffStatus" ma:index="26" nillable="true" ma:displayName="Estado de aprobación" ma:internalName="Estado_x0020_de_x0020_aprobaci_x00f3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EF0881-AFE3-44EB-8834-1E31251C8A76}">
  <ds:schemaRefs>
    <ds:schemaRef ds:uri="http://schemas.openxmlformats.org/officeDocument/2006/bibliography"/>
  </ds:schemaRefs>
</ds:datastoreItem>
</file>

<file path=customXml/itemProps2.xml><?xml version="1.0" encoding="utf-8"?>
<ds:datastoreItem xmlns:ds="http://schemas.openxmlformats.org/officeDocument/2006/customXml" ds:itemID="{5DA6F32C-6FAE-4705-8722-B42C5F1E24E2}">
  <ds:schemaRefs>
    <ds:schemaRef ds:uri="http://schemas.microsoft.com/office/2006/metadata/properties"/>
    <ds:schemaRef ds:uri="http://schemas.microsoft.com/office/infopath/2007/PartnerControls"/>
    <ds:schemaRef ds:uri="0a70e875-3d35-4be2-921f-7117c31bab9b"/>
    <ds:schemaRef ds:uri="408be90b-7af1-4348-adf8-80036b355e81"/>
  </ds:schemaRefs>
</ds:datastoreItem>
</file>

<file path=customXml/itemProps3.xml><?xml version="1.0" encoding="utf-8"?>
<ds:datastoreItem xmlns:ds="http://schemas.openxmlformats.org/officeDocument/2006/customXml" ds:itemID="{3FAAA117-BF08-4AAF-A5EE-7BF0315A9D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be90b-7af1-4348-adf8-80036b355e81"/>
    <ds:schemaRef ds:uri="0a70e875-3d35-4be2-921f-7117c31ba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DA22EA-30AF-48ED-8DC0-06AFFED5251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1052</Words>
  <Characters>5789</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David Bocanegra</cp:lastModifiedBy>
  <cp:revision>2</cp:revision>
  <cp:lastPrinted>2017-09-08T09:41:00Z</cp:lastPrinted>
  <dcterms:created xsi:type="dcterms:W3CDTF">2026-02-16T18:52:00Z</dcterms:created>
  <dcterms:modified xsi:type="dcterms:W3CDTF">2026-02-16T18:52:00Z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y fmtid="{D5CDD505-2E9C-101B-9397-08002B2CF9AE}" pid="3" name="MediaServiceImageTags">
    <vt:lpwstr/>
  </property>
</Properties>
</file>