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Manual completo</w:t>
      </w:r>
    </w:p>
    <w:p>
      <w:pPr>
        <w:jc w:val="center"/>
      </w:pPr>
      <w:r>
        <w:rPr>
          <w:b/>
          <w:sz w:val="36"/>
        </w:rPr>
        <w:t>Databricks Asset Bundles + Git + GitHub Actions + OIDC</w:t>
      </w:r>
    </w:p>
    <w:p>
      <w:pPr>
        <w:jc w:val="center"/>
      </w:pPr>
      <w:r>
        <w:rPr>
          <w:i/>
          <w:sz w:val="26"/>
        </w:rPr>
        <w:t>Guía reproducible para DEV → UAT → PROD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8F1FB"/>
          </w:tcPr>
          <w:p>
            <w:r>
              <w:rPr>
                <w:b/>
              </w:rPr>
              <w:t xml:space="preserve">Objetivo: </w:t>
            </w:r>
            <w:r>
              <w:t>Dejar documentado, paso a paso, el despliegue manual y CI/CD que implementaste, incluyendo Git, configuración local, Databricks, Unity Catalog, Asset Bundles, alertas, seguridad, permisos, service principals, GitHub Environments y Workload Identity Federation.</w:t>
            </w:r>
          </w:p>
        </w:tc>
      </w:tr>
    </w:tbl>
    <w:p/>
    <w:p>
      <w:pPr>
        <w:jc w:val="center"/>
      </w:pPr>
      <w:r>
        <w:rPr>
          <w:i/>
        </w:rPr>
        <w:t>Actualizado: 20 de agosto de 2026</w:t>
      </w:r>
    </w:p>
    <w:p>
      <w:r>
        <w:br w:type="page"/>
      </w:r>
    </w:p>
    <w:p>
      <w:pPr>
        <w:pStyle w:val="Heading1"/>
        <w:keepNext/>
        <w:keepLines/>
      </w:pPr>
      <w:r>
        <w:t>1. Arquitectura final</w:t>
      </w:r>
    </w:p>
    <w:p>
      <w:r>
        <w:t>La solución implementada separa código, ambientes, seguridad y automatización de la siguiente forma: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GitHub repository: DLT_DATABRICKS</w:t>
        <w:br/>
      </w:r>
      <w:r>
        <w:rPr>
          <w:rFonts w:ascii="Consolas" w:hAnsi="Consolas"/>
          <w:sz w:val="17"/>
        </w:rPr>
        <w:t>│</w:t>
        <w:br/>
      </w:r>
      <w:r>
        <w:rPr>
          <w:rFonts w:ascii="Consolas" w:hAnsi="Consolas"/>
          <w:sz w:val="17"/>
        </w:rPr>
        <w:t>├── feature       → desarrollo de cambios</w:t>
        <w:br/>
      </w:r>
      <w:r>
        <w:rPr>
          <w:rFonts w:ascii="Consolas" w:hAnsi="Consolas"/>
          <w:sz w:val="17"/>
        </w:rPr>
        <w:t>├── develop       → despliegue automático a DEV</w:t>
        <w:br/>
      </w:r>
      <w:r>
        <w:rPr>
          <w:rFonts w:ascii="Consolas" w:hAnsi="Consolas"/>
          <w:sz w:val="17"/>
        </w:rPr>
        <w:t>├── uat           → despliegue automático a UAT</w:t>
        <w:br/>
      </w:r>
      <w:r>
        <w:rPr>
          <w:rFonts w:ascii="Consolas" w:hAnsi="Consolas"/>
          <w:sz w:val="17"/>
        </w:rPr>
        <w:t>└── main          → reservado para PROD</w:t>
        <w:br/>
      </w:r>
      <w:r>
        <w:rPr>
          <w:rFonts w:ascii="Consolas" w:hAnsi="Consolas"/>
          <w:sz w:val="17"/>
        </w:rPr>
        <w:t xml:space="preserve">        │</w:t>
        <w:br/>
      </w:r>
      <w:r>
        <w:rPr>
          <w:rFonts w:ascii="Consolas" w:hAnsi="Consolas"/>
          <w:sz w:val="17"/>
        </w:rPr>
        <w:t xml:space="preserve">        ↓ GitHub Actions + OIDC</w:t>
        <w:br/>
      </w:r>
      <w:r>
        <w:rPr>
          <w:rFonts w:ascii="Consolas" w:hAnsi="Consolas"/>
          <w:sz w:val="17"/>
        </w:rPr>
        <w:t>Databricks service principals</w:t>
        <w:br/>
      </w:r>
      <w:r>
        <w:rPr>
          <w:rFonts w:ascii="Consolas" w:hAnsi="Consolas"/>
          <w:sz w:val="17"/>
        </w:rPr>
        <w:t>│</w:t>
        <w:br/>
      </w:r>
      <w:r>
        <w:rPr>
          <w:rFonts w:ascii="Consolas" w:hAnsi="Consolas"/>
          <w:sz w:val="17"/>
        </w:rPr>
        <w:t>├── sp-github-dev → Workspace DEV</w:t>
        <w:br/>
      </w:r>
      <w:r>
        <w:rPr>
          <w:rFonts w:ascii="Consolas" w:hAnsi="Consolas"/>
          <w:sz w:val="17"/>
        </w:rPr>
        <w:t>├── sp-github-uat → Workspace UAT</w:t>
        <w:br/>
      </w:r>
      <w:r>
        <w:rPr>
          <w:rFonts w:ascii="Consolas" w:hAnsi="Consolas"/>
          <w:sz w:val="17"/>
        </w:rPr>
        <w:t>└── sp-github-prod (futuro) → Workspace PROD</w:t>
        <w:br/>
      </w:r>
      <w:r>
        <w:rPr>
          <w:rFonts w:ascii="Consolas" w:hAnsi="Consolas"/>
          <w:sz w:val="17"/>
        </w:rPr>
        <w:t xml:space="preserve">        │</w:t>
        <w:br/>
      </w:r>
      <w:r>
        <w:rPr>
          <w:rFonts w:ascii="Consolas" w:hAnsi="Consolas"/>
          <w:sz w:val="17"/>
        </w:rPr>
        <w:t xml:space="preserve">        ↓</w:t>
        <w:br/>
      </w:r>
      <w:r>
        <w:rPr>
          <w:rFonts w:ascii="Consolas" w:hAnsi="Consolas"/>
          <w:sz w:val="17"/>
        </w:rPr>
        <w:t>Databricks Asset Bundle</w:t>
        <w:br/>
      </w:r>
      <w:r>
        <w:rPr>
          <w:rFonts w:ascii="Consolas" w:hAnsi="Consolas"/>
          <w:sz w:val="17"/>
        </w:rPr>
        <w:t>│</w:t>
        <w:br/>
      </w:r>
      <w:r>
        <w:rPr>
          <w:rFonts w:ascii="Consolas" w:hAnsi="Consolas"/>
          <w:sz w:val="17"/>
        </w:rPr>
        <w:t>├── Pipeline serverless</w:t>
        <w:br/>
      </w:r>
      <w:r>
        <w:rPr>
          <w:rFonts w:ascii="Consolas" w:hAnsi="Consolas"/>
          <w:sz w:val="17"/>
        </w:rPr>
        <w:t>├── Job</w:t>
        <w:br/>
      </w:r>
      <w:r>
        <w:rPr>
          <w:rFonts w:ascii="Consolas" w:hAnsi="Consolas"/>
          <w:sz w:val="17"/>
        </w:rPr>
        <w:t>├── SQL Alerts</w:t>
        <w:br/>
      </w:r>
      <w:r>
        <w:rPr>
          <w:rFonts w:ascii="Consolas" w:hAnsi="Consolas"/>
          <w:sz w:val="17"/>
        </w:rPr>
        <w:t>├── Notebook de control</w:t>
        <w:br/>
      </w:r>
      <w:r>
        <w:rPr>
          <w:rFonts w:ascii="Consolas" w:hAnsi="Consolas"/>
          <w:sz w:val="17"/>
        </w:rPr>
        <w:t>└── SQL de gobierno/seguridad</w:t>
        <w:br/>
      </w:r>
      <w:r>
        <w:rPr>
          <w:rFonts w:ascii="Consolas" w:hAnsi="Consolas"/>
          <w:sz w:val="17"/>
        </w:rPr>
        <w:t xml:space="preserve">        │</w:t>
        <w:br/>
      </w:r>
      <w:r>
        <w:rPr>
          <w:rFonts w:ascii="Consolas" w:hAnsi="Consolas"/>
          <w:sz w:val="17"/>
        </w:rPr>
        <w:t xml:space="preserve">        ↓</w:t>
        <w:br/>
      </w:r>
      <w:r>
        <w:rPr>
          <w:rFonts w:ascii="Consolas" w:hAnsi="Consolas"/>
          <w:sz w:val="17"/>
        </w:rPr>
        <w:t>Unity Catalog (mismo metastore)</w:t>
        <w:br/>
      </w:r>
      <w:r>
        <w:rPr>
          <w:rFonts w:ascii="Consolas" w:hAnsi="Consolas"/>
          <w:sz w:val="17"/>
        </w:rPr>
        <w:t>│</w:t>
        <w:br/>
      </w:r>
      <w:r>
        <w:rPr>
          <w:rFonts w:ascii="Consolas" w:hAnsi="Consolas"/>
          <w:sz w:val="17"/>
        </w:rPr>
        <w:t>├── catalog DEV</w:t>
        <w:br/>
      </w:r>
      <w:r>
        <w:rPr>
          <w:rFonts w:ascii="Consolas" w:hAnsi="Consolas"/>
          <w:sz w:val="17"/>
        </w:rPr>
        <w:t>├── catalog UAT</w:t>
        <w:br/>
      </w:r>
      <w:r>
        <w:rPr>
          <w:rFonts w:ascii="Consolas" w:hAnsi="Consolas"/>
          <w:sz w:val="17"/>
        </w:rPr>
        <w:t>└── catalog PROD (futuro)</w:t>
      </w:r>
    </w:p>
    <w:p>
      <w:r>
        <w:t>La estrategia elegida usa un mismo Unity Catalog metastore y separa ambientes por workspace, catalog, storage/external location, warehouse, service principal y target del Bundle.</w:t>
      </w:r>
    </w:p>
    <w:p>
      <w:pPr>
        <w:pStyle w:val="Heading1"/>
        <w:keepNext/>
        <w:keepLines/>
      </w:pPr>
      <w:r>
        <w:t>2. Estructura recomendada del repositorio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DLT_DATABRICKS/</w:t>
        <w:br/>
      </w:r>
      <w:r>
        <w:rPr>
          <w:rFonts w:ascii="Consolas" w:hAnsi="Consolas"/>
          <w:sz w:val="17"/>
        </w:rPr>
        <w:t>├── .github/</w:t>
        <w:br/>
      </w:r>
      <w:r>
        <w:rPr>
          <w:rFonts w:ascii="Consolas" w:hAnsi="Consolas"/>
          <w:sz w:val="17"/>
        </w:rPr>
        <w:t>│   └── workflows/</w:t>
        <w:br/>
      </w:r>
      <w:r>
        <w:rPr>
          <w:rFonts w:ascii="Consolas" w:hAnsi="Consolas"/>
          <w:sz w:val="17"/>
        </w:rPr>
        <w:t>│       └── deploy.yml</w:t>
        <w:br/>
      </w:r>
      <w:r>
        <w:rPr>
          <w:rFonts w:ascii="Consolas" w:hAnsi="Consolas"/>
          <w:sz w:val="17"/>
        </w:rPr>
        <w:t>├── governance/</w:t>
        <w:br/>
      </w:r>
      <w:r>
        <w:rPr>
          <w:rFonts w:ascii="Consolas" w:hAnsi="Consolas"/>
          <w:sz w:val="17"/>
        </w:rPr>
        <w:t>│   ├── security.sql</w:t>
        <w:br/>
      </w:r>
      <w:r>
        <w:rPr>
          <w:rFonts w:ascii="Consolas" w:hAnsi="Consolas"/>
          <w:sz w:val="17"/>
        </w:rPr>
        <w:t>│   └── grants.sql              # opcional/bootstrap</w:t>
        <w:br/>
      </w:r>
      <w:r>
        <w:rPr>
          <w:rFonts w:ascii="Consolas" w:hAnsi="Consolas"/>
          <w:sz w:val="17"/>
        </w:rPr>
        <w:t>├── monitoring/</w:t>
        <w:br/>
      </w:r>
      <w:r>
        <w:rPr>
          <w:rFonts w:ascii="Consolas" w:hAnsi="Consolas"/>
          <w:sz w:val="17"/>
        </w:rPr>
        <w:t>│   └── etl_run_log.ipynb</w:t>
        <w:br/>
      </w:r>
      <w:r>
        <w:rPr>
          <w:rFonts w:ascii="Consolas" w:hAnsi="Consolas"/>
          <w:sz w:val="17"/>
        </w:rPr>
        <w:t>├── resources/</w:t>
        <w:br/>
      </w:r>
      <w:r>
        <w:rPr>
          <w:rFonts w:ascii="Consolas" w:hAnsi="Consolas"/>
          <w:sz w:val="17"/>
        </w:rPr>
        <w:t>│   ├── pipeline.yml</w:t>
        <w:br/>
      </w:r>
      <w:r>
        <w:rPr>
          <w:rFonts w:ascii="Consolas" w:hAnsi="Consolas"/>
          <w:sz w:val="17"/>
        </w:rPr>
        <w:t>│   ├── job.yml</w:t>
        <w:br/>
      </w:r>
      <w:r>
        <w:rPr>
          <w:rFonts w:ascii="Consolas" w:hAnsi="Consolas"/>
          <w:sz w:val="17"/>
        </w:rPr>
        <w:t>│   └── alerts.yml</w:t>
        <w:br/>
      </w:r>
      <w:r>
        <w:rPr>
          <w:rFonts w:ascii="Consolas" w:hAnsi="Consolas"/>
          <w:sz w:val="17"/>
        </w:rPr>
        <w:t>├── transformations/</w:t>
        <w:br/>
      </w:r>
      <w:r>
        <w:rPr>
          <w:rFonts w:ascii="Consolas" w:hAnsi="Consolas"/>
          <w:sz w:val="17"/>
        </w:rPr>
        <w:t>│   └── ...</w:t>
        <w:br/>
      </w:r>
      <w:r>
        <w:rPr>
          <w:rFonts w:ascii="Consolas" w:hAnsi="Consolas"/>
          <w:sz w:val="17"/>
        </w:rPr>
        <w:t>├── databricks.yml</w:t>
        <w:br/>
      </w:r>
      <w:r>
        <w:rPr>
          <w:rFonts w:ascii="Consolas" w:hAnsi="Consolas"/>
          <w:sz w:val="17"/>
        </w:rPr>
        <w:t>├── .gitignore</w:t>
        <w:br/>
      </w:r>
      <w:r>
        <w:rPr>
          <w:rFonts w:ascii="Consolas" w:hAnsi="Consolas"/>
          <w:sz w:val="17"/>
        </w:rPr>
        <w:t>└── README.md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FF4CC"/>
          </w:tcPr>
          <w:p>
            <w:r>
              <w:rPr>
                <w:b/>
              </w:rPr>
              <w:t xml:space="preserve">Importante: </w:t>
            </w:r>
            <w:r>
              <w:t>Los archivos YAML de recursos se incluyen desde databricks.yml. Los scripts SQL y notebooks no se agregan al bloque include; se referencian desde las tasks del Job.</w:t>
            </w:r>
          </w:p>
        </w:tc>
      </w:tr>
    </w:tbl>
    <w:p/>
    <w:p>
      <w:pPr>
        <w:pStyle w:val="Heading1"/>
        <w:keepNext/>
        <w:keepLines/>
      </w:pPr>
      <w:r>
        <w:t>3. Estrategia de ramas Git</w:t>
      </w:r>
    </w:p>
    <w:p>
      <w:r>
        <w:t>La estrategia usada para promover cambios entre ambientes es: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feature</w:t>
        <w:br/>
      </w:r>
      <w:r>
        <w:rPr>
          <w:rFonts w:ascii="Consolas" w:hAnsi="Consolas"/>
          <w:sz w:val="17"/>
        </w:rPr>
        <w:t xml:space="preserve">   ↓ Pull Request</w:t>
        <w:br/>
      </w:r>
      <w:r>
        <w:rPr>
          <w:rFonts w:ascii="Consolas" w:hAnsi="Consolas"/>
          <w:sz w:val="17"/>
        </w:rPr>
        <w:t>develop</w:t>
        <w:br/>
      </w:r>
      <w:r>
        <w:rPr>
          <w:rFonts w:ascii="Consolas" w:hAnsi="Consolas"/>
          <w:sz w:val="17"/>
        </w:rPr>
        <w:t xml:space="preserve">   ↓ GitHub Actions → DEV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develop</w:t>
        <w:br/>
      </w:r>
      <w:r>
        <w:rPr>
          <w:rFonts w:ascii="Consolas" w:hAnsi="Consolas"/>
          <w:sz w:val="17"/>
        </w:rPr>
        <w:t xml:space="preserve">   ↓ Pull Request</w:t>
        <w:br/>
      </w:r>
      <w:r>
        <w:rPr>
          <w:rFonts w:ascii="Consolas" w:hAnsi="Consolas"/>
          <w:sz w:val="17"/>
        </w:rPr>
        <w:t>uat</w:t>
        <w:br/>
      </w:r>
      <w:r>
        <w:rPr>
          <w:rFonts w:ascii="Consolas" w:hAnsi="Consolas"/>
          <w:sz w:val="17"/>
        </w:rPr>
        <w:t xml:space="preserve">   ↓ GitHub Actions → UAT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uat</w:t>
        <w:br/>
      </w:r>
      <w:r>
        <w:rPr>
          <w:rFonts w:ascii="Consolas" w:hAnsi="Consolas"/>
          <w:sz w:val="17"/>
        </w:rPr>
        <w:t xml:space="preserve">   ↓ Pull Request + aprobación</w:t>
        <w:br/>
      </w:r>
      <w:r>
        <w:rPr>
          <w:rFonts w:ascii="Consolas" w:hAnsi="Consolas"/>
          <w:sz w:val="17"/>
        </w:rPr>
        <w:t>main</w:t>
        <w:br/>
      </w:r>
      <w:r>
        <w:rPr>
          <w:rFonts w:ascii="Consolas" w:hAnsi="Consolas"/>
          <w:sz w:val="17"/>
        </w:rPr>
        <w:t xml:space="preserve">   ↓ GitHub Actions → PROD</w:t>
      </w:r>
    </w:p>
    <w:p>
      <w:pPr>
        <w:pStyle w:val="Heading2"/>
        <w:keepNext/>
        <w:keepLines/>
      </w:pPr>
      <w:r>
        <w:t>3.1 Flujo normal de trabajo</w:t>
      </w:r>
    </w:p>
    <w:p>
      <w:pPr>
        <w:pStyle w:val="ListNumber"/>
      </w:pPr>
      <w:r>
        <w:t>Trabajar en la rama feature.</w:t>
      </w:r>
    </w:p>
    <w:p>
      <w:pPr>
        <w:pStyle w:val="ListNumber"/>
      </w:pPr>
      <w:r>
        <w:t>Hacer commit y push de feature.</w:t>
      </w:r>
    </w:p>
    <w:p>
      <w:pPr>
        <w:pStyle w:val="ListNumber"/>
      </w:pPr>
      <w:r>
        <w:t>Crear Pull Request feature → develop.</w:t>
      </w:r>
    </w:p>
    <w:p>
      <w:pPr>
        <w:pStyle w:val="ListNumber"/>
      </w:pPr>
      <w:r>
        <w:t>Hacer merge después de revisar cambios.</w:t>
      </w:r>
    </w:p>
    <w:p>
      <w:pPr>
        <w:pStyle w:val="ListNumber"/>
      </w:pPr>
      <w:r>
        <w:t>GitHub Actions despliega automáticamente a DEV.</w:t>
      </w:r>
    </w:p>
    <w:p>
      <w:pPr>
        <w:pStyle w:val="ListNumber"/>
      </w:pPr>
      <w:r>
        <w:t>Validar funcionalmente DEV.</w:t>
      </w:r>
    </w:p>
    <w:p>
      <w:pPr>
        <w:pStyle w:val="ListNumber"/>
      </w:pPr>
      <w:r>
        <w:t>Crear Pull Request develop → uat.</w:t>
      </w:r>
    </w:p>
    <w:p>
      <w:pPr>
        <w:pStyle w:val="ListNumber"/>
      </w:pPr>
      <w:r>
        <w:t>Hacer merge y desplegar UAT automáticamente.</w:t>
      </w:r>
    </w:p>
    <w:p>
      <w:pPr>
        <w:pStyle w:val="ListNumber"/>
      </w:pPr>
      <w:r>
        <w:t>Para producción, promover uat → main con aprobación.</w:t>
      </w:r>
    </w:p>
    <w:p>
      <w:pPr>
        <w:pStyle w:val="Heading2"/>
        <w:keepNext/>
        <w:keepLines/>
      </w:pPr>
      <w:r>
        <w:t>3.2 Comandos Git locales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git checkout feature</w:t>
        <w:br/>
      </w:r>
      <w:r>
        <w:rPr>
          <w:rFonts w:ascii="Consolas" w:hAnsi="Consolas"/>
          <w:sz w:val="17"/>
        </w:rPr>
        <w:t>git pull origin feature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git status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git add .</w:t>
        <w:br/>
      </w:r>
      <w:r>
        <w:rPr>
          <w:rFonts w:ascii="Consolas" w:hAnsi="Consolas"/>
          <w:sz w:val="17"/>
        </w:rPr>
        <w:t>git commit -m "Descripcion del cambio"</w:t>
        <w:br/>
      </w:r>
      <w:r>
        <w:rPr>
          <w:rFonts w:ascii="Consolas" w:hAnsi="Consolas"/>
          <w:sz w:val="17"/>
        </w:rPr>
        <w:t>git push origin feature</w:t>
      </w:r>
    </w:p>
    <w:p>
      <w:pPr>
        <w:pStyle w:val="Heading2"/>
        <w:keepNext/>
        <w:keepLines/>
      </w:pPr>
      <w:r>
        <w:t>3.3 Copia de respaldo del despliegue manual</w:t>
      </w:r>
    </w:p>
    <w:p>
      <w:r>
        <w:t>Antes de continuar con CI/CD se creó una rama de respaldo para conservar el estado del despliegue manual con Bundles.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git checkout feature</w:t>
        <w:br/>
      </w:r>
      <w:r>
        <w:rPr>
          <w:rFonts w:ascii="Consolas" w:hAnsi="Consolas"/>
          <w:sz w:val="17"/>
        </w:rPr>
        <w:t>git pull origin feature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git checkout -b bundle_manual_backup</w:t>
        <w:br/>
      </w:r>
      <w:r>
        <w:rPr>
          <w:rFonts w:ascii="Consolas" w:hAnsi="Consolas"/>
          <w:sz w:val="17"/>
        </w:rPr>
        <w:t>git push -u origin bundle_manual_backup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git checkout feature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FF4CC"/>
          </w:tcPr>
          <w:p>
            <w:r>
              <w:rPr>
                <w:b/>
              </w:rPr>
              <w:t xml:space="preserve">Recomendación: </w:t>
            </w:r>
            <w:r>
              <w:t>No despliegues el backup manual y el CI/CD contra los mismos objetos al mismo tiempo. Un pipeline administrado por un deployment viejo puede entrar en conflicto con el pipeline nuevo.</w:t>
            </w:r>
          </w:p>
        </w:tc>
      </w:tr>
    </w:tbl>
    <w:p/>
    <w:p>
      <w:pPr>
        <w:pStyle w:val="Heading1"/>
        <w:keepNext/>
        <w:keepLines/>
      </w:pPr>
      <w:r>
        <w:t>4. Preparación local</w:t>
      </w:r>
    </w:p>
    <w:p>
      <w:pPr>
        <w:pStyle w:val="Heading2"/>
        <w:keepNext/>
        <w:keepLines/>
      </w:pPr>
      <w:r>
        <w:t>4.1 Clonar el repositorio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cd "C:\Users\&lt;usuario&gt;\Documents"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git clone -b develop https://github.com/&lt;owner&gt;/DLT_DATABRICKS.git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cd DLT_DATABRICKS</w:t>
        <w:br/>
      </w:r>
      <w:r>
        <w:rPr>
          <w:rFonts w:ascii="Consolas" w:hAnsi="Consolas"/>
          <w:sz w:val="17"/>
        </w:rPr>
        <w:t>git branch</w:t>
        <w:br/>
      </w:r>
      <w:r>
        <w:rPr>
          <w:rFonts w:ascii="Consolas" w:hAnsi="Consolas"/>
          <w:sz w:val="17"/>
        </w:rPr>
        <w:t>git status</w:t>
      </w:r>
    </w:p>
    <w:p>
      <w:r>
        <w:t>Si Git en Windows muestra un error de certificado SSL self-signed, se utilizó el almacén de certificados de Windows: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git config --global http.sslBackend schannel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FF4CC"/>
          </w:tcPr>
          <w:p>
            <w:r>
              <w:rPr>
                <w:b/>
              </w:rPr>
              <w:t xml:space="preserve">Seguridad: </w:t>
            </w:r>
            <w:r>
              <w:t>No es recomendable usar http.sslVerify=false globalmente.</w:t>
            </w:r>
          </w:p>
        </w:tc>
      </w:tr>
    </w:tbl>
    <w:p/>
    <w:p>
      <w:pPr>
        <w:pStyle w:val="Heading2"/>
        <w:keepNext/>
        <w:keepLines/>
      </w:pPr>
      <w:r>
        <w:t>4.2 Instalar Databricks CLI en Windows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winget install Databricks.DatabricksCLI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databricks -v</w:t>
      </w:r>
    </w:p>
    <w:p>
      <w:pPr>
        <w:pStyle w:val="Heading2"/>
        <w:keepNext/>
        <w:keepLines/>
      </w:pPr>
      <w:r>
        <w:t>4.3 Perfiles locales DEV y UAT</w:t>
      </w:r>
    </w:p>
    <w:p>
      <w:r>
        <w:t>Los perfiles se usan para despliegues manuales desde tu PC. GitHub Actions no depende de ellos.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databricks auth login --host https://&lt;HOST_DEV&gt; --profile DEV</w:t>
        <w:br/>
      </w:r>
      <w:r>
        <w:rPr>
          <w:rFonts w:ascii="Consolas" w:hAnsi="Consolas"/>
          <w:sz w:val="17"/>
        </w:rPr>
        <w:t>databricks auth login --host https://&lt;HOST_UAT&gt; --profile UAT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databricks auth profiles</w:t>
        <w:br/>
      </w:r>
      <w:r>
        <w:rPr>
          <w:rFonts w:ascii="Consolas" w:hAnsi="Consolas"/>
          <w:sz w:val="17"/>
        </w:rPr>
        <w:t>databricks auth describe --profile DEV</w:t>
        <w:br/>
      </w:r>
      <w:r>
        <w:rPr>
          <w:rFonts w:ascii="Consolas" w:hAnsi="Consolas"/>
          <w:sz w:val="17"/>
        </w:rPr>
        <w:t>databricks auth describe --profile UAT</w:t>
      </w:r>
    </w:p>
    <w:p>
      <w:pPr>
        <w:pStyle w:val="Heading1"/>
        <w:keepNext/>
        <w:keepLines/>
      </w:pPr>
      <w:r>
        <w:t>5. Diseño de ambientes en Databricks</w:t>
      </w:r>
    </w:p>
    <w:p>
      <w:r>
        <w:t>Para cada ambiente se usa un workspace distinto, pero el mismo Unity Catalog metastore cuando los workspaces están en una configuración/región compatible.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Unity Catalog Metastore</w:t>
        <w:br/>
      </w:r>
      <w:r>
        <w:rPr>
          <w:rFonts w:ascii="Consolas" w:hAnsi="Consolas"/>
          <w:sz w:val="17"/>
        </w:rPr>
        <w:t>│</w:t>
        <w:br/>
      </w:r>
      <w:r>
        <w:rPr>
          <w:rFonts w:ascii="Consolas" w:hAnsi="Consolas"/>
          <w:sz w:val="17"/>
        </w:rPr>
        <w:t>├── Workspace DEV → catalog DEV</w:t>
        <w:br/>
      </w:r>
      <w:r>
        <w:rPr>
          <w:rFonts w:ascii="Consolas" w:hAnsi="Consolas"/>
          <w:sz w:val="17"/>
        </w:rPr>
        <w:t>├── Workspace UAT → catalog UAT</w:t>
        <w:br/>
      </w:r>
      <w:r>
        <w:rPr>
          <w:rFonts w:ascii="Consolas" w:hAnsi="Consolas"/>
          <w:sz w:val="17"/>
        </w:rPr>
        <w:t>└── Workspace PROD → catalog PROD</w:t>
      </w:r>
    </w:p>
    <w:p>
      <w:pPr>
        <w:pStyle w:val="Heading2"/>
        <w:keepNext/>
        <w:keepLines/>
      </w:pPr>
      <w:r>
        <w:t>5.1 Recomendación de storage</w:t>
      </w:r>
    </w:p>
    <w:p>
      <w:pPr>
        <w:pStyle w:val="ListBullet"/>
      </w:pPr>
      <w:r>
        <w:t>Separar DEV, UAT y PROD por storage account o, como mínimo, por contenedor/ruta.</w:t>
      </w:r>
    </w:p>
    <w:p>
      <w:pPr>
        <w:pStyle w:val="ListBullet"/>
      </w:pPr>
      <w:r>
        <w:t>Crear external locations por ambiente.</w:t>
      </w:r>
    </w:p>
    <w:p>
      <w:pPr>
        <w:pStyle w:val="ListBullet"/>
      </w:pPr>
      <w:r>
        <w:t>Aplicar workspace bindings a catalogs y, cuando sea útil, external locations/storage credentials.</w:t>
      </w:r>
    </w:p>
    <w:p>
      <w:pPr>
        <w:pStyle w:val="ListBullet"/>
      </w:pPr>
      <w:r>
        <w:t>Evitar que DEV tenga acceso de escritura a PROD.</w:t>
      </w:r>
    </w:p>
    <w:p>
      <w:pPr>
        <w:pStyle w:val="Heading2"/>
        <w:keepNext/>
        <w:keepLines/>
      </w:pPr>
      <w:r>
        <w:t>5.2 Workspace bindings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Workspace DEV  → catalog_dev / external_location_dev</w:t>
        <w:br/>
      </w:r>
      <w:r>
        <w:rPr>
          <w:rFonts w:ascii="Consolas" w:hAnsi="Consolas"/>
          <w:sz w:val="17"/>
        </w:rPr>
        <w:t>Workspace UAT  → catalog_uat / external_location_uat</w:t>
        <w:br/>
      </w:r>
      <w:r>
        <w:rPr>
          <w:rFonts w:ascii="Consolas" w:hAnsi="Consolas"/>
          <w:sz w:val="17"/>
        </w:rPr>
        <w:t>Workspace PROD → catalog_prod / external_location_prod</w:t>
      </w:r>
    </w:p>
    <w:p>
      <w:pPr>
        <w:pStyle w:val="Heading1"/>
        <w:keepNext/>
        <w:keepLines/>
      </w:pPr>
      <w:r>
        <w:t>6. Asset Bundle principal: databricks.yml</w:t>
      </w:r>
    </w:p>
    <w:p>
      <w:r>
        <w:t>El Bundle usa targets para cambiar host, catalog, storage y SQL Warehouse por ambiente. Para CI/CD se eliminaron los profile: DEV/UAT del archivo, porque esos perfiles solo existen localmente.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bundle:</w:t>
        <w:br/>
      </w:r>
      <w:r>
        <w:rPr>
          <w:rFonts w:ascii="Consolas" w:hAnsi="Consolas"/>
          <w:sz w:val="17"/>
        </w:rPr>
        <w:t xml:space="preserve">  name: dlt_databricks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include:</w:t>
        <w:br/>
      </w:r>
      <w:r>
        <w:rPr>
          <w:rFonts w:ascii="Consolas" w:hAnsi="Consolas"/>
          <w:sz w:val="17"/>
        </w:rPr>
        <w:t xml:space="preserve">  - resources/pipeline.yml</w:t>
        <w:br/>
      </w:r>
      <w:r>
        <w:rPr>
          <w:rFonts w:ascii="Consolas" w:hAnsi="Consolas"/>
          <w:sz w:val="17"/>
        </w:rPr>
        <w:t xml:space="preserve">  - resources/job.yml</w:t>
        <w:br/>
      </w:r>
      <w:r>
        <w:rPr>
          <w:rFonts w:ascii="Consolas" w:hAnsi="Consolas"/>
          <w:sz w:val="17"/>
        </w:rPr>
        <w:t xml:space="preserve">  - resources/alerts.yml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variables:</w:t>
        <w:br/>
      </w:r>
      <w:r>
        <w:rPr>
          <w:rFonts w:ascii="Consolas" w:hAnsi="Consolas"/>
          <w:sz w:val="17"/>
        </w:rPr>
        <w:t xml:space="preserve">  catalog:</w:t>
        <w:br/>
      </w:r>
      <w:r>
        <w:rPr>
          <w:rFonts w:ascii="Consolas" w:hAnsi="Consolas"/>
          <w:sz w:val="17"/>
        </w:rPr>
        <w:t xml:space="preserve">    description: Catalogo del ambiente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storage_account:</w:t>
        <w:br/>
      </w:r>
      <w:r>
        <w:rPr>
          <w:rFonts w:ascii="Consolas" w:hAnsi="Consolas"/>
          <w:sz w:val="17"/>
        </w:rPr>
        <w:t xml:space="preserve">    description: Storage account del ambiente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warehouse_id:</w:t>
        <w:br/>
      </w:r>
      <w:r>
        <w:rPr>
          <w:rFonts w:ascii="Consolas" w:hAnsi="Consolas"/>
          <w:sz w:val="17"/>
        </w:rPr>
        <w:t xml:space="preserve">    description: SQL Warehouse del ambiente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targets:</w:t>
        <w:br/>
      </w:r>
      <w:r>
        <w:rPr>
          <w:rFonts w:ascii="Consolas" w:hAnsi="Consolas"/>
          <w:sz w:val="17"/>
        </w:rPr>
        <w:t xml:space="preserve">  dev:</w:t>
        <w:br/>
      </w:r>
      <w:r>
        <w:rPr>
          <w:rFonts w:ascii="Consolas" w:hAnsi="Consolas"/>
          <w:sz w:val="17"/>
        </w:rPr>
        <w:t xml:space="preserve">    mode: development</w:t>
        <w:br/>
      </w:r>
      <w:r>
        <w:rPr>
          <w:rFonts w:ascii="Consolas" w:hAnsi="Consolas"/>
          <w:sz w:val="17"/>
        </w:rPr>
        <w:t xml:space="preserve">    default: true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workspace:</w:t>
        <w:br/>
      </w:r>
      <w:r>
        <w:rPr>
          <w:rFonts w:ascii="Consolas" w:hAnsi="Consolas"/>
          <w:sz w:val="17"/>
        </w:rPr>
        <w:t xml:space="preserve">      host: https://&lt;HOST_DEV&gt;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variables:</w:t>
        <w:br/>
      </w:r>
      <w:r>
        <w:rPr>
          <w:rFonts w:ascii="Consolas" w:hAnsi="Consolas"/>
          <w:sz w:val="17"/>
        </w:rPr>
        <w:t xml:space="preserve">      catalog: &lt;CATALOG_DEV&gt;</w:t>
        <w:br/>
      </w:r>
      <w:r>
        <w:rPr>
          <w:rFonts w:ascii="Consolas" w:hAnsi="Consolas"/>
          <w:sz w:val="17"/>
        </w:rPr>
        <w:t xml:space="preserve">      storage_account: &lt;STORAGE_DEV&gt;</w:t>
        <w:br/>
      </w:r>
      <w:r>
        <w:rPr>
          <w:rFonts w:ascii="Consolas" w:hAnsi="Consolas"/>
          <w:sz w:val="17"/>
        </w:rPr>
        <w:t xml:space="preserve">      warehouse_id: "&lt;WAREHOUSE_DEV&gt;"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uat:</w:t>
        <w:br/>
      </w:r>
      <w:r>
        <w:rPr>
          <w:rFonts w:ascii="Consolas" w:hAnsi="Consolas"/>
          <w:sz w:val="17"/>
        </w:rPr>
        <w:t xml:space="preserve">    mode: development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workspace:</w:t>
        <w:br/>
      </w:r>
      <w:r>
        <w:rPr>
          <w:rFonts w:ascii="Consolas" w:hAnsi="Consolas"/>
          <w:sz w:val="17"/>
        </w:rPr>
        <w:t xml:space="preserve">      host: https://&lt;HOST_UAT&gt;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variables:</w:t>
        <w:br/>
      </w:r>
      <w:r>
        <w:rPr>
          <w:rFonts w:ascii="Consolas" w:hAnsi="Consolas"/>
          <w:sz w:val="17"/>
        </w:rPr>
        <w:t xml:space="preserve">      catalog: &lt;CATALOG_UAT&gt;</w:t>
        <w:br/>
      </w:r>
      <w:r>
        <w:rPr>
          <w:rFonts w:ascii="Consolas" w:hAnsi="Consolas"/>
          <w:sz w:val="17"/>
        </w:rPr>
        <w:t xml:space="preserve">      storage_account: &lt;STORAGE_UAT&gt;</w:t>
        <w:br/>
      </w:r>
      <w:r>
        <w:rPr>
          <w:rFonts w:ascii="Consolas" w:hAnsi="Consolas"/>
          <w:sz w:val="17"/>
        </w:rPr>
        <w:t xml:space="preserve">      warehouse_id: "&lt;WAREHOUSE_UAT&gt;"</w:t>
      </w:r>
    </w:p>
    <w:p>
      <w:pPr>
        <w:pStyle w:val="Heading2"/>
        <w:keepNext/>
        <w:keepLines/>
      </w:pPr>
      <w:r>
        <w:t>6.1 Cómo agregar PROD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 xml:space="preserve">  prod:</w:t>
        <w:br/>
      </w:r>
      <w:r>
        <w:rPr>
          <w:rFonts w:ascii="Consolas" w:hAnsi="Consolas"/>
          <w:sz w:val="17"/>
        </w:rPr>
        <w:t xml:space="preserve">    mode: production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workspace:</w:t>
        <w:br/>
      </w:r>
      <w:r>
        <w:rPr>
          <w:rFonts w:ascii="Consolas" w:hAnsi="Consolas"/>
          <w:sz w:val="17"/>
        </w:rPr>
        <w:t xml:space="preserve">      host: https://&lt;HOST_PROD&gt;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variables:</w:t>
        <w:br/>
      </w:r>
      <w:r>
        <w:rPr>
          <w:rFonts w:ascii="Consolas" w:hAnsi="Consolas"/>
          <w:sz w:val="17"/>
        </w:rPr>
        <w:t xml:space="preserve">      catalog: &lt;CATALOG_PROD&gt;</w:t>
        <w:br/>
      </w:r>
      <w:r>
        <w:rPr>
          <w:rFonts w:ascii="Consolas" w:hAnsi="Consolas"/>
          <w:sz w:val="17"/>
        </w:rPr>
        <w:t xml:space="preserve">      storage_account: &lt;STORAGE_PROD&gt;</w:t>
        <w:br/>
      </w:r>
      <w:r>
        <w:rPr>
          <w:rFonts w:ascii="Consolas" w:hAnsi="Consolas"/>
          <w:sz w:val="17"/>
        </w:rPr>
        <w:t xml:space="preserve">      warehouse_id: "&lt;WAREHOUSE_PROD&gt;"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FF4CC"/>
          </w:tcPr>
          <w:p>
            <w:r>
              <w:rPr>
                <w:b/>
              </w:rPr>
              <w:t xml:space="preserve">Producción: </w:t>
            </w:r>
            <w:r>
              <w:t>En PROD conviene mode: production, branch protegida, aprobación de GitHub Environment y una identidad de automatización separada.</w:t>
            </w:r>
          </w:p>
        </w:tc>
      </w:tr>
    </w:tbl>
    <w:p/>
    <w:p>
      <w:pPr>
        <w:pStyle w:val="Heading1"/>
        <w:keepNext/>
        <w:keepLines/>
      </w:pPr>
      <w:r>
        <w:t>7. Pipeline serverless</w:t>
      </w:r>
    </w:p>
    <w:p>
      <w:r>
        <w:t>El pipeline se ejecuta serverless. El Job solo referencia el pipeline; el compute del pipeline lo controla pipeline.yml.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resources:</w:t>
        <w:br/>
      </w:r>
      <w:r>
        <w:rPr>
          <w:rFonts w:ascii="Consolas" w:hAnsi="Consolas"/>
          <w:sz w:val="17"/>
        </w:rPr>
        <w:t xml:space="preserve">  pipelines:</w:t>
        <w:br/>
      </w:r>
      <w:r>
        <w:rPr>
          <w:rFonts w:ascii="Consolas" w:hAnsi="Consolas"/>
          <w:sz w:val="17"/>
        </w:rPr>
        <w:t xml:space="preserve">    ingest_y_transform:</w:t>
        <w:br/>
      </w:r>
      <w:r>
        <w:rPr>
          <w:rFonts w:ascii="Consolas" w:hAnsi="Consolas"/>
          <w:sz w:val="17"/>
        </w:rPr>
        <w:t xml:space="preserve">      name: ${bundle.target}_ingest_y_transform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catalog: ${var.catalog}</w:t>
        <w:br/>
      </w:r>
      <w:r>
        <w:rPr>
          <w:rFonts w:ascii="Consolas" w:hAnsi="Consolas"/>
          <w:sz w:val="17"/>
        </w:rPr>
        <w:t xml:space="preserve">      schema: ly_silver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serverless: true</w:t>
        <w:br/>
      </w:r>
      <w:r>
        <w:rPr>
          <w:rFonts w:ascii="Consolas" w:hAnsi="Consolas"/>
          <w:sz w:val="17"/>
        </w:rPr>
        <w:t xml:space="preserve">      continuous: false</w:t>
        <w:br/>
      </w:r>
      <w:r>
        <w:rPr>
          <w:rFonts w:ascii="Consolas" w:hAnsi="Consolas"/>
          <w:sz w:val="17"/>
        </w:rPr>
        <w:t xml:space="preserve">      development: false</w:t>
        <w:br/>
      </w:r>
      <w:r>
        <w:rPr>
          <w:rFonts w:ascii="Consolas" w:hAnsi="Consolas"/>
          <w:sz w:val="17"/>
        </w:rPr>
        <w:t xml:space="preserve">      photon: true</w:t>
        <w:br/>
      </w:r>
      <w:r>
        <w:rPr>
          <w:rFonts w:ascii="Consolas" w:hAnsi="Consolas"/>
          <w:sz w:val="17"/>
        </w:rPr>
        <w:t xml:space="preserve">      channel: CURRENT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configuration:</w:t>
        <w:br/>
      </w:r>
      <w:r>
        <w:rPr>
          <w:rFonts w:ascii="Consolas" w:hAnsi="Consolas"/>
          <w:sz w:val="17"/>
        </w:rPr>
        <w:t xml:space="preserve">        CATALOG: ${var.catalog}</w:t>
        <w:br/>
      </w:r>
      <w:r>
        <w:rPr>
          <w:rFonts w:ascii="Consolas" w:hAnsi="Consolas"/>
          <w:sz w:val="17"/>
        </w:rPr>
        <w:t xml:space="preserve">        STORAGE_ACCOUNT: ${var.storage_account}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libraries:</w:t>
        <w:br/>
      </w:r>
      <w:r>
        <w:rPr>
          <w:rFonts w:ascii="Consolas" w:hAnsi="Consolas"/>
          <w:sz w:val="17"/>
        </w:rPr>
        <w:t xml:space="preserve">        - glob:</w:t>
        <w:br/>
      </w:r>
      <w:r>
        <w:rPr>
          <w:rFonts w:ascii="Consolas" w:hAnsi="Consolas"/>
          <w:sz w:val="17"/>
        </w:rPr>
        <w:t xml:space="preserve">            include: ../transformations/**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event_log:</w:t>
        <w:br/>
      </w:r>
      <w:r>
        <w:rPr>
          <w:rFonts w:ascii="Consolas" w:hAnsi="Consolas"/>
          <w:sz w:val="17"/>
        </w:rPr>
        <w:t xml:space="preserve">        name: event_log_pipeline_${bundle.target}</w:t>
        <w:br/>
      </w:r>
      <w:r>
        <w:rPr>
          <w:rFonts w:ascii="Consolas" w:hAnsi="Consolas"/>
          <w:sz w:val="17"/>
        </w:rPr>
        <w:t xml:space="preserve">        schema: ly_silver</w:t>
        <w:br/>
      </w:r>
      <w:r>
        <w:rPr>
          <w:rFonts w:ascii="Consolas" w:hAnsi="Consolas"/>
          <w:sz w:val="17"/>
        </w:rPr>
        <w:t xml:space="preserve">        catalog: ${var.catalog}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root_path: 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FF4CC"/>
          </w:tcPr>
          <w:p>
            <w:r>
              <w:rPr>
                <w:b/>
              </w:rPr>
              <w:t xml:space="preserve">Lección aprendida: </w:t>
            </w:r>
            <w:r>
              <w:t>No dejar schema: default si no se quiere depender del schema default. Durante la inicialización, Databricks valida USE SCHEMA sobre el schema configurado en el pipeline.</w:t>
            </w:r>
          </w:p>
        </w:tc>
      </w:tr>
    </w:tbl>
    <w:p/>
    <w:p>
      <w:pPr>
        <w:pStyle w:val="Heading2"/>
        <w:keepNext/>
        <w:keepLines/>
      </w:pPr>
      <w:r>
        <w:t>7.1 Refresh vs Full Refresh</w:t>
      </w:r>
    </w:p>
    <w:p>
      <w:r>
        <w:t>Ejecutar el Job no implica automáticamente Full Refresh. Una actualización normal puede mostrar 'Refresh all', que significa ejecutar todas las tablas del pipeline respetando su estado incremental. Full Refresh reconstruye/reprocesa desde cero y debe solicitarse explícitamente.</w:t>
      </w:r>
    </w:p>
    <w:p>
      <w:pPr>
        <w:pStyle w:val="Heading1"/>
        <w:keepNext/>
        <w:keepLines/>
      </w:pPr>
      <w:r>
        <w:t>8. Job orchestration</w:t>
      </w:r>
    </w:p>
    <w:p>
      <w:r>
        <w:t>El Job ejecuta el pipeline, gobierno/seguridad, logging y alertas.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resources:</w:t>
        <w:br/>
      </w:r>
      <w:r>
        <w:rPr>
          <w:rFonts w:ascii="Consolas" w:hAnsi="Consolas"/>
          <w:sz w:val="17"/>
        </w:rPr>
        <w:t xml:space="preserve">  jobs:</w:t>
        <w:br/>
      </w:r>
      <w:r>
        <w:rPr>
          <w:rFonts w:ascii="Consolas" w:hAnsi="Consolas"/>
          <w:sz w:val="17"/>
        </w:rPr>
        <w:t xml:space="preserve">    Job_complete:</w:t>
        <w:br/>
      </w:r>
      <w:r>
        <w:rPr>
          <w:rFonts w:ascii="Consolas" w:hAnsi="Consolas"/>
          <w:sz w:val="17"/>
        </w:rPr>
        <w:t xml:space="preserve">      name: ${bundle.target}_Job_complete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tasks:</w:t>
        <w:br/>
      </w:r>
      <w:r>
        <w:rPr>
          <w:rFonts w:ascii="Consolas" w:hAnsi="Consolas"/>
          <w:sz w:val="17"/>
        </w:rPr>
        <w:t xml:space="preserve">        - task_key: pipeline_txn</w:t>
        <w:br/>
      </w:r>
      <w:r>
        <w:rPr>
          <w:rFonts w:ascii="Consolas" w:hAnsi="Consolas"/>
          <w:sz w:val="17"/>
        </w:rPr>
        <w:t xml:space="preserve">          pipeline_task:</w:t>
        <w:br/>
      </w:r>
      <w:r>
        <w:rPr>
          <w:rFonts w:ascii="Consolas" w:hAnsi="Consolas"/>
          <w:sz w:val="17"/>
        </w:rPr>
        <w:t xml:space="preserve">            pipeline_id: ${resources.pipelines.ingest_y_transform.id}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- task_key: governance_security</w:t>
        <w:br/>
      </w:r>
      <w:r>
        <w:rPr>
          <w:rFonts w:ascii="Consolas" w:hAnsi="Consolas"/>
          <w:sz w:val="17"/>
        </w:rPr>
        <w:t xml:space="preserve">          depends_on:</w:t>
        <w:br/>
      </w:r>
      <w:r>
        <w:rPr>
          <w:rFonts w:ascii="Consolas" w:hAnsi="Consolas"/>
          <w:sz w:val="17"/>
        </w:rPr>
        <w:t xml:space="preserve">            - task_key: pipeline_txn</w:t>
        <w:br/>
      </w:r>
      <w:r>
        <w:rPr>
          <w:rFonts w:ascii="Consolas" w:hAnsi="Consolas"/>
          <w:sz w:val="17"/>
        </w:rPr>
        <w:t xml:space="preserve">          sql_task:</w:t>
        <w:br/>
      </w:r>
      <w:r>
        <w:rPr>
          <w:rFonts w:ascii="Consolas" w:hAnsi="Consolas"/>
          <w:sz w:val="17"/>
        </w:rPr>
        <w:t xml:space="preserve">            file:</w:t>
        <w:br/>
      </w:r>
      <w:r>
        <w:rPr>
          <w:rFonts w:ascii="Consolas" w:hAnsi="Consolas"/>
          <w:sz w:val="17"/>
        </w:rPr>
        <w:t xml:space="preserve">              path: ../governance/security.sql</w:t>
        <w:br/>
      </w:r>
      <w:r>
        <w:rPr>
          <w:rFonts w:ascii="Consolas" w:hAnsi="Consolas"/>
          <w:sz w:val="17"/>
        </w:rPr>
        <w:t xml:space="preserve">            warehouse_id: ${var.warehouse_id}</w:t>
        <w:br/>
      </w:r>
      <w:r>
        <w:rPr>
          <w:rFonts w:ascii="Consolas" w:hAnsi="Consolas"/>
          <w:sz w:val="17"/>
        </w:rPr>
        <w:t xml:space="preserve">            parameters:</w:t>
        <w:br/>
      </w:r>
      <w:r>
        <w:rPr>
          <w:rFonts w:ascii="Consolas" w:hAnsi="Consolas"/>
          <w:sz w:val="17"/>
        </w:rPr>
        <w:t xml:space="preserve">              CATALOG: ${var.catalog}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- task_key: control_log</w:t>
        <w:br/>
      </w:r>
      <w:r>
        <w:rPr>
          <w:rFonts w:ascii="Consolas" w:hAnsi="Consolas"/>
          <w:sz w:val="17"/>
        </w:rPr>
        <w:t xml:space="preserve">          depends_on:</w:t>
        <w:br/>
      </w:r>
      <w:r>
        <w:rPr>
          <w:rFonts w:ascii="Consolas" w:hAnsi="Consolas"/>
          <w:sz w:val="17"/>
        </w:rPr>
        <w:t xml:space="preserve">            - task_key: governance_security</w:t>
        <w:br/>
      </w:r>
      <w:r>
        <w:rPr>
          <w:rFonts w:ascii="Consolas" w:hAnsi="Consolas"/>
          <w:sz w:val="17"/>
        </w:rPr>
        <w:t xml:space="preserve">          run_if: ALL_DONE</w:t>
        <w:br/>
      </w:r>
      <w:r>
        <w:rPr>
          <w:rFonts w:ascii="Consolas" w:hAnsi="Consolas"/>
          <w:sz w:val="17"/>
        </w:rPr>
        <w:t xml:space="preserve">          notebook_task:</w:t>
        <w:br/>
      </w:r>
      <w:r>
        <w:rPr>
          <w:rFonts w:ascii="Consolas" w:hAnsi="Consolas"/>
          <w:sz w:val="17"/>
        </w:rPr>
        <w:t xml:space="preserve">            notebook_path: ../monitoring/etl_run_log.ipynb</w:t>
        <w:br/>
      </w:r>
      <w:r>
        <w:rPr>
          <w:rFonts w:ascii="Consolas" w:hAnsi="Consolas"/>
          <w:sz w:val="17"/>
        </w:rPr>
        <w:t xml:space="preserve">            base_parameters:</w:t>
        <w:br/>
      </w:r>
      <w:r>
        <w:rPr>
          <w:rFonts w:ascii="Consolas" w:hAnsi="Consolas"/>
          <w:sz w:val="17"/>
        </w:rPr>
        <w:t xml:space="preserve">              CATALOG: ${var.catalog}</w:t>
        <w:br/>
      </w:r>
      <w:r>
        <w:rPr>
          <w:rFonts w:ascii="Consolas" w:hAnsi="Consolas"/>
          <w:sz w:val="17"/>
        </w:rPr>
        <w:t xml:space="preserve">              STORAGE: ${var.storage_account}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- task_key: alert_fallos</w:t>
        <w:br/>
      </w:r>
      <w:r>
        <w:rPr>
          <w:rFonts w:ascii="Consolas" w:hAnsi="Consolas"/>
          <w:sz w:val="17"/>
        </w:rPr>
        <w:t xml:space="preserve">          depends_on:</w:t>
        <w:br/>
      </w:r>
      <w:r>
        <w:rPr>
          <w:rFonts w:ascii="Consolas" w:hAnsi="Consolas"/>
          <w:sz w:val="17"/>
        </w:rPr>
        <w:t xml:space="preserve">            - task_key: control_log</w:t>
        <w:br/>
      </w:r>
      <w:r>
        <w:rPr>
          <w:rFonts w:ascii="Consolas" w:hAnsi="Consolas"/>
          <w:sz w:val="17"/>
        </w:rPr>
        <w:t xml:space="preserve">          alert_task:</w:t>
        <w:br/>
      </w:r>
      <w:r>
        <w:rPr>
          <w:rFonts w:ascii="Consolas" w:hAnsi="Consolas"/>
          <w:sz w:val="17"/>
        </w:rPr>
        <w:t xml:space="preserve">            alert_id: ${resources.alerts.alert_fallos.id}</w:t>
        <w:br/>
      </w:r>
      <w:r>
        <w:rPr>
          <w:rFonts w:ascii="Consolas" w:hAnsi="Consolas"/>
          <w:sz w:val="17"/>
        </w:rPr>
        <w:t xml:space="preserve">            warehouse_id: ${var.warehouse_id}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- task_key: slo_duration</w:t>
        <w:br/>
      </w:r>
      <w:r>
        <w:rPr>
          <w:rFonts w:ascii="Consolas" w:hAnsi="Consolas"/>
          <w:sz w:val="17"/>
        </w:rPr>
        <w:t xml:space="preserve">          depends_on:</w:t>
        <w:br/>
      </w:r>
      <w:r>
        <w:rPr>
          <w:rFonts w:ascii="Consolas" w:hAnsi="Consolas"/>
          <w:sz w:val="17"/>
        </w:rPr>
        <w:t xml:space="preserve">            - task_key: control_log</w:t>
        <w:br/>
      </w:r>
      <w:r>
        <w:rPr>
          <w:rFonts w:ascii="Consolas" w:hAnsi="Consolas"/>
          <w:sz w:val="17"/>
        </w:rPr>
        <w:t xml:space="preserve">          alert_task:</w:t>
        <w:br/>
      </w:r>
      <w:r>
        <w:rPr>
          <w:rFonts w:ascii="Consolas" w:hAnsi="Consolas"/>
          <w:sz w:val="17"/>
        </w:rPr>
        <w:t xml:space="preserve">            alert_id: ${resources.alerts.alert_slo.id}</w:t>
        <w:br/>
      </w:r>
      <w:r>
        <w:rPr>
          <w:rFonts w:ascii="Consolas" w:hAnsi="Consolas"/>
          <w:sz w:val="17"/>
        </w:rPr>
        <w:t xml:space="preserve">            warehouse_id: ${var.warehouse_id}</w:t>
      </w:r>
    </w:p>
    <w:p>
      <w:pPr>
        <w:pStyle w:val="Heading2"/>
        <w:keepNext/>
        <w:keepLines/>
      </w:pPr>
      <w:r>
        <w:t>8.1 Notebook parameters</w:t>
      </w:r>
    </w:p>
    <w:p>
      <w:r>
        <w:t>El notebook debe leer los parámetros enviados por el Job y no volver a quemar valores DEV.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catalog = dbutils.widgets.get("CATALOG")</w:t>
        <w:br/>
      </w:r>
      <w:r>
        <w:rPr>
          <w:rFonts w:ascii="Consolas" w:hAnsi="Consolas"/>
          <w:sz w:val="17"/>
        </w:rPr>
        <w:t>storage = dbutils.widgets.get("STORAGE")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FF4CC"/>
          </w:tcPr>
          <w:p>
            <w:r>
              <w:rPr>
                <w:b/>
              </w:rPr>
              <w:t xml:space="preserve">Error que ocurrió: </w:t>
            </w:r>
            <w:r>
              <w:t>Un SELECT tenía el catalog DEV hardcodeado. Aunque el Job mostraba CATALOG=UAT correctamente, el notebook terminaba consultando DEV. Todo valor por ambiente debe venir de parámetros.</w:t>
            </w:r>
          </w:p>
        </w:tc>
      </w:tr>
    </w:tbl>
    <w:p/>
    <w:p>
      <w:pPr>
        <w:pStyle w:val="Heading1"/>
        <w:keepNext/>
        <w:keepLines/>
      </w:pPr>
      <w:r>
        <w:t>9. Alerts como recursos del Bundle</w:t>
      </w:r>
    </w:p>
    <w:p>
      <w:r>
        <w:t>Las alertas se declararon dentro del Bundle para evitar IDs manuales por workspace.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resources:</w:t>
        <w:br/>
      </w:r>
      <w:r>
        <w:rPr>
          <w:rFonts w:ascii="Consolas" w:hAnsi="Consolas"/>
          <w:sz w:val="17"/>
        </w:rPr>
        <w:t xml:space="preserve">  alerts:</w:t>
        <w:br/>
      </w:r>
      <w:r>
        <w:rPr>
          <w:rFonts w:ascii="Consolas" w:hAnsi="Consolas"/>
          <w:sz w:val="17"/>
        </w:rPr>
        <w:t xml:space="preserve">    alert_fallos:</w:t>
        <w:br/>
      </w:r>
      <w:r>
        <w:rPr>
          <w:rFonts w:ascii="Consolas" w:hAnsi="Consolas"/>
          <w:sz w:val="17"/>
        </w:rPr>
        <w:t xml:space="preserve">      display_name: ${bundle.target}_alert_fallos</w:t>
        <w:br/>
      </w:r>
      <w:r>
        <w:rPr>
          <w:rFonts w:ascii="Consolas" w:hAnsi="Consolas"/>
          <w:sz w:val="17"/>
        </w:rPr>
        <w:t xml:space="preserve">      query_text: |</w:t>
        <w:br/>
      </w:r>
      <w:r>
        <w:rPr>
          <w:rFonts w:ascii="Consolas" w:hAnsi="Consolas"/>
          <w:sz w:val="17"/>
        </w:rPr>
        <w:t xml:space="preserve">        SELECT COUNT(*) AS failed_count</w:t>
        <w:br/>
      </w:r>
      <w:r>
        <w:rPr>
          <w:rFonts w:ascii="Consolas" w:hAnsi="Consolas"/>
          <w:sz w:val="17"/>
        </w:rPr>
        <w:t xml:space="preserve">        FROM ${var.catalog}.control.etl_run_log</w:t>
        <w:br/>
      </w:r>
      <w:r>
        <w:rPr>
          <w:rFonts w:ascii="Consolas" w:hAnsi="Consolas"/>
          <w:sz w:val="17"/>
        </w:rPr>
        <w:t xml:space="preserve">        WHERE status = 'FAILED'</w:t>
        <w:br/>
      </w:r>
      <w:r>
        <w:rPr>
          <w:rFonts w:ascii="Consolas" w:hAnsi="Consolas"/>
          <w:sz w:val="17"/>
        </w:rPr>
        <w:t xml:space="preserve">          AND created_at &gt;= current_timestamp() - INTERVAL 1 HOUR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warehouse_id: ${var.warehouse_id}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evaluation:</w:t>
        <w:br/>
      </w:r>
      <w:r>
        <w:rPr>
          <w:rFonts w:ascii="Consolas" w:hAnsi="Consolas"/>
          <w:sz w:val="17"/>
        </w:rPr>
        <w:t xml:space="preserve">        comparison_operator: GREATER_THAN</w:t>
        <w:br/>
      </w:r>
      <w:r>
        <w:rPr>
          <w:rFonts w:ascii="Consolas" w:hAnsi="Consolas"/>
          <w:sz w:val="17"/>
        </w:rPr>
        <w:t xml:space="preserve">        source:</w:t>
        <w:br/>
      </w:r>
      <w:r>
        <w:rPr>
          <w:rFonts w:ascii="Consolas" w:hAnsi="Consolas"/>
          <w:sz w:val="17"/>
        </w:rPr>
        <w:t xml:space="preserve">          name: failed_count</w:t>
        <w:br/>
      </w:r>
      <w:r>
        <w:rPr>
          <w:rFonts w:ascii="Consolas" w:hAnsi="Consolas"/>
          <w:sz w:val="17"/>
        </w:rPr>
        <w:t xml:space="preserve">        threshold:</w:t>
        <w:br/>
      </w:r>
      <w:r>
        <w:rPr>
          <w:rFonts w:ascii="Consolas" w:hAnsi="Consolas"/>
          <w:sz w:val="17"/>
        </w:rPr>
        <w:t xml:space="preserve">          value:</w:t>
        <w:br/>
      </w:r>
      <w:r>
        <w:rPr>
          <w:rFonts w:ascii="Consolas" w:hAnsi="Consolas"/>
          <w:sz w:val="17"/>
        </w:rPr>
        <w:t xml:space="preserve">            double_value: 0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schedule:</w:t>
        <w:br/>
      </w:r>
      <w:r>
        <w:rPr>
          <w:rFonts w:ascii="Consolas" w:hAnsi="Consolas"/>
          <w:sz w:val="17"/>
        </w:rPr>
        <w:t xml:space="preserve">        pause_status: PAUSED</w:t>
        <w:br/>
      </w:r>
      <w:r>
        <w:rPr>
          <w:rFonts w:ascii="Consolas" w:hAnsi="Consolas"/>
          <w:sz w:val="17"/>
        </w:rPr>
        <w:t xml:space="preserve">        quartz_cron_schedule: "0 0 * * * ?"</w:t>
        <w:br/>
      </w:r>
      <w:r>
        <w:rPr>
          <w:rFonts w:ascii="Consolas" w:hAnsi="Consolas"/>
          <w:sz w:val="17"/>
        </w:rPr>
        <w:t xml:space="preserve">        timezone_id: America/Bogota</w:t>
      </w:r>
    </w:p>
    <w:p>
      <w:pPr>
        <w:pStyle w:val="Heading2"/>
        <w:keepNext/>
        <w:keepLines/>
      </w:pPr>
      <w:r>
        <w:t>9.1 SLO alert</w:t>
      </w:r>
    </w:p>
    <w:p>
      <w:r>
        <w:t>La condición se corrigió para replicar la lógica original FIRST_ROW(slo_breached) = 1 y manejar resultados vacíos.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evaluation:</w:t>
        <w:br/>
      </w:r>
      <w:r>
        <w:rPr>
          <w:rFonts w:ascii="Consolas" w:hAnsi="Consolas"/>
          <w:sz w:val="17"/>
        </w:rPr>
        <w:t xml:space="preserve">  comparison_operator: EQUAL</w:t>
        <w:br/>
      </w:r>
      <w:r>
        <w:rPr>
          <w:rFonts w:ascii="Consolas" w:hAnsi="Consolas"/>
          <w:sz w:val="17"/>
        </w:rPr>
        <w:t xml:space="preserve">  empty_result_state: OK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source:</w:t>
        <w:br/>
      </w:r>
      <w:r>
        <w:rPr>
          <w:rFonts w:ascii="Consolas" w:hAnsi="Consolas"/>
          <w:sz w:val="17"/>
        </w:rPr>
        <w:t xml:space="preserve">    name: slo_breached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threshold:</w:t>
        <w:br/>
      </w:r>
      <w:r>
        <w:rPr>
          <w:rFonts w:ascii="Consolas" w:hAnsi="Consolas"/>
          <w:sz w:val="17"/>
        </w:rPr>
        <w:t xml:space="preserve">    value:</w:t>
        <w:br/>
      </w:r>
      <w:r>
        <w:rPr>
          <w:rFonts w:ascii="Consolas" w:hAnsi="Consolas"/>
          <w:sz w:val="17"/>
        </w:rPr>
        <w:t xml:space="preserve">      double_value: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FF4CC"/>
          </w:tcPr>
          <w:p>
            <w:r>
              <w:rPr>
                <w:b/>
              </w:rPr>
              <w:t xml:space="preserve">Regla: </w:t>
            </w:r>
            <w:r>
              <w:t>source.name debe coincidir exactamente con una columna retornada por la query.</w:t>
            </w:r>
          </w:p>
        </w:tc>
      </w:tr>
    </w:tbl>
    <w:p/>
    <w:p>
      <w:pPr>
        <w:pStyle w:val="Heading1"/>
        <w:keepNext/>
        <w:keepLines/>
      </w:pPr>
      <w:r>
        <w:t>10. Governance: security.sql</w:t>
      </w:r>
    </w:p>
    <w:p>
      <w:r>
        <w:t>Los tags PII y la función de masking se sacaron del notebook manual y se versionaron en governance/security.sql.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ALTER TABLE IDENTIFIER('{{CATALOG}}.ly_bronze.customer_rw')</w:t>
        <w:br/>
      </w:r>
      <w:r>
        <w:rPr>
          <w:rFonts w:ascii="Consolas" w:hAnsi="Consolas"/>
          <w:sz w:val="17"/>
        </w:rPr>
        <w:t>ALTER COLUMN doc_id</w:t>
        <w:br/>
      </w:r>
      <w:r>
        <w:rPr>
          <w:rFonts w:ascii="Consolas" w:hAnsi="Consolas"/>
          <w:sz w:val="17"/>
        </w:rPr>
        <w:t>SET TAGS ('classification' = 'PII');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ALTER TABLE IDENTIFIER('{{CATALOG}}.ly_bronze.customer_rw')</w:t>
        <w:br/>
      </w:r>
      <w:r>
        <w:rPr>
          <w:rFonts w:ascii="Consolas" w:hAnsi="Consolas"/>
          <w:sz w:val="17"/>
        </w:rPr>
        <w:t>ALTER COLUMN email</w:t>
        <w:br/>
      </w:r>
      <w:r>
        <w:rPr>
          <w:rFonts w:ascii="Consolas" w:hAnsi="Consolas"/>
          <w:sz w:val="17"/>
        </w:rPr>
        <w:t>SET TAGS ('classification' = 'PII');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ALTER TABLE IDENTIFIER('{{CATALOG}}.ly_bronze.customer_rw')</w:t>
        <w:br/>
      </w:r>
      <w:r>
        <w:rPr>
          <w:rFonts w:ascii="Consolas" w:hAnsi="Consolas"/>
          <w:sz w:val="17"/>
        </w:rPr>
        <w:t>ALTER COLUMN phone</w:t>
        <w:br/>
      </w:r>
      <w:r>
        <w:rPr>
          <w:rFonts w:ascii="Consolas" w:hAnsi="Consolas"/>
          <w:sz w:val="17"/>
        </w:rPr>
        <w:t>SET TAGS ('classification' = 'PII');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ALTER TABLE IDENTIFIER('{{CATALOG}}.ly_silver.dim_customer')</w:t>
        <w:br/>
      </w:r>
      <w:r>
        <w:rPr>
          <w:rFonts w:ascii="Consolas" w:hAnsi="Consolas"/>
          <w:sz w:val="17"/>
        </w:rPr>
        <w:t>ALTER COLUMN doc_id</w:t>
        <w:br/>
      </w:r>
      <w:r>
        <w:rPr>
          <w:rFonts w:ascii="Consolas" w:hAnsi="Consolas"/>
          <w:sz w:val="17"/>
        </w:rPr>
        <w:t>SET TAGS ('classification' = 'PII');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ALTER TABLE IDENTIFIER('{{CATALOG}}.ly_silver.dim_customer')</w:t>
        <w:br/>
      </w:r>
      <w:r>
        <w:rPr>
          <w:rFonts w:ascii="Consolas" w:hAnsi="Consolas"/>
          <w:sz w:val="17"/>
        </w:rPr>
        <w:t>ALTER COLUMN email</w:t>
        <w:br/>
      </w:r>
      <w:r>
        <w:rPr>
          <w:rFonts w:ascii="Consolas" w:hAnsi="Consolas"/>
          <w:sz w:val="17"/>
        </w:rPr>
        <w:t>SET TAGS ('classification' = 'PII');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ALTER TABLE IDENTIFIER('{{CATALOG}}.ly_silver.dim_customer')</w:t>
        <w:br/>
      </w:r>
      <w:r>
        <w:rPr>
          <w:rFonts w:ascii="Consolas" w:hAnsi="Consolas"/>
          <w:sz w:val="17"/>
        </w:rPr>
        <w:t>ALTER COLUMN phone</w:t>
        <w:br/>
      </w:r>
      <w:r>
        <w:rPr>
          <w:rFonts w:ascii="Consolas" w:hAnsi="Consolas"/>
          <w:sz w:val="17"/>
        </w:rPr>
        <w:t>SET TAGS ('classification' = 'PII');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 OR REPLACE FUNCTION IDENTIFIER('{{CATALOG}}.security.mask_pii')(value STRING)</w:t>
        <w:br/>
      </w:r>
      <w:r>
        <w:rPr>
          <w:rFonts w:ascii="Consolas" w:hAnsi="Consolas"/>
          <w:sz w:val="17"/>
        </w:rPr>
        <w:t>RETURNS STRING</w:t>
        <w:br/>
      </w:r>
      <w:r>
        <w:rPr>
          <w:rFonts w:ascii="Consolas" w:hAnsi="Consolas"/>
          <w:sz w:val="17"/>
        </w:rPr>
        <w:t>RETURN</w:t>
        <w:br/>
      </w:r>
      <w:r>
        <w:rPr>
          <w:rFonts w:ascii="Consolas" w:hAnsi="Consolas"/>
          <w:sz w:val="17"/>
        </w:rPr>
        <w:t xml:space="preserve">  CASE</w:t>
        <w:br/>
      </w:r>
      <w:r>
        <w:rPr>
          <w:rFonts w:ascii="Consolas" w:hAnsi="Consolas"/>
          <w:sz w:val="17"/>
        </w:rPr>
        <w:t xml:space="preserve">    WHEN is_account_group_member('pii_readers')</w:t>
        <w:br/>
      </w:r>
      <w:r>
        <w:rPr>
          <w:rFonts w:ascii="Consolas" w:hAnsi="Consolas"/>
          <w:sz w:val="17"/>
        </w:rPr>
        <w:t xml:space="preserve">      THEN value</w:t>
        <w:br/>
      </w:r>
      <w:r>
        <w:rPr>
          <w:rFonts w:ascii="Consolas" w:hAnsi="Consolas"/>
          <w:sz w:val="17"/>
        </w:rPr>
        <w:t xml:space="preserve">    ELSE '****'</w:t>
        <w:br/>
      </w:r>
      <w:r>
        <w:rPr>
          <w:rFonts w:ascii="Consolas" w:hAnsi="Consolas"/>
          <w:sz w:val="17"/>
        </w:rPr>
        <w:t xml:space="preserve">  END;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FF4CC"/>
          </w:tcPr>
          <w:p>
            <w:r>
              <w:rPr>
                <w:b/>
              </w:rPr>
              <w:t xml:space="preserve">Nota sobre parámetros: </w:t>
            </w:r>
            <w:r>
              <w:t>Para sql_task se usa la sintaxis de parámetros del SQL task. Mantén una única convención y valida en DEV antes de promover.</w:t>
            </w:r>
          </w:p>
        </w:tc>
      </w:tr>
    </w:tbl>
    <w:p/>
    <w:p>
      <w:pPr>
        <w:pStyle w:val="Heading1"/>
        <w:keepNext/>
        <w:keepLines/>
      </w:pPr>
      <w:r>
        <w:t>11. Permisos Unity Catalog para la identidad CI/CD</w:t>
      </w:r>
    </w:p>
    <w:p>
      <w:r>
        <w:t>Una de las partes más importantes del despliegue fue otorgar mínimo privilegio al service principal que ejecuta GitHub Actions.</w:t>
      </w:r>
    </w:p>
    <w:p>
      <w:pPr>
        <w:pStyle w:val="Heading2"/>
        <w:keepNext/>
        <w:keepLines/>
      </w:pPr>
      <w:r>
        <w:t>11.1 Permisos base observados en DEV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GRANT USE CATALOG</w:t>
        <w:br/>
      </w:r>
      <w:r>
        <w:rPr>
          <w:rFonts w:ascii="Consolas" w:hAnsi="Consolas"/>
          <w:sz w:val="17"/>
        </w:rPr>
        <w:t>ON CATALOG &lt;CATALOG&gt;</w:t>
        <w:br/>
      </w:r>
      <w:r>
        <w:rPr>
          <w:rFonts w:ascii="Consolas" w:hAnsi="Consolas"/>
          <w:sz w:val="17"/>
        </w:rPr>
        <w:t>TO `&lt;SP_CLIENT_ID&gt;`;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GRANT USE SCHEMA ON SCHEMA &lt;CATALOG&gt;.ly_bronze TO `&lt;SP_CLIENT_ID&gt;`;</w:t>
        <w:br/>
      </w:r>
      <w:r>
        <w:rPr>
          <w:rFonts w:ascii="Consolas" w:hAnsi="Consolas"/>
          <w:sz w:val="17"/>
        </w:rPr>
        <w:t>GRANT USE SCHEMA ON SCHEMA &lt;CATALOG&gt;.ly_silver TO `&lt;SP_CLIENT_ID&gt;`;</w:t>
        <w:br/>
      </w:r>
      <w:r>
        <w:rPr>
          <w:rFonts w:ascii="Consolas" w:hAnsi="Consolas"/>
          <w:sz w:val="17"/>
        </w:rPr>
        <w:t>GRANT USE SCHEMA ON SCHEMA &lt;CATALOG&gt;.ly_gold TO `&lt;SP_CLIENT_ID&gt;`;</w:t>
        <w:br/>
      </w:r>
      <w:r>
        <w:rPr>
          <w:rFonts w:ascii="Consolas" w:hAnsi="Consolas"/>
          <w:sz w:val="17"/>
        </w:rPr>
        <w:t>GRANT USE SCHEMA ON SCHEMA &lt;CATALOG&gt;.control TO `&lt;SP_CLIENT_ID&gt;`;</w:t>
        <w:br/>
      </w:r>
      <w:r>
        <w:rPr>
          <w:rFonts w:ascii="Consolas" w:hAnsi="Consolas"/>
          <w:sz w:val="17"/>
        </w:rPr>
        <w:t>GRANT USE SCHEMA ON SCHEMA &lt;CATALOG&gt;.security TO `&lt;SP_CLIENT_ID&gt;`;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GRANT CREATE TABLE ON SCHEMA &lt;CATALOG&gt;.ly_bronze TO `&lt;SP_CLIENT_ID&gt;`;</w:t>
        <w:br/>
      </w:r>
      <w:r>
        <w:rPr>
          <w:rFonts w:ascii="Consolas" w:hAnsi="Consolas"/>
          <w:sz w:val="17"/>
        </w:rPr>
        <w:t>GRANT CREATE TABLE ON SCHEMA &lt;CATALOG&gt;.ly_silver TO `&lt;SP_CLIENT_ID&gt;`;</w:t>
        <w:br/>
      </w:r>
      <w:r>
        <w:rPr>
          <w:rFonts w:ascii="Consolas" w:hAnsi="Consolas"/>
          <w:sz w:val="17"/>
        </w:rPr>
        <w:t>GRANT CREATE TABLE ON SCHEMA &lt;CATALOG&gt;.ly_gold TO `&lt;SP_CLIENT_ID&gt;`;</w:t>
        <w:br/>
      </w:r>
      <w:r>
        <w:rPr>
          <w:rFonts w:ascii="Consolas" w:hAnsi="Consolas"/>
          <w:sz w:val="17"/>
        </w:rPr>
        <w:t>GRANT CREATE TABLE ON SCHEMA &lt;CATALOG&gt;.control TO `&lt;SP_CLIENT_ID&gt;`;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GRANT SELECT, MODIFY</w:t>
        <w:br/>
      </w:r>
      <w:r>
        <w:rPr>
          <w:rFonts w:ascii="Consolas" w:hAnsi="Consolas"/>
          <w:sz w:val="17"/>
        </w:rPr>
        <w:t>ON TABLE &lt;CATALOG&gt;.control.processed_files</w:t>
        <w:br/>
      </w:r>
      <w:r>
        <w:rPr>
          <w:rFonts w:ascii="Consolas" w:hAnsi="Consolas"/>
          <w:sz w:val="17"/>
        </w:rPr>
        <w:t>TO `&lt;SP_CLIENT_ID&gt;`;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GRANT READ FILES</w:t>
        <w:br/>
      </w:r>
      <w:r>
        <w:rPr>
          <w:rFonts w:ascii="Consolas" w:hAnsi="Consolas"/>
          <w:sz w:val="17"/>
        </w:rPr>
        <w:t>ON EXTERNAL LOCATION &lt;EXTERNAL_LOCATION&gt;</w:t>
        <w:br/>
      </w:r>
      <w:r>
        <w:rPr>
          <w:rFonts w:ascii="Consolas" w:hAnsi="Consolas"/>
          <w:sz w:val="17"/>
        </w:rPr>
        <w:t>TO `&lt;SP_CLIENT_ID&gt;`;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GRANT CREATE FUNCTION</w:t>
        <w:br/>
      </w:r>
      <w:r>
        <w:rPr>
          <w:rFonts w:ascii="Consolas" w:hAnsi="Consolas"/>
          <w:sz w:val="17"/>
        </w:rPr>
        <w:t>ON SCHEMA &lt;CATALOG&gt;.security</w:t>
        <w:br/>
      </w:r>
      <w:r>
        <w:rPr>
          <w:rFonts w:ascii="Consolas" w:hAnsi="Consolas"/>
          <w:sz w:val="17"/>
        </w:rPr>
        <w:t>TO `&lt;SP_CLIENT_ID&gt;`;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GRANT APPLY TAG</w:t>
        <w:br/>
      </w:r>
      <w:r>
        <w:rPr>
          <w:rFonts w:ascii="Consolas" w:hAnsi="Consolas"/>
          <w:sz w:val="17"/>
        </w:rPr>
        <w:t>ON SCHEMA &lt;CATALOG&gt;.ly_bronze</w:t>
        <w:br/>
      </w:r>
      <w:r>
        <w:rPr>
          <w:rFonts w:ascii="Consolas" w:hAnsi="Consolas"/>
          <w:sz w:val="17"/>
        </w:rPr>
        <w:t>TO `&lt;SP_CLIENT_ID&gt;`;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GRANT APPLY TAG</w:t>
        <w:br/>
      </w:r>
      <w:r>
        <w:rPr>
          <w:rFonts w:ascii="Consolas" w:hAnsi="Consolas"/>
          <w:sz w:val="17"/>
        </w:rPr>
        <w:t>ON SCHEMA &lt;CATALOG&gt;.ly_silver</w:t>
        <w:br/>
      </w:r>
      <w:r>
        <w:rPr>
          <w:rFonts w:ascii="Consolas" w:hAnsi="Consolas"/>
          <w:sz w:val="17"/>
        </w:rPr>
        <w:t>TO `&lt;SP_CLIENT_ID&gt;`;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FF4CC"/>
          </w:tcPr>
          <w:p>
            <w:r>
              <w:rPr>
                <w:b/>
              </w:rPr>
              <w:t xml:space="preserve">Principal correcto: </w:t>
            </w:r>
            <w:r>
              <w:t>En SQL de Unity Catalog se utilizó el Application/Client ID del service principal. El display name sp-github-dev produjo PRINCIPAL_DOES_NOT_EXIST.</w:t>
            </w:r>
          </w:p>
        </w:tc>
      </w:tr>
    </w:tbl>
    <w:p/>
    <w:p>
      <w:pPr>
        <w:pStyle w:val="Heading2"/>
        <w:keepNext/>
        <w:keepLines/>
      </w:pPr>
      <w:r>
        <w:t>11.2 Governed tag classification</w:t>
      </w:r>
    </w:p>
    <w:p>
      <w:r>
        <w:t>Además de APPLY TAG sobre schema/tablas, el service principal necesitó permiso ASSIGN sobre el governed tag classification.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Catalog / Governed Tags / classification / Permissions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sp-github-dev → ASSIGN</w:t>
        <w:br/>
      </w:r>
      <w:r>
        <w:rPr>
          <w:rFonts w:ascii="Consolas" w:hAnsi="Consolas"/>
          <w:sz w:val="17"/>
        </w:rPr>
        <w:t>sp-github-uat → ASSIGN</w:t>
        <w:br/>
      </w:r>
      <w:r>
        <w:rPr>
          <w:rFonts w:ascii="Consolas" w:hAnsi="Consolas"/>
          <w:sz w:val="17"/>
        </w:rPr>
        <w:t>sp-github-prod → ASSIGN   # futuro</w:t>
      </w:r>
    </w:p>
    <w:p>
      <w:pPr>
        <w:pStyle w:val="Heading2"/>
        <w:keepNext/>
        <w:keepLines/>
      </w:pPr>
      <w:r>
        <w:t>11.3 Automatizar GRANT entre ambientes</w:t>
      </w:r>
    </w:p>
    <w:p>
      <w:r>
        <w:t>Los grants se pueden parametrizar en governance/grants.sql, pero hay una condición: la identidad que ejecuta el script debe tener autoridad para conceder esos permisos. Un service principal con pocos privilegios no puede 'auto-otorgarse' los permisos que todavía no tiene.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# Patrón recomendado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Bootstrap administrativo (una vez por ambiente)</w:t>
        <w:br/>
      </w:r>
      <w:r>
        <w:rPr>
          <w:rFonts w:ascii="Consolas" w:hAnsi="Consolas"/>
          <w:sz w:val="17"/>
        </w:rPr>
        <w:t xml:space="preserve">  → Admin / Terraform / identidad privilegiada</w:t>
        <w:br/>
      </w:r>
      <w:r>
        <w:rPr>
          <w:rFonts w:ascii="Consolas" w:hAnsi="Consolas"/>
          <w:sz w:val="17"/>
        </w:rPr>
        <w:t xml:space="preserve">  → crea bindings, grants base, governed-tag ASSIGN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CI/CD normal</w:t>
        <w:br/>
      </w:r>
      <w:r>
        <w:rPr>
          <w:rFonts w:ascii="Consolas" w:hAnsi="Consolas"/>
          <w:sz w:val="17"/>
        </w:rPr>
        <w:t xml:space="preserve">  → sp-github-dev / sp-github-uat / sp-github-prod</w:t>
        <w:br/>
      </w:r>
      <w:r>
        <w:rPr>
          <w:rFonts w:ascii="Consolas" w:hAnsi="Consolas"/>
          <w:sz w:val="17"/>
        </w:rPr>
        <w:t xml:space="preserve">  → despliega Bundle y ejecuta recursos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FF4CC"/>
          </w:tcPr>
          <w:p>
            <w:r>
              <w:rPr>
                <w:b/>
              </w:rPr>
              <w:t xml:space="preserve">Evolución recomendada: </w:t>
            </w:r>
            <w:r>
              <w:t>Para PROD, administra grants, workspace bindings, external locations y service principals con Terraform/IaC. Usa grants.sql como bootstrap reproducible mientras migras.</w:t>
            </w:r>
          </w:p>
        </w:tc>
      </w:tr>
    </w:tbl>
    <w:p/>
    <w:p>
      <w:pPr>
        <w:pStyle w:val="Heading1"/>
        <w:keepNext/>
        <w:keepLines/>
      </w:pPr>
      <w:r>
        <w:t>12. Service principals de CI/CD</w:t>
      </w:r>
    </w:p>
    <w:p>
      <w:r>
        <w:t>Se crearon service principals separados por ambiente: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sp-github-dev → Workspace DEV</w:t>
        <w:br/>
      </w:r>
      <w:r>
        <w:rPr>
          <w:rFonts w:ascii="Consolas" w:hAnsi="Consolas"/>
          <w:sz w:val="17"/>
        </w:rPr>
        <w:t>sp-github-uat → Workspace UAT</w:t>
        <w:br/>
      </w:r>
      <w:r>
        <w:rPr>
          <w:rFonts w:ascii="Consolas" w:hAnsi="Consolas"/>
          <w:sz w:val="17"/>
        </w:rPr>
        <w:t>sp-github-prod → Workspace PROD (futuro)</w:t>
      </w:r>
    </w:p>
    <w:p>
      <w:r>
        <w:t>Cada service principal debe estar asignado al workspace correspondiente. En el laboratorio se habilitaron entitlements como Workspace Access, Databricks SQL Access y Consumer Access, además de privilegios específicos de Unity Catalog.</w:t>
      </w:r>
    </w:p>
    <w:p>
      <w:pPr>
        <w:pStyle w:val="Heading1"/>
        <w:keepNext/>
        <w:keepLines/>
      </w:pPr>
      <w:r>
        <w:t>13. Workload Identity Federation: GitHub → Databricks</w:t>
      </w:r>
    </w:p>
    <w:p>
      <w:r>
        <w:t>Se eligió OIDC/Workload Identity Federation para evitar PATs o client secrets almacenados en GitHub.</w:t>
      </w:r>
    </w:p>
    <w:p>
      <w:pPr>
        <w:pStyle w:val="Heading2"/>
        <w:keepNext/>
        <w:keepLines/>
      </w:pPr>
      <w:r>
        <w:t>13.1 Autenticarse contra Databricks Account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databricks auth login   --host https://accounts.azuredatabricks.net   --account-id &lt;ACCOUNT_ID&gt;   --profile ACCOUNT</w:t>
      </w:r>
    </w:p>
    <w:p>
      <w:pPr>
        <w:pStyle w:val="Heading2"/>
        <w:keepNext/>
        <w:keepLines/>
      </w:pPr>
      <w:r>
        <w:t>13.2 Obtener IDs de los service principals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databricks account service-principals list --profile ACCOUNT</w:t>
      </w:r>
    </w:p>
    <w:p>
      <w:r>
        <w:t>Se necesitan dos identificadores diferentes:</w:t>
      </w:r>
    </w:p>
    <w:p>
      <w:pPr>
        <w:pStyle w:val="ListBullet"/>
      </w:pPr>
      <w:r>
        <w:t>Numeric ID interno de Databricks: se usa para crear/listar federation policies.</w:t>
      </w:r>
    </w:p>
    <w:p>
      <w:pPr>
        <w:pStyle w:val="ListBullet"/>
      </w:pPr>
      <w:r>
        <w:t>Application/Client ID UUID: se usa en GitHub DATABRICKS_CLIENT_ID y en algunos GRANT de Unity Catalog.</w:t>
      </w:r>
    </w:p>
    <w:p>
      <w:pPr>
        <w:pStyle w:val="Heading2"/>
        <w:keepNext/>
        <w:keepLines/>
      </w:pPr>
      <w:r>
        <w:t>13.3 Crear archivos temporales de policy</w:t>
      </w:r>
    </w:p>
    <w:p>
      <w:r>
        <w:t>En Windows/PowerShell fue más estable enviar el JSON desde un archivo para evitar problemas de comillas.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policy-dev.json</w:t>
        <w:br/>
      </w:r>
      <w:r>
        <w:rPr>
          <w:rFonts w:ascii="Consolas" w:hAnsi="Consolas"/>
          <w:sz w:val="17"/>
        </w:rPr>
        <w:t>policy-uat.json</w:t>
      </w:r>
    </w:p>
    <w:p>
      <w:r>
        <w:t>Estos archivos se agregaron a .gitignore y no son parte del Bundle.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"oidc_policy": {</w:t>
        <w:br/>
      </w:r>
      <w:r>
        <w:rPr>
          <w:rFonts w:ascii="Consolas" w:hAnsi="Consolas"/>
          <w:sz w:val="17"/>
        </w:rPr>
        <w:t xml:space="preserve">    "issuer": "https://token.actions.githubusercontent.com",</w:t>
        <w:br/>
      </w:r>
      <w:r>
        <w:rPr>
          <w:rFonts w:ascii="Consolas" w:hAnsi="Consolas"/>
          <w:sz w:val="17"/>
        </w:rPr>
        <w:t xml:space="preserve">    "audiences": [</w:t>
        <w:br/>
      </w:r>
      <w:r>
        <w:rPr>
          <w:rFonts w:ascii="Consolas" w:hAnsi="Consolas"/>
          <w:sz w:val="17"/>
        </w:rPr>
        <w:t xml:space="preserve">      "https://&lt;WORKSPACE_HOST&gt;/oidc/v1/token"</w:t>
        <w:br/>
      </w:r>
      <w:r>
        <w:rPr>
          <w:rFonts w:ascii="Consolas" w:hAnsi="Consolas"/>
          <w:sz w:val="17"/>
        </w:rPr>
        <w:t xml:space="preserve">    ],</w:t>
        <w:br/>
      </w:r>
      <w:r>
        <w:rPr>
          <w:rFonts w:ascii="Consolas" w:hAnsi="Consolas"/>
          <w:sz w:val="17"/>
        </w:rPr>
        <w:t xml:space="preserve">    "subject": "repo:&lt;owner&gt;@&lt;owner_id&gt;/&lt;repo&gt;@&lt;repo_id&gt;:environment:dev"</w:t>
        <w:br/>
      </w:r>
      <w:r>
        <w:rPr>
          <w:rFonts w:ascii="Consolas" w:hAnsi="Consolas"/>
          <w:sz w:val="17"/>
        </w:rPr>
        <w:t xml:space="preserve">  }</w:t>
        <w:br/>
      </w:r>
      <w:r>
        <w:rPr>
          <w:rFonts w:ascii="Consolas" w:hAnsi="Consolas"/>
          <w:sz w:val="17"/>
        </w:rPr>
        <w:t>}</w:t>
      </w:r>
    </w:p>
    <w:p>
      <w:pPr>
        <w:pStyle w:val="Heading2"/>
        <w:keepNext/>
        <w:keepLines/>
      </w:pPr>
      <w:r>
        <w:t>13.4 Crear policy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databricks account service-principal-federation-policy create &lt;SP_NUMERIC_ID&gt;   --profile ACCOUNT   --json @policy-dev.json</w:t>
      </w:r>
    </w:p>
    <w:p>
      <w:pPr>
        <w:pStyle w:val="Heading2"/>
        <w:keepNext/>
        <w:keepLines/>
      </w:pPr>
      <w:r>
        <w:t>13.5 Actualizar policy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databricks account service-principal-federation-policy list &lt;SP_NUMERIC_ID&gt; --profile ACCOUNT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databricks account service-principal-federation-policy update   &lt;SP_NUMERIC_ID&gt; &lt;POLICY_ID&gt;   --profile ACCOUNT   --json @policy-dev.json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FF4CC"/>
          </w:tcPr>
          <w:p>
            <w:r>
              <w:rPr>
                <w:b/>
              </w:rPr>
              <w:t xml:space="preserve">OIDC subject: </w:t>
            </w:r>
            <w:r>
              <w:t>El subject real de GitHub incluyó IDs internos del owner y repositorio. Cuando la policy usaba solo repo:owner/repo:environment:dev, Databricks devolvió TOKEN_SUBJECT_INVALID. El error de Databricks mostró el subject válido exacto; ese valor se copió a la policy.</w:t>
            </w:r>
          </w:p>
        </w:tc>
      </w:tr>
    </w:tbl>
    <w:p/>
    <w:p>
      <w:pPr>
        <w:pStyle w:val="Heading1"/>
        <w:keepNext/>
        <w:keepLines/>
      </w:pPr>
      <w:r>
        <w:t>14. GitHub Environments</w:t>
      </w:r>
    </w:p>
    <w:p>
      <w:r>
        <w:t>En el repositorio GitHub se crearon dos Environments: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Settings → Environments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dev</w:t>
        <w:br/>
      </w:r>
      <w:r>
        <w:rPr>
          <w:rFonts w:ascii="Consolas" w:hAnsi="Consolas"/>
          <w:sz w:val="17"/>
        </w:rPr>
        <w:t>uat</w:t>
        <w:br/>
      </w:r>
      <w:r>
        <w:rPr>
          <w:rFonts w:ascii="Consolas" w:hAnsi="Consolas"/>
          <w:sz w:val="17"/>
        </w:rPr>
        <w:t># prod (futuro)</w:t>
      </w:r>
    </w:p>
    <w:p>
      <w:r>
        <w:t>Cada Environment contiene variables no secretas: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DATABRICKS_HOST</w:t>
        <w:br/>
      </w:r>
      <w:r>
        <w:rPr>
          <w:rFonts w:ascii="Consolas" w:hAnsi="Consolas"/>
          <w:sz w:val="17"/>
        </w:rPr>
        <w:t>DATABRICKS_CLIENT_ID</w:t>
      </w:r>
    </w:p>
    <w:p>
      <w:r>
        <w:t>No se necesita client secret cuando se usa OIDC.</w:t>
      </w:r>
    </w:p>
    <w:p>
      <w:pPr>
        <w:pStyle w:val="Heading1"/>
        <w:keepNext/>
        <w:keepLines/>
      </w:pPr>
      <w:r>
        <w:t>15. GitHub Actions deploy.yml</w:t>
      </w:r>
    </w:p>
    <w:p>
      <w:r>
        <w:t>El workflow despliega DEV al hacer push/merge a develop y UAT al hacer push/merge a uat.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name: Databricks CI/CD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on:</w:t>
        <w:br/>
      </w:r>
      <w:r>
        <w:rPr>
          <w:rFonts w:ascii="Consolas" w:hAnsi="Consolas"/>
          <w:sz w:val="17"/>
        </w:rPr>
        <w:t xml:space="preserve">  push:</w:t>
        <w:br/>
      </w:r>
      <w:r>
        <w:rPr>
          <w:rFonts w:ascii="Consolas" w:hAnsi="Consolas"/>
          <w:sz w:val="17"/>
        </w:rPr>
        <w:t xml:space="preserve">    branches:</w:t>
        <w:br/>
      </w:r>
      <w:r>
        <w:rPr>
          <w:rFonts w:ascii="Consolas" w:hAnsi="Consolas"/>
          <w:sz w:val="17"/>
        </w:rPr>
        <w:t xml:space="preserve">      - develop</w:t>
        <w:br/>
      </w:r>
      <w:r>
        <w:rPr>
          <w:rFonts w:ascii="Consolas" w:hAnsi="Consolas"/>
          <w:sz w:val="17"/>
        </w:rPr>
        <w:t xml:space="preserve">      - uat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permissions:</w:t>
        <w:br/>
      </w:r>
      <w:r>
        <w:rPr>
          <w:rFonts w:ascii="Consolas" w:hAnsi="Consolas"/>
          <w:sz w:val="17"/>
        </w:rPr>
        <w:t xml:space="preserve">  id-token: write</w:t>
        <w:br/>
      </w:r>
      <w:r>
        <w:rPr>
          <w:rFonts w:ascii="Consolas" w:hAnsi="Consolas"/>
          <w:sz w:val="17"/>
        </w:rPr>
        <w:t xml:space="preserve">  contents: read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jobs:</w:t>
        <w:br/>
      </w:r>
      <w:r>
        <w:rPr>
          <w:rFonts w:ascii="Consolas" w:hAnsi="Consolas"/>
          <w:sz w:val="17"/>
        </w:rPr>
        <w:t xml:space="preserve">  deploy-dev:</w:t>
        <w:br/>
      </w:r>
      <w:r>
        <w:rPr>
          <w:rFonts w:ascii="Consolas" w:hAnsi="Consolas"/>
          <w:sz w:val="17"/>
        </w:rPr>
        <w:t xml:space="preserve">    if: github.ref == 'refs/heads/develop'</w:t>
        <w:br/>
      </w:r>
      <w:r>
        <w:rPr>
          <w:rFonts w:ascii="Consolas" w:hAnsi="Consolas"/>
          <w:sz w:val="17"/>
        </w:rPr>
        <w:t xml:space="preserve">    runs-on: ubuntu-latest</w:t>
        <w:br/>
      </w:r>
      <w:r>
        <w:rPr>
          <w:rFonts w:ascii="Consolas" w:hAnsi="Consolas"/>
          <w:sz w:val="17"/>
        </w:rPr>
        <w:t xml:space="preserve">    environment: dev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env:</w:t>
        <w:br/>
      </w:r>
      <w:r>
        <w:rPr>
          <w:rFonts w:ascii="Consolas" w:hAnsi="Consolas"/>
          <w:sz w:val="17"/>
        </w:rPr>
        <w:t xml:space="preserve">      DATABRICKS_AUTH_TYPE: github-oidc</w:t>
        <w:br/>
      </w:r>
      <w:r>
        <w:rPr>
          <w:rFonts w:ascii="Consolas" w:hAnsi="Consolas"/>
          <w:sz w:val="17"/>
        </w:rPr>
        <w:t xml:space="preserve">      DATABRICKS_HOST: ${{ vars.DATABRICKS_HOST }}</w:t>
        <w:br/>
      </w:r>
      <w:r>
        <w:rPr>
          <w:rFonts w:ascii="Consolas" w:hAnsi="Consolas"/>
          <w:sz w:val="17"/>
        </w:rPr>
        <w:t xml:space="preserve">      DATABRICKS_CLIENT_ID: ${{ vars.DATABRICKS_CLIENT_ID }}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steps:</w:t>
        <w:br/>
      </w:r>
      <w:r>
        <w:rPr>
          <w:rFonts w:ascii="Consolas" w:hAnsi="Consolas"/>
          <w:sz w:val="17"/>
        </w:rPr>
        <w:t xml:space="preserve">      - name: Checkout repository</w:t>
        <w:br/>
      </w:r>
      <w:r>
        <w:rPr>
          <w:rFonts w:ascii="Consolas" w:hAnsi="Consolas"/>
          <w:sz w:val="17"/>
        </w:rPr>
        <w:t xml:space="preserve">        uses: actions/checkout@v4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- name: Install Databricks CLI</w:t>
        <w:br/>
      </w:r>
      <w:r>
        <w:rPr>
          <w:rFonts w:ascii="Consolas" w:hAnsi="Consolas"/>
          <w:sz w:val="17"/>
        </w:rPr>
        <w:t xml:space="preserve">        uses: databricks/setup-cli@main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- name: Check authentication</w:t>
        <w:br/>
      </w:r>
      <w:r>
        <w:rPr>
          <w:rFonts w:ascii="Consolas" w:hAnsi="Consolas"/>
          <w:sz w:val="17"/>
        </w:rPr>
        <w:t xml:space="preserve">        run: |</w:t>
        <w:br/>
      </w:r>
      <w:r>
        <w:rPr>
          <w:rFonts w:ascii="Consolas" w:hAnsi="Consolas"/>
          <w:sz w:val="17"/>
        </w:rPr>
        <w:t xml:space="preserve">          cd /tmp</w:t>
        <w:br/>
      </w:r>
      <w:r>
        <w:rPr>
          <w:rFonts w:ascii="Consolas" w:hAnsi="Consolas"/>
          <w:sz w:val="17"/>
        </w:rPr>
        <w:t xml:space="preserve">          databricks current-user me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- name: Validate DEV</w:t>
        <w:br/>
      </w:r>
      <w:r>
        <w:rPr>
          <w:rFonts w:ascii="Consolas" w:hAnsi="Consolas"/>
          <w:sz w:val="17"/>
        </w:rPr>
        <w:t xml:space="preserve">        run: databricks bundle validate -t dev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- name: Deploy DEV</w:t>
        <w:br/>
      </w:r>
      <w:r>
        <w:rPr>
          <w:rFonts w:ascii="Consolas" w:hAnsi="Consolas"/>
          <w:sz w:val="17"/>
        </w:rPr>
        <w:t xml:space="preserve">        run: databricks bundle deploy -t dev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deploy-uat:</w:t>
        <w:br/>
      </w:r>
      <w:r>
        <w:rPr>
          <w:rFonts w:ascii="Consolas" w:hAnsi="Consolas"/>
          <w:sz w:val="17"/>
        </w:rPr>
        <w:t xml:space="preserve">    if: github.ref == 'refs/heads/uat'</w:t>
        <w:br/>
      </w:r>
      <w:r>
        <w:rPr>
          <w:rFonts w:ascii="Consolas" w:hAnsi="Consolas"/>
          <w:sz w:val="17"/>
        </w:rPr>
        <w:t xml:space="preserve">    runs-on: ubuntu-latest</w:t>
        <w:br/>
      </w:r>
      <w:r>
        <w:rPr>
          <w:rFonts w:ascii="Consolas" w:hAnsi="Consolas"/>
          <w:sz w:val="17"/>
        </w:rPr>
        <w:t xml:space="preserve">    environment: uat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env:</w:t>
        <w:br/>
      </w:r>
      <w:r>
        <w:rPr>
          <w:rFonts w:ascii="Consolas" w:hAnsi="Consolas"/>
          <w:sz w:val="17"/>
        </w:rPr>
        <w:t xml:space="preserve">      DATABRICKS_AUTH_TYPE: github-oidc</w:t>
        <w:br/>
      </w:r>
      <w:r>
        <w:rPr>
          <w:rFonts w:ascii="Consolas" w:hAnsi="Consolas"/>
          <w:sz w:val="17"/>
        </w:rPr>
        <w:t xml:space="preserve">      DATABRICKS_HOST: ${{ vars.DATABRICKS_HOST }}</w:t>
        <w:br/>
      </w:r>
      <w:r>
        <w:rPr>
          <w:rFonts w:ascii="Consolas" w:hAnsi="Consolas"/>
          <w:sz w:val="17"/>
        </w:rPr>
        <w:t xml:space="preserve">      DATABRICKS_CLIENT_ID: ${{ vars.DATABRICKS_CLIENT_ID }}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steps:</w:t>
        <w:br/>
      </w:r>
      <w:r>
        <w:rPr>
          <w:rFonts w:ascii="Consolas" w:hAnsi="Consolas"/>
          <w:sz w:val="17"/>
        </w:rPr>
        <w:t xml:space="preserve">      - name: Checkout repository</w:t>
        <w:br/>
      </w:r>
      <w:r>
        <w:rPr>
          <w:rFonts w:ascii="Consolas" w:hAnsi="Consolas"/>
          <w:sz w:val="17"/>
        </w:rPr>
        <w:t xml:space="preserve">        uses: actions/checkout@v4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- name: Install Databricks CLI</w:t>
        <w:br/>
      </w:r>
      <w:r>
        <w:rPr>
          <w:rFonts w:ascii="Consolas" w:hAnsi="Consolas"/>
          <w:sz w:val="17"/>
        </w:rPr>
        <w:t xml:space="preserve">        uses: databricks/setup-cli@main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- name: Check authentication</w:t>
        <w:br/>
      </w:r>
      <w:r>
        <w:rPr>
          <w:rFonts w:ascii="Consolas" w:hAnsi="Consolas"/>
          <w:sz w:val="17"/>
        </w:rPr>
        <w:t xml:space="preserve">        run: |</w:t>
        <w:br/>
      </w:r>
      <w:r>
        <w:rPr>
          <w:rFonts w:ascii="Consolas" w:hAnsi="Consolas"/>
          <w:sz w:val="17"/>
        </w:rPr>
        <w:t xml:space="preserve">          cd /tmp</w:t>
        <w:br/>
      </w:r>
      <w:r>
        <w:rPr>
          <w:rFonts w:ascii="Consolas" w:hAnsi="Consolas"/>
          <w:sz w:val="17"/>
        </w:rPr>
        <w:t xml:space="preserve">          databricks current-user me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- name: Validate UAT</w:t>
        <w:br/>
      </w:r>
      <w:r>
        <w:rPr>
          <w:rFonts w:ascii="Consolas" w:hAnsi="Consolas"/>
          <w:sz w:val="17"/>
        </w:rPr>
        <w:t xml:space="preserve">        run: databricks bundle validate -t uat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- name: Deploy UAT</w:t>
        <w:br/>
      </w:r>
      <w:r>
        <w:rPr>
          <w:rFonts w:ascii="Consolas" w:hAnsi="Consolas"/>
          <w:sz w:val="17"/>
        </w:rPr>
        <w:t xml:space="preserve">        run: databricks bundle deploy -t uat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FF4CC"/>
          </w:tcPr>
          <w:p>
            <w:r>
              <w:rPr>
                <w:b/>
              </w:rPr>
              <w:t xml:space="preserve">Por qué cd /tmp: </w:t>
            </w:r>
            <w:r>
              <w:t>El comando databricks current-user me ejecutado desde la raíz del Bundle llegó a descubrir databricks.yml y tomar el target default DEV. Ejecutándolo fuera del Bundle se fuerza a usar DATABRICKS_HOST y DATABRICKS_CLIENT_ID del GitHub Environment correcto.</w:t>
            </w:r>
          </w:p>
        </w:tc>
      </w:tr>
    </w:tbl>
    <w:p/>
    <w:p>
      <w:pPr>
        <w:pStyle w:val="Heading2"/>
        <w:keepNext/>
        <w:keepLines/>
      </w:pPr>
      <w:r>
        <w:t>15.1 Extensión para PROD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on:</w:t>
        <w:br/>
      </w:r>
      <w:r>
        <w:rPr>
          <w:rFonts w:ascii="Consolas" w:hAnsi="Consolas"/>
          <w:sz w:val="17"/>
        </w:rPr>
        <w:t xml:space="preserve">  push:</w:t>
        <w:br/>
      </w:r>
      <w:r>
        <w:rPr>
          <w:rFonts w:ascii="Consolas" w:hAnsi="Consolas"/>
          <w:sz w:val="17"/>
        </w:rPr>
        <w:t xml:space="preserve">    branches:</w:t>
        <w:br/>
      </w:r>
      <w:r>
        <w:rPr>
          <w:rFonts w:ascii="Consolas" w:hAnsi="Consolas"/>
          <w:sz w:val="17"/>
        </w:rPr>
        <w:t xml:space="preserve">      - develop</w:t>
        <w:br/>
      </w:r>
      <w:r>
        <w:rPr>
          <w:rFonts w:ascii="Consolas" w:hAnsi="Consolas"/>
          <w:sz w:val="17"/>
        </w:rPr>
        <w:t xml:space="preserve">      - uat</w:t>
        <w:br/>
      </w:r>
      <w:r>
        <w:rPr>
          <w:rFonts w:ascii="Consolas" w:hAnsi="Consolas"/>
          <w:sz w:val="17"/>
        </w:rPr>
        <w:t xml:space="preserve">      - main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agregar deploy-prod:</w:t>
        <w:br/>
      </w:r>
      <w:r>
        <w:rPr>
          <w:rFonts w:ascii="Consolas" w:hAnsi="Consolas"/>
          <w:sz w:val="17"/>
        </w:rPr>
        <w:t># if: github.ref == 'refs/heads/main'</w:t>
        <w:br/>
      </w:r>
      <w:r>
        <w:rPr>
          <w:rFonts w:ascii="Consolas" w:hAnsi="Consolas"/>
          <w:sz w:val="17"/>
        </w:rPr>
        <w:t># environment: prod</w:t>
        <w:br/>
      </w:r>
      <w:r>
        <w:rPr>
          <w:rFonts w:ascii="Consolas" w:hAnsi="Consolas"/>
          <w:sz w:val="17"/>
        </w:rPr>
        <w:t># validate -t prod</w:t>
        <w:br/>
      </w:r>
      <w:r>
        <w:rPr>
          <w:rFonts w:ascii="Consolas" w:hAnsi="Consolas"/>
          <w:sz w:val="17"/>
        </w:rPr>
        <w:t># deploy -t prod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FF4CC"/>
          </w:tcPr>
          <w:p>
            <w:r>
              <w:rPr>
                <w:b/>
              </w:rPr>
              <w:t xml:space="preserve">Recomendación PROD: </w:t>
            </w:r>
            <w:r>
              <w:t>Configura Required reviewers en el GitHub Environment prod y protege la rama main. Así el deploy no ocurre sin aprobación.</w:t>
            </w:r>
          </w:p>
        </w:tc>
      </w:tr>
    </w:tbl>
    <w:p/>
    <w:p>
      <w:pPr>
        <w:pStyle w:val="Heading1"/>
        <w:keepNext/>
        <w:keepLines/>
      </w:pPr>
      <w:r>
        <w:t>16. Despliegue manual desde PC</w:t>
      </w:r>
    </w:p>
    <w:p>
      <w:r>
        <w:t>Aunque CI/CD sea la vía normal, estos comandos son útiles para diagnóstico y contingencia.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git checkout develop</w:t>
        <w:br/>
      </w:r>
      <w:r>
        <w:rPr>
          <w:rFonts w:ascii="Consolas" w:hAnsi="Consolas"/>
          <w:sz w:val="17"/>
        </w:rPr>
        <w:t>git pull origin develop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databricks bundle validate -t dev --profile DEV</w:t>
        <w:br/>
      </w:r>
      <w:r>
        <w:rPr>
          <w:rFonts w:ascii="Consolas" w:hAnsi="Consolas"/>
          <w:sz w:val="17"/>
        </w:rPr>
        <w:t>databricks bundle deploy -t dev --profile DEV</w:t>
        <w:br/>
      </w:r>
      <w:r>
        <w:rPr>
          <w:rFonts w:ascii="Consolas" w:hAnsi="Consolas"/>
          <w:sz w:val="17"/>
        </w:rPr>
        <w:t>databricks bundle run Job_complete -t dev --profile DEV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git checkout uat</w:t>
        <w:br/>
      </w:r>
      <w:r>
        <w:rPr>
          <w:rFonts w:ascii="Consolas" w:hAnsi="Consolas"/>
          <w:sz w:val="17"/>
        </w:rPr>
        <w:t>git pull origin uat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databricks bundle validate -t uat --profile UAT</w:t>
        <w:br/>
      </w:r>
      <w:r>
        <w:rPr>
          <w:rFonts w:ascii="Consolas" w:hAnsi="Consolas"/>
          <w:sz w:val="17"/>
        </w:rPr>
        <w:t>databricks bundle deploy -t uat --profile UAT</w:t>
        <w:br/>
      </w:r>
      <w:r>
        <w:rPr>
          <w:rFonts w:ascii="Consolas" w:hAnsi="Consolas"/>
          <w:sz w:val="17"/>
        </w:rPr>
        <w:t>databricks bundle run Job_complete -t uat --profile UAT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FF4CC"/>
          </w:tcPr>
          <w:p>
            <w:r>
              <w:rPr>
                <w:b/>
              </w:rPr>
              <w:t xml:space="preserve">No mezclar ownership: </w:t>
            </w:r>
            <w:r>
              <w:t>Evita desplegar manualmente y por CI/CD de forma habitual sobre los mismos recursos con identidades distintas. Eso puede crear recursos duplicados o ownership conflictivo.</w:t>
            </w:r>
          </w:p>
        </w:tc>
      </w:tr>
    </w:tbl>
    <w:p/>
    <w:p>
      <w:pPr>
        <w:pStyle w:val="Heading1"/>
        <w:keepNext/>
        <w:keepLines/>
      </w:pPr>
      <w:r>
        <w:t>17. Errores reales encontrados y solución</w:t>
      </w:r>
    </w:p>
    <w:p>
      <w:r>
        <w:rPr>
          <w:b/>
        </w:rPr>
        <w:t>Could not generate bundle summary</w:t>
      </w:r>
      <w:r>
        <w:t xml:space="preserve"> — Abrir See details o ejecutar databricks bundle validate -t &lt;target&gt;. El resumen ocultaba el error real del recurso.</w:t>
      </w:r>
    </w:p>
    <w:p>
      <w:r>
        <w:rPr>
          <w:b/>
        </w:rPr>
        <w:t>Notebook not found</w:t>
      </w:r>
      <w:r>
        <w:t xml:space="preserve"> — La referencia local necesitaba extensión .ipynb: ../monitoring/etl_run_log.ipynb.</w:t>
      </w:r>
    </w:p>
    <w:p>
      <w:r>
        <w:rPr>
          <w:b/>
        </w:rPr>
        <w:t>Pipeline name already used</w:t>
      </w:r>
      <w:r>
        <w:t xml:space="preserve"> — Hacer el nombre dinámico: ${bundle.target}_ingest_y_transform y Job ${bundle.target}_Job_complete.</w:t>
      </w:r>
    </w:p>
    <w:p>
      <w:r>
        <w:rPr>
          <w:b/>
        </w:rPr>
        <w:t>Host in profile doesn't match host configured in bundle</w:t>
      </w:r>
      <w:r>
        <w:t xml:space="preserve"> — Crear perfiles DEV/UAT para CLI local o eliminar profiles del Bundle cuando GitHub usa OIDC.</w:t>
      </w:r>
    </w:p>
    <w:p>
      <w:r>
        <w:rPr>
          <w:b/>
        </w:rPr>
        <w:t>Catalog DEV usado dentro de UAT</w:t>
      </w:r>
      <w:r>
        <w:t xml:space="preserve"> — Eliminar valores hardcodeados del notebook/SQL y usar parámetros CATALOG/STORAGE.</w:t>
      </w:r>
    </w:p>
    <w:p>
      <w:r>
        <w:rPr>
          <w:b/>
        </w:rPr>
        <w:t>Alert NOT_FOUND</w:t>
      </w:r>
      <w:r>
        <w:t xml:space="preserve"> — Los IDs de alertas son workspace-scoped. Solución definitiva: declarar resources.alerts en el Bundle y referenciar ${resources.alerts.&lt;key&gt;.id}.</w:t>
      </w:r>
    </w:p>
    <w:p>
      <w:r>
        <w:rPr>
          <w:b/>
        </w:rPr>
        <w:t>Alert no evaluation results</w:t>
      </w:r>
      <w:r>
        <w:t xml:space="preserve"> — Corregir source.name, threshold, comparison_operator y empty_result_state. Verificar que la query realmente devuelve una fila.</w:t>
      </w:r>
    </w:p>
    <w:p>
      <w:r>
        <w:rPr>
          <w:b/>
        </w:rPr>
        <w:t>SQL Warehouse incorrecto</w:t>
      </w:r>
      <w:r>
        <w:t xml:space="preserve"> — Usar el Warehouse ID real, no el Workspace ID.</w:t>
      </w:r>
    </w:p>
    <w:p>
      <w:r>
        <w:rPr>
          <w:b/>
        </w:rPr>
        <w:t>OIDC TOKEN_SUBJECT_INVALID</w:t>
      </w:r>
      <w:r>
        <w:t xml:space="preserve"> — Actualizar federation policy con el subject real reportado por Databricks/GitHub.</w:t>
      </w:r>
    </w:p>
    <w:p>
      <w:r>
        <w:rPr>
          <w:b/>
        </w:rPr>
        <w:t>UAT autenticando contra DEV</w:t>
      </w:r>
      <w:r>
        <w:t xml:space="preserve"> — Verificar GitHub Environment y ejecutar current-user fuera del Bundle con cd /tmp.</w:t>
      </w:r>
    </w:p>
    <w:p>
      <w:r>
        <w:rPr>
          <w:b/>
        </w:rPr>
        <w:t>USE CATALOG / USE SCHEMA denied</w:t>
      </w:r>
      <w:r>
        <w:t xml:space="preserve"> — Conceder permisos Unity Catalog al service principal usando su Application/Client ID.</w:t>
      </w:r>
    </w:p>
    <w:p>
      <w:r>
        <w:rPr>
          <w:b/>
        </w:rPr>
        <w:t>PRINCIPAL_DOES_NOT_EXIST</w:t>
      </w:r>
      <w:r>
        <w:t xml:space="preserve"> — Usar el Client/Application ID en el GRANT, no el display name del service principal.</w:t>
      </w:r>
    </w:p>
    <w:p>
      <w:r>
        <w:rPr>
          <w:b/>
        </w:rPr>
        <w:t>classification tag permission denied</w:t>
      </w:r>
      <w:r>
        <w:t xml:space="preserve"> — APPLY TAG en schema/tabla + ASSIGN en el governed tag classification.</w:t>
      </w:r>
    </w:p>
    <w:p>
      <w:r>
        <w:rPr>
          <w:b/>
        </w:rPr>
        <w:t>Table already managed by another pipeline</w:t>
      </w:r>
      <w:r>
        <w:t xml:space="preserve"> — Eliminar/detener el pipeline antiguo que aún era propietario de la tabla. No mantener dos pipelines administrando la misma streaming/materialized table.</w:t>
      </w:r>
    </w:p>
    <w:p>
      <w:r>
        <w:rPr>
          <w:b/>
        </w:rPr>
        <w:t>default schema permission error</w:t>
      </w:r>
      <w:r>
        <w:t xml:space="preserve"> — Cambiar schema: default del pipeline a un schema real usado por el proyecto o conceder USE SCHEMA sobre default.</w:t>
      </w:r>
    </w:p>
    <w:p>
      <w:pPr>
        <w:pStyle w:val="Heading1"/>
        <w:keepNext/>
        <w:keepLines/>
      </w:pPr>
      <w:r>
        <w:t>18. Checklist completo para crear PROD</w:t>
      </w:r>
    </w:p>
    <w:p>
      <w:pPr>
        <w:pStyle w:val="ListNumber"/>
      </w:pPr>
      <w:r>
        <w:t>Crear nuevo Azure Databricks Workspace PROD en la misma región/configuración compatible.</w:t>
      </w:r>
    </w:p>
    <w:p>
      <w:pPr>
        <w:pStyle w:val="ListNumber"/>
      </w:pPr>
      <w:r>
        <w:t>Asociar el Workspace PROD al mismo Unity Catalog metastore.</w:t>
      </w:r>
    </w:p>
    <w:p>
      <w:pPr>
        <w:pStyle w:val="ListNumber"/>
      </w:pPr>
      <w:r>
        <w:t>Crear catalog_prod y schemas necesarios: bronze, silver, gold, control, security, etc.</w:t>
      </w:r>
    </w:p>
    <w:p>
      <w:pPr>
        <w:pStyle w:val="ListNumber"/>
      </w:pPr>
      <w:r>
        <w:t>Crear storage/external location PROD y verificar storage credential.</w:t>
      </w:r>
    </w:p>
    <w:p>
      <w:pPr>
        <w:pStyle w:val="ListNumber"/>
      </w:pPr>
      <w:r>
        <w:t>Aplicar workspace binding: Workspace PROD → catalog_prod y external location PROD.</w:t>
      </w:r>
    </w:p>
    <w:p>
      <w:pPr>
        <w:pStyle w:val="ListNumber"/>
      </w:pPr>
      <w:r>
        <w:t>Crear SQL Warehouse PROD (serverless si aplica) y obtener warehouse_id.</w:t>
      </w:r>
    </w:p>
    <w:p>
      <w:pPr>
        <w:pStyle w:val="ListNumber"/>
      </w:pPr>
      <w:r>
        <w:t>Crear sp-github-prod en Databricks Account.</w:t>
      </w:r>
    </w:p>
    <w:p>
      <w:pPr>
        <w:pStyle w:val="ListNumber"/>
      </w:pPr>
      <w:r>
        <w:t>Asignar sp-github-prod al Workspace PROD y habilitar entitlements necesarios.</w:t>
      </w:r>
    </w:p>
    <w:p>
      <w:pPr>
        <w:pStyle w:val="ListNumber"/>
      </w:pPr>
      <w:r>
        <w:t>Dar al service principal los privilegios base de Unity Catalog siguiendo mínimo privilegio.</w:t>
      </w:r>
    </w:p>
    <w:p>
      <w:pPr>
        <w:pStyle w:val="ListNumber"/>
      </w:pPr>
      <w:r>
        <w:t>Dar ASSIGN sobre el governed tag classification si security.sql aplica tags.</w:t>
      </w:r>
    </w:p>
    <w:p>
      <w:pPr>
        <w:pStyle w:val="ListNumber"/>
      </w:pPr>
      <w:r>
        <w:t>Crear federation policy OIDC para environment:prod.</w:t>
      </w:r>
    </w:p>
    <w:p>
      <w:pPr>
        <w:pStyle w:val="ListNumber"/>
      </w:pPr>
      <w:r>
        <w:t>Crear GitHub Environment prod.</w:t>
      </w:r>
    </w:p>
    <w:p>
      <w:pPr>
        <w:pStyle w:val="ListNumber"/>
      </w:pPr>
      <w:r>
        <w:t>Agregar DATABRICKS_HOST y DATABRICKS_CLIENT_ID en Environment prod.</w:t>
      </w:r>
    </w:p>
    <w:p>
      <w:pPr>
        <w:pStyle w:val="ListNumber"/>
      </w:pPr>
      <w:r>
        <w:t>Configurar Required reviewers en Environment prod.</w:t>
      </w:r>
    </w:p>
    <w:p>
      <w:pPr>
        <w:pStyle w:val="ListNumber"/>
      </w:pPr>
      <w:r>
        <w:t>Agregar target prod en databricks.yml con mode: production.</w:t>
      </w:r>
    </w:p>
    <w:p>
      <w:pPr>
        <w:pStyle w:val="ListNumber"/>
      </w:pPr>
      <w:r>
        <w:t>Agregar main al trigger de deploy.yml y un job deploy-prod.</w:t>
      </w:r>
    </w:p>
    <w:p>
      <w:pPr>
        <w:pStyle w:val="ListNumber"/>
      </w:pPr>
      <w:r>
        <w:t>Proteger branch main y requerir PR desde uat.</w:t>
      </w:r>
    </w:p>
    <w:p>
      <w:pPr>
        <w:pStyle w:val="ListNumber"/>
      </w:pPr>
      <w:r>
        <w:t>Hacer PR uat → main.</w:t>
      </w:r>
    </w:p>
    <w:p>
      <w:pPr>
        <w:pStyle w:val="ListNumber"/>
      </w:pPr>
      <w:r>
        <w:t>Aprobar deployment PROD en GitHub.</w:t>
      </w:r>
    </w:p>
    <w:p>
      <w:pPr>
        <w:pStyle w:val="ListNumber"/>
      </w:pPr>
      <w:r>
        <w:t>Validar que GitHub Actions autentique como sp-github-prod.</w:t>
      </w:r>
    </w:p>
    <w:p>
      <w:pPr>
        <w:pStyle w:val="ListNumber"/>
      </w:pPr>
      <w:r>
        <w:t>Verificar bundle validate y bundle deploy.</w:t>
      </w:r>
    </w:p>
    <w:p>
      <w:pPr>
        <w:pStyle w:val="ListNumber"/>
      </w:pPr>
      <w:r>
        <w:t>Ejecutar Job en PROD inicialmente de forma controlada.</w:t>
      </w:r>
    </w:p>
    <w:p>
      <w:pPr>
        <w:pStyle w:val="ListNumber"/>
      </w:pPr>
      <w:r>
        <w:t>Revisar pipeline, control_log, alerts, tags, masking y lineage.</w:t>
      </w:r>
    </w:p>
    <w:p>
      <w:pPr>
        <w:pStyle w:val="ListNumber"/>
      </w:pPr>
      <w:r>
        <w:t>Documentar IDs, ownership y permisos finales.</w:t>
      </w:r>
    </w:p>
    <w:p>
      <w:pPr>
        <w:pStyle w:val="Heading1"/>
        <w:keepNext/>
        <w:keepLines/>
      </w:pPr>
      <w:r>
        <w:t>19. Recomendaciones de producción</w:t>
      </w:r>
    </w:p>
    <w:p>
      <w:pPr>
        <w:pStyle w:val="ListBullet"/>
      </w:pPr>
      <w:r>
        <w:t>Usar service principals separados por ambiente y nunca una identidad personal para CI/CD.</w:t>
      </w:r>
    </w:p>
    <w:p>
      <w:pPr>
        <w:pStyle w:val="ListBullet"/>
      </w:pPr>
      <w:r>
        <w:t>Aplicar mínimo privilegio. No convertir el service principal en Workspace Admin si no es necesario.</w:t>
      </w:r>
    </w:p>
    <w:p>
      <w:pPr>
        <w:pStyle w:val="ListBullet"/>
      </w:pPr>
      <w:r>
        <w:t>Mover grants, bindings, external locations, storage credentials y service principals a Terraform/IaC cuando el proyecto madure.</w:t>
      </w:r>
    </w:p>
    <w:p>
      <w:pPr>
        <w:pStyle w:val="ListBullet"/>
      </w:pPr>
      <w:r>
        <w:t>Usar groups para acceso de usuarios (por ejemplo pii_readers) en lugar de grants a emails individuales.</w:t>
      </w:r>
    </w:p>
    <w:p>
      <w:pPr>
        <w:pStyle w:val="ListBullet"/>
      </w:pPr>
      <w:r>
        <w:t>Proteger main y el Environment prod con aprobación manual.</w:t>
      </w:r>
    </w:p>
    <w:p>
      <w:pPr>
        <w:pStyle w:val="ListBullet"/>
      </w:pPr>
      <w:r>
        <w:t>No almacenar PAT, client secret ni passwords en YAML.</w:t>
      </w:r>
    </w:p>
    <w:p>
      <w:pPr>
        <w:pStyle w:val="ListBullet"/>
      </w:pPr>
      <w:r>
        <w:t>Mantener alertas, pipeline, jobs y SQL de gobierno versionados.</w:t>
      </w:r>
    </w:p>
    <w:p>
      <w:pPr>
        <w:pStyle w:val="ListBullet"/>
      </w:pPr>
      <w:r>
        <w:t>Separar datos DEV/UAT/PROD físicamente cuando sea posible.</w:t>
      </w:r>
    </w:p>
    <w:p>
      <w:pPr>
        <w:pStyle w:val="ListBullet"/>
      </w:pPr>
      <w:r>
        <w:t>Evitar nombres hardcodeados de catalog/storage/pipeline. Parametrizar por target.</w:t>
      </w:r>
    </w:p>
    <w:p>
      <w:pPr>
        <w:pStyle w:val="ListBullet"/>
      </w:pPr>
      <w:r>
        <w:t>Antes de promover, probar siempre bundle validate en el ambiente destino.</w:t>
      </w:r>
    </w:p>
    <w:p>
      <w:pPr>
        <w:pStyle w:val="Heading1"/>
        <w:keepNext/>
        <w:keepLines/>
      </w:pPr>
      <w:r>
        <w:t>20. Checklist rápido de operación diaria</w:t>
      </w:r>
    </w:p>
    <w:p>
      <w:pPr>
        <w:pStyle w:val="CodeBlock"/>
        <w:keepNext w:val="0"/>
        <w:keepLines w:val="0"/>
        <w:shd w:fill="F3F4F6"/>
      </w:pPr>
      <w:r>
        <w:rPr>
          <w:rFonts w:ascii="Consolas" w:hAnsi="Consolas"/>
          <w:sz w:val="17"/>
        </w:rPr>
        <w:t># 1. Desarrollo</w:t>
        <w:br/>
      </w:r>
      <w:r>
        <w:rPr>
          <w:rFonts w:ascii="Consolas" w:hAnsi="Consolas"/>
          <w:sz w:val="17"/>
        </w:rPr>
        <w:t>git checkout feature</w:t>
        <w:br/>
      </w:r>
      <w:r>
        <w:rPr>
          <w:rFonts w:ascii="Consolas" w:hAnsi="Consolas"/>
          <w:sz w:val="17"/>
        </w:rPr>
        <w:t>git pull origin feature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2. Cambios + commit</w:t>
        <w:br/>
      </w:r>
      <w:r>
        <w:rPr>
          <w:rFonts w:ascii="Consolas" w:hAnsi="Consolas"/>
          <w:sz w:val="17"/>
        </w:rPr>
        <w:t>git add .</w:t>
        <w:br/>
      </w:r>
      <w:r>
        <w:rPr>
          <w:rFonts w:ascii="Consolas" w:hAnsi="Consolas"/>
          <w:sz w:val="17"/>
        </w:rPr>
        <w:t>git commit -m "Cambio"</w:t>
        <w:br/>
      </w:r>
      <w:r>
        <w:rPr>
          <w:rFonts w:ascii="Consolas" w:hAnsi="Consolas"/>
          <w:sz w:val="17"/>
        </w:rPr>
        <w:t>git push origin feature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3. PR feature → develop</w:t>
        <w:br/>
      </w:r>
      <w:r>
        <w:rPr>
          <w:rFonts w:ascii="Consolas" w:hAnsi="Consolas"/>
          <w:sz w:val="17"/>
        </w:rPr>
        <w:t># GitHub Actions despliega DEV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4. Validar DEV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5. PR develop → uat</w:t>
        <w:br/>
      </w:r>
      <w:r>
        <w:rPr>
          <w:rFonts w:ascii="Consolas" w:hAnsi="Consolas"/>
          <w:sz w:val="17"/>
        </w:rPr>
        <w:t># GitHub Actions despliega UAT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6. Validar UAT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7. Futuro PROD:</w:t>
        <w:br/>
      </w:r>
      <w:r>
        <w:rPr>
          <w:rFonts w:ascii="Consolas" w:hAnsi="Consolas"/>
          <w:sz w:val="17"/>
        </w:rPr>
        <w:t># PR uat → main</w:t>
        <w:br/>
      </w:r>
      <w:r>
        <w:rPr>
          <w:rFonts w:ascii="Consolas" w:hAnsi="Consolas"/>
          <w:sz w:val="17"/>
        </w:rPr>
        <w:t># aprobación de Environment prod</w:t>
        <w:br/>
      </w:r>
      <w:r>
        <w:rPr>
          <w:rFonts w:ascii="Consolas" w:hAnsi="Consolas"/>
          <w:sz w:val="17"/>
        </w:rPr>
        <w:t># GitHub Actions despliega PROD</w:t>
      </w:r>
    </w:p>
    <w:p>
      <w:pPr>
        <w:pStyle w:val="Heading1"/>
        <w:keepNext/>
        <w:keepLines/>
      </w:pPr>
      <w:r>
        <w:t>21. Valores actuales del laboratorio</w:t>
      </w:r>
    </w:p>
    <w:p>
      <w:r>
        <w:t>Estos valores se incluyen como referencia del entorno de laboratorio. Para otro despliegue deben reemplazarse.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Elemento</w:t>
            </w:r>
          </w:p>
        </w:tc>
        <w:tc>
          <w:tcPr>
            <w:tcW w:type="dxa" w:w="3408"/>
          </w:tcPr>
          <w:p>
            <w:r>
              <w:t>DEV</w:t>
            </w:r>
          </w:p>
        </w:tc>
        <w:tc>
          <w:tcPr>
            <w:tcW w:type="dxa" w:w="3408"/>
          </w:tcPr>
          <w:p>
            <w:r>
              <w:t>UAT</w:t>
            </w:r>
          </w:p>
        </w:tc>
      </w:tr>
      <w:tr>
        <w:tc>
          <w:tcPr>
            <w:tcW w:type="dxa" w:w="3408"/>
          </w:tcPr>
          <w:p>
            <w:r>
              <w:t>Bundle target</w:t>
            </w:r>
          </w:p>
        </w:tc>
        <w:tc>
          <w:tcPr>
            <w:tcW w:type="dxa" w:w="3408"/>
          </w:tcPr>
          <w:p>
            <w:r>
              <w:t>dev</w:t>
            </w:r>
          </w:p>
        </w:tc>
        <w:tc>
          <w:tcPr>
            <w:tcW w:type="dxa" w:w="3408"/>
          </w:tcPr>
          <w:p>
            <w:r>
              <w:t>uat</w:t>
            </w:r>
          </w:p>
        </w:tc>
      </w:tr>
      <w:tr>
        <w:tc>
          <w:tcPr>
            <w:tcW w:type="dxa" w:w="3408"/>
          </w:tcPr>
          <w:p>
            <w:r>
              <w:t>Catalog</w:t>
            </w:r>
          </w:p>
        </w:tc>
        <w:tc>
          <w:tcPr>
            <w:tcW w:type="dxa" w:w="3408"/>
          </w:tcPr>
          <w:p>
            <w:r>
              <w:t>adbdep_0013</w:t>
            </w:r>
          </w:p>
        </w:tc>
        <w:tc>
          <w:tcPr>
            <w:tcW w:type="dxa" w:w="3408"/>
          </w:tcPr>
          <w:p>
            <w:r>
              <w:t>adbuat_0013</w:t>
            </w:r>
          </w:p>
        </w:tc>
      </w:tr>
      <w:tr>
        <w:tc>
          <w:tcPr>
            <w:tcW w:type="dxa" w:w="3408"/>
          </w:tcPr>
          <w:p>
            <w:r>
              <w:t>Storage</w:t>
            </w:r>
          </w:p>
        </w:tc>
        <w:tc>
          <w:tcPr>
            <w:tcW w:type="dxa" w:w="3408"/>
          </w:tcPr>
          <w:p>
            <w:r>
              <w:t>adlsproject13dev2</w:t>
            </w:r>
          </w:p>
        </w:tc>
        <w:tc>
          <w:tcPr>
            <w:tcW w:type="dxa" w:w="3408"/>
          </w:tcPr>
          <w:p>
            <w:r>
              <w:t>adlsproject13uat2</w:t>
            </w:r>
          </w:p>
        </w:tc>
      </w:tr>
      <w:tr>
        <w:tc>
          <w:tcPr>
            <w:tcW w:type="dxa" w:w="3408"/>
          </w:tcPr>
          <w:p>
            <w:r>
              <w:t>Warehouse ID</w:t>
            </w:r>
          </w:p>
        </w:tc>
        <w:tc>
          <w:tcPr>
            <w:tcW w:type="dxa" w:w="3408"/>
          </w:tcPr>
          <w:p>
            <w:r>
              <w:t>361ec3e9390e2a86</w:t>
            </w:r>
          </w:p>
        </w:tc>
        <w:tc>
          <w:tcPr>
            <w:tcW w:type="dxa" w:w="3408"/>
          </w:tcPr>
          <w:p>
            <w:r>
              <w:t>8c9bea6c5a5aaef5</w:t>
            </w:r>
          </w:p>
        </w:tc>
      </w:tr>
      <w:tr>
        <w:tc>
          <w:tcPr>
            <w:tcW w:type="dxa" w:w="3408"/>
          </w:tcPr>
          <w:p>
            <w:r>
              <w:t>Workspace host</w:t>
            </w:r>
          </w:p>
        </w:tc>
        <w:tc>
          <w:tcPr>
            <w:tcW w:type="dxa" w:w="3408"/>
          </w:tcPr>
          <w:p>
            <w:r>
              <w:t>adb-7405614611005137.17.azuredatabricks.net</w:t>
            </w:r>
          </w:p>
        </w:tc>
        <w:tc>
          <w:tcPr>
            <w:tcW w:type="dxa" w:w="3408"/>
          </w:tcPr>
          <w:p>
            <w:r>
              <w:t>adb-7405609956465058.18.azuredatabricks.net</w:t>
            </w:r>
          </w:p>
        </w:tc>
      </w:tr>
      <w:tr>
        <w:tc>
          <w:tcPr>
            <w:tcW w:type="dxa" w:w="3408"/>
          </w:tcPr>
          <w:p>
            <w:r>
              <w:t>Service principal</w:t>
            </w:r>
          </w:p>
        </w:tc>
        <w:tc>
          <w:tcPr>
            <w:tcW w:type="dxa" w:w="3408"/>
          </w:tcPr>
          <w:p>
            <w:r>
              <w:t>sp-github-dev</w:t>
            </w:r>
          </w:p>
        </w:tc>
        <w:tc>
          <w:tcPr>
            <w:tcW w:type="dxa" w:w="3408"/>
          </w:tcPr>
          <w:p>
            <w:r>
              <w:t>sp-github-uat</w:t>
            </w:r>
          </w:p>
        </w:tc>
      </w:tr>
      <w:tr>
        <w:tc>
          <w:tcPr>
            <w:tcW w:type="dxa" w:w="3408"/>
          </w:tcPr>
          <w:p>
            <w:r>
              <w:t>Client ID</w:t>
            </w:r>
          </w:p>
        </w:tc>
        <w:tc>
          <w:tcPr>
            <w:tcW w:type="dxa" w:w="3408"/>
          </w:tcPr>
          <w:p>
            <w:r>
              <w:t>d1d0dadf-f5aa-4686-bbaf-213583824bc7</w:t>
            </w:r>
          </w:p>
        </w:tc>
        <w:tc>
          <w:tcPr>
            <w:tcW w:type="dxa" w:w="3408"/>
          </w:tcPr>
          <w:p>
            <w:r>
              <w:t>ac32d38f-9573-471c-b5c9-b2ff8ec290f6</w:t>
            </w:r>
          </w:p>
        </w:tc>
      </w:tr>
      <w:tr>
        <w:tc>
          <w:tcPr>
            <w:tcW w:type="dxa" w:w="3408"/>
          </w:tcPr>
          <w:p>
            <w:r>
              <w:t>GitHub Environment</w:t>
            </w:r>
          </w:p>
        </w:tc>
        <w:tc>
          <w:tcPr>
            <w:tcW w:type="dxa" w:w="3408"/>
          </w:tcPr>
          <w:p>
            <w:r>
              <w:t>dev</w:t>
            </w:r>
          </w:p>
        </w:tc>
        <w:tc>
          <w:tcPr>
            <w:tcW w:type="dxa" w:w="3408"/>
          </w:tcPr>
          <w:p>
            <w:r>
              <w:t>uat</w:t>
            </w:r>
          </w:p>
        </w:tc>
      </w:tr>
      <w:tr>
        <w:tc>
          <w:tcPr>
            <w:tcW w:type="dxa" w:w="3408"/>
          </w:tcPr>
          <w:p>
            <w:r>
              <w:t>Branch</w:t>
            </w:r>
          </w:p>
        </w:tc>
        <w:tc>
          <w:tcPr>
            <w:tcW w:type="dxa" w:w="3408"/>
          </w:tcPr>
          <w:p>
            <w:r>
              <w:t>develop</w:t>
            </w:r>
          </w:p>
        </w:tc>
        <w:tc>
          <w:tcPr>
            <w:tcW w:type="dxa" w:w="3408"/>
          </w:tcPr>
          <w:p>
            <w:r>
              <w:t>uat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FF4CC"/>
          </w:tcPr>
          <w:p>
            <w:r>
              <w:rPr>
                <w:b/>
              </w:rPr>
              <w:t xml:space="preserve">Cierre: </w:t>
            </w:r>
            <w:r>
              <w:t>La meta para PROD es repetir exactamente el patrón probado en DEV/UAT: infraestructura/base permissions → OIDC → GitHub Environment → target Bundle → PR promotion → validate → deploy → smoke test. La diferencia principal es endurecer approvals, branch protection, permisos y separación de storage.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Manual Databricks Asset Bundles / CI-CD — DEV → UAT → PROD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59" w:right="72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