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E9A7F" w14:textId="77777777" w:rsidR="008F7CFE" w:rsidRDefault="008F7CFE" w:rsidP="008F7CFE">
      <w:pPr>
        <w:rPr>
          <w:rFonts w:ascii="Times New Roman" w:hAnsi="Times New Roman" w:cs="Times New Roman"/>
          <w:b/>
          <w:bCs/>
          <w:sz w:val="24"/>
          <w:szCs w:val="24"/>
        </w:rPr>
      </w:pPr>
    </w:p>
    <w:p w14:paraId="600C74DA" w14:textId="46A0FFB5" w:rsidR="008F7CFE" w:rsidRPr="008F7CFE" w:rsidRDefault="008F7CFE" w:rsidP="008F7CFE">
      <w:pPr>
        <w:rPr>
          <w:rFonts w:ascii="Times New Roman" w:hAnsi="Times New Roman" w:cs="Times New Roman"/>
          <w:sz w:val="24"/>
          <w:szCs w:val="24"/>
        </w:rPr>
      </w:pPr>
      <w:r w:rsidRPr="008F7CFE">
        <w:rPr>
          <w:rFonts w:ascii="Times New Roman" w:hAnsi="Times New Roman" w:cs="Times New Roman"/>
          <w:b/>
          <w:bCs/>
          <w:sz w:val="24"/>
          <w:szCs w:val="24"/>
        </w:rPr>
        <w:t xml:space="preserve">Reflective Journal for Lab 02: MSLE </w:t>
      </w:r>
      <w:proofErr w:type="spellStart"/>
      <w:r w:rsidRPr="008F7CFE">
        <w:rPr>
          <w:rFonts w:ascii="Times New Roman" w:hAnsi="Times New Roman" w:cs="Times New Roman"/>
          <w:b/>
          <w:bCs/>
          <w:sz w:val="24"/>
          <w:szCs w:val="24"/>
        </w:rPr>
        <w:t>Skillable</w:t>
      </w:r>
      <w:proofErr w:type="spellEnd"/>
      <w:r w:rsidRPr="008F7CFE">
        <w:rPr>
          <w:rFonts w:ascii="Times New Roman" w:hAnsi="Times New Roman" w:cs="Times New Roman"/>
          <w:b/>
          <w:bCs/>
          <w:sz w:val="24"/>
          <w:szCs w:val="24"/>
        </w:rPr>
        <w:t xml:space="preserve"> Platform</w:t>
      </w:r>
    </w:p>
    <w:p w14:paraId="58EBACDB" w14:textId="77777777" w:rsidR="008F7CFE" w:rsidRPr="008F7CFE" w:rsidRDefault="008F7CFE" w:rsidP="008F7CFE">
      <w:pPr>
        <w:rPr>
          <w:rFonts w:ascii="Times New Roman" w:hAnsi="Times New Roman" w:cs="Times New Roman"/>
          <w:sz w:val="24"/>
          <w:szCs w:val="24"/>
        </w:rPr>
      </w:pPr>
      <w:r w:rsidRPr="008F7CFE">
        <w:rPr>
          <w:rFonts w:ascii="Times New Roman" w:hAnsi="Times New Roman" w:cs="Times New Roman"/>
          <w:sz w:val="24"/>
          <w:szCs w:val="24"/>
        </w:rPr>
        <w:t>In Lab 02, I worked on analyzing images using Microsoft's Vision Studio, which is part of the AI 900 Certification series. The lab introduced me to how machine learning can identify objects in images and provide information about them, like what kind of objects are present and their confidence scores.</w:t>
      </w:r>
    </w:p>
    <w:p w14:paraId="64532958" w14:textId="77777777" w:rsidR="008F7CFE" w:rsidRPr="008F7CFE" w:rsidRDefault="008F7CFE" w:rsidP="008F7CFE">
      <w:pPr>
        <w:rPr>
          <w:rFonts w:ascii="Times New Roman" w:hAnsi="Times New Roman" w:cs="Times New Roman"/>
          <w:sz w:val="24"/>
          <w:szCs w:val="24"/>
        </w:rPr>
      </w:pPr>
      <w:r w:rsidRPr="008F7CFE">
        <w:rPr>
          <w:rFonts w:ascii="Times New Roman" w:hAnsi="Times New Roman" w:cs="Times New Roman"/>
          <w:sz w:val="24"/>
          <w:szCs w:val="24"/>
        </w:rPr>
        <w:t>I started by uploading an image and letting the Vision Studio detect common objects in it. For this particular lab, I used an image of a person shopping in a supermarket. The tool identified two things: a person and a supermarket, each with different confidence levels. The confidence levels showed how certain the model was about what it detected. It was interesting to see that the tool was able to identify the setting (a supermarket) and the person, even giving a percentage to indicate how sure it was.</w:t>
      </w:r>
    </w:p>
    <w:p w14:paraId="6566025D" w14:textId="77777777" w:rsidR="008F7CFE" w:rsidRPr="008F7CFE" w:rsidRDefault="008F7CFE" w:rsidP="008F7CFE">
      <w:pPr>
        <w:rPr>
          <w:rFonts w:ascii="Times New Roman" w:hAnsi="Times New Roman" w:cs="Times New Roman"/>
          <w:sz w:val="24"/>
          <w:szCs w:val="24"/>
        </w:rPr>
      </w:pPr>
      <w:r w:rsidRPr="008F7CFE">
        <w:rPr>
          <w:rFonts w:ascii="Times New Roman" w:hAnsi="Times New Roman" w:cs="Times New Roman"/>
          <w:sz w:val="24"/>
          <w:szCs w:val="24"/>
        </w:rPr>
        <w:t>One of the tasks involved adjusting the threshold value for detection. I had to move a slider to change this value, which filtered out objects based on how confident the AI was. This taught me how adjusting thresholds can impact what gets detected. For example, by increasing the threshold, some objects might disappear from the results if the model wasn’t confident enough. This made me understand how we could use thresholds to improve accuracy by focusing on only the most certain predictions.</w:t>
      </w:r>
    </w:p>
    <w:p w14:paraId="15758B1F" w14:textId="77777777" w:rsidR="008F7CFE" w:rsidRPr="008F7CFE" w:rsidRDefault="008F7CFE" w:rsidP="008F7CFE">
      <w:pPr>
        <w:rPr>
          <w:rFonts w:ascii="Times New Roman" w:hAnsi="Times New Roman" w:cs="Times New Roman"/>
          <w:sz w:val="24"/>
          <w:szCs w:val="24"/>
        </w:rPr>
      </w:pPr>
      <w:r w:rsidRPr="008F7CFE">
        <w:rPr>
          <w:rFonts w:ascii="Times New Roman" w:hAnsi="Times New Roman" w:cs="Times New Roman"/>
          <w:sz w:val="24"/>
          <w:szCs w:val="24"/>
        </w:rPr>
        <w:t>Throughout the lab, I learned a lot about how object detection works and the idea of confidence scores, which help decide whether an identified object should be trusted. One challenge I faced was understanding the exact meaning behind each confidence score and how changing the threshold affected the detection. It was also a bit tricky to figure out how to optimize the threshold value to achieve the best results without losing important information.</w:t>
      </w:r>
    </w:p>
    <w:p w14:paraId="5966D5DD" w14:textId="77777777" w:rsidR="008F7CFE" w:rsidRPr="008F7CFE" w:rsidRDefault="008F7CFE" w:rsidP="008F7CFE">
      <w:pPr>
        <w:rPr>
          <w:rFonts w:ascii="Times New Roman" w:hAnsi="Times New Roman" w:cs="Times New Roman"/>
          <w:sz w:val="24"/>
          <w:szCs w:val="24"/>
        </w:rPr>
      </w:pPr>
      <w:r w:rsidRPr="008F7CFE">
        <w:rPr>
          <w:rFonts w:ascii="Times New Roman" w:hAnsi="Times New Roman" w:cs="Times New Roman"/>
          <w:sz w:val="24"/>
          <w:szCs w:val="24"/>
        </w:rPr>
        <w:t>Overall, the lab helped me better understand how image recognition works and the role of confidence in machine learning models. I also gained some hands-on experience adjusting the parameters to see the effects, which made it easier to connect the theory of machine learning with actual practice. This lab experience made me realize how important it is for AI systems to be accurate and adaptable, especially when being used in real-life applications like recognizing objects in stores or public places.</w:t>
      </w:r>
    </w:p>
    <w:p w14:paraId="59276290" w14:textId="77777777" w:rsidR="008F7CFE" w:rsidRDefault="008F7CFE" w:rsidP="008F7CFE">
      <w:pPr>
        <w:rPr>
          <w:rFonts w:ascii="Times New Roman" w:hAnsi="Times New Roman" w:cs="Times New Roman"/>
          <w:sz w:val="24"/>
          <w:szCs w:val="24"/>
        </w:rPr>
      </w:pPr>
      <w:r w:rsidRPr="008F7CFE">
        <w:rPr>
          <w:rFonts w:ascii="Times New Roman" w:hAnsi="Times New Roman" w:cs="Times New Roman"/>
          <w:sz w:val="24"/>
          <w:szCs w:val="24"/>
        </w:rPr>
        <w:t>I’m looking forward to the next labs in the series to keep building on these skills, especially as I prepare for the AI 900 Certification exam. I can see how these tools are powerful in creating smarter technology that can assist in our daily lives.</w:t>
      </w:r>
    </w:p>
    <w:p w14:paraId="286D5CE5" w14:textId="77777777" w:rsidR="008F7CFE" w:rsidRDefault="008F7CFE" w:rsidP="008F7CFE">
      <w:pPr>
        <w:rPr>
          <w:rFonts w:ascii="Times New Roman" w:hAnsi="Times New Roman" w:cs="Times New Roman"/>
          <w:sz w:val="24"/>
          <w:szCs w:val="24"/>
        </w:rPr>
      </w:pPr>
    </w:p>
    <w:p w14:paraId="1A0E4313" w14:textId="77777777" w:rsidR="008F7CFE" w:rsidRDefault="008F7CFE" w:rsidP="008F7CFE">
      <w:pPr>
        <w:rPr>
          <w:rFonts w:ascii="Times New Roman" w:hAnsi="Times New Roman" w:cs="Times New Roman"/>
          <w:sz w:val="24"/>
          <w:szCs w:val="24"/>
        </w:rPr>
      </w:pPr>
    </w:p>
    <w:p w14:paraId="378EF948" w14:textId="77777777" w:rsidR="008F7CFE" w:rsidRDefault="008F7CFE" w:rsidP="008F7CFE">
      <w:pPr>
        <w:rPr>
          <w:rFonts w:ascii="Times New Roman" w:hAnsi="Times New Roman" w:cs="Times New Roman"/>
          <w:sz w:val="24"/>
          <w:szCs w:val="24"/>
        </w:rPr>
      </w:pPr>
    </w:p>
    <w:p w14:paraId="69B598EF" w14:textId="77777777" w:rsidR="008F7CFE" w:rsidRDefault="008F7CFE" w:rsidP="008F7CFE">
      <w:pPr>
        <w:rPr>
          <w:rFonts w:ascii="Times New Roman" w:hAnsi="Times New Roman" w:cs="Times New Roman"/>
          <w:sz w:val="24"/>
          <w:szCs w:val="24"/>
        </w:rPr>
      </w:pPr>
    </w:p>
    <w:p w14:paraId="32D5E324" w14:textId="77777777" w:rsidR="008F7CFE" w:rsidRDefault="008F7CFE" w:rsidP="008F7CFE">
      <w:pPr>
        <w:rPr>
          <w:rFonts w:ascii="Times New Roman" w:hAnsi="Times New Roman" w:cs="Times New Roman"/>
          <w:sz w:val="24"/>
          <w:szCs w:val="24"/>
        </w:rPr>
      </w:pPr>
    </w:p>
    <w:p w14:paraId="567C3F2E" w14:textId="77777777" w:rsidR="008F7CFE" w:rsidRDefault="008F7CFE" w:rsidP="008F7CFE">
      <w:pPr>
        <w:rPr>
          <w:rFonts w:ascii="Times New Roman" w:hAnsi="Times New Roman" w:cs="Times New Roman"/>
          <w:sz w:val="24"/>
          <w:szCs w:val="24"/>
        </w:rPr>
      </w:pPr>
    </w:p>
    <w:p w14:paraId="31451BCA" w14:textId="6997DC40" w:rsidR="008F7CFE" w:rsidRPr="008F7CFE" w:rsidRDefault="008F7CFE" w:rsidP="008F7CFE">
      <w:pPr>
        <w:rPr>
          <w:rFonts w:ascii="Times New Roman" w:hAnsi="Times New Roman" w:cs="Times New Roman"/>
          <w:sz w:val="24"/>
          <w:szCs w:val="24"/>
        </w:rPr>
      </w:pPr>
      <w:r w:rsidRPr="008F7CFE">
        <w:rPr>
          <w:rFonts w:ascii="Times New Roman" w:hAnsi="Times New Roman" w:cs="Times New Roman"/>
          <w:sz w:val="24"/>
          <w:szCs w:val="24"/>
        </w:rPr>
        <w:t xml:space="preserve">L02 Lab 02 On </w:t>
      </w:r>
      <w:proofErr w:type="spellStart"/>
      <w:r w:rsidRPr="008F7CFE">
        <w:rPr>
          <w:rFonts w:ascii="Times New Roman" w:hAnsi="Times New Roman" w:cs="Times New Roman"/>
          <w:sz w:val="24"/>
          <w:szCs w:val="24"/>
        </w:rPr>
        <w:t>Sklillable</w:t>
      </w:r>
      <w:proofErr w:type="spellEnd"/>
      <w:r>
        <w:rPr>
          <w:rFonts w:ascii="Times New Roman" w:hAnsi="Times New Roman" w:cs="Times New Roman"/>
          <w:sz w:val="24"/>
          <w:szCs w:val="24"/>
        </w:rPr>
        <w:t xml:space="preserve"> Screenshot</w:t>
      </w:r>
    </w:p>
    <w:p w14:paraId="320FE7B5" w14:textId="58DE91CB" w:rsidR="008F7CFE" w:rsidRPr="008F7CFE" w:rsidRDefault="008F7CFE" w:rsidP="008F7CFE">
      <w:pPr>
        <w:rPr>
          <w:rFonts w:ascii="Times New Roman" w:hAnsi="Times New Roman" w:cs="Times New Roman"/>
          <w:sz w:val="24"/>
          <w:szCs w:val="24"/>
        </w:rPr>
      </w:pPr>
    </w:p>
    <w:p w14:paraId="1B33AC9F" w14:textId="77E309B2" w:rsidR="008F7CFE" w:rsidRPr="008F7CFE" w:rsidRDefault="008F7C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F7D83D" wp14:editId="78F9C882">
            <wp:extent cx="5943600" cy="3281680"/>
            <wp:effectExtent l="0" t="0" r="0" b="0"/>
            <wp:docPr id="86430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06257" name="Picture 8643062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sectPr w:rsidR="008F7CFE" w:rsidRPr="008F7C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4ED32" w14:textId="77777777" w:rsidR="008F7CFE" w:rsidRDefault="008F7CFE" w:rsidP="008F7CFE">
      <w:pPr>
        <w:spacing w:after="0" w:line="240" w:lineRule="auto"/>
      </w:pPr>
      <w:r>
        <w:separator/>
      </w:r>
    </w:p>
  </w:endnote>
  <w:endnote w:type="continuationSeparator" w:id="0">
    <w:p w14:paraId="504EE6E8" w14:textId="77777777" w:rsidR="008F7CFE" w:rsidRDefault="008F7CFE" w:rsidP="008F7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1D86D" w14:textId="77777777" w:rsidR="008F7CFE" w:rsidRDefault="008F7CFE" w:rsidP="008F7CFE">
      <w:pPr>
        <w:spacing w:after="0" w:line="240" w:lineRule="auto"/>
      </w:pPr>
      <w:r>
        <w:separator/>
      </w:r>
    </w:p>
  </w:footnote>
  <w:footnote w:type="continuationSeparator" w:id="0">
    <w:p w14:paraId="018B1780" w14:textId="77777777" w:rsidR="008F7CFE" w:rsidRDefault="008F7CFE" w:rsidP="008F7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C1BAB" w14:textId="77777777" w:rsidR="008F7CFE" w:rsidRPr="008F7CFE" w:rsidRDefault="008F7CFE" w:rsidP="008F7CFE">
    <w:pPr>
      <w:pStyle w:val="Header"/>
    </w:pPr>
    <w:r w:rsidRPr="008F7CFE">
      <w:t xml:space="preserve">Lab 02: MSLE </w:t>
    </w:r>
    <w:proofErr w:type="spellStart"/>
    <w:r w:rsidRPr="008F7CFE">
      <w:t>Skillable</w:t>
    </w:r>
    <w:proofErr w:type="spellEnd"/>
    <w:r w:rsidRPr="008F7CFE">
      <w:t xml:space="preserve"> Platform - Reflective Journal Name: Oscar Cortez</w:t>
    </w:r>
    <w:r w:rsidRPr="008F7CFE">
      <w:br/>
      <w:t>Course: ITAI 2372</w:t>
    </w:r>
    <w:r w:rsidRPr="008F7CFE">
      <w:br/>
      <w:t>Date: October 15, 2024</w:t>
    </w:r>
  </w:p>
  <w:p w14:paraId="0EEF8204" w14:textId="77777777" w:rsidR="008F7CFE" w:rsidRDefault="008F7C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FE"/>
    <w:rsid w:val="008F7CFE"/>
    <w:rsid w:val="00FC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19B1"/>
  <w15:chartTrackingRefBased/>
  <w15:docId w15:val="{A5A32A54-C4EB-4EED-8E4F-E725BC45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CFE"/>
  </w:style>
  <w:style w:type="paragraph" w:styleId="Footer">
    <w:name w:val="footer"/>
    <w:basedOn w:val="Normal"/>
    <w:link w:val="FooterChar"/>
    <w:uiPriority w:val="99"/>
    <w:unhideWhenUsed/>
    <w:rsid w:val="008F7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72142">
      <w:bodyDiv w:val="1"/>
      <w:marLeft w:val="0"/>
      <w:marRight w:val="0"/>
      <w:marTop w:val="0"/>
      <w:marBottom w:val="0"/>
      <w:divBdr>
        <w:top w:val="none" w:sz="0" w:space="0" w:color="auto"/>
        <w:left w:val="none" w:sz="0" w:space="0" w:color="auto"/>
        <w:bottom w:val="none" w:sz="0" w:space="0" w:color="auto"/>
        <w:right w:val="none" w:sz="0" w:space="0" w:color="auto"/>
      </w:divBdr>
    </w:div>
    <w:div w:id="1139348137">
      <w:bodyDiv w:val="1"/>
      <w:marLeft w:val="0"/>
      <w:marRight w:val="0"/>
      <w:marTop w:val="0"/>
      <w:marBottom w:val="0"/>
      <w:divBdr>
        <w:top w:val="none" w:sz="0" w:space="0" w:color="auto"/>
        <w:left w:val="none" w:sz="0" w:space="0" w:color="auto"/>
        <w:bottom w:val="none" w:sz="0" w:space="0" w:color="auto"/>
        <w:right w:val="none" w:sz="0" w:space="0" w:color="auto"/>
      </w:divBdr>
    </w:div>
    <w:div w:id="1667629451">
      <w:bodyDiv w:val="1"/>
      <w:marLeft w:val="0"/>
      <w:marRight w:val="0"/>
      <w:marTop w:val="0"/>
      <w:marBottom w:val="0"/>
      <w:divBdr>
        <w:top w:val="none" w:sz="0" w:space="0" w:color="auto"/>
        <w:left w:val="none" w:sz="0" w:space="0" w:color="auto"/>
        <w:bottom w:val="none" w:sz="0" w:space="0" w:color="auto"/>
        <w:right w:val="none" w:sz="0" w:space="0" w:color="auto"/>
      </w:divBdr>
    </w:div>
    <w:div w:id="191400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Cortez</dc:creator>
  <cp:keywords/>
  <dc:description/>
  <cp:lastModifiedBy>Oscar Cortez</cp:lastModifiedBy>
  <cp:revision>2</cp:revision>
  <dcterms:created xsi:type="dcterms:W3CDTF">2024-10-15T22:56:00Z</dcterms:created>
  <dcterms:modified xsi:type="dcterms:W3CDTF">2024-10-15T22:56:00Z</dcterms:modified>
</cp:coreProperties>
</file>