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(n=3): members, rationales, stats, composite (or its documented refusal) and caveat block in the cohort artifact; exclusions in data/roster_decisions.md.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