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210F69" w14:textId="77777777" w:rsidR="00A24A0B" w:rsidRPr="00C93DFD" w:rsidRDefault="00A24A0B" w:rsidP="00CA232B">
      <w:pPr>
        <w:spacing w:line="480" w:lineRule="auto"/>
        <w:rPr>
          <w:rFonts w:ascii="Times New Roman" w:hAnsi="Times New Roman" w:cs="Times New Roman"/>
          <w:b/>
          <w:lang w:val="en-GB"/>
        </w:rPr>
      </w:pPr>
      <w:r w:rsidRPr="00C93DFD">
        <w:rPr>
          <w:rFonts w:ascii="Times New Roman" w:hAnsi="Times New Roman" w:cs="Times New Roman"/>
          <w:b/>
          <w:lang w:val="en-GB"/>
        </w:rPr>
        <w:t xml:space="preserve">Running head: </w:t>
      </w:r>
      <w:r w:rsidRPr="00C93DFD">
        <w:rPr>
          <w:rFonts w:ascii="Times New Roman" w:hAnsi="Times New Roman" w:cs="Times New Roman"/>
          <w:lang w:val="en-GB"/>
        </w:rPr>
        <w:t xml:space="preserve">Plant invasions and </w:t>
      </w:r>
      <w:r w:rsidR="00521066" w:rsidRPr="00C93DFD">
        <w:rPr>
          <w:rFonts w:ascii="Times New Roman" w:hAnsi="Times New Roman" w:cs="Times New Roman"/>
          <w:lang w:val="en-GB"/>
        </w:rPr>
        <w:t xml:space="preserve">intraspecific </w:t>
      </w:r>
      <w:r w:rsidR="008C7CD8">
        <w:rPr>
          <w:rFonts w:ascii="Times New Roman" w:hAnsi="Times New Roman" w:cs="Times New Roman"/>
          <w:lang w:val="en-GB"/>
        </w:rPr>
        <w:t xml:space="preserve">trait </w:t>
      </w:r>
      <w:r w:rsidRPr="00C93DFD">
        <w:rPr>
          <w:rFonts w:ascii="Times New Roman" w:hAnsi="Times New Roman" w:cs="Times New Roman"/>
          <w:lang w:val="en-GB"/>
        </w:rPr>
        <w:t>variation</w:t>
      </w:r>
      <w:r w:rsidRPr="00C93DFD">
        <w:rPr>
          <w:rFonts w:ascii="Times New Roman" w:hAnsi="Times New Roman" w:cs="Times New Roman"/>
          <w:b/>
          <w:lang w:val="en-GB"/>
        </w:rPr>
        <w:t xml:space="preserve"> </w:t>
      </w:r>
    </w:p>
    <w:p w14:paraId="27591576" w14:textId="77777777" w:rsidR="00A24A0B" w:rsidRPr="00C93DFD" w:rsidRDefault="00A24A0B" w:rsidP="00CA232B">
      <w:pPr>
        <w:spacing w:line="480" w:lineRule="auto"/>
        <w:rPr>
          <w:rFonts w:ascii="Times New Roman" w:hAnsi="Times New Roman" w:cs="Times New Roman"/>
          <w:b/>
          <w:lang w:val="en-GB"/>
        </w:rPr>
      </w:pPr>
    </w:p>
    <w:p w14:paraId="1F9917BA" w14:textId="09C2E39F" w:rsidR="00E83F81" w:rsidRDefault="006A151D" w:rsidP="00CA232B">
      <w:pPr>
        <w:spacing w:line="480" w:lineRule="auto"/>
        <w:rPr>
          <w:rFonts w:ascii="Times New Roman" w:hAnsi="Times New Roman" w:cs="Times New Roman"/>
          <w:lang w:val="en-GB"/>
        </w:rPr>
      </w:pPr>
      <w:r w:rsidRPr="00C93DFD">
        <w:rPr>
          <w:rFonts w:ascii="Times New Roman" w:hAnsi="Times New Roman" w:cs="Times New Roman"/>
          <w:b/>
          <w:lang w:val="en-GB"/>
        </w:rPr>
        <w:t>Provisional title:</w:t>
      </w:r>
      <w:r w:rsidRPr="00C93DFD">
        <w:rPr>
          <w:rFonts w:ascii="Times New Roman" w:hAnsi="Times New Roman" w:cs="Times New Roman"/>
          <w:lang w:val="en-GB"/>
        </w:rPr>
        <w:t xml:space="preserve"> </w:t>
      </w:r>
      <w:r w:rsidR="001969E1">
        <w:rPr>
          <w:rFonts w:ascii="Times New Roman" w:hAnsi="Times New Roman" w:cs="Times New Roman"/>
          <w:lang w:val="en-GB"/>
        </w:rPr>
        <w:t>I</w:t>
      </w:r>
      <w:r w:rsidR="00E83F81" w:rsidRPr="00C93DFD">
        <w:rPr>
          <w:rFonts w:ascii="Times New Roman" w:hAnsi="Times New Roman" w:cs="Times New Roman"/>
          <w:lang w:val="en-GB"/>
        </w:rPr>
        <w:t xml:space="preserve">ntraspecific trait variation </w:t>
      </w:r>
      <w:r w:rsidR="001969E1">
        <w:rPr>
          <w:rFonts w:ascii="Times New Roman" w:hAnsi="Times New Roman" w:cs="Times New Roman"/>
          <w:lang w:val="en-GB"/>
        </w:rPr>
        <w:t>increases the resistance of native species to plant invasions.</w:t>
      </w:r>
    </w:p>
    <w:p w14:paraId="1D2B98FA" w14:textId="329B1923" w:rsidR="0081196F" w:rsidRPr="0081196F" w:rsidRDefault="0081196F" w:rsidP="00CA232B">
      <w:pPr>
        <w:spacing w:line="480" w:lineRule="auto"/>
        <w:rPr>
          <w:rFonts w:ascii="Times" w:hAnsi="Times" w:cs="Arial"/>
          <w:lang w:val="en-GB"/>
        </w:rPr>
      </w:pPr>
      <w:r w:rsidRPr="0081196F">
        <w:rPr>
          <w:rFonts w:ascii="Times" w:hAnsi="Times"/>
        </w:rPr>
        <w:t xml:space="preserve">Another option: </w:t>
      </w:r>
      <w:r w:rsidRPr="0081196F">
        <w:rPr>
          <w:rFonts w:ascii="Times" w:hAnsi="Times"/>
        </w:rPr>
        <w:t>Intraspecific trait variation modifies competitive dynamics between invasive and native plant species</w:t>
      </w:r>
    </w:p>
    <w:p w14:paraId="4F2FF577" w14:textId="77777777" w:rsidR="00DE5A26" w:rsidRPr="00C93DFD" w:rsidRDefault="00DE5A26" w:rsidP="00CA232B">
      <w:pPr>
        <w:spacing w:line="480" w:lineRule="auto"/>
        <w:rPr>
          <w:rFonts w:ascii="Times New Roman" w:hAnsi="Times New Roman" w:cs="Times New Roman"/>
          <w:b/>
          <w:lang w:val="en-GB"/>
        </w:rPr>
      </w:pPr>
    </w:p>
    <w:p w14:paraId="7DE8A739" w14:textId="77777777" w:rsidR="00DE5A26" w:rsidRPr="009F5C3B" w:rsidRDefault="003F6F50" w:rsidP="00CA232B">
      <w:pPr>
        <w:spacing w:line="480" w:lineRule="auto"/>
        <w:rPr>
          <w:rFonts w:ascii="Times New Roman" w:hAnsi="Times New Roman" w:cs="Times New Roman"/>
          <w:vertAlign w:val="superscript"/>
          <w:lang w:val="es-ES_tradnl"/>
        </w:rPr>
      </w:pPr>
      <w:r w:rsidRPr="009F5C3B">
        <w:rPr>
          <w:rFonts w:ascii="Times New Roman" w:hAnsi="Times New Roman" w:cs="Times New Roman"/>
          <w:lang w:val="es-ES_tradnl"/>
        </w:rPr>
        <w:t>Oscar Godoy</w:t>
      </w:r>
      <w:r w:rsidR="00DE5A26" w:rsidRPr="009F5C3B">
        <w:rPr>
          <w:rFonts w:ascii="Times New Roman" w:hAnsi="Times New Roman" w:cs="Times New Roman"/>
          <w:lang w:val="es-ES_tradnl"/>
        </w:rPr>
        <w:t xml:space="preserve"> </w:t>
      </w:r>
      <w:r w:rsidR="00E42BF4" w:rsidRPr="009F5C3B">
        <w:rPr>
          <w:rFonts w:ascii="Times New Roman" w:hAnsi="Times New Roman" w:cs="Times New Roman"/>
          <w:vertAlign w:val="superscript"/>
          <w:lang w:val="es-ES_tradnl"/>
        </w:rPr>
        <w:t>1</w:t>
      </w:r>
      <w:r w:rsidR="00B17AED" w:rsidRPr="009F5C3B">
        <w:rPr>
          <w:rFonts w:ascii="Times New Roman" w:hAnsi="Times New Roman" w:cs="Times New Roman"/>
          <w:vertAlign w:val="superscript"/>
          <w:lang w:val="es-ES_tradnl"/>
        </w:rPr>
        <w:t>,*</w:t>
      </w:r>
      <w:r w:rsidRPr="009F5C3B">
        <w:rPr>
          <w:rFonts w:ascii="Times New Roman" w:hAnsi="Times New Roman" w:cs="Times New Roman"/>
          <w:lang w:val="es-ES_tradnl"/>
        </w:rPr>
        <w:t xml:space="preserve">, </w:t>
      </w:r>
      <w:r w:rsidR="00E42BF4" w:rsidRPr="009F5C3B">
        <w:rPr>
          <w:rFonts w:ascii="Times New Roman" w:hAnsi="Times New Roman" w:cs="Times New Roman"/>
          <w:lang w:val="es-ES_tradnl"/>
        </w:rPr>
        <w:t xml:space="preserve">Noelia </w:t>
      </w:r>
      <w:proofErr w:type="spellStart"/>
      <w:r w:rsidR="00E42BF4" w:rsidRPr="009F5C3B">
        <w:rPr>
          <w:rFonts w:ascii="Times New Roman" w:hAnsi="Times New Roman" w:cs="Times New Roman"/>
          <w:lang w:val="es-ES_tradnl"/>
        </w:rPr>
        <w:t>Gonzalez</w:t>
      </w:r>
      <w:proofErr w:type="spellEnd"/>
      <w:r w:rsidR="00E42BF4" w:rsidRPr="009F5C3B">
        <w:rPr>
          <w:rFonts w:ascii="Times New Roman" w:hAnsi="Times New Roman" w:cs="Times New Roman"/>
          <w:lang w:val="es-ES_tradnl"/>
        </w:rPr>
        <w:t xml:space="preserve">-Muñoz </w:t>
      </w:r>
      <w:r w:rsidR="00E42BF4" w:rsidRPr="009F5C3B">
        <w:rPr>
          <w:rFonts w:ascii="Times New Roman" w:hAnsi="Times New Roman" w:cs="Times New Roman"/>
          <w:vertAlign w:val="superscript"/>
          <w:lang w:val="es-ES_tradnl"/>
        </w:rPr>
        <w:t>2</w:t>
      </w:r>
      <w:r w:rsidR="00E42BF4" w:rsidRPr="009F5C3B">
        <w:rPr>
          <w:rFonts w:ascii="Times New Roman" w:hAnsi="Times New Roman" w:cs="Times New Roman"/>
          <w:lang w:val="es-ES_tradnl"/>
        </w:rPr>
        <w:t xml:space="preserve">, </w:t>
      </w:r>
      <w:proofErr w:type="spellStart"/>
      <w:r w:rsidR="00F274C3" w:rsidRPr="009F5C3B">
        <w:rPr>
          <w:rFonts w:ascii="Times New Roman" w:hAnsi="Times New Roman" w:cs="Times New Roman"/>
          <w:lang w:val="es-ES_tradnl"/>
        </w:rPr>
        <w:t>Simon</w:t>
      </w:r>
      <w:proofErr w:type="spellEnd"/>
      <w:r w:rsidR="00F274C3" w:rsidRPr="009F5C3B">
        <w:rPr>
          <w:rFonts w:ascii="Times New Roman" w:hAnsi="Times New Roman" w:cs="Times New Roman"/>
          <w:lang w:val="es-ES_tradnl"/>
        </w:rPr>
        <w:t xml:space="preserve"> </w:t>
      </w:r>
      <w:proofErr w:type="spellStart"/>
      <w:r w:rsidR="00F274C3" w:rsidRPr="009F5C3B">
        <w:rPr>
          <w:rFonts w:ascii="Times New Roman" w:hAnsi="Times New Roman" w:cs="Times New Roman"/>
          <w:lang w:val="es-ES_tradnl"/>
        </w:rPr>
        <w:t>Hart</w:t>
      </w:r>
      <w:proofErr w:type="spellEnd"/>
      <w:r w:rsidR="00F274C3" w:rsidRPr="009F5C3B">
        <w:rPr>
          <w:rFonts w:ascii="Times New Roman" w:hAnsi="Times New Roman" w:cs="Times New Roman"/>
          <w:lang w:val="es-ES_tradnl"/>
        </w:rPr>
        <w:t xml:space="preserve"> </w:t>
      </w:r>
      <w:r w:rsidR="00F274C3" w:rsidRPr="009F5C3B">
        <w:rPr>
          <w:rFonts w:ascii="Times New Roman" w:hAnsi="Times New Roman" w:cs="Times New Roman"/>
          <w:vertAlign w:val="superscript"/>
          <w:lang w:val="es-ES_tradnl"/>
        </w:rPr>
        <w:t>3</w:t>
      </w:r>
      <w:r w:rsidR="00F274C3" w:rsidRPr="009F5C3B">
        <w:rPr>
          <w:rFonts w:ascii="Times New Roman" w:hAnsi="Times New Roman" w:cs="Times New Roman"/>
          <w:lang w:val="es-ES_tradnl"/>
        </w:rPr>
        <w:t xml:space="preserve">, </w:t>
      </w:r>
      <w:r w:rsidRPr="009F5C3B">
        <w:rPr>
          <w:rFonts w:ascii="Times New Roman" w:hAnsi="Times New Roman" w:cs="Times New Roman"/>
          <w:lang w:val="es-ES_tradnl"/>
        </w:rPr>
        <w:t xml:space="preserve">and Jonathan M. </w:t>
      </w:r>
      <w:proofErr w:type="spellStart"/>
      <w:r w:rsidRPr="009F5C3B">
        <w:rPr>
          <w:rFonts w:ascii="Times New Roman" w:hAnsi="Times New Roman" w:cs="Times New Roman"/>
          <w:lang w:val="es-ES_tradnl"/>
        </w:rPr>
        <w:t>Levine</w:t>
      </w:r>
      <w:proofErr w:type="spellEnd"/>
      <w:r w:rsidR="00DE5A26" w:rsidRPr="009F5C3B">
        <w:rPr>
          <w:rFonts w:ascii="Times New Roman" w:hAnsi="Times New Roman" w:cs="Times New Roman"/>
          <w:lang w:val="es-ES_tradnl"/>
        </w:rPr>
        <w:t xml:space="preserve"> </w:t>
      </w:r>
      <w:r w:rsidR="001D2A18" w:rsidRPr="009F5C3B">
        <w:rPr>
          <w:rFonts w:ascii="Times New Roman" w:hAnsi="Times New Roman" w:cs="Times New Roman"/>
          <w:vertAlign w:val="superscript"/>
          <w:lang w:val="es-ES_tradnl"/>
        </w:rPr>
        <w:t>3</w:t>
      </w:r>
    </w:p>
    <w:p w14:paraId="61644378" w14:textId="77777777" w:rsidR="00B41499" w:rsidRPr="009F5C3B" w:rsidRDefault="00B41499" w:rsidP="00CA232B">
      <w:pPr>
        <w:spacing w:line="480" w:lineRule="auto"/>
        <w:rPr>
          <w:rFonts w:ascii="Times New Roman" w:hAnsi="Times New Roman" w:cs="Times New Roman"/>
          <w:vertAlign w:val="superscript"/>
          <w:lang w:val="es-ES_tradnl"/>
        </w:rPr>
      </w:pPr>
    </w:p>
    <w:p w14:paraId="5E7D45E8" w14:textId="77777777" w:rsidR="00DE5A26" w:rsidRPr="009F5C3B" w:rsidRDefault="00E42BF4" w:rsidP="00CA232B">
      <w:pPr>
        <w:spacing w:line="480" w:lineRule="auto"/>
        <w:rPr>
          <w:rFonts w:ascii="Times" w:hAnsi="Times"/>
          <w:lang w:val="es-ES_tradnl"/>
        </w:rPr>
      </w:pPr>
      <w:r w:rsidRPr="009F5C3B">
        <w:rPr>
          <w:rFonts w:ascii="Times" w:hAnsi="Times"/>
          <w:lang w:val="es-ES_tradnl"/>
        </w:rPr>
        <w:t>1</w:t>
      </w:r>
      <w:r w:rsidR="00DE5A26" w:rsidRPr="009F5C3B">
        <w:rPr>
          <w:rFonts w:ascii="Times" w:hAnsi="Times"/>
          <w:lang w:val="es-ES_tradnl"/>
        </w:rPr>
        <w:t xml:space="preserve">. Instituto de Recursos Naturales y </w:t>
      </w:r>
      <w:proofErr w:type="spellStart"/>
      <w:r w:rsidR="00DE5A26" w:rsidRPr="009F5C3B">
        <w:rPr>
          <w:rFonts w:ascii="Times" w:hAnsi="Times"/>
          <w:lang w:val="es-ES_tradnl"/>
        </w:rPr>
        <w:t>Agrobiología</w:t>
      </w:r>
      <w:proofErr w:type="spellEnd"/>
      <w:r w:rsidR="00996B7B" w:rsidRPr="009F5C3B">
        <w:rPr>
          <w:rFonts w:ascii="Times" w:hAnsi="Times"/>
          <w:lang w:val="es-ES_tradnl"/>
        </w:rPr>
        <w:t xml:space="preserve"> de Sevilla, Consejo Superior de Investigaciones Científicas</w:t>
      </w:r>
      <w:r w:rsidR="007E39A8" w:rsidRPr="009F5C3B">
        <w:rPr>
          <w:rFonts w:ascii="Times" w:hAnsi="Times"/>
          <w:lang w:val="es-ES_tradnl"/>
        </w:rPr>
        <w:t xml:space="preserve">, </w:t>
      </w:r>
      <w:r w:rsidR="00776703" w:rsidRPr="009F5C3B">
        <w:rPr>
          <w:rFonts w:ascii="Times" w:hAnsi="Times"/>
          <w:lang w:val="es-ES_tradnl"/>
        </w:rPr>
        <w:t xml:space="preserve">Avenida Reina Mercedes, 10, </w:t>
      </w:r>
      <w:r w:rsidR="007E39A8" w:rsidRPr="009F5C3B">
        <w:rPr>
          <w:rFonts w:ascii="Times" w:hAnsi="Times"/>
          <w:lang w:val="es-ES_tradnl"/>
        </w:rPr>
        <w:t>Sevilla, 41012</w:t>
      </w:r>
      <w:r w:rsidR="00DE5A26" w:rsidRPr="009F5C3B">
        <w:rPr>
          <w:rFonts w:ascii="Times" w:hAnsi="Times"/>
          <w:lang w:val="es-ES_tradnl"/>
        </w:rPr>
        <w:t xml:space="preserve">, </w:t>
      </w:r>
      <w:proofErr w:type="spellStart"/>
      <w:r w:rsidR="00DE5A26" w:rsidRPr="009F5C3B">
        <w:rPr>
          <w:rFonts w:ascii="Times" w:hAnsi="Times"/>
          <w:lang w:val="es-ES_tradnl"/>
        </w:rPr>
        <w:t>Spain</w:t>
      </w:r>
      <w:proofErr w:type="spellEnd"/>
      <w:r w:rsidR="00DE5A26" w:rsidRPr="009F5C3B">
        <w:rPr>
          <w:rFonts w:ascii="Times" w:hAnsi="Times"/>
          <w:lang w:val="es-ES_tradnl"/>
        </w:rPr>
        <w:t>.</w:t>
      </w:r>
    </w:p>
    <w:p w14:paraId="06EFC407" w14:textId="77777777" w:rsidR="00E42BF4" w:rsidRPr="00C93DFD" w:rsidRDefault="00E42BF4" w:rsidP="00553565">
      <w:pPr>
        <w:spacing w:line="480" w:lineRule="auto"/>
        <w:rPr>
          <w:rFonts w:ascii="Times" w:hAnsi="Times"/>
          <w:lang w:val="en-GB"/>
        </w:rPr>
      </w:pPr>
      <w:r w:rsidRPr="00C93DFD">
        <w:rPr>
          <w:rFonts w:ascii="Times" w:hAnsi="Times"/>
          <w:lang w:val="en-GB"/>
        </w:rPr>
        <w:t xml:space="preserve">2. </w:t>
      </w:r>
      <w:r w:rsidR="00553565" w:rsidRPr="00553565">
        <w:rPr>
          <w:rFonts w:ascii="Times" w:hAnsi="Times"/>
          <w:lang w:val="en-GB"/>
        </w:rPr>
        <w:t>INRA, University of</w:t>
      </w:r>
      <w:r w:rsidR="00553565">
        <w:rPr>
          <w:rFonts w:ascii="Times" w:hAnsi="Times"/>
          <w:lang w:val="en-GB"/>
        </w:rPr>
        <w:t xml:space="preserve"> Bordeaux, UMR BIOGECO, F-33450, </w:t>
      </w:r>
      <w:proofErr w:type="spellStart"/>
      <w:r w:rsidR="00553565" w:rsidRPr="00553565">
        <w:rPr>
          <w:rFonts w:ascii="Times" w:hAnsi="Times"/>
          <w:lang w:val="en-GB"/>
        </w:rPr>
        <w:t>Talence</w:t>
      </w:r>
      <w:proofErr w:type="spellEnd"/>
      <w:r w:rsidR="00553565" w:rsidRPr="00553565">
        <w:rPr>
          <w:rFonts w:ascii="Times" w:hAnsi="Times"/>
          <w:lang w:val="en-GB"/>
        </w:rPr>
        <w:t>, France</w:t>
      </w:r>
    </w:p>
    <w:p w14:paraId="374005DA" w14:textId="77777777" w:rsidR="005F5D78" w:rsidRPr="00C93DFD" w:rsidRDefault="001D2A18" w:rsidP="00CA232B">
      <w:pPr>
        <w:spacing w:line="480" w:lineRule="auto"/>
        <w:rPr>
          <w:rFonts w:ascii="Times" w:hAnsi="Times"/>
          <w:lang w:val="en-GB"/>
        </w:rPr>
      </w:pPr>
      <w:r w:rsidRPr="00C93DFD">
        <w:rPr>
          <w:rFonts w:ascii="Times" w:hAnsi="Times"/>
          <w:lang w:val="en-GB"/>
        </w:rPr>
        <w:t>3</w:t>
      </w:r>
      <w:r w:rsidR="00DE5A26" w:rsidRPr="00C93DFD">
        <w:rPr>
          <w:rFonts w:ascii="Times" w:hAnsi="Times"/>
          <w:lang w:val="en-GB"/>
        </w:rPr>
        <w:t xml:space="preserve">. Institute of Integrative Biology, ETH Zurich, </w:t>
      </w:r>
      <w:proofErr w:type="spellStart"/>
      <w:r w:rsidR="00DE5A26" w:rsidRPr="00C93DFD">
        <w:rPr>
          <w:rFonts w:ascii="Times" w:hAnsi="Times"/>
          <w:lang w:val="en-GB"/>
        </w:rPr>
        <w:t>Universitaetstrasse</w:t>
      </w:r>
      <w:proofErr w:type="spellEnd"/>
      <w:r w:rsidR="00DE5A26" w:rsidRPr="00C93DFD">
        <w:rPr>
          <w:rFonts w:ascii="Times" w:hAnsi="Times"/>
          <w:lang w:val="en-GB"/>
        </w:rPr>
        <w:t xml:space="preserve"> 16, 8092 Zurich, Switzerland.</w:t>
      </w:r>
    </w:p>
    <w:p w14:paraId="2E2D56B6" w14:textId="77777777" w:rsidR="00297AC3" w:rsidRPr="00C93DFD" w:rsidRDefault="00297AC3" w:rsidP="00297AC3">
      <w:pPr>
        <w:spacing w:line="480" w:lineRule="auto"/>
        <w:rPr>
          <w:rFonts w:ascii="Times" w:hAnsi="Times"/>
          <w:lang w:val="en-GB"/>
        </w:rPr>
      </w:pPr>
      <w:r w:rsidRPr="00C93DFD">
        <w:rPr>
          <w:rFonts w:ascii="Times" w:hAnsi="Times"/>
          <w:lang w:val="en-GB"/>
        </w:rPr>
        <w:t>* Corresponding author contact:</w:t>
      </w:r>
      <w:r w:rsidRPr="00C93DFD">
        <w:rPr>
          <w:lang w:val="en-GB"/>
        </w:rPr>
        <w:t xml:space="preserve"> </w:t>
      </w:r>
      <w:r w:rsidRPr="00C93DFD">
        <w:rPr>
          <w:rFonts w:ascii="Times" w:hAnsi="Times"/>
          <w:lang w:val="en-GB"/>
        </w:rPr>
        <w:t xml:space="preserve"> ogodoy@irnas.csic.es, </w:t>
      </w:r>
      <w:r w:rsidRPr="00C93DFD">
        <w:rPr>
          <w:rFonts w:ascii="Times" w:hAnsi="Times"/>
          <w:color w:val="000000"/>
          <w:lang w:val="en-GB"/>
        </w:rPr>
        <w:t>Phone (+34) 954 624 711, Fax (+34) 954 624 002</w:t>
      </w:r>
    </w:p>
    <w:p w14:paraId="1C6447C8" w14:textId="77777777" w:rsidR="00297AC3" w:rsidRPr="00C93DFD" w:rsidRDefault="00297AC3" w:rsidP="00CA232B">
      <w:pPr>
        <w:spacing w:line="480" w:lineRule="auto"/>
        <w:rPr>
          <w:rFonts w:ascii="Times" w:hAnsi="Times"/>
          <w:lang w:val="en-GB"/>
        </w:rPr>
      </w:pPr>
    </w:p>
    <w:p w14:paraId="4E2277F5" w14:textId="33F37C11" w:rsidR="00DE5A26" w:rsidRPr="00C93DFD" w:rsidRDefault="00BA7961" w:rsidP="00CA232B">
      <w:pPr>
        <w:spacing w:line="480" w:lineRule="auto"/>
        <w:rPr>
          <w:rFonts w:ascii="Times New Roman" w:hAnsi="Times New Roman" w:cs="Times New Roman"/>
          <w:b/>
          <w:lang w:val="en-GB"/>
        </w:rPr>
      </w:pPr>
      <w:r w:rsidRPr="00C93DFD">
        <w:rPr>
          <w:rFonts w:ascii="Times New Roman" w:hAnsi="Times New Roman" w:cs="Times New Roman"/>
          <w:b/>
          <w:lang w:val="en-GB"/>
        </w:rPr>
        <w:t xml:space="preserve">For </w:t>
      </w:r>
      <w:r w:rsidR="00D7145D" w:rsidRPr="00C93DFD">
        <w:rPr>
          <w:rFonts w:ascii="Times New Roman" w:hAnsi="Times New Roman" w:cs="Times New Roman"/>
          <w:b/>
          <w:lang w:val="en-GB"/>
        </w:rPr>
        <w:t xml:space="preserve">submitting to </w:t>
      </w:r>
      <w:r w:rsidRPr="00C93DFD">
        <w:rPr>
          <w:rFonts w:ascii="Times New Roman" w:hAnsi="Times New Roman" w:cs="Times New Roman"/>
          <w:b/>
          <w:lang w:val="en-GB"/>
        </w:rPr>
        <w:t>Journal of Ecology (1</w:t>
      </w:r>
      <w:r w:rsidRPr="00C93DFD">
        <w:rPr>
          <w:rFonts w:ascii="Times New Roman" w:hAnsi="Times New Roman" w:cs="Times New Roman"/>
          <w:b/>
          <w:vertAlign w:val="superscript"/>
          <w:lang w:val="en-GB"/>
        </w:rPr>
        <w:t>st</w:t>
      </w:r>
      <w:r w:rsidRPr="00C93DFD">
        <w:rPr>
          <w:rFonts w:ascii="Times New Roman" w:hAnsi="Times New Roman" w:cs="Times New Roman"/>
          <w:b/>
          <w:lang w:val="en-GB"/>
        </w:rPr>
        <w:t xml:space="preserve"> suggestion)</w:t>
      </w:r>
      <w:r w:rsidR="00041C98" w:rsidRPr="00C93DFD">
        <w:rPr>
          <w:rFonts w:ascii="Times New Roman" w:hAnsi="Times New Roman" w:cs="Times New Roman"/>
          <w:b/>
          <w:lang w:val="en-GB"/>
        </w:rPr>
        <w:t>, Functional Ecology</w:t>
      </w:r>
      <w:r w:rsidR="00E07C04">
        <w:rPr>
          <w:rFonts w:ascii="Times New Roman" w:hAnsi="Times New Roman" w:cs="Times New Roman"/>
          <w:b/>
          <w:lang w:val="en-GB"/>
        </w:rPr>
        <w:t xml:space="preserve">, </w:t>
      </w:r>
      <w:r w:rsidR="00E97C0D">
        <w:rPr>
          <w:rFonts w:ascii="Times New Roman" w:hAnsi="Times New Roman" w:cs="Times New Roman"/>
          <w:b/>
          <w:lang w:val="en-GB"/>
        </w:rPr>
        <w:t>American Naturalist</w:t>
      </w:r>
      <w:r w:rsidR="00041C98" w:rsidRPr="00C93DFD">
        <w:rPr>
          <w:rFonts w:ascii="Times New Roman" w:hAnsi="Times New Roman" w:cs="Times New Roman"/>
          <w:b/>
          <w:lang w:val="en-GB"/>
        </w:rPr>
        <w:t xml:space="preserve"> (2</w:t>
      </w:r>
      <w:r w:rsidR="00041C98" w:rsidRPr="00C802EC">
        <w:rPr>
          <w:rFonts w:ascii="Times New Roman" w:hAnsi="Times New Roman" w:cs="Times New Roman"/>
          <w:b/>
          <w:vertAlign w:val="superscript"/>
          <w:lang w:val="en-GB"/>
        </w:rPr>
        <w:t>nd</w:t>
      </w:r>
      <w:r w:rsidR="00041C98" w:rsidRPr="00C93DFD">
        <w:rPr>
          <w:rFonts w:ascii="Times New Roman" w:hAnsi="Times New Roman" w:cs="Times New Roman"/>
          <w:b/>
          <w:lang w:val="en-GB"/>
        </w:rPr>
        <w:t xml:space="preserve"> suggestion)</w:t>
      </w:r>
      <w:r w:rsidR="00E97C0D">
        <w:rPr>
          <w:rFonts w:ascii="Times New Roman" w:hAnsi="Times New Roman" w:cs="Times New Roman"/>
          <w:b/>
          <w:lang w:val="en-GB"/>
        </w:rPr>
        <w:t xml:space="preserve">, </w:t>
      </w:r>
    </w:p>
    <w:p w14:paraId="1B60C39A" w14:textId="77777777" w:rsidR="00CF4488" w:rsidRPr="00C93DFD" w:rsidRDefault="00CF4488" w:rsidP="00CA232B">
      <w:pPr>
        <w:spacing w:line="480" w:lineRule="auto"/>
        <w:rPr>
          <w:rFonts w:ascii="Times New Roman" w:hAnsi="Times New Roman" w:cs="Times New Roman"/>
          <w:b/>
          <w:lang w:val="en-GB"/>
        </w:rPr>
      </w:pPr>
    </w:p>
    <w:p w14:paraId="3739917F" w14:textId="77777777" w:rsidR="00CF4488" w:rsidRPr="00C93DFD" w:rsidRDefault="00CF4488" w:rsidP="00CA232B">
      <w:pPr>
        <w:spacing w:line="480" w:lineRule="auto"/>
        <w:rPr>
          <w:rFonts w:ascii="Times New Roman" w:hAnsi="Times New Roman" w:cs="Times New Roman"/>
          <w:b/>
          <w:lang w:val="en-GB"/>
        </w:rPr>
      </w:pPr>
    </w:p>
    <w:p w14:paraId="368F8084" w14:textId="2ACFF0F9" w:rsidR="00CF4488" w:rsidRDefault="00D2617A" w:rsidP="00CA232B">
      <w:pPr>
        <w:spacing w:line="480" w:lineRule="auto"/>
        <w:rPr>
          <w:rFonts w:ascii="Times New Roman" w:hAnsi="Times New Roman" w:cs="Times New Roman"/>
          <w:lang w:val="en-GB"/>
        </w:rPr>
      </w:pPr>
      <w:r w:rsidRPr="00C93DFD">
        <w:rPr>
          <w:rFonts w:ascii="Times New Roman" w:hAnsi="Times New Roman" w:cs="Times New Roman"/>
          <w:lang w:val="en-GB"/>
        </w:rPr>
        <w:t>Summary</w:t>
      </w:r>
      <w:r w:rsidR="00D31364">
        <w:rPr>
          <w:rFonts w:ascii="Times New Roman" w:hAnsi="Times New Roman" w:cs="Times New Roman"/>
          <w:lang w:val="en-GB"/>
        </w:rPr>
        <w:t xml:space="preserve"> = </w:t>
      </w:r>
      <w:r w:rsidR="004A5FC2">
        <w:rPr>
          <w:rFonts w:ascii="Times New Roman" w:hAnsi="Times New Roman" w:cs="Times New Roman"/>
          <w:lang w:val="en-GB"/>
        </w:rPr>
        <w:t>3</w:t>
      </w:r>
      <w:r w:rsidR="00FB6053">
        <w:rPr>
          <w:rFonts w:ascii="Times New Roman" w:hAnsi="Times New Roman" w:cs="Times New Roman"/>
          <w:lang w:val="en-GB"/>
        </w:rPr>
        <w:t>27</w:t>
      </w:r>
      <w:r w:rsidR="00496187">
        <w:rPr>
          <w:rFonts w:ascii="Times New Roman" w:hAnsi="Times New Roman" w:cs="Times New Roman"/>
          <w:lang w:val="en-GB"/>
        </w:rPr>
        <w:t>, Main=</w:t>
      </w:r>
      <w:r w:rsidR="00C91769">
        <w:rPr>
          <w:rFonts w:ascii="Times New Roman" w:hAnsi="Times New Roman" w:cs="Times New Roman"/>
          <w:lang w:val="en-GB"/>
        </w:rPr>
        <w:t>5</w:t>
      </w:r>
      <w:r w:rsidR="0081196F">
        <w:rPr>
          <w:rFonts w:ascii="Times New Roman" w:hAnsi="Times New Roman" w:cs="Times New Roman"/>
          <w:lang w:val="en-GB"/>
        </w:rPr>
        <w:t>132</w:t>
      </w:r>
      <w:r w:rsidR="00816151">
        <w:rPr>
          <w:rFonts w:ascii="Times New Roman" w:hAnsi="Times New Roman" w:cs="Times New Roman"/>
          <w:lang w:val="en-GB"/>
        </w:rPr>
        <w:t>, Tables 1, Figures 4</w:t>
      </w:r>
      <w:r w:rsidR="00E464A5">
        <w:rPr>
          <w:rFonts w:ascii="Times New Roman" w:hAnsi="Times New Roman" w:cs="Times New Roman"/>
          <w:lang w:val="en-GB"/>
        </w:rPr>
        <w:t xml:space="preserve">, References </w:t>
      </w:r>
      <w:r w:rsidR="00502A5A">
        <w:rPr>
          <w:rFonts w:ascii="Times New Roman" w:hAnsi="Times New Roman" w:cs="Times New Roman"/>
          <w:lang w:val="en-GB"/>
        </w:rPr>
        <w:t>50</w:t>
      </w:r>
    </w:p>
    <w:p w14:paraId="086434F7" w14:textId="77777777" w:rsidR="0081196F" w:rsidRPr="00C93DFD" w:rsidRDefault="0081196F" w:rsidP="00CA232B">
      <w:pPr>
        <w:spacing w:line="480" w:lineRule="auto"/>
        <w:rPr>
          <w:rFonts w:ascii="Times New Roman" w:hAnsi="Times New Roman" w:cs="Times New Roman"/>
          <w:lang w:val="en-GB"/>
        </w:rPr>
      </w:pPr>
    </w:p>
    <w:p w14:paraId="2233DF5A" w14:textId="3FA6DB14" w:rsidR="006A151D" w:rsidRPr="00C93DFD" w:rsidRDefault="00A24A0B" w:rsidP="00CA232B">
      <w:pPr>
        <w:spacing w:line="480" w:lineRule="auto"/>
        <w:rPr>
          <w:rFonts w:ascii="Times New Roman" w:hAnsi="Times New Roman" w:cs="Times New Roman"/>
          <w:b/>
          <w:lang w:val="en-GB"/>
        </w:rPr>
      </w:pPr>
      <w:r w:rsidRPr="00C93DFD">
        <w:rPr>
          <w:rFonts w:ascii="Times New Roman" w:hAnsi="Times New Roman" w:cs="Times New Roman"/>
          <w:b/>
          <w:lang w:val="en-GB"/>
        </w:rPr>
        <w:lastRenderedPageBreak/>
        <w:t>SUMMARY</w:t>
      </w:r>
      <w:r w:rsidR="008B3C36">
        <w:rPr>
          <w:rFonts w:ascii="Times New Roman" w:hAnsi="Times New Roman" w:cs="Times New Roman"/>
          <w:b/>
          <w:lang w:val="en-GB"/>
        </w:rPr>
        <w:t xml:space="preserve"> </w:t>
      </w:r>
      <w:r w:rsidR="008B3C36" w:rsidRPr="008B3C36">
        <w:rPr>
          <w:rFonts w:ascii="Times New Roman" w:hAnsi="Times New Roman" w:cs="Times New Roman"/>
          <w:lang w:val="en-GB"/>
        </w:rPr>
        <w:t>(limit 350 words)</w:t>
      </w:r>
    </w:p>
    <w:p w14:paraId="3B0C4095" w14:textId="64353CDA" w:rsidR="00F653E2" w:rsidRPr="00C93DFD" w:rsidRDefault="0063542E" w:rsidP="00F653E2">
      <w:pPr>
        <w:pStyle w:val="ListParagraph"/>
        <w:numPr>
          <w:ilvl w:val="0"/>
          <w:numId w:val="7"/>
        </w:numPr>
        <w:spacing w:line="480" w:lineRule="auto"/>
        <w:ind w:left="360" w:firstLine="0"/>
        <w:rPr>
          <w:rFonts w:ascii="Times New Roman" w:hAnsi="Times New Roman" w:cs="Times New Roman"/>
          <w:lang w:val="en-GB"/>
        </w:rPr>
      </w:pPr>
      <w:r w:rsidRPr="00C93DFD">
        <w:rPr>
          <w:rFonts w:ascii="Times New Roman" w:hAnsi="Times New Roman" w:cs="Times New Roman"/>
          <w:lang w:val="en-GB"/>
        </w:rPr>
        <w:t>Ecologists recogni</w:t>
      </w:r>
      <w:r w:rsidR="001C21B3" w:rsidRPr="00C93DFD">
        <w:rPr>
          <w:rFonts w:ascii="Times New Roman" w:hAnsi="Times New Roman" w:cs="Times New Roman"/>
          <w:lang w:val="en-GB"/>
        </w:rPr>
        <w:t>s</w:t>
      </w:r>
      <w:r w:rsidRPr="00C93DFD">
        <w:rPr>
          <w:rFonts w:ascii="Times New Roman" w:hAnsi="Times New Roman" w:cs="Times New Roman"/>
          <w:lang w:val="en-GB"/>
        </w:rPr>
        <w:t>e that intraspecific trait variation</w:t>
      </w:r>
      <w:r w:rsidR="004A5FC2">
        <w:rPr>
          <w:rFonts w:ascii="Times New Roman" w:hAnsi="Times New Roman" w:cs="Times New Roman"/>
          <w:lang w:val="en-GB"/>
        </w:rPr>
        <w:t xml:space="preserve"> (ITV)</w:t>
      </w:r>
      <w:r w:rsidRPr="00C93DFD">
        <w:rPr>
          <w:rFonts w:ascii="Times New Roman" w:hAnsi="Times New Roman" w:cs="Times New Roman"/>
          <w:lang w:val="en-GB"/>
        </w:rPr>
        <w:t xml:space="preserve"> can have important </w:t>
      </w:r>
      <w:r w:rsidR="00F274C3" w:rsidRPr="00C93DFD">
        <w:rPr>
          <w:rFonts w:ascii="Times New Roman" w:hAnsi="Times New Roman" w:cs="Times New Roman"/>
          <w:lang w:val="en-GB"/>
        </w:rPr>
        <w:t xml:space="preserve">ecological and evolutionary </w:t>
      </w:r>
      <w:r w:rsidRPr="00C93DFD">
        <w:rPr>
          <w:rFonts w:ascii="Times New Roman" w:hAnsi="Times New Roman" w:cs="Times New Roman"/>
          <w:lang w:val="en-GB"/>
        </w:rPr>
        <w:t xml:space="preserve">effects </w:t>
      </w:r>
      <w:r w:rsidR="00E83F81" w:rsidRPr="00C93DFD">
        <w:rPr>
          <w:rFonts w:ascii="Times New Roman" w:hAnsi="Times New Roman" w:cs="Times New Roman"/>
          <w:lang w:val="en-GB"/>
        </w:rPr>
        <w:t xml:space="preserve">on </w:t>
      </w:r>
      <w:r w:rsidRPr="00C93DFD">
        <w:rPr>
          <w:rFonts w:ascii="Times New Roman" w:hAnsi="Times New Roman" w:cs="Times New Roman"/>
          <w:lang w:val="en-GB"/>
        </w:rPr>
        <w:t xml:space="preserve">the population dynamics of competing species. However, </w:t>
      </w:r>
      <w:r w:rsidR="00957EA8" w:rsidRPr="00C93DFD">
        <w:rPr>
          <w:rFonts w:ascii="Times New Roman" w:hAnsi="Times New Roman" w:cs="Times New Roman"/>
          <w:lang w:val="en-GB"/>
        </w:rPr>
        <w:t>whether</w:t>
      </w:r>
      <w:r w:rsidRPr="00C93DFD">
        <w:rPr>
          <w:rFonts w:ascii="Times New Roman" w:hAnsi="Times New Roman" w:cs="Times New Roman"/>
          <w:lang w:val="en-GB"/>
        </w:rPr>
        <w:t xml:space="preserve"> </w:t>
      </w:r>
      <w:r w:rsidR="004A5FC2">
        <w:rPr>
          <w:rFonts w:ascii="Times New Roman" w:hAnsi="Times New Roman" w:cs="Times New Roman"/>
          <w:lang w:val="en-GB"/>
        </w:rPr>
        <w:t>ITV</w:t>
      </w:r>
      <w:r w:rsidRPr="00C93DFD">
        <w:rPr>
          <w:rFonts w:ascii="Times New Roman" w:hAnsi="Times New Roman" w:cs="Times New Roman"/>
          <w:lang w:val="en-GB"/>
        </w:rPr>
        <w:t xml:space="preserve"> </w:t>
      </w:r>
      <w:r w:rsidR="00D4422C" w:rsidRPr="00C93DFD">
        <w:rPr>
          <w:rFonts w:ascii="Times New Roman" w:hAnsi="Times New Roman" w:cs="Times New Roman"/>
          <w:lang w:val="en-GB"/>
        </w:rPr>
        <w:t xml:space="preserve">affects invasion success by altering </w:t>
      </w:r>
      <w:r w:rsidR="00C2447C" w:rsidRPr="00C93DFD">
        <w:rPr>
          <w:rFonts w:ascii="Times New Roman" w:hAnsi="Times New Roman" w:cs="Times New Roman"/>
          <w:lang w:val="en-GB"/>
        </w:rPr>
        <w:t xml:space="preserve">species’ </w:t>
      </w:r>
      <w:r w:rsidR="00A502E2" w:rsidRPr="00C93DFD">
        <w:rPr>
          <w:rFonts w:ascii="Times New Roman" w:hAnsi="Times New Roman" w:cs="Times New Roman"/>
          <w:lang w:val="en-GB"/>
        </w:rPr>
        <w:t xml:space="preserve">differences in </w:t>
      </w:r>
      <w:r w:rsidR="00D4422C" w:rsidRPr="00C93DFD">
        <w:rPr>
          <w:rFonts w:ascii="Times New Roman" w:hAnsi="Times New Roman" w:cs="Times New Roman"/>
          <w:lang w:val="en-GB"/>
        </w:rPr>
        <w:t xml:space="preserve">niche and </w:t>
      </w:r>
      <w:r w:rsidR="008B374B">
        <w:rPr>
          <w:rFonts w:ascii="Times New Roman" w:hAnsi="Times New Roman" w:cs="Times New Roman"/>
          <w:lang w:val="en-GB"/>
        </w:rPr>
        <w:t xml:space="preserve">in </w:t>
      </w:r>
      <w:r w:rsidR="00A502E2" w:rsidRPr="00C93DFD">
        <w:rPr>
          <w:rFonts w:ascii="Times New Roman" w:hAnsi="Times New Roman" w:cs="Times New Roman"/>
          <w:lang w:val="en-GB"/>
        </w:rPr>
        <w:t xml:space="preserve">competitive ability </w:t>
      </w:r>
      <w:r w:rsidRPr="00C93DFD">
        <w:rPr>
          <w:rFonts w:ascii="Times New Roman" w:hAnsi="Times New Roman" w:cs="Times New Roman"/>
          <w:lang w:val="en-GB"/>
        </w:rPr>
        <w:t>has not been explored</w:t>
      </w:r>
      <w:r w:rsidR="00E83F81" w:rsidRPr="00C93DFD">
        <w:rPr>
          <w:rFonts w:ascii="Times New Roman" w:hAnsi="Times New Roman" w:cs="Times New Roman"/>
          <w:lang w:val="en-GB"/>
        </w:rPr>
        <w:t xml:space="preserve"> yet</w:t>
      </w:r>
      <w:r w:rsidRPr="00C93DFD">
        <w:rPr>
          <w:rFonts w:ascii="Times New Roman" w:hAnsi="Times New Roman" w:cs="Times New Roman"/>
          <w:lang w:val="en-GB"/>
        </w:rPr>
        <w:t>.</w:t>
      </w:r>
      <w:r w:rsidR="006260DC" w:rsidRPr="00C93DFD">
        <w:rPr>
          <w:rFonts w:ascii="Times New Roman" w:hAnsi="Times New Roman" w:cs="Times New Roman"/>
          <w:lang w:val="en-GB"/>
        </w:rPr>
        <w:t xml:space="preserve"> </w:t>
      </w:r>
    </w:p>
    <w:p w14:paraId="60167981" w14:textId="157E9EE8" w:rsidR="00F653E2" w:rsidRPr="00C93DFD" w:rsidRDefault="00F653E2" w:rsidP="00F653E2">
      <w:pPr>
        <w:pStyle w:val="ListParagraph"/>
        <w:numPr>
          <w:ilvl w:val="0"/>
          <w:numId w:val="7"/>
        </w:numPr>
        <w:spacing w:line="480" w:lineRule="auto"/>
        <w:ind w:left="360" w:firstLine="0"/>
        <w:rPr>
          <w:rFonts w:ascii="Times New Roman" w:hAnsi="Times New Roman" w:cs="Times New Roman"/>
          <w:lang w:val="en-GB"/>
        </w:rPr>
      </w:pPr>
      <w:r w:rsidRPr="00C93DFD">
        <w:rPr>
          <w:rFonts w:ascii="Times New Roman" w:hAnsi="Times New Roman" w:cs="Times New Roman"/>
          <w:lang w:val="en-GB"/>
        </w:rPr>
        <w:t>W</w:t>
      </w:r>
      <w:r w:rsidR="00164C30" w:rsidRPr="00C93DFD">
        <w:rPr>
          <w:rFonts w:ascii="Times New Roman" w:hAnsi="Times New Roman" w:cs="Times New Roman"/>
          <w:lang w:val="en-GB"/>
        </w:rPr>
        <w:t xml:space="preserve">e </w:t>
      </w:r>
      <w:r w:rsidR="00E83F81" w:rsidRPr="00C93DFD">
        <w:rPr>
          <w:rFonts w:ascii="Times New Roman" w:hAnsi="Times New Roman" w:cs="Times New Roman"/>
          <w:lang w:val="en-GB"/>
        </w:rPr>
        <w:t xml:space="preserve">assessed </w:t>
      </w:r>
      <w:r w:rsidR="00164C30" w:rsidRPr="00C93DFD">
        <w:rPr>
          <w:rFonts w:ascii="Times New Roman" w:hAnsi="Times New Roman" w:cs="Times New Roman"/>
          <w:lang w:val="en-GB"/>
        </w:rPr>
        <w:t xml:space="preserve">the </w:t>
      </w:r>
      <w:r w:rsidR="00B44CB6" w:rsidRPr="00C93DFD">
        <w:rPr>
          <w:rFonts w:ascii="Times New Roman" w:hAnsi="Times New Roman" w:cs="Times New Roman"/>
          <w:lang w:val="en-GB"/>
        </w:rPr>
        <w:t>extent</w:t>
      </w:r>
      <w:r w:rsidR="00164C30" w:rsidRPr="00C93DFD">
        <w:rPr>
          <w:rFonts w:ascii="Times New Roman" w:hAnsi="Times New Roman" w:cs="Times New Roman"/>
          <w:lang w:val="en-GB"/>
        </w:rPr>
        <w:t xml:space="preserve"> </w:t>
      </w:r>
      <w:r w:rsidR="00B44CB6" w:rsidRPr="00C93DFD">
        <w:rPr>
          <w:rFonts w:ascii="Times New Roman" w:hAnsi="Times New Roman" w:cs="Times New Roman"/>
          <w:lang w:val="en-GB"/>
        </w:rPr>
        <w:t xml:space="preserve">to </w:t>
      </w:r>
      <w:r w:rsidR="00164C30" w:rsidRPr="00C93DFD">
        <w:rPr>
          <w:rFonts w:ascii="Times New Roman" w:hAnsi="Times New Roman" w:cs="Times New Roman"/>
          <w:lang w:val="en-GB"/>
        </w:rPr>
        <w:t xml:space="preserve">which </w:t>
      </w:r>
      <w:r w:rsidR="00957EA8" w:rsidRPr="00C93DFD">
        <w:rPr>
          <w:rFonts w:ascii="Times New Roman" w:hAnsi="Times New Roman" w:cs="Times New Roman"/>
          <w:lang w:val="en-GB"/>
        </w:rPr>
        <w:t xml:space="preserve">observed </w:t>
      </w:r>
      <w:r w:rsidR="004A5FC2">
        <w:rPr>
          <w:rFonts w:ascii="Times New Roman" w:hAnsi="Times New Roman" w:cs="Times New Roman"/>
          <w:lang w:val="en-GB"/>
        </w:rPr>
        <w:t>ITV</w:t>
      </w:r>
      <w:r w:rsidR="00164C30" w:rsidRPr="00C93DFD">
        <w:rPr>
          <w:rFonts w:ascii="Times New Roman" w:hAnsi="Times New Roman" w:cs="Times New Roman"/>
          <w:lang w:val="en-GB"/>
        </w:rPr>
        <w:t xml:space="preserve"> in phenology, </w:t>
      </w:r>
      <w:r w:rsidR="009A75F3" w:rsidRPr="00C93DFD">
        <w:rPr>
          <w:rFonts w:ascii="Times New Roman" w:hAnsi="Times New Roman" w:cs="Times New Roman"/>
          <w:lang w:val="en-GB"/>
        </w:rPr>
        <w:t xml:space="preserve">and </w:t>
      </w:r>
      <w:r w:rsidR="00164C30" w:rsidRPr="00C93DFD">
        <w:rPr>
          <w:rFonts w:ascii="Times New Roman" w:hAnsi="Times New Roman" w:cs="Times New Roman"/>
          <w:lang w:val="en-GB"/>
        </w:rPr>
        <w:t>height</w:t>
      </w:r>
      <w:r w:rsidR="009A75F3" w:rsidRPr="00C93DFD">
        <w:rPr>
          <w:rFonts w:ascii="Times New Roman" w:hAnsi="Times New Roman" w:cs="Times New Roman"/>
          <w:lang w:val="en-GB"/>
        </w:rPr>
        <w:t xml:space="preserve"> </w:t>
      </w:r>
      <w:r w:rsidR="00303D29" w:rsidRPr="00C93DFD">
        <w:rPr>
          <w:rFonts w:ascii="Times New Roman" w:hAnsi="Times New Roman" w:cs="Times New Roman"/>
          <w:lang w:val="en-GB"/>
        </w:rPr>
        <w:t xml:space="preserve">of an annual </w:t>
      </w:r>
      <w:r w:rsidR="00164C30" w:rsidRPr="00C93DFD">
        <w:rPr>
          <w:rFonts w:ascii="Times New Roman" w:hAnsi="Times New Roman" w:cs="Times New Roman"/>
          <w:lang w:val="en-GB"/>
        </w:rPr>
        <w:t>species native to California grasslands (</w:t>
      </w:r>
      <w:r w:rsidR="00164C30" w:rsidRPr="00C93DFD">
        <w:rPr>
          <w:rFonts w:ascii="Times New Roman" w:hAnsi="Times New Roman" w:cs="Times New Roman"/>
          <w:i/>
          <w:lang w:val="en-GB"/>
        </w:rPr>
        <w:t xml:space="preserve">Lasthenia californica </w:t>
      </w:r>
      <w:r w:rsidR="00164C30" w:rsidRPr="00C93DFD">
        <w:rPr>
          <w:rFonts w:ascii="Times New Roman" w:hAnsi="Times New Roman" w:cs="Times New Roman"/>
          <w:lang w:val="en-GB"/>
        </w:rPr>
        <w:t xml:space="preserve">DC. Ex </w:t>
      </w:r>
      <w:proofErr w:type="spellStart"/>
      <w:r w:rsidR="00164C30" w:rsidRPr="00C93DFD">
        <w:rPr>
          <w:rFonts w:ascii="Times New Roman" w:hAnsi="Times New Roman" w:cs="Times New Roman"/>
          <w:lang w:val="en-GB"/>
        </w:rPr>
        <w:t>Lindl</w:t>
      </w:r>
      <w:proofErr w:type="spellEnd"/>
      <w:r w:rsidR="00164C30" w:rsidRPr="00C93DFD">
        <w:rPr>
          <w:rFonts w:ascii="Times New Roman" w:hAnsi="Times New Roman" w:cs="Times New Roman"/>
          <w:lang w:val="en-GB"/>
        </w:rPr>
        <w:t>.)</w:t>
      </w:r>
      <w:r w:rsidR="006260DC" w:rsidRPr="00C93DFD">
        <w:rPr>
          <w:rFonts w:ascii="Times New Roman" w:hAnsi="Times New Roman" w:cs="Times New Roman"/>
          <w:lang w:val="en-GB"/>
        </w:rPr>
        <w:t xml:space="preserve"> </w:t>
      </w:r>
      <w:r w:rsidR="001F78FB" w:rsidRPr="00C93DFD">
        <w:rPr>
          <w:rFonts w:ascii="Times New Roman" w:hAnsi="Times New Roman" w:cs="Times New Roman"/>
          <w:lang w:val="en-GB"/>
        </w:rPr>
        <w:t>determine</w:t>
      </w:r>
      <w:r w:rsidR="007D1AF4">
        <w:rPr>
          <w:rFonts w:ascii="Times New Roman" w:hAnsi="Times New Roman" w:cs="Times New Roman"/>
          <w:lang w:val="en-GB"/>
        </w:rPr>
        <w:t>s</w:t>
      </w:r>
      <w:r w:rsidR="00303D29" w:rsidRPr="00C93DFD">
        <w:rPr>
          <w:rFonts w:ascii="Times New Roman" w:hAnsi="Times New Roman" w:cs="Times New Roman"/>
          <w:lang w:val="en-GB"/>
        </w:rPr>
        <w:t xml:space="preserve"> coexistence or invasion resistance against two European invasive species with contrasted phenology (</w:t>
      </w:r>
      <w:r w:rsidR="00303D29" w:rsidRPr="00C93DFD">
        <w:rPr>
          <w:rFonts w:ascii="Times New Roman" w:hAnsi="Times New Roman" w:cs="Times New Roman"/>
          <w:i/>
          <w:lang w:val="en-GB"/>
        </w:rPr>
        <w:t xml:space="preserve">Bromus </w:t>
      </w:r>
      <w:proofErr w:type="spellStart"/>
      <w:r w:rsidR="00303D29" w:rsidRPr="00C93DFD">
        <w:rPr>
          <w:rFonts w:ascii="Times New Roman" w:hAnsi="Times New Roman" w:cs="Times New Roman"/>
          <w:i/>
          <w:lang w:val="en-GB"/>
        </w:rPr>
        <w:t>madritensis</w:t>
      </w:r>
      <w:proofErr w:type="spellEnd"/>
      <w:r w:rsidR="00303D29" w:rsidRPr="00C93DFD">
        <w:rPr>
          <w:rFonts w:ascii="Times New Roman" w:hAnsi="Times New Roman" w:cs="Times New Roman"/>
          <w:lang w:val="en-GB"/>
        </w:rPr>
        <w:t xml:space="preserve"> L.</w:t>
      </w:r>
      <w:r w:rsidR="00303D29" w:rsidRPr="00C93DFD">
        <w:rPr>
          <w:rFonts w:ascii="Times New Roman" w:hAnsi="Times New Roman" w:cs="Times New Roman"/>
          <w:i/>
          <w:lang w:val="en-GB"/>
        </w:rPr>
        <w:t xml:space="preserve"> </w:t>
      </w:r>
      <w:r w:rsidR="00303D29" w:rsidRPr="00C93DFD">
        <w:rPr>
          <w:rFonts w:ascii="Times New Roman" w:hAnsi="Times New Roman" w:cs="Times New Roman"/>
          <w:lang w:val="en-GB"/>
        </w:rPr>
        <w:t xml:space="preserve">early phenology, and </w:t>
      </w:r>
      <w:r w:rsidR="00303D29" w:rsidRPr="00C93DFD">
        <w:rPr>
          <w:rFonts w:ascii="Times New Roman" w:hAnsi="Times New Roman" w:cs="Times New Roman"/>
          <w:i/>
          <w:lang w:val="en-GB"/>
        </w:rPr>
        <w:t xml:space="preserve">Lactuca </w:t>
      </w:r>
      <w:proofErr w:type="spellStart"/>
      <w:r w:rsidR="00303D29" w:rsidRPr="00C93DFD">
        <w:rPr>
          <w:rFonts w:ascii="Times New Roman" w:hAnsi="Times New Roman" w:cs="Times New Roman"/>
          <w:i/>
          <w:lang w:val="en-GB"/>
        </w:rPr>
        <w:t>serriola</w:t>
      </w:r>
      <w:proofErr w:type="spellEnd"/>
      <w:r w:rsidR="00303D29" w:rsidRPr="00C93DFD">
        <w:rPr>
          <w:rFonts w:ascii="Times New Roman" w:hAnsi="Times New Roman" w:cs="Times New Roman"/>
          <w:i/>
          <w:lang w:val="en-GB"/>
        </w:rPr>
        <w:t xml:space="preserve"> </w:t>
      </w:r>
      <w:r w:rsidR="00303D29" w:rsidRPr="00C93DFD">
        <w:rPr>
          <w:rFonts w:ascii="Times New Roman" w:hAnsi="Times New Roman" w:cs="Times New Roman"/>
          <w:lang w:val="en-GB"/>
        </w:rPr>
        <w:t xml:space="preserve">L. late phenology). </w:t>
      </w:r>
    </w:p>
    <w:p w14:paraId="594040D9" w14:textId="7AA9D4CB" w:rsidR="00F653E2" w:rsidRPr="00C93DFD" w:rsidRDefault="00957EA8" w:rsidP="00F653E2">
      <w:pPr>
        <w:pStyle w:val="ListParagraph"/>
        <w:numPr>
          <w:ilvl w:val="0"/>
          <w:numId w:val="7"/>
        </w:numPr>
        <w:spacing w:line="480" w:lineRule="auto"/>
        <w:ind w:left="360" w:firstLine="0"/>
        <w:rPr>
          <w:rFonts w:ascii="Times New Roman" w:hAnsi="Times New Roman" w:cs="Times New Roman"/>
          <w:lang w:val="en-GB"/>
        </w:rPr>
      </w:pPr>
      <w:r w:rsidRPr="00C93DFD">
        <w:rPr>
          <w:rFonts w:ascii="Times New Roman" w:hAnsi="Times New Roman" w:cs="Times New Roman"/>
          <w:lang w:val="en-GB"/>
        </w:rPr>
        <w:t xml:space="preserve">Our leading hypothesis </w:t>
      </w:r>
      <w:r w:rsidR="008A3E06" w:rsidRPr="00C93DFD">
        <w:rPr>
          <w:rFonts w:ascii="Times New Roman" w:hAnsi="Times New Roman" w:cs="Times New Roman"/>
          <w:lang w:val="en-GB"/>
        </w:rPr>
        <w:t>is that</w:t>
      </w:r>
      <w:r w:rsidR="00F653E2" w:rsidRPr="00C93DFD">
        <w:rPr>
          <w:rFonts w:ascii="Times New Roman" w:hAnsi="Times New Roman" w:cs="Times New Roman"/>
          <w:lang w:val="en-GB"/>
        </w:rPr>
        <w:t xml:space="preserve"> </w:t>
      </w:r>
      <w:r w:rsidR="00D2617A" w:rsidRPr="00C93DFD">
        <w:rPr>
          <w:rFonts w:ascii="Times New Roman" w:hAnsi="Times New Roman" w:cs="Times New Roman"/>
          <w:i/>
          <w:lang w:val="en-GB"/>
        </w:rPr>
        <w:t xml:space="preserve">Lasthenia </w:t>
      </w:r>
      <w:r w:rsidR="00D2617A" w:rsidRPr="00C93DFD">
        <w:rPr>
          <w:rFonts w:ascii="Times New Roman" w:hAnsi="Times New Roman" w:cs="Times New Roman"/>
          <w:lang w:val="en-GB"/>
        </w:rPr>
        <w:t xml:space="preserve">will </w:t>
      </w:r>
      <w:r w:rsidR="00C86606">
        <w:rPr>
          <w:rFonts w:ascii="Times New Roman" w:hAnsi="Times New Roman" w:cs="Times New Roman"/>
          <w:lang w:val="en-GB"/>
        </w:rPr>
        <w:t>avoid competitive exclusion</w:t>
      </w:r>
      <w:r w:rsidR="00BB57C5">
        <w:rPr>
          <w:rFonts w:ascii="Times New Roman" w:hAnsi="Times New Roman" w:cs="Times New Roman"/>
          <w:lang w:val="en-GB"/>
        </w:rPr>
        <w:t xml:space="preserve"> when</w:t>
      </w:r>
      <w:r w:rsidR="00D05D80">
        <w:rPr>
          <w:rFonts w:ascii="Times New Roman" w:hAnsi="Times New Roman" w:cs="Times New Roman"/>
          <w:lang w:val="en-GB"/>
        </w:rPr>
        <w:t xml:space="preserve"> </w:t>
      </w:r>
      <w:r w:rsidR="004A5FC2">
        <w:rPr>
          <w:rFonts w:ascii="Times New Roman" w:hAnsi="Times New Roman" w:cs="Times New Roman"/>
          <w:lang w:val="en-GB"/>
        </w:rPr>
        <w:t>ITV</w:t>
      </w:r>
      <w:r w:rsidR="005F6107" w:rsidRPr="00C93DFD">
        <w:rPr>
          <w:rFonts w:ascii="Times New Roman" w:hAnsi="Times New Roman" w:cs="Times New Roman"/>
          <w:lang w:val="en-GB"/>
        </w:rPr>
        <w:t xml:space="preserve"> </w:t>
      </w:r>
      <w:r w:rsidR="00D05D80">
        <w:rPr>
          <w:rFonts w:ascii="Times New Roman" w:hAnsi="Times New Roman" w:cs="Times New Roman"/>
          <w:lang w:val="en-GB"/>
        </w:rPr>
        <w:t xml:space="preserve">increases </w:t>
      </w:r>
      <w:r w:rsidR="007C2356">
        <w:rPr>
          <w:rFonts w:ascii="Times New Roman" w:hAnsi="Times New Roman" w:cs="Times New Roman"/>
          <w:lang w:val="en-GB"/>
        </w:rPr>
        <w:t xml:space="preserve">niche differences and/or </w:t>
      </w:r>
      <w:r w:rsidR="006C7913">
        <w:rPr>
          <w:rFonts w:ascii="Times New Roman" w:hAnsi="Times New Roman" w:cs="Times New Roman"/>
          <w:lang w:val="en-GB"/>
        </w:rPr>
        <w:t>equalise</w:t>
      </w:r>
      <w:r w:rsidR="00D05D80">
        <w:rPr>
          <w:rFonts w:ascii="Times New Roman" w:hAnsi="Times New Roman" w:cs="Times New Roman"/>
          <w:lang w:val="en-GB"/>
        </w:rPr>
        <w:t xml:space="preserve"> competitive imbalances</w:t>
      </w:r>
      <w:r w:rsidR="00E47D40" w:rsidRPr="00C93DFD">
        <w:rPr>
          <w:rFonts w:ascii="Times New Roman" w:hAnsi="Times New Roman" w:cs="Times New Roman"/>
          <w:lang w:val="en-GB"/>
        </w:rPr>
        <w:t xml:space="preserve"> with respect to the invaders. </w:t>
      </w:r>
    </w:p>
    <w:p w14:paraId="317630FD" w14:textId="1CE8AA02" w:rsidR="00837397" w:rsidRDefault="001F78FB" w:rsidP="00F653E2">
      <w:pPr>
        <w:pStyle w:val="ListParagraph"/>
        <w:numPr>
          <w:ilvl w:val="0"/>
          <w:numId w:val="7"/>
        </w:numPr>
        <w:spacing w:line="480" w:lineRule="auto"/>
        <w:ind w:left="360" w:firstLine="0"/>
        <w:rPr>
          <w:rFonts w:ascii="Times New Roman" w:hAnsi="Times New Roman" w:cs="Times New Roman"/>
          <w:lang w:val="en-GB"/>
        </w:rPr>
      </w:pPr>
      <w:r w:rsidRPr="00C93DFD">
        <w:rPr>
          <w:rFonts w:ascii="Times New Roman" w:hAnsi="Times New Roman" w:cs="Times New Roman"/>
          <w:lang w:val="en-GB"/>
        </w:rPr>
        <w:t>Using recent advances i</w:t>
      </w:r>
      <w:r w:rsidR="0072074B" w:rsidRPr="00C93DFD">
        <w:rPr>
          <w:rFonts w:ascii="Times New Roman" w:hAnsi="Times New Roman" w:cs="Times New Roman"/>
          <w:lang w:val="en-GB"/>
        </w:rPr>
        <w:t>n coexistence theory</w:t>
      </w:r>
      <w:r w:rsidR="004A5FC2">
        <w:rPr>
          <w:rFonts w:ascii="Times New Roman" w:hAnsi="Times New Roman" w:cs="Times New Roman"/>
          <w:lang w:val="en-GB"/>
        </w:rPr>
        <w:t xml:space="preserve">, </w:t>
      </w:r>
      <w:r w:rsidR="00837397">
        <w:rPr>
          <w:rFonts w:ascii="Times New Roman" w:hAnsi="Times New Roman" w:cs="Times New Roman"/>
          <w:lang w:val="en-GB"/>
        </w:rPr>
        <w:t xml:space="preserve">we parameterised an annual plant model determining competitive outcomes with field information of species vital rates and variation in interaction coefficients coming from </w:t>
      </w:r>
      <w:r w:rsidR="00837397">
        <w:rPr>
          <w:rFonts w:ascii="Times New Roman" w:hAnsi="Times New Roman" w:cs="Times New Roman"/>
          <w:i/>
          <w:lang w:val="en-GB"/>
        </w:rPr>
        <w:t xml:space="preserve">Lasthenia’s </w:t>
      </w:r>
      <w:r w:rsidR="00837397">
        <w:rPr>
          <w:rFonts w:ascii="Times New Roman" w:hAnsi="Times New Roman" w:cs="Times New Roman"/>
          <w:lang w:val="en-GB"/>
        </w:rPr>
        <w:t>ITV.</w:t>
      </w:r>
    </w:p>
    <w:p w14:paraId="0CC680E1" w14:textId="1BC35101" w:rsidR="00146AA0" w:rsidRPr="00146AA0" w:rsidRDefault="00A024E7" w:rsidP="00146AA0">
      <w:pPr>
        <w:pStyle w:val="ListParagraph"/>
        <w:numPr>
          <w:ilvl w:val="0"/>
          <w:numId w:val="7"/>
        </w:numPr>
        <w:spacing w:line="480" w:lineRule="auto"/>
        <w:ind w:left="360" w:firstLine="0"/>
        <w:rPr>
          <w:rFonts w:ascii="Times New Roman" w:hAnsi="Times New Roman" w:cs="Times New Roman"/>
          <w:lang w:val="en-GB"/>
        </w:rPr>
      </w:pPr>
      <w:r w:rsidRPr="00146AA0">
        <w:rPr>
          <w:rFonts w:ascii="Times New Roman" w:hAnsi="Times New Roman" w:cs="Times New Roman"/>
          <w:lang w:val="en-GB"/>
        </w:rPr>
        <w:t>W</w:t>
      </w:r>
      <w:r w:rsidR="00837397">
        <w:rPr>
          <w:rFonts w:ascii="Times New Roman" w:hAnsi="Times New Roman" w:cs="Times New Roman"/>
          <w:lang w:val="en-GB"/>
        </w:rPr>
        <w:t>e observed</w:t>
      </w:r>
      <w:r w:rsidRPr="00146AA0">
        <w:rPr>
          <w:rFonts w:ascii="Times New Roman" w:hAnsi="Times New Roman" w:cs="Times New Roman"/>
          <w:lang w:val="en-GB"/>
        </w:rPr>
        <w:t xml:space="preserve"> that </w:t>
      </w:r>
      <w:r w:rsidR="00146AA0" w:rsidRPr="00146AA0">
        <w:rPr>
          <w:rFonts w:ascii="Times New Roman" w:hAnsi="Times New Roman" w:cs="Times New Roman"/>
          <w:i/>
          <w:lang w:val="en-GB"/>
        </w:rPr>
        <w:t>Lasthenia</w:t>
      </w:r>
      <w:r w:rsidR="004A5FC2" w:rsidRPr="004A5FC2">
        <w:rPr>
          <w:rFonts w:ascii="Times New Roman" w:hAnsi="Times New Roman" w:cs="Times New Roman"/>
          <w:lang w:val="en-GB"/>
        </w:rPr>
        <w:t>’s ITV</w:t>
      </w:r>
      <w:r w:rsidR="004A5FC2">
        <w:rPr>
          <w:rFonts w:ascii="Times New Roman" w:hAnsi="Times New Roman" w:cs="Times New Roman"/>
          <w:i/>
          <w:lang w:val="en-GB"/>
        </w:rPr>
        <w:t xml:space="preserve"> </w:t>
      </w:r>
      <w:r w:rsidR="009A352D">
        <w:rPr>
          <w:rFonts w:ascii="Times New Roman" w:hAnsi="Times New Roman" w:cs="Times New Roman"/>
          <w:lang w:val="en-GB"/>
        </w:rPr>
        <w:t>significantly varied depending on the invader identity</w:t>
      </w:r>
      <w:r w:rsidR="00146AA0" w:rsidRPr="00146AA0">
        <w:rPr>
          <w:rFonts w:ascii="Times New Roman" w:hAnsi="Times New Roman" w:cs="Times New Roman"/>
          <w:lang w:val="en-GB"/>
        </w:rPr>
        <w:t xml:space="preserve">. Against </w:t>
      </w:r>
      <w:r w:rsidR="00146AA0" w:rsidRPr="00146AA0">
        <w:rPr>
          <w:rFonts w:ascii="Times New Roman" w:hAnsi="Times New Roman" w:cs="Times New Roman"/>
          <w:i/>
          <w:lang w:val="en-GB"/>
        </w:rPr>
        <w:t>Bromus</w:t>
      </w:r>
      <w:r w:rsidR="00146AA0">
        <w:rPr>
          <w:rFonts w:ascii="Times New Roman" w:hAnsi="Times New Roman" w:cs="Times New Roman"/>
          <w:i/>
          <w:lang w:val="en-GB"/>
        </w:rPr>
        <w:t xml:space="preserve"> </w:t>
      </w:r>
      <w:r w:rsidR="00146AA0">
        <w:rPr>
          <w:rFonts w:ascii="Times New Roman" w:hAnsi="Times New Roman" w:cs="Times New Roman"/>
          <w:lang w:val="en-GB"/>
        </w:rPr>
        <w:t>(the invader with similar phenology)</w:t>
      </w:r>
      <w:r w:rsidR="00146AA0">
        <w:rPr>
          <w:rFonts w:ascii="Times New Roman" w:hAnsi="Times New Roman" w:cs="Times New Roman"/>
          <w:i/>
          <w:lang w:val="en-GB"/>
        </w:rPr>
        <w:t xml:space="preserve">, </w:t>
      </w:r>
      <w:r w:rsidR="00146AA0" w:rsidRPr="00146AA0">
        <w:rPr>
          <w:rFonts w:ascii="Times New Roman" w:hAnsi="Times New Roman" w:cs="Times New Roman"/>
          <w:i/>
          <w:lang w:val="en-GB"/>
        </w:rPr>
        <w:t>Lasthenia</w:t>
      </w:r>
      <w:r w:rsidR="00146AA0" w:rsidRPr="00146AA0">
        <w:rPr>
          <w:rFonts w:ascii="Times New Roman" w:hAnsi="Times New Roman" w:cs="Times New Roman"/>
          <w:lang w:val="en-GB"/>
        </w:rPr>
        <w:t xml:space="preserve"> shifted </w:t>
      </w:r>
      <w:r w:rsidR="004A5FC2">
        <w:rPr>
          <w:rFonts w:ascii="Times New Roman" w:hAnsi="Times New Roman" w:cs="Times New Roman"/>
          <w:lang w:val="en-GB"/>
        </w:rPr>
        <w:t>its</w:t>
      </w:r>
      <w:r w:rsidR="00146AA0" w:rsidRPr="00146AA0">
        <w:rPr>
          <w:rFonts w:ascii="Times New Roman" w:hAnsi="Times New Roman" w:cs="Times New Roman"/>
          <w:lang w:val="en-GB"/>
        </w:rPr>
        <w:t xml:space="preserve"> phenology to earlier phenotypes </w:t>
      </w:r>
      <w:r w:rsidR="00146AA0">
        <w:rPr>
          <w:rFonts w:ascii="Times New Roman" w:hAnsi="Times New Roman" w:cs="Times New Roman"/>
          <w:lang w:val="en-GB"/>
        </w:rPr>
        <w:t>while</w:t>
      </w:r>
      <w:r w:rsidR="00146AA0" w:rsidRPr="00146AA0">
        <w:rPr>
          <w:rFonts w:ascii="Times New Roman" w:hAnsi="Times New Roman" w:cs="Times New Roman"/>
          <w:lang w:val="en-GB"/>
        </w:rPr>
        <w:t xml:space="preserve"> showed a wider range of </w:t>
      </w:r>
      <w:r w:rsidR="00146AA0">
        <w:rPr>
          <w:rFonts w:ascii="Times New Roman" w:hAnsi="Times New Roman" w:cs="Times New Roman"/>
          <w:lang w:val="en-GB"/>
        </w:rPr>
        <w:t>phenology and height</w:t>
      </w:r>
      <w:r w:rsidR="00146AA0" w:rsidRPr="00146AA0">
        <w:rPr>
          <w:rFonts w:ascii="Times New Roman" w:hAnsi="Times New Roman" w:cs="Times New Roman"/>
          <w:lang w:val="en-GB"/>
        </w:rPr>
        <w:t xml:space="preserve"> </w:t>
      </w:r>
      <w:r w:rsidR="00146AA0">
        <w:rPr>
          <w:rFonts w:ascii="Times New Roman" w:hAnsi="Times New Roman" w:cs="Times New Roman"/>
          <w:lang w:val="en-GB"/>
        </w:rPr>
        <w:t>when competing</w:t>
      </w:r>
      <w:r w:rsidR="00146AA0" w:rsidRPr="00146AA0">
        <w:rPr>
          <w:rFonts w:ascii="Times New Roman" w:hAnsi="Times New Roman" w:cs="Times New Roman"/>
          <w:lang w:val="en-GB"/>
        </w:rPr>
        <w:t xml:space="preserve"> against </w:t>
      </w:r>
      <w:r w:rsidR="00146AA0" w:rsidRPr="00146AA0">
        <w:rPr>
          <w:rFonts w:ascii="Times New Roman" w:hAnsi="Times New Roman" w:cs="Times New Roman"/>
          <w:i/>
          <w:lang w:val="en-GB"/>
        </w:rPr>
        <w:t>Lactuca</w:t>
      </w:r>
      <w:r w:rsidR="00146AA0">
        <w:rPr>
          <w:rFonts w:ascii="Times New Roman" w:hAnsi="Times New Roman" w:cs="Times New Roman"/>
          <w:i/>
          <w:lang w:val="en-GB"/>
        </w:rPr>
        <w:t xml:space="preserve"> </w:t>
      </w:r>
      <w:r w:rsidR="00146AA0">
        <w:rPr>
          <w:rFonts w:ascii="Times New Roman" w:hAnsi="Times New Roman" w:cs="Times New Roman"/>
          <w:lang w:val="en-GB"/>
        </w:rPr>
        <w:t>(the invader with different phenology).</w:t>
      </w:r>
    </w:p>
    <w:p w14:paraId="63F3D32B" w14:textId="55B0044D" w:rsidR="00837397" w:rsidRDefault="0005403A" w:rsidP="00F653E2">
      <w:pPr>
        <w:pStyle w:val="ListParagraph"/>
        <w:numPr>
          <w:ilvl w:val="0"/>
          <w:numId w:val="7"/>
        </w:numPr>
        <w:spacing w:line="480" w:lineRule="auto"/>
        <w:ind w:left="360" w:firstLine="0"/>
        <w:rPr>
          <w:rFonts w:ascii="Times New Roman" w:hAnsi="Times New Roman" w:cs="Times New Roman"/>
          <w:lang w:val="en-GB"/>
        </w:rPr>
      </w:pPr>
      <w:r>
        <w:rPr>
          <w:rFonts w:ascii="Times New Roman" w:hAnsi="Times New Roman" w:cs="Times New Roman"/>
          <w:lang w:val="en-GB"/>
        </w:rPr>
        <w:t>From an ecological perspective, we found</w:t>
      </w:r>
      <w:r w:rsidR="00146AA0">
        <w:rPr>
          <w:rFonts w:ascii="Times New Roman" w:hAnsi="Times New Roman" w:cs="Times New Roman"/>
          <w:lang w:val="en-GB"/>
        </w:rPr>
        <w:t xml:space="preserve"> that </w:t>
      </w:r>
      <w:r w:rsidR="00837397">
        <w:rPr>
          <w:rFonts w:ascii="Times New Roman" w:hAnsi="Times New Roman" w:cs="Times New Roman"/>
          <w:lang w:val="en-GB"/>
        </w:rPr>
        <w:t xml:space="preserve">ITV increases </w:t>
      </w:r>
      <w:r w:rsidR="003F1E70">
        <w:rPr>
          <w:rFonts w:ascii="Times New Roman" w:hAnsi="Times New Roman" w:cs="Times New Roman"/>
          <w:i/>
          <w:lang w:val="en-GB"/>
        </w:rPr>
        <w:t>Lasthenia</w:t>
      </w:r>
      <w:r w:rsidR="003F1E70" w:rsidRPr="00C93DFD">
        <w:rPr>
          <w:rFonts w:ascii="Times New Roman" w:hAnsi="Times New Roman" w:cs="Times New Roman"/>
          <w:lang w:val="en-GB"/>
        </w:rPr>
        <w:t xml:space="preserve"> </w:t>
      </w:r>
      <w:r w:rsidR="00837397" w:rsidRPr="00C93DFD">
        <w:rPr>
          <w:rFonts w:ascii="Times New Roman" w:hAnsi="Times New Roman" w:cs="Times New Roman"/>
          <w:lang w:val="en-GB"/>
        </w:rPr>
        <w:t xml:space="preserve">expected population density </w:t>
      </w:r>
      <w:r w:rsidR="00837397">
        <w:rPr>
          <w:rFonts w:ascii="Times New Roman" w:hAnsi="Times New Roman" w:cs="Times New Roman"/>
          <w:lang w:val="en-GB"/>
        </w:rPr>
        <w:t>a</w:t>
      </w:r>
      <w:r w:rsidR="009A352D">
        <w:rPr>
          <w:rFonts w:ascii="Times New Roman" w:hAnsi="Times New Roman" w:cs="Times New Roman"/>
          <w:lang w:val="en-GB"/>
        </w:rPr>
        <w:t xml:space="preserve">nd delay the </w:t>
      </w:r>
      <w:r w:rsidR="00837397">
        <w:rPr>
          <w:rFonts w:ascii="Times New Roman" w:hAnsi="Times New Roman" w:cs="Times New Roman"/>
          <w:lang w:val="en-GB"/>
        </w:rPr>
        <w:t>time to extinction t</w:t>
      </w:r>
      <w:r w:rsidR="009A352D">
        <w:rPr>
          <w:rFonts w:ascii="Times New Roman" w:hAnsi="Times New Roman" w:cs="Times New Roman"/>
          <w:lang w:val="en-GB"/>
        </w:rPr>
        <w:t>hanks to the nonlinear effect that ITV has on per capita seed production via variation in competitive responses.</w:t>
      </w:r>
    </w:p>
    <w:p w14:paraId="10A46CFF" w14:textId="44BE1E9E" w:rsidR="00816151" w:rsidRDefault="0005403A" w:rsidP="00F653E2">
      <w:pPr>
        <w:pStyle w:val="ListParagraph"/>
        <w:numPr>
          <w:ilvl w:val="0"/>
          <w:numId w:val="7"/>
        </w:numPr>
        <w:spacing w:line="480" w:lineRule="auto"/>
        <w:ind w:left="360" w:firstLine="0"/>
        <w:rPr>
          <w:rFonts w:ascii="Times New Roman" w:hAnsi="Times New Roman" w:cs="Times New Roman"/>
          <w:lang w:val="en-GB"/>
        </w:rPr>
      </w:pPr>
      <w:r>
        <w:rPr>
          <w:rFonts w:ascii="Times New Roman" w:hAnsi="Times New Roman" w:cs="Times New Roman"/>
          <w:lang w:val="en-GB"/>
        </w:rPr>
        <w:lastRenderedPageBreak/>
        <w:t>From an evolutionary perspective, we found</w:t>
      </w:r>
      <w:r w:rsidR="006D678E">
        <w:rPr>
          <w:rFonts w:ascii="Times New Roman" w:hAnsi="Times New Roman" w:cs="Times New Roman"/>
          <w:lang w:val="en-GB"/>
        </w:rPr>
        <w:t xml:space="preserve"> that</w:t>
      </w:r>
      <w:r w:rsidR="00FB0DB7" w:rsidRPr="00C93DFD">
        <w:rPr>
          <w:rFonts w:ascii="Times New Roman" w:hAnsi="Times New Roman" w:cs="Times New Roman"/>
          <w:lang w:val="en-GB"/>
        </w:rPr>
        <w:t xml:space="preserve"> </w:t>
      </w:r>
      <w:r w:rsidR="00BE27DF">
        <w:rPr>
          <w:rFonts w:ascii="Times New Roman" w:hAnsi="Times New Roman" w:cs="Times New Roman"/>
          <w:lang w:val="en-GB"/>
        </w:rPr>
        <w:t xml:space="preserve">selecting </w:t>
      </w:r>
      <w:r w:rsidR="00106037" w:rsidRPr="00C93DFD">
        <w:rPr>
          <w:rFonts w:ascii="Times New Roman" w:hAnsi="Times New Roman" w:cs="Times New Roman"/>
          <w:lang w:val="en-GB"/>
        </w:rPr>
        <w:t xml:space="preserve">taller </w:t>
      </w:r>
      <w:r w:rsidR="00411B36" w:rsidRPr="00C93DFD">
        <w:rPr>
          <w:rFonts w:ascii="Times New Roman" w:hAnsi="Times New Roman" w:cs="Times New Roman"/>
          <w:lang w:val="en-GB"/>
        </w:rPr>
        <w:t xml:space="preserve">and </w:t>
      </w:r>
      <w:r w:rsidR="00106037" w:rsidRPr="00C93DFD">
        <w:rPr>
          <w:rFonts w:ascii="Times New Roman" w:hAnsi="Times New Roman" w:cs="Times New Roman"/>
          <w:lang w:val="en-GB"/>
        </w:rPr>
        <w:t xml:space="preserve">late season </w:t>
      </w:r>
      <w:r w:rsidR="00106037" w:rsidRPr="00C93DFD">
        <w:rPr>
          <w:rFonts w:ascii="Times New Roman" w:hAnsi="Times New Roman" w:cs="Times New Roman"/>
          <w:i/>
          <w:lang w:val="en-GB"/>
        </w:rPr>
        <w:t xml:space="preserve">Lasthenia </w:t>
      </w:r>
      <w:r w:rsidR="00106037" w:rsidRPr="00C93DFD">
        <w:rPr>
          <w:rFonts w:ascii="Times New Roman" w:hAnsi="Times New Roman" w:cs="Times New Roman"/>
          <w:lang w:val="en-GB"/>
        </w:rPr>
        <w:t>individuals</w:t>
      </w:r>
      <w:r w:rsidR="001A47F5" w:rsidRPr="00C93DFD">
        <w:rPr>
          <w:rFonts w:ascii="Times New Roman" w:hAnsi="Times New Roman" w:cs="Times New Roman"/>
          <w:lang w:val="en-GB"/>
        </w:rPr>
        <w:t xml:space="preserve"> </w:t>
      </w:r>
      <w:r w:rsidR="00765C81">
        <w:rPr>
          <w:rFonts w:ascii="Times New Roman" w:hAnsi="Times New Roman" w:cs="Times New Roman"/>
          <w:lang w:val="en-GB"/>
        </w:rPr>
        <w:t>tend to equalise</w:t>
      </w:r>
      <w:r w:rsidR="00CB34F0" w:rsidRPr="00C93DFD">
        <w:rPr>
          <w:rFonts w:ascii="Times New Roman" w:hAnsi="Times New Roman" w:cs="Times New Roman"/>
          <w:lang w:val="en-GB"/>
        </w:rPr>
        <w:t xml:space="preserve"> </w:t>
      </w:r>
      <w:r w:rsidR="00BB55EC" w:rsidRPr="00C93DFD">
        <w:rPr>
          <w:rFonts w:ascii="Times New Roman" w:hAnsi="Times New Roman" w:cs="Times New Roman"/>
          <w:lang w:val="en-GB"/>
        </w:rPr>
        <w:t xml:space="preserve">competitive ability differences </w:t>
      </w:r>
      <w:r w:rsidR="001A47F5" w:rsidRPr="00C93DFD">
        <w:rPr>
          <w:rFonts w:ascii="Times New Roman" w:hAnsi="Times New Roman" w:cs="Times New Roman"/>
          <w:lang w:val="en-GB"/>
        </w:rPr>
        <w:t>between the native and the invaders.</w:t>
      </w:r>
      <w:r w:rsidR="00BB55EC" w:rsidRPr="00C93DFD">
        <w:rPr>
          <w:rFonts w:ascii="Times New Roman" w:hAnsi="Times New Roman" w:cs="Times New Roman"/>
          <w:lang w:val="en-GB"/>
        </w:rPr>
        <w:t xml:space="preserve"> </w:t>
      </w:r>
      <w:r w:rsidR="00CB34F0" w:rsidRPr="00C93DFD">
        <w:rPr>
          <w:rFonts w:ascii="Times New Roman" w:hAnsi="Times New Roman" w:cs="Times New Roman"/>
          <w:lang w:val="en-GB"/>
        </w:rPr>
        <w:t xml:space="preserve">Likewise, </w:t>
      </w:r>
      <w:r w:rsidR="00873C85" w:rsidRPr="00C93DFD">
        <w:rPr>
          <w:rFonts w:ascii="Times New Roman" w:hAnsi="Times New Roman" w:cs="Times New Roman"/>
          <w:i/>
          <w:lang w:val="en-GB"/>
        </w:rPr>
        <w:t xml:space="preserve">Lasthenia </w:t>
      </w:r>
      <w:r w:rsidR="004A5FC2">
        <w:rPr>
          <w:rFonts w:ascii="Times New Roman" w:hAnsi="Times New Roman" w:cs="Times New Roman"/>
          <w:lang w:val="en-GB"/>
        </w:rPr>
        <w:t xml:space="preserve">individuals </w:t>
      </w:r>
      <w:r w:rsidR="002D001E" w:rsidRPr="00C93DFD">
        <w:rPr>
          <w:rFonts w:ascii="Times New Roman" w:hAnsi="Times New Roman" w:cs="Times New Roman"/>
          <w:lang w:val="en-GB"/>
        </w:rPr>
        <w:t xml:space="preserve">with a larger phenologically offset </w:t>
      </w:r>
      <w:r w:rsidR="002831CB" w:rsidRPr="00C93DFD">
        <w:rPr>
          <w:rFonts w:ascii="Times New Roman" w:hAnsi="Times New Roman" w:cs="Times New Roman"/>
          <w:lang w:val="en-GB"/>
        </w:rPr>
        <w:t>with respect to the invaders enhance</w:t>
      </w:r>
      <w:r w:rsidR="002D001E" w:rsidRPr="00C93DFD">
        <w:rPr>
          <w:rFonts w:ascii="Times New Roman" w:hAnsi="Times New Roman" w:cs="Times New Roman"/>
          <w:lang w:val="en-GB"/>
        </w:rPr>
        <w:t>d</w:t>
      </w:r>
      <w:r w:rsidR="002831CB" w:rsidRPr="00C93DFD">
        <w:rPr>
          <w:rFonts w:ascii="Times New Roman" w:hAnsi="Times New Roman" w:cs="Times New Roman"/>
          <w:lang w:val="en-GB"/>
        </w:rPr>
        <w:t xml:space="preserve"> their niche differences.</w:t>
      </w:r>
      <w:r w:rsidR="00106037" w:rsidRPr="00C93DFD">
        <w:rPr>
          <w:rFonts w:ascii="Times New Roman" w:hAnsi="Times New Roman" w:cs="Times New Roman"/>
          <w:lang w:val="en-GB"/>
        </w:rPr>
        <w:t xml:space="preserve"> </w:t>
      </w:r>
    </w:p>
    <w:p w14:paraId="0EF62345" w14:textId="5C1F8923" w:rsidR="00F653E2" w:rsidRPr="00C93DFD" w:rsidRDefault="00133418" w:rsidP="00F653E2">
      <w:pPr>
        <w:pStyle w:val="ListParagraph"/>
        <w:numPr>
          <w:ilvl w:val="0"/>
          <w:numId w:val="7"/>
        </w:numPr>
        <w:spacing w:line="480" w:lineRule="auto"/>
        <w:ind w:left="360" w:firstLine="0"/>
        <w:rPr>
          <w:rFonts w:ascii="Times New Roman" w:hAnsi="Times New Roman" w:cs="Times New Roman"/>
          <w:lang w:val="en-GB"/>
        </w:rPr>
      </w:pPr>
      <w:r>
        <w:rPr>
          <w:rFonts w:ascii="Times New Roman" w:hAnsi="Times New Roman" w:cs="Times New Roman"/>
          <w:lang w:val="en-GB"/>
        </w:rPr>
        <w:t xml:space="preserve">Although ITV substantially changed the determinants of competitive outcomes they </w:t>
      </w:r>
      <w:r w:rsidR="0019419B">
        <w:rPr>
          <w:rFonts w:ascii="Times New Roman" w:hAnsi="Times New Roman" w:cs="Times New Roman"/>
          <w:lang w:val="en-GB"/>
        </w:rPr>
        <w:t>were</w:t>
      </w:r>
      <w:r w:rsidR="002831CB" w:rsidRPr="00C93DFD">
        <w:rPr>
          <w:rFonts w:ascii="Times New Roman" w:hAnsi="Times New Roman" w:cs="Times New Roman"/>
          <w:lang w:val="en-GB"/>
        </w:rPr>
        <w:t xml:space="preserve"> </w:t>
      </w:r>
      <w:r>
        <w:rPr>
          <w:rFonts w:ascii="Times New Roman" w:hAnsi="Times New Roman" w:cs="Times New Roman"/>
          <w:lang w:val="en-GB"/>
        </w:rPr>
        <w:t xml:space="preserve">not </w:t>
      </w:r>
      <w:r w:rsidR="002831CB" w:rsidRPr="00C93DFD">
        <w:rPr>
          <w:rFonts w:ascii="Times New Roman" w:hAnsi="Times New Roman" w:cs="Times New Roman"/>
          <w:lang w:val="en-GB"/>
        </w:rPr>
        <w:t>enough to predict stable coexistence between the native and the</w:t>
      </w:r>
      <w:r w:rsidR="000C247B" w:rsidRPr="00C93DFD">
        <w:rPr>
          <w:rFonts w:ascii="Times New Roman" w:hAnsi="Times New Roman" w:cs="Times New Roman"/>
          <w:lang w:val="en-GB"/>
        </w:rPr>
        <w:t xml:space="preserve"> two</w:t>
      </w:r>
      <w:r w:rsidR="00F26DE0" w:rsidRPr="00C93DFD">
        <w:rPr>
          <w:rFonts w:ascii="Times New Roman" w:hAnsi="Times New Roman" w:cs="Times New Roman"/>
          <w:lang w:val="en-GB"/>
        </w:rPr>
        <w:t xml:space="preserve"> </w:t>
      </w:r>
      <w:r w:rsidR="002D6124">
        <w:rPr>
          <w:rFonts w:ascii="Times New Roman" w:hAnsi="Times New Roman" w:cs="Times New Roman"/>
          <w:lang w:val="en-GB"/>
        </w:rPr>
        <w:t>invaders</w:t>
      </w:r>
      <w:r w:rsidR="007C19F3" w:rsidRPr="00C93DFD">
        <w:rPr>
          <w:rFonts w:ascii="Times New Roman" w:hAnsi="Times New Roman" w:cs="Times New Roman"/>
          <w:lang w:val="en-GB"/>
        </w:rPr>
        <w:t xml:space="preserve">. </w:t>
      </w:r>
    </w:p>
    <w:p w14:paraId="13B3BD20" w14:textId="77777777" w:rsidR="003F6F50" w:rsidRPr="00C93DFD" w:rsidRDefault="00F653E2" w:rsidP="00F653E2">
      <w:pPr>
        <w:pStyle w:val="ListParagraph"/>
        <w:numPr>
          <w:ilvl w:val="0"/>
          <w:numId w:val="7"/>
        </w:numPr>
        <w:spacing w:line="480" w:lineRule="auto"/>
        <w:ind w:left="360" w:firstLine="0"/>
        <w:rPr>
          <w:rFonts w:ascii="Times New Roman" w:hAnsi="Times New Roman" w:cs="Times New Roman"/>
          <w:lang w:val="en-GB"/>
        </w:rPr>
      </w:pPr>
      <w:r w:rsidRPr="00C93DFD">
        <w:rPr>
          <w:rFonts w:ascii="Times New Roman" w:hAnsi="Times New Roman" w:cs="Times New Roman"/>
          <w:lang w:val="en-GB"/>
        </w:rPr>
        <w:t xml:space="preserve">Synthesis: </w:t>
      </w:r>
      <w:r w:rsidR="00BB55EC" w:rsidRPr="00C93DFD">
        <w:rPr>
          <w:rFonts w:ascii="Times New Roman" w:hAnsi="Times New Roman" w:cs="Times New Roman"/>
          <w:lang w:val="en-GB"/>
        </w:rPr>
        <w:t xml:space="preserve">Our work </w:t>
      </w:r>
      <w:r w:rsidR="00E53ADA" w:rsidRPr="00C93DFD">
        <w:rPr>
          <w:rFonts w:ascii="Times New Roman" w:hAnsi="Times New Roman" w:cs="Times New Roman"/>
          <w:lang w:val="en-GB"/>
        </w:rPr>
        <w:t>presents a novel framework to ev</w:t>
      </w:r>
      <w:r w:rsidR="00D41E3D">
        <w:rPr>
          <w:rFonts w:ascii="Times New Roman" w:hAnsi="Times New Roman" w:cs="Times New Roman"/>
          <w:lang w:val="en-GB"/>
        </w:rPr>
        <w:t xml:space="preserve">aluate the effects </w:t>
      </w:r>
      <w:r w:rsidR="00347FE3" w:rsidRPr="00C93DFD">
        <w:rPr>
          <w:rFonts w:ascii="Times New Roman" w:hAnsi="Times New Roman" w:cs="Times New Roman"/>
          <w:lang w:val="en-GB"/>
        </w:rPr>
        <w:t>of intraspecific trait variation o</w:t>
      </w:r>
      <w:r w:rsidR="00E53ADA" w:rsidRPr="00C93DFD">
        <w:rPr>
          <w:rFonts w:ascii="Times New Roman" w:hAnsi="Times New Roman" w:cs="Times New Roman"/>
          <w:lang w:val="en-GB"/>
        </w:rPr>
        <w:t>n plant invasions</w:t>
      </w:r>
      <w:r w:rsidR="00644CC5" w:rsidRPr="00C93DFD">
        <w:rPr>
          <w:rFonts w:ascii="Times New Roman" w:hAnsi="Times New Roman" w:cs="Times New Roman"/>
          <w:lang w:val="en-GB"/>
        </w:rPr>
        <w:t xml:space="preserve"> using recent advances </w:t>
      </w:r>
      <w:r w:rsidR="00EA3861" w:rsidRPr="00C93DFD">
        <w:rPr>
          <w:rFonts w:ascii="Times New Roman" w:hAnsi="Times New Roman" w:cs="Times New Roman"/>
          <w:lang w:val="en-GB"/>
        </w:rPr>
        <w:t>from</w:t>
      </w:r>
      <w:r w:rsidR="00644CC5" w:rsidRPr="00C93DFD">
        <w:rPr>
          <w:rFonts w:ascii="Times New Roman" w:hAnsi="Times New Roman" w:cs="Times New Roman"/>
          <w:lang w:val="en-GB"/>
        </w:rPr>
        <w:t xml:space="preserve"> coexistence theory</w:t>
      </w:r>
      <w:r w:rsidR="00E53ADA" w:rsidRPr="00C93DFD">
        <w:rPr>
          <w:rFonts w:ascii="Times New Roman" w:hAnsi="Times New Roman" w:cs="Times New Roman"/>
          <w:lang w:val="en-GB"/>
        </w:rPr>
        <w:t>.</w:t>
      </w:r>
    </w:p>
    <w:p w14:paraId="716B2ACC" w14:textId="77777777" w:rsidR="006A151D" w:rsidRPr="00C93DFD" w:rsidRDefault="006A151D" w:rsidP="00CA232B">
      <w:pPr>
        <w:spacing w:line="480" w:lineRule="auto"/>
        <w:rPr>
          <w:rFonts w:ascii="Times New Roman" w:hAnsi="Times New Roman" w:cs="Times New Roman"/>
          <w:b/>
          <w:lang w:val="en-GB"/>
        </w:rPr>
      </w:pPr>
    </w:p>
    <w:p w14:paraId="3755BA76" w14:textId="77777777" w:rsidR="006A151D" w:rsidRPr="00C93DFD" w:rsidRDefault="006A151D" w:rsidP="00CA232B">
      <w:pPr>
        <w:tabs>
          <w:tab w:val="left" w:pos="2160"/>
        </w:tabs>
        <w:spacing w:line="480" w:lineRule="auto"/>
        <w:rPr>
          <w:rFonts w:ascii="Times New Roman" w:hAnsi="Times New Roman" w:cs="Times New Roman"/>
          <w:lang w:val="en-GB"/>
        </w:rPr>
      </w:pPr>
      <w:r w:rsidRPr="00C93DFD">
        <w:rPr>
          <w:rFonts w:ascii="Times New Roman" w:hAnsi="Times New Roman" w:cs="Times New Roman"/>
          <w:b/>
          <w:lang w:val="en-GB"/>
        </w:rPr>
        <w:t>KEYWORDS</w:t>
      </w:r>
      <w:r w:rsidR="000B2FEF" w:rsidRPr="00C93DFD">
        <w:rPr>
          <w:rFonts w:ascii="Times New Roman" w:hAnsi="Times New Roman" w:cs="Times New Roman"/>
          <w:b/>
          <w:lang w:val="en-GB"/>
        </w:rPr>
        <w:t xml:space="preserve">: </w:t>
      </w:r>
      <w:r w:rsidRPr="00C93DFD">
        <w:rPr>
          <w:rFonts w:ascii="Times New Roman" w:hAnsi="Times New Roman" w:cs="Times New Roman"/>
          <w:lang w:val="en-GB"/>
        </w:rPr>
        <w:t>biological invasions,</w:t>
      </w:r>
      <w:r w:rsidR="00B32E9A" w:rsidRPr="00C93DFD">
        <w:rPr>
          <w:rFonts w:ascii="Times New Roman" w:hAnsi="Times New Roman" w:cs="Times New Roman"/>
          <w:lang w:val="en-GB"/>
        </w:rPr>
        <w:t xml:space="preserve"> </w:t>
      </w:r>
      <w:r w:rsidR="00644CC5" w:rsidRPr="00C93DFD">
        <w:rPr>
          <w:rFonts w:ascii="Times New Roman" w:hAnsi="Times New Roman" w:cs="Times New Roman"/>
          <w:lang w:val="en-GB"/>
        </w:rPr>
        <w:t xml:space="preserve">coexistence theory, competitive ability, </w:t>
      </w:r>
      <w:r w:rsidRPr="00C93DFD">
        <w:rPr>
          <w:rFonts w:ascii="Times New Roman" w:hAnsi="Times New Roman" w:cs="Times New Roman"/>
          <w:lang w:val="en-GB"/>
        </w:rPr>
        <w:t xml:space="preserve">fitness differences, </w:t>
      </w:r>
      <w:r w:rsidR="00644CC5" w:rsidRPr="00C93DFD">
        <w:rPr>
          <w:rFonts w:ascii="Times New Roman" w:hAnsi="Times New Roman" w:cs="Times New Roman"/>
          <w:lang w:val="en-GB"/>
        </w:rPr>
        <w:t>Jensen’s inequality</w:t>
      </w:r>
      <w:r w:rsidR="00B32E9A" w:rsidRPr="00C93DFD">
        <w:rPr>
          <w:rFonts w:ascii="Times New Roman" w:hAnsi="Times New Roman" w:cs="Times New Roman"/>
          <w:lang w:val="en-GB"/>
        </w:rPr>
        <w:t>,</w:t>
      </w:r>
      <w:r w:rsidRPr="00C93DFD">
        <w:rPr>
          <w:rFonts w:ascii="Times New Roman" w:hAnsi="Times New Roman" w:cs="Times New Roman"/>
          <w:lang w:val="en-GB"/>
        </w:rPr>
        <w:t xml:space="preserve"> </w:t>
      </w:r>
      <w:r w:rsidR="00644CC5" w:rsidRPr="00C93DFD">
        <w:rPr>
          <w:rFonts w:ascii="Times New Roman" w:hAnsi="Times New Roman" w:cs="Times New Roman"/>
          <w:lang w:val="en-GB"/>
        </w:rPr>
        <w:t xml:space="preserve">height, </w:t>
      </w:r>
      <w:r w:rsidRPr="00C93DFD">
        <w:rPr>
          <w:rFonts w:ascii="Times New Roman" w:hAnsi="Times New Roman" w:cs="Times New Roman"/>
          <w:lang w:val="en-GB"/>
        </w:rPr>
        <w:t xml:space="preserve">niche differences, </w:t>
      </w:r>
      <w:r w:rsidR="001D2A18" w:rsidRPr="00C93DFD">
        <w:rPr>
          <w:rFonts w:ascii="Times New Roman" w:hAnsi="Times New Roman" w:cs="Times New Roman"/>
          <w:lang w:val="en-GB"/>
        </w:rPr>
        <w:t xml:space="preserve">plasticity, </w:t>
      </w:r>
      <w:r w:rsidRPr="00C93DFD">
        <w:rPr>
          <w:rFonts w:ascii="Times New Roman" w:hAnsi="Times New Roman" w:cs="Times New Roman"/>
          <w:lang w:val="en-GB"/>
        </w:rPr>
        <w:t>phenology</w:t>
      </w:r>
      <w:r w:rsidR="00644CC5" w:rsidRPr="00C93DFD">
        <w:rPr>
          <w:rFonts w:ascii="Times New Roman" w:hAnsi="Times New Roman" w:cs="Times New Roman"/>
          <w:lang w:val="en-GB"/>
        </w:rPr>
        <w:t>, variance</w:t>
      </w:r>
      <w:r w:rsidR="000B2FEF" w:rsidRPr="00C93DFD">
        <w:rPr>
          <w:rFonts w:ascii="Times New Roman" w:hAnsi="Times New Roman" w:cs="Times New Roman"/>
          <w:lang w:val="en-GB"/>
        </w:rPr>
        <w:t>.</w:t>
      </w:r>
    </w:p>
    <w:p w14:paraId="6EDF1F80" w14:textId="77777777" w:rsidR="006A151D" w:rsidRPr="00C93DFD" w:rsidRDefault="006A151D" w:rsidP="00CA232B">
      <w:pPr>
        <w:spacing w:line="480" w:lineRule="auto"/>
        <w:rPr>
          <w:rFonts w:ascii="Times New Roman" w:hAnsi="Times New Roman" w:cs="Times New Roman"/>
          <w:b/>
          <w:lang w:val="en-GB"/>
        </w:rPr>
      </w:pPr>
    </w:p>
    <w:p w14:paraId="00C85B27" w14:textId="77777777" w:rsidR="00187252" w:rsidRDefault="00187252" w:rsidP="00CA232B">
      <w:pPr>
        <w:spacing w:line="480" w:lineRule="auto"/>
        <w:rPr>
          <w:rFonts w:ascii="Times New Roman" w:hAnsi="Times New Roman" w:cs="Times New Roman"/>
          <w:b/>
          <w:lang w:val="en-GB"/>
        </w:rPr>
      </w:pPr>
    </w:p>
    <w:p w14:paraId="2FDF92E0" w14:textId="77777777" w:rsidR="00BE27DF" w:rsidRDefault="00BE27DF" w:rsidP="00CA232B">
      <w:pPr>
        <w:spacing w:line="480" w:lineRule="auto"/>
        <w:rPr>
          <w:rFonts w:ascii="Times New Roman" w:hAnsi="Times New Roman" w:cs="Times New Roman"/>
          <w:b/>
          <w:lang w:val="en-GB"/>
        </w:rPr>
      </w:pPr>
    </w:p>
    <w:p w14:paraId="1185341A" w14:textId="77777777" w:rsidR="00BE27DF" w:rsidRDefault="00BE27DF" w:rsidP="00CA232B">
      <w:pPr>
        <w:spacing w:line="480" w:lineRule="auto"/>
        <w:rPr>
          <w:rFonts w:ascii="Times New Roman" w:hAnsi="Times New Roman" w:cs="Times New Roman"/>
          <w:b/>
          <w:lang w:val="en-GB"/>
        </w:rPr>
      </w:pPr>
    </w:p>
    <w:p w14:paraId="1814CC32" w14:textId="77777777" w:rsidR="00BE27DF" w:rsidRDefault="00BE27DF" w:rsidP="00CA232B">
      <w:pPr>
        <w:spacing w:line="480" w:lineRule="auto"/>
        <w:rPr>
          <w:rFonts w:ascii="Times New Roman" w:hAnsi="Times New Roman" w:cs="Times New Roman"/>
          <w:b/>
          <w:lang w:val="en-GB"/>
        </w:rPr>
      </w:pPr>
    </w:p>
    <w:p w14:paraId="79A1B9C0" w14:textId="77777777" w:rsidR="00BE27DF" w:rsidRDefault="00BE27DF" w:rsidP="00CA232B">
      <w:pPr>
        <w:spacing w:line="480" w:lineRule="auto"/>
        <w:rPr>
          <w:rFonts w:ascii="Times New Roman" w:hAnsi="Times New Roman" w:cs="Times New Roman"/>
          <w:b/>
          <w:lang w:val="en-GB"/>
        </w:rPr>
      </w:pPr>
    </w:p>
    <w:p w14:paraId="73584EEE" w14:textId="77777777" w:rsidR="00BE27DF" w:rsidRDefault="00BE27DF" w:rsidP="00CA232B">
      <w:pPr>
        <w:spacing w:line="480" w:lineRule="auto"/>
        <w:rPr>
          <w:rFonts w:ascii="Times New Roman" w:hAnsi="Times New Roman" w:cs="Times New Roman"/>
          <w:b/>
          <w:lang w:val="en-GB"/>
        </w:rPr>
      </w:pPr>
    </w:p>
    <w:p w14:paraId="15455E30" w14:textId="77777777" w:rsidR="003F1E70" w:rsidRDefault="003F1E70" w:rsidP="00CA232B">
      <w:pPr>
        <w:spacing w:line="480" w:lineRule="auto"/>
        <w:rPr>
          <w:rFonts w:ascii="Times New Roman" w:hAnsi="Times New Roman" w:cs="Times New Roman"/>
          <w:b/>
          <w:lang w:val="en-GB"/>
        </w:rPr>
      </w:pPr>
    </w:p>
    <w:p w14:paraId="2169C6B4" w14:textId="77777777" w:rsidR="003F1E70" w:rsidRPr="00C93DFD" w:rsidRDefault="003F1E70" w:rsidP="00CA232B">
      <w:pPr>
        <w:spacing w:line="480" w:lineRule="auto"/>
        <w:rPr>
          <w:rFonts w:ascii="Times New Roman" w:hAnsi="Times New Roman" w:cs="Times New Roman"/>
          <w:b/>
          <w:lang w:val="en-GB"/>
        </w:rPr>
      </w:pPr>
    </w:p>
    <w:p w14:paraId="215D9F24" w14:textId="77777777" w:rsidR="00187252" w:rsidRPr="00C93DFD" w:rsidRDefault="00187252" w:rsidP="00CA232B">
      <w:pPr>
        <w:spacing w:line="480" w:lineRule="auto"/>
        <w:rPr>
          <w:rFonts w:ascii="Times New Roman" w:hAnsi="Times New Roman" w:cs="Times New Roman"/>
          <w:b/>
          <w:lang w:val="en-GB"/>
        </w:rPr>
      </w:pPr>
    </w:p>
    <w:p w14:paraId="6E551CD3" w14:textId="77777777" w:rsidR="00432908" w:rsidRPr="00C93DFD" w:rsidRDefault="006A151D" w:rsidP="00CA232B">
      <w:pPr>
        <w:spacing w:line="480" w:lineRule="auto"/>
        <w:rPr>
          <w:rFonts w:ascii="Times New Roman" w:hAnsi="Times New Roman" w:cs="Times New Roman"/>
          <w:b/>
          <w:lang w:val="en-GB"/>
        </w:rPr>
      </w:pPr>
      <w:r w:rsidRPr="00C93DFD">
        <w:rPr>
          <w:rFonts w:ascii="Times New Roman" w:hAnsi="Times New Roman" w:cs="Times New Roman"/>
          <w:b/>
          <w:lang w:val="en-GB"/>
        </w:rPr>
        <w:lastRenderedPageBreak/>
        <w:t>INTRODUCT</w:t>
      </w:r>
      <w:r w:rsidR="00B537FD" w:rsidRPr="00C93DFD">
        <w:rPr>
          <w:rFonts w:ascii="Times New Roman" w:hAnsi="Times New Roman" w:cs="Times New Roman"/>
          <w:b/>
          <w:lang w:val="en-GB"/>
        </w:rPr>
        <w:t>ION</w:t>
      </w:r>
    </w:p>
    <w:p w14:paraId="523FC35C" w14:textId="18A4E416" w:rsidR="004D72DA" w:rsidRPr="00C93DFD" w:rsidRDefault="004D3210" w:rsidP="00CA232B">
      <w:pPr>
        <w:spacing w:line="480" w:lineRule="auto"/>
        <w:rPr>
          <w:rFonts w:ascii="Times New Roman" w:eastAsiaTheme="minorHAnsi" w:hAnsi="Times New Roman" w:cs="Times New Roman"/>
          <w:lang w:val="en-GB"/>
        </w:rPr>
      </w:pPr>
      <w:r w:rsidRPr="00C93DFD">
        <w:rPr>
          <w:rFonts w:ascii="Times New Roman" w:hAnsi="Times New Roman" w:cs="Times New Roman"/>
          <w:lang w:val="en-GB"/>
        </w:rPr>
        <w:t>It is common to observe in nature that individuals within species show variation</w:t>
      </w:r>
      <w:r w:rsidR="002974D2" w:rsidRPr="00C93DFD">
        <w:rPr>
          <w:rFonts w:ascii="Times New Roman" w:hAnsi="Times New Roman" w:cs="Times New Roman"/>
          <w:lang w:val="en-GB"/>
        </w:rPr>
        <w:t xml:space="preserve"> in many traits. S</w:t>
      </w:r>
      <w:r w:rsidR="000F4794" w:rsidRPr="00C93DFD">
        <w:rPr>
          <w:rFonts w:ascii="Times New Roman" w:hAnsi="Times New Roman" w:cs="Times New Roman"/>
          <w:lang w:val="en-GB"/>
        </w:rPr>
        <w:t xml:space="preserve">uch intraspecific </w:t>
      </w:r>
      <w:r w:rsidR="004D72DA" w:rsidRPr="00C93DFD">
        <w:rPr>
          <w:rFonts w:ascii="Times New Roman" w:hAnsi="Times New Roman" w:cs="Times New Roman"/>
          <w:lang w:val="en-GB"/>
        </w:rPr>
        <w:t xml:space="preserve">trait </w:t>
      </w:r>
      <w:r w:rsidR="00A2182B" w:rsidRPr="00C93DFD">
        <w:rPr>
          <w:rFonts w:ascii="Times New Roman" w:hAnsi="Times New Roman" w:cs="Times New Roman"/>
          <w:lang w:val="en-GB"/>
        </w:rPr>
        <w:t>variation</w:t>
      </w:r>
      <w:r w:rsidR="004D72DA" w:rsidRPr="00C93DFD">
        <w:rPr>
          <w:rFonts w:ascii="Times New Roman" w:hAnsi="Times New Roman" w:cs="Times New Roman"/>
          <w:lang w:val="en-GB"/>
        </w:rPr>
        <w:t xml:space="preserve"> (ITV)</w:t>
      </w:r>
      <w:r w:rsidR="00A2182B" w:rsidRPr="00C93DFD">
        <w:rPr>
          <w:rFonts w:ascii="Times New Roman" w:hAnsi="Times New Roman" w:cs="Times New Roman"/>
          <w:lang w:val="en-GB"/>
        </w:rPr>
        <w:t xml:space="preserve"> has gained renewed interest </w:t>
      </w:r>
      <w:r w:rsidR="00B711AA" w:rsidRPr="00C93DFD">
        <w:rPr>
          <w:rFonts w:ascii="Times New Roman" w:hAnsi="Times New Roman" w:cs="Times New Roman"/>
          <w:lang w:val="en-GB"/>
        </w:rPr>
        <w:t xml:space="preserve">among ecologist </w:t>
      </w:r>
      <w:r w:rsidR="00A2182B" w:rsidRPr="00C93DFD">
        <w:rPr>
          <w:rFonts w:ascii="Times New Roman" w:hAnsi="Times New Roman" w:cs="Times New Roman"/>
          <w:lang w:val="en-GB"/>
        </w:rPr>
        <w:t>for</w:t>
      </w:r>
      <w:r w:rsidR="00B711AA" w:rsidRPr="00C93DFD">
        <w:rPr>
          <w:rFonts w:ascii="Times New Roman" w:hAnsi="Times New Roman" w:cs="Times New Roman"/>
          <w:lang w:val="en-GB"/>
        </w:rPr>
        <w:t xml:space="preserve"> several reasons. Worldwide and regional studies have</w:t>
      </w:r>
      <w:r w:rsidR="00A2182B" w:rsidRPr="00C93DFD">
        <w:rPr>
          <w:rFonts w:ascii="Times New Roman" w:hAnsi="Times New Roman" w:cs="Times New Roman"/>
          <w:lang w:val="en-GB"/>
        </w:rPr>
        <w:t xml:space="preserve"> shown that </w:t>
      </w:r>
      <w:r w:rsidR="000F614B">
        <w:rPr>
          <w:rFonts w:ascii="Times New Roman" w:hAnsi="Times New Roman" w:cs="Times New Roman"/>
          <w:lang w:val="en-GB"/>
        </w:rPr>
        <w:t xml:space="preserve">the </w:t>
      </w:r>
      <w:r w:rsidR="000F4794" w:rsidRPr="00C93DFD">
        <w:rPr>
          <w:rFonts w:ascii="Times New Roman" w:hAnsi="Times New Roman" w:cs="Times New Roman"/>
          <w:lang w:val="en-GB"/>
        </w:rPr>
        <w:t xml:space="preserve">relative extent </w:t>
      </w:r>
      <w:r w:rsidR="000F614B">
        <w:rPr>
          <w:rFonts w:ascii="Times New Roman" w:hAnsi="Times New Roman" w:cs="Times New Roman"/>
          <w:lang w:val="en-GB"/>
        </w:rPr>
        <w:t xml:space="preserve">of ITV </w:t>
      </w:r>
      <w:r w:rsidR="000F4794" w:rsidRPr="00C93DFD">
        <w:rPr>
          <w:rFonts w:ascii="Times New Roman" w:hAnsi="Times New Roman" w:cs="Times New Roman"/>
          <w:lang w:val="en-GB"/>
        </w:rPr>
        <w:t xml:space="preserve">within ecological communities </w:t>
      </w:r>
      <w:r w:rsidR="00185F99" w:rsidRPr="00C93DFD">
        <w:rPr>
          <w:rFonts w:ascii="Times New Roman" w:hAnsi="Times New Roman" w:cs="Times New Roman"/>
          <w:lang w:val="en-GB"/>
        </w:rPr>
        <w:t xml:space="preserve">compared to interspecific trait variation </w:t>
      </w:r>
      <w:r w:rsidR="00A2182B" w:rsidRPr="00C93DFD">
        <w:rPr>
          <w:rFonts w:ascii="Times New Roman" w:hAnsi="Times New Roman" w:cs="Times New Roman"/>
          <w:lang w:val="en-GB"/>
        </w:rPr>
        <w:t xml:space="preserve">is far from being considered negligible </w:t>
      </w:r>
      <w:r w:rsidR="000F4794" w:rsidRPr="00C93DFD">
        <w:rPr>
          <w:rFonts w:ascii="Times New Roman" w:hAnsi="Times New Roman" w:cs="Times New Roman"/>
          <w:lang w:val="en-GB"/>
        </w:rPr>
        <w:fldChar w:fldCharType="begin">
          <w:fldData xml:space="preserve">PEVuZE5vdGU+PENpdGU+PEF1dGhvcj5BbGJlcnQ8L0F1dGhvcj48WWVhcj4yMDEwPC9ZZWFyPjxS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==
</w:fldData>
        </w:fldChar>
      </w:r>
      <w:r w:rsidR="007D679A">
        <w:rPr>
          <w:rFonts w:ascii="Times New Roman" w:hAnsi="Times New Roman" w:cs="Times New Roman"/>
          <w:lang w:val="en-GB"/>
        </w:rPr>
        <w:instrText xml:space="preserve"> ADDIN EN.CITE </w:instrText>
      </w:r>
      <w:r w:rsidR="007D679A">
        <w:rPr>
          <w:rFonts w:ascii="Times New Roman" w:hAnsi="Times New Roman" w:cs="Times New Roman"/>
          <w:lang w:val="en-GB"/>
        </w:rPr>
        <w:fldChar w:fldCharType="begin">
          <w:fldData xml:space="preserve">PEVuZE5vdGU+PENpdGU+PEF1dGhvcj5BbGJlcnQ8L0F1dGhvcj48WWVhcj4yMDEwPC9ZZWFyPjxS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==
</w:fldData>
        </w:fldChar>
      </w:r>
      <w:r w:rsidR="007D679A">
        <w:rPr>
          <w:rFonts w:ascii="Times New Roman" w:hAnsi="Times New Roman" w:cs="Times New Roman"/>
          <w:lang w:val="en-GB"/>
        </w:rPr>
        <w:instrText xml:space="preserve"> ADDIN EN.CITE.DATA </w:instrText>
      </w:r>
      <w:r w:rsidR="007D679A">
        <w:rPr>
          <w:rFonts w:ascii="Times New Roman" w:hAnsi="Times New Roman" w:cs="Times New Roman"/>
          <w:lang w:val="en-GB"/>
        </w:rPr>
      </w:r>
      <w:r w:rsidR="007D679A">
        <w:rPr>
          <w:rFonts w:ascii="Times New Roman" w:hAnsi="Times New Roman" w:cs="Times New Roman"/>
          <w:lang w:val="en-GB"/>
        </w:rPr>
        <w:fldChar w:fldCharType="end"/>
      </w:r>
      <w:r w:rsidR="000F4794" w:rsidRPr="00C93DFD">
        <w:rPr>
          <w:rFonts w:ascii="Times New Roman" w:hAnsi="Times New Roman" w:cs="Times New Roman"/>
          <w:lang w:val="en-GB"/>
        </w:rPr>
      </w:r>
      <w:r w:rsidR="000F4794" w:rsidRPr="00C93DFD">
        <w:rPr>
          <w:rFonts w:ascii="Times New Roman" w:hAnsi="Times New Roman" w:cs="Times New Roman"/>
          <w:lang w:val="en-GB"/>
        </w:rPr>
        <w:fldChar w:fldCharType="separate"/>
      </w:r>
      <w:r w:rsidR="007D679A">
        <w:rPr>
          <w:rFonts w:ascii="Times New Roman" w:hAnsi="Times New Roman" w:cs="Times New Roman"/>
          <w:noProof/>
          <w:lang w:val="en-GB"/>
        </w:rPr>
        <w:t>(</w:t>
      </w:r>
      <w:r w:rsidR="001C7966">
        <w:rPr>
          <w:rFonts w:ascii="Times New Roman" w:hAnsi="Times New Roman" w:cs="Times New Roman"/>
          <w:noProof/>
          <w:lang w:val="en-GB"/>
        </w:rPr>
        <w:t>Albert et al</w:t>
      </w:r>
      <w:r w:rsidR="007D679A">
        <w:rPr>
          <w:rFonts w:ascii="Times New Roman" w:hAnsi="Times New Roman" w:cs="Times New Roman"/>
          <w:noProof/>
          <w:lang w:val="en-GB"/>
        </w:rPr>
        <w:t>., 2010, Fajardo and Piper, 2011</w:t>
      </w:r>
      <w:r w:rsidR="00416F5C">
        <w:rPr>
          <w:rFonts w:ascii="Times New Roman" w:hAnsi="Times New Roman" w:cs="Times New Roman"/>
          <w:noProof/>
          <w:lang w:val="en-GB"/>
        </w:rPr>
        <w:t>, Siefert et al., 2015</w:t>
      </w:r>
      <w:r w:rsidR="007D679A">
        <w:rPr>
          <w:rFonts w:ascii="Times New Roman" w:hAnsi="Times New Roman" w:cs="Times New Roman"/>
          <w:noProof/>
          <w:lang w:val="en-GB"/>
        </w:rPr>
        <w:t>)</w:t>
      </w:r>
      <w:r w:rsidR="000F4794" w:rsidRPr="00C93DFD">
        <w:rPr>
          <w:rFonts w:ascii="Times New Roman" w:hAnsi="Times New Roman" w:cs="Times New Roman"/>
          <w:lang w:val="en-GB"/>
        </w:rPr>
        <w:fldChar w:fldCharType="end"/>
      </w:r>
      <w:r w:rsidR="00B711AA" w:rsidRPr="00C93DFD">
        <w:rPr>
          <w:rFonts w:ascii="Times New Roman" w:hAnsi="Times New Roman" w:cs="Times New Roman"/>
          <w:lang w:val="en-GB"/>
        </w:rPr>
        <w:t>. Moreover</w:t>
      </w:r>
      <w:r w:rsidR="00E179EC" w:rsidRPr="00C93DFD">
        <w:rPr>
          <w:rFonts w:ascii="Times New Roman" w:hAnsi="Times New Roman" w:cs="Times New Roman"/>
          <w:lang w:val="en-GB"/>
        </w:rPr>
        <w:t xml:space="preserve">, </w:t>
      </w:r>
      <w:r w:rsidR="004D72DA" w:rsidRPr="00C93DFD">
        <w:rPr>
          <w:rFonts w:ascii="Times New Roman" w:hAnsi="Times New Roman" w:cs="Times New Roman"/>
          <w:lang w:val="en-GB"/>
        </w:rPr>
        <w:t>ITV coming from genetic variability and</w:t>
      </w:r>
      <w:r w:rsidR="009C2513" w:rsidRPr="00C93DFD">
        <w:rPr>
          <w:rFonts w:ascii="Times New Roman" w:hAnsi="Times New Roman" w:cs="Times New Roman"/>
          <w:lang w:val="en-GB"/>
        </w:rPr>
        <w:t>/or</w:t>
      </w:r>
      <w:r w:rsidR="00037E42" w:rsidRPr="00C93DFD">
        <w:rPr>
          <w:rFonts w:ascii="Times New Roman" w:hAnsi="Times New Roman" w:cs="Times New Roman"/>
          <w:lang w:val="en-GB"/>
        </w:rPr>
        <w:t xml:space="preserve"> phenotypic plasticity</w:t>
      </w:r>
      <w:r w:rsidR="000F4794" w:rsidRPr="00C93DFD">
        <w:rPr>
          <w:rFonts w:ascii="Times New Roman" w:hAnsi="Times New Roman" w:cs="Times New Roman"/>
          <w:lang w:val="en-GB"/>
        </w:rPr>
        <w:t xml:space="preserve"> </w:t>
      </w:r>
      <w:r w:rsidR="00305E83" w:rsidRPr="00C93DFD">
        <w:rPr>
          <w:rFonts w:ascii="Times New Roman" w:eastAsiaTheme="minorHAnsi" w:hAnsi="Times New Roman" w:cs="Times New Roman"/>
          <w:lang w:val="en-GB"/>
        </w:rPr>
        <w:t>can have significant</w:t>
      </w:r>
      <w:r w:rsidR="000F4794" w:rsidRPr="00C93DFD">
        <w:rPr>
          <w:rFonts w:ascii="Times New Roman" w:eastAsiaTheme="minorHAnsi" w:hAnsi="Times New Roman" w:cs="Times New Roman"/>
          <w:lang w:val="en-GB"/>
        </w:rPr>
        <w:t xml:space="preserve"> effects on </w:t>
      </w:r>
      <w:r w:rsidR="00E179EC" w:rsidRPr="00C93DFD">
        <w:rPr>
          <w:rFonts w:ascii="Times New Roman" w:eastAsiaTheme="minorHAnsi" w:hAnsi="Times New Roman" w:cs="Times New Roman"/>
          <w:lang w:val="en-GB"/>
        </w:rPr>
        <w:t xml:space="preserve">species’ </w:t>
      </w:r>
      <w:r w:rsidR="000F4794" w:rsidRPr="00C93DFD">
        <w:rPr>
          <w:rFonts w:ascii="Times New Roman" w:eastAsiaTheme="minorHAnsi" w:hAnsi="Times New Roman" w:cs="Times New Roman"/>
          <w:lang w:val="en-GB"/>
        </w:rPr>
        <w:t xml:space="preserve">vital rates and interspecific competition </w:t>
      </w:r>
      <w:r w:rsidR="00197ADC">
        <w:rPr>
          <w:rFonts w:ascii="Times New Roman" w:eastAsiaTheme="minorHAnsi" w:hAnsi="Times New Roman" w:cs="Times New Roman"/>
          <w:lang w:val="en-GB"/>
        </w:rPr>
        <w:fldChar w:fldCharType="begin"/>
      </w:r>
      <w:r w:rsidR="007A7DCC">
        <w:rPr>
          <w:rFonts w:ascii="Times New Roman" w:eastAsiaTheme="minorHAnsi" w:hAnsi="Times New Roman" w:cs="Times New Roman"/>
          <w:lang w:val="en-GB"/>
        </w:rPr>
        <w:instrText xml:space="preserve"> ADDIN EN.CITE &lt;EndNote&gt;&lt;Cite&gt;&lt;Author&gt;Ortego&lt;/Author&gt;&lt;Year&gt;2007&lt;/Year&gt;&lt;RecNum&gt;226&lt;/RecNum&gt;&lt;DisplayText&gt;(Ortego et al., 2007, Lankau, 2009)&lt;/DisplayText&gt;&lt;record&gt;&lt;rec-number&gt;226&lt;/rec-number&gt;&lt;foreign-keys&gt;&lt;key app="EN" db-id="z09dedf5tffxxeersrpxfvegpee0z9d5xr2e" timestamp="1425376994"&gt;226&lt;/key&gt;&lt;/foreign-keys&gt;&lt;ref-type name="Journal Article"&gt;17&lt;/ref-type&gt;&lt;contributors&gt;&lt;authors&gt;&lt;author&gt;Ortego, JoaquIN&lt;/author&gt;&lt;author&gt;Calabuig, Gustau&lt;/author&gt;&lt;author&gt;Cordero, Pedro J&lt;/author&gt;&lt;author&gt;Aparicio, Jose Miguel&lt;/author&gt;&lt;/authors&gt;&lt;/contributors&gt;&lt;titles&gt;&lt;title&gt;Egg production and individual genetic diversity in lesser kestrels&lt;/title&gt;&lt;secondary-title&gt;Molecular Ecology&lt;/secondary-title&gt;&lt;/titles&gt;&lt;periodical&gt;&lt;full-title&gt;Molecular Ecology&lt;/full-title&gt;&lt;/periodical&gt;&lt;pages&gt;2383-2392&lt;/pages&gt;&lt;volume&gt;16&lt;/volume&gt;&lt;number&gt;11&lt;/number&gt;&lt;dates&gt;&lt;year&gt;2007&lt;/year&gt;&lt;/dates&gt;&lt;isbn&gt;1365-294X&lt;/isbn&gt;&lt;urls&gt;&lt;/urls&gt;&lt;/record&gt;&lt;/Cite&gt;&lt;Cite&gt;&lt;Author&gt;Lankau&lt;/Author&gt;&lt;Year&gt;2009&lt;/Year&gt;&lt;RecNum&gt;227&lt;/RecNum&gt;&lt;record&gt;&lt;rec-number&gt;227&lt;/rec-number&gt;&lt;foreign-keys&gt;&lt;key app="EN" db-id="z09dedf5tffxxeersrpxfvegpee0z9d5xr2e" timestamp="1425377056"&gt;227&lt;/key&gt;&lt;/foreign-keys&gt;&lt;ref-type name="Journal Article"&gt;17&lt;/ref-type&gt;&lt;contributors&gt;&lt;authors&gt;&lt;author&gt;Lankau, Richard A&lt;/author&gt;&lt;/authors&gt;&lt;/contributors&gt;&lt;titles&gt;&lt;title&gt;Genetic Variation Promotes Long</w:instrText>
      </w:r>
      <w:r w:rsidR="007A7DCC">
        <w:rPr>
          <w:rFonts w:ascii="American Typewriter" w:eastAsiaTheme="minorHAnsi" w:hAnsi="American Typewriter" w:cs="American Typewriter"/>
          <w:lang w:val="en-GB"/>
        </w:rPr>
        <w:instrText>‐</w:instrText>
      </w:r>
      <w:r w:rsidR="007A7DCC">
        <w:rPr>
          <w:rFonts w:ascii="Times New Roman" w:eastAsiaTheme="minorHAnsi" w:hAnsi="Times New Roman" w:cs="Times New Roman"/>
          <w:lang w:val="en-GB"/>
        </w:rPr>
        <w:instrText>Term Coexistence of Brassica nigra and Its Competitors&lt;/title&gt;&lt;secondary-title&gt;The American Naturalist&lt;/secondary-title&gt;&lt;/titles&gt;&lt;periodical&gt;&lt;full-title&gt;The American Naturalist&lt;/full-title&gt;&lt;/periodical&gt;&lt;pages&gt;E40-E53&lt;/pages&gt;&lt;volume&gt;174&lt;/volume&gt;&lt;number&gt;2&lt;/number&gt;&lt;dates&gt;&lt;year&gt;2009&lt;/year&gt;&lt;/dates&gt;&lt;urls&gt;&lt;/urls&gt;&lt;/record&gt;&lt;/Cite&gt;&lt;/EndNote&gt;</w:instrText>
      </w:r>
      <w:r w:rsidR="00197ADC">
        <w:rPr>
          <w:rFonts w:ascii="Times New Roman" w:eastAsiaTheme="minorHAnsi" w:hAnsi="Times New Roman" w:cs="Times New Roman"/>
          <w:lang w:val="en-GB"/>
        </w:rPr>
        <w:fldChar w:fldCharType="separate"/>
      </w:r>
      <w:r w:rsidR="007A7DCC">
        <w:rPr>
          <w:rFonts w:ascii="Times New Roman" w:eastAsiaTheme="minorHAnsi" w:hAnsi="Times New Roman" w:cs="Times New Roman"/>
          <w:noProof/>
          <w:lang w:val="en-GB"/>
        </w:rPr>
        <w:t>(Ortego et al., 2007, Lankau, 2009)</w:t>
      </w:r>
      <w:r w:rsidR="00197ADC">
        <w:rPr>
          <w:rFonts w:ascii="Times New Roman" w:eastAsiaTheme="minorHAnsi" w:hAnsi="Times New Roman" w:cs="Times New Roman"/>
          <w:lang w:val="en-GB"/>
        </w:rPr>
        <w:fldChar w:fldCharType="end"/>
      </w:r>
      <w:r w:rsidR="00197ADC">
        <w:rPr>
          <w:rFonts w:ascii="Times New Roman" w:eastAsiaTheme="minorHAnsi" w:hAnsi="Times New Roman" w:cs="Times New Roman"/>
          <w:lang w:val="en-GB"/>
        </w:rPr>
        <w:t xml:space="preserve">, </w:t>
      </w:r>
      <w:r w:rsidR="00E179EC" w:rsidRPr="00C93DFD">
        <w:rPr>
          <w:rFonts w:ascii="Times New Roman" w:eastAsiaTheme="minorHAnsi" w:hAnsi="Times New Roman" w:cs="Times New Roman"/>
          <w:lang w:val="en-GB"/>
        </w:rPr>
        <w:t xml:space="preserve">which </w:t>
      </w:r>
      <w:r w:rsidR="00BD2B87" w:rsidRPr="00C93DFD">
        <w:rPr>
          <w:rFonts w:ascii="Times New Roman" w:eastAsiaTheme="minorHAnsi" w:hAnsi="Times New Roman" w:cs="Times New Roman"/>
          <w:lang w:val="en-GB"/>
        </w:rPr>
        <w:t xml:space="preserve">affects </w:t>
      </w:r>
      <w:r w:rsidR="000F4794" w:rsidRPr="00C93DFD">
        <w:rPr>
          <w:rFonts w:ascii="Times New Roman" w:eastAsiaTheme="minorHAnsi" w:hAnsi="Times New Roman" w:cs="Times New Roman"/>
          <w:lang w:val="en-GB"/>
        </w:rPr>
        <w:t xml:space="preserve">community dynamics and ecosystem processes </w:t>
      </w:r>
      <w:r w:rsidR="00567220" w:rsidRPr="00C93DFD">
        <w:rPr>
          <w:rFonts w:ascii="Times New Roman" w:eastAsiaTheme="minorHAnsi" w:hAnsi="Times New Roman" w:cs="Times New Roman"/>
          <w:lang w:val="en-GB"/>
        </w:rPr>
        <w:fldChar w:fldCharType="begin"/>
      </w:r>
      <w:r w:rsidR="003A3F92">
        <w:rPr>
          <w:rFonts w:ascii="Times New Roman" w:eastAsiaTheme="minorHAnsi" w:hAnsi="Times New Roman" w:cs="Times New Roman"/>
          <w:lang w:val="en-GB"/>
        </w:rPr>
        <w:instrText xml:space="preserve"> ADDIN EN.CITE &lt;EndNote&gt;&lt;Cite&gt;&lt;Author&gt;Violle&lt;/Author&gt;&lt;Year&gt;2012&lt;/Year&gt;&lt;RecNum&gt;223&lt;/RecNum&gt;&lt;DisplayText&gt;(Violle et al., 2012, Crutsinger et al., 2006)&lt;/DisplayText&gt;&lt;record&gt;&lt;rec-number&gt;223&lt;/rec-number&gt;&lt;foreign-keys&gt;&lt;key app="EN" db-id="z09dedf5tffxxeersrpxfvegpee0z9d5xr2e" timestamp="1425376787"&gt;223&lt;/key&gt;&lt;/foreign-keys&gt;&lt;ref-type name="Journal Article"&gt;17&lt;/ref-type&gt;&lt;contributors&gt;&lt;authors&gt;&lt;author&gt;Violle, Cyrille&lt;/author&gt;&lt;author&gt;Enquist, Brian J&lt;/author&gt;&lt;author&gt;McGill, Brian J&lt;/author&gt;&lt;author&gt;Jiang, Lin&lt;/author&gt;&lt;author&gt;Albert, Cécile H&lt;/author&gt;&lt;author&gt;Hulshof, Catherine&lt;/author&gt;&lt;author&gt;Jung, Vincent&lt;/author&gt;&lt;author&gt;Messier, Julie&lt;/author&gt;&lt;/authors&gt;&lt;/contributors&gt;&lt;titles&gt;&lt;title&gt;The return of the variance: intraspecific variability in community ecology&lt;/title&gt;&lt;secondary-title&gt;Trends in ecology &amp;amp; evolution&lt;/secondary-title&gt;&lt;/titles&gt;&lt;periodical&gt;&lt;full-title&gt;Trends in Ecology &amp;amp; Evolution&lt;/full-title&gt;&lt;/periodical&gt;&lt;pages&gt;244-252&lt;/pages&gt;&lt;volume&gt;27&lt;/volume&gt;&lt;number&gt;4&lt;/number&gt;&lt;dates&gt;&lt;year&gt;2012&lt;/year&gt;&lt;/dates&gt;&lt;isbn&gt;0169-5347&lt;/isbn&gt;&lt;urls&gt;&lt;/urls&gt;&lt;/record&gt;&lt;/Cite&gt;&lt;Cite&gt;&lt;Author&gt;Crutsinger&lt;/Author&gt;&lt;Year&gt;2006&lt;/Year&gt;&lt;RecNum&gt;265&lt;/RecNum&gt;&lt;record&gt;&lt;rec-number&gt;265&lt;/rec-number&gt;&lt;foreign-keys&gt;&lt;key app="EN" db-id="z09dedf5tffxxeersrpxfvegpee0z9d5xr2e" timestamp="1452686344"&gt;265&lt;/key&gt;&lt;/foreign-keys&gt;&lt;ref-type name="Journal Article"&gt;17&lt;/ref-type&gt;&lt;contributors&gt;&lt;authors&gt;&lt;author&gt;Crutsinger, Gregory M&lt;/author&gt;&lt;author&gt;Collins, Michael D&lt;/author&gt;&lt;author&gt;Fordyce, James A&lt;/author&gt;&lt;author&gt;Gompert, Zachariah&lt;/author&gt;&lt;author&gt;Nice, Chris C&lt;/author&gt;&lt;author&gt;Sanders, Nathan J&lt;/author&gt;&lt;/authors&gt;&lt;/contributors&gt;&lt;titles&gt;&lt;title&gt;Plant genotypic diversity predicts community structure and governs an ecosystem process&lt;/title&gt;&lt;secondary-title&gt;Science&lt;/secondary-title&gt;&lt;/titles&gt;&lt;periodical&gt;&lt;full-title&gt;Science&lt;/full-title&gt;&lt;/periodical&gt;&lt;pages&gt;966-968&lt;/pages&gt;&lt;volume&gt;313&lt;/volume&gt;&lt;number&gt;5789&lt;/number&gt;&lt;dates&gt;&lt;year&gt;2006&lt;/year&gt;&lt;/dates&gt;&lt;isbn&gt;0036-8075&lt;/isbn&gt;&lt;urls&gt;&lt;/urls&gt;&lt;/record&gt;&lt;/Cite&gt;&lt;/EndNote&gt;</w:instrText>
      </w:r>
      <w:r w:rsidR="00567220" w:rsidRPr="00C93DFD">
        <w:rPr>
          <w:rFonts w:ascii="Times New Roman" w:eastAsiaTheme="minorHAnsi" w:hAnsi="Times New Roman" w:cs="Times New Roman"/>
          <w:lang w:val="en-GB"/>
        </w:rPr>
        <w:fldChar w:fldCharType="separate"/>
      </w:r>
      <w:r w:rsidR="007A7DCC">
        <w:rPr>
          <w:rFonts w:ascii="Times New Roman" w:eastAsiaTheme="minorHAnsi" w:hAnsi="Times New Roman" w:cs="Times New Roman"/>
          <w:noProof/>
          <w:lang w:val="en-GB"/>
        </w:rPr>
        <w:t>(</w:t>
      </w:r>
      <w:r w:rsidR="00416F5C">
        <w:rPr>
          <w:rFonts w:ascii="Times New Roman" w:eastAsiaTheme="minorHAnsi" w:hAnsi="Times New Roman" w:cs="Times New Roman"/>
          <w:noProof/>
          <w:lang w:val="en-GB"/>
        </w:rPr>
        <w:t xml:space="preserve">Crutsinger et al., 2006, </w:t>
      </w:r>
      <w:r w:rsidR="007A7DCC">
        <w:rPr>
          <w:rFonts w:ascii="Times New Roman" w:eastAsiaTheme="minorHAnsi" w:hAnsi="Times New Roman" w:cs="Times New Roman"/>
          <w:noProof/>
          <w:lang w:val="en-GB"/>
        </w:rPr>
        <w:t>Violle et al., 2012</w:t>
      </w:r>
      <w:r w:rsidR="00416F5C">
        <w:rPr>
          <w:rFonts w:ascii="Times New Roman" w:eastAsiaTheme="minorHAnsi" w:hAnsi="Times New Roman" w:cs="Times New Roman"/>
          <w:noProof/>
          <w:lang w:val="en-GB"/>
        </w:rPr>
        <w:t>)</w:t>
      </w:r>
      <w:r w:rsidR="007A7DCC">
        <w:rPr>
          <w:rFonts w:ascii="Times New Roman" w:eastAsiaTheme="minorHAnsi" w:hAnsi="Times New Roman" w:cs="Times New Roman"/>
          <w:noProof/>
          <w:lang w:val="en-GB"/>
        </w:rPr>
        <w:t xml:space="preserve"> </w:t>
      </w:r>
      <w:r w:rsidR="00567220" w:rsidRPr="00C93DFD">
        <w:rPr>
          <w:rFonts w:ascii="Times New Roman" w:eastAsiaTheme="minorHAnsi" w:hAnsi="Times New Roman" w:cs="Times New Roman"/>
          <w:lang w:val="en-GB"/>
        </w:rPr>
        <w:fldChar w:fldCharType="end"/>
      </w:r>
      <w:r w:rsidR="008B374B">
        <w:rPr>
          <w:rFonts w:ascii="Times New Roman" w:eastAsiaTheme="minorHAnsi" w:hAnsi="Times New Roman" w:cs="Times New Roman"/>
          <w:lang w:val="en-GB"/>
        </w:rPr>
        <w:t xml:space="preserve">. </w:t>
      </w:r>
      <w:r w:rsidR="00E179EC" w:rsidRPr="00C93DFD">
        <w:rPr>
          <w:rFonts w:ascii="Times New Roman" w:eastAsiaTheme="minorHAnsi" w:hAnsi="Times New Roman" w:cs="Times New Roman"/>
          <w:lang w:val="en-GB"/>
        </w:rPr>
        <w:t xml:space="preserve">It is clear that in the last decade </w:t>
      </w:r>
      <w:r w:rsidR="00FC68FD" w:rsidRPr="00C93DFD">
        <w:rPr>
          <w:rFonts w:ascii="Times New Roman" w:eastAsiaTheme="minorHAnsi" w:hAnsi="Times New Roman" w:cs="Times New Roman"/>
          <w:lang w:val="en-GB"/>
        </w:rPr>
        <w:t>significant progress</w:t>
      </w:r>
      <w:r w:rsidR="000F4794" w:rsidRPr="00C93DFD">
        <w:rPr>
          <w:rFonts w:ascii="Times New Roman" w:eastAsiaTheme="minorHAnsi" w:hAnsi="Times New Roman" w:cs="Times New Roman"/>
          <w:lang w:val="en-GB"/>
        </w:rPr>
        <w:t xml:space="preserve"> has been made on</w:t>
      </w:r>
      <w:r w:rsidR="000E0033" w:rsidRPr="00C93DFD">
        <w:rPr>
          <w:rFonts w:ascii="Times New Roman" w:eastAsiaTheme="minorHAnsi" w:hAnsi="Times New Roman" w:cs="Times New Roman"/>
          <w:lang w:val="en-GB"/>
        </w:rPr>
        <w:t xml:space="preserve"> disentangling</w:t>
      </w:r>
      <w:r w:rsidR="000F4794" w:rsidRPr="00C93DFD">
        <w:rPr>
          <w:rFonts w:ascii="Times New Roman" w:eastAsiaTheme="minorHAnsi" w:hAnsi="Times New Roman" w:cs="Times New Roman"/>
          <w:lang w:val="en-GB"/>
        </w:rPr>
        <w:t xml:space="preserve"> the </w:t>
      </w:r>
      <w:r w:rsidR="00305E83" w:rsidRPr="00C93DFD">
        <w:rPr>
          <w:rFonts w:ascii="Times New Roman" w:eastAsiaTheme="minorHAnsi" w:hAnsi="Times New Roman" w:cs="Times New Roman"/>
          <w:lang w:val="en-GB"/>
        </w:rPr>
        <w:t xml:space="preserve">specific </w:t>
      </w:r>
      <w:r w:rsidR="000F4794" w:rsidRPr="00C93DFD">
        <w:rPr>
          <w:rFonts w:ascii="Times New Roman" w:eastAsiaTheme="minorHAnsi" w:hAnsi="Times New Roman" w:cs="Times New Roman"/>
          <w:lang w:val="en-GB"/>
        </w:rPr>
        <w:t xml:space="preserve">mechanisms by which </w:t>
      </w:r>
      <w:r w:rsidR="004D72DA" w:rsidRPr="00C93DFD">
        <w:rPr>
          <w:rFonts w:ascii="Times New Roman" w:eastAsiaTheme="minorHAnsi" w:hAnsi="Times New Roman" w:cs="Times New Roman"/>
          <w:lang w:val="en-GB"/>
        </w:rPr>
        <w:t>ITV</w:t>
      </w:r>
      <w:r w:rsidR="00305E83" w:rsidRPr="00C93DFD">
        <w:rPr>
          <w:rFonts w:ascii="Times New Roman" w:eastAsiaTheme="minorHAnsi" w:hAnsi="Times New Roman" w:cs="Times New Roman"/>
          <w:lang w:val="en-GB"/>
        </w:rPr>
        <w:t xml:space="preserve"> influences </w:t>
      </w:r>
      <w:r w:rsidR="00642C6B" w:rsidRPr="00C93DFD">
        <w:rPr>
          <w:rFonts w:ascii="Times New Roman" w:eastAsiaTheme="minorHAnsi" w:hAnsi="Times New Roman" w:cs="Times New Roman"/>
          <w:lang w:val="en-GB"/>
        </w:rPr>
        <w:t xml:space="preserve">community </w:t>
      </w:r>
      <w:r w:rsidR="00305E83" w:rsidRPr="00C93DFD">
        <w:rPr>
          <w:rFonts w:ascii="Times New Roman" w:eastAsiaTheme="minorHAnsi" w:hAnsi="Times New Roman" w:cs="Times New Roman"/>
          <w:lang w:val="en-GB"/>
        </w:rPr>
        <w:t>dynamics</w:t>
      </w:r>
      <w:r w:rsidR="000F4794" w:rsidRPr="00C93DFD">
        <w:rPr>
          <w:rFonts w:ascii="Times New Roman" w:eastAsiaTheme="minorHAnsi" w:hAnsi="Times New Roman" w:cs="Times New Roman"/>
          <w:lang w:val="en-GB"/>
        </w:rPr>
        <w:t xml:space="preserve"> (reviewed</w:t>
      </w:r>
      <w:r w:rsidR="006875D2" w:rsidRPr="00C93DFD">
        <w:rPr>
          <w:rFonts w:ascii="Times New Roman" w:eastAsiaTheme="minorHAnsi" w:hAnsi="Times New Roman" w:cs="Times New Roman"/>
          <w:lang w:val="en-GB"/>
        </w:rPr>
        <w:t xml:space="preserve"> in </w:t>
      </w:r>
      <w:r w:rsidR="007A7DCC">
        <w:rPr>
          <w:rFonts w:ascii="Times New Roman" w:eastAsiaTheme="minorHAnsi" w:hAnsi="Times New Roman" w:cs="Times New Roman"/>
          <w:lang w:val="en-GB"/>
        </w:rPr>
        <w:fldChar w:fldCharType="begin"/>
      </w:r>
      <w:r w:rsidR="00526522">
        <w:rPr>
          <w:rFonts w:ascii="Times New Roman" w:eastAsiaTheme="minorHAnsi" w:hAnsi="Times New Roman" w:cs="Times New Roman"/>
          <w:lang w:val="en-GB"/>
        </w:rPr>
        <w:instrText xml:space="preserve"> ADDIN EN.CITE &lt;EndNote&gt;&lt;Cite&gt;&lt;Author&gt;Bolnick&lt;/Author&gt;&lt;Year&gt;2011&lt;/Year&gt;&lt;RecNum&gt;222&lt;/RecNum&gt;&lt;DisplayText&gt;(Bolnick et al., 2011)&lt;/DisplayText&gt;&lt;record&gt;&lt;rec-number&gt;222&lt;/rec-number&gt;&lt;foreign-keys&gt;&lt;key app="EN" db-id="z09dedf5tffxxeersrpxfvegpee0z9d5xr2e" timestamp="1425376716"&gt;222&lt;/key&gt;&lt;/foreign-keys&gt;&lt;ref-type name="Journal Article"&gt;17&lt;/ref-type&gt;&lt;contributors&gt;&lt;authors&gt;&lt;author&gt;Bolnick, Daniel I&lt;/author&gt;&lt;author&gt;Amarasekare, Priyanga&lt;/author&gt;&lt;author&gt;Araújo, Márcio S&lt;/author&gt;&lt;author&gt;Bürger, Reinhard&lt;/author&gt;&lt;author&gt;Levine, Jonathan M&lt;/author&gt;&lt;author&gt;Novak, Mark&lt;/author&gt;&lt;author&gt;Rudolf, Volker HW&lt;/author&gt;&lt;author&gt;Schreiber, Sebastian J&lt;/author&gt;&lt;author&gt;Urban, Mark C&lt;/author&gt;&lt;author&gt;Vasseur, David A&lt;/author&gt;&lt;/authors&gt;&lt;/contributors&gt;&lt;titles&gt;&lt;title&gt;Why intraspecific trait variation matters in community ecology&lt;/title&gt;&lt;secondary-title&gt;Trends in ecology &amp;amp; evolution&lt;/secondary-title&gt;&lt;/titles&gt;&lt;periodical&gt;&lt;full-title&gt;Trends in Ecology &amp;amp; Evolution&lt;/full-title&gt;&lt;/periodical&gt;&lt;pages&gt;183-192&lt;/pages&gt;&lt;volume&gt;26&lt;/volume&gt;&lt;number&gt;4&lt;/number&gt;&lt;dates&gt;&lt;year&gt;2011&lt;/year&gt;&lt;/dates&gt;&lt;isbn&gt;0169-5347&lt;/isbn&gt;&lt;urls&gt;&lt;/urls&gt;&lt;/record&gt;&lt;/Cite&gt;&lt;/EndNote&gt;</w:instrText>
      </w:r>
      <w:r w:rsidR="007A7DCC">
        <w:rPr>
          <w:rFonts w:ascii="Times New Roman" w:eastAsiaTheme="minorHAnsi" w:hAnsi="Times New Roman" w:cs="Times New Roman"/>
          <w:lang w:val="en-GB"/>
        </w:rPr>
        <w:fldChar w:fldCharType="separate"/>
      </w:r>
      <w:r w:rsidR="00526522">
        <w:rPr>
          <w:rFonts w:ascii="Times New Roman" w:eastAsiaTheme="minorHAnsi" w:hAnsi="Times New Roman" w:cs="Times New Roman"/>
          <w:noProof/>
          <w:lang w:val="en-GB"/>
        </w:rPr>
        <w:t xml:space="preserve">Bolnick et al., </w:t>
      </w:r>
      <w:r w:rsidR="000F614B">
        <w:rPr>
          <w:rFonts w:ascii="Times New Roman" w:eastAsiaTheme="minorHAnsi" w:hAnsi="Times New Roman" w:cs="Times New Roman"/>
          <w:noProof/>
          <w:lang w:val="en-GB"/>
        </w:rPr>
        <w:t>(</w:t>
      </w:r>
      <w:r w:rsidR="00526522">
        <w:rPr>
          <w:rFonts w:ascii="Times New Roman" w:eastAsiaTheme="minorHAnsi" w:hAnsi="Times New Roman" w:cs="Times New Roman"/>
          <w:noProof/>
          <w:lang w:val="en-GB"/>
        </w:rPr>
        <w:t>2011)</w:t>
      </w:r>
      <w:r w:rsidR="007A7DCC">
        <w:rPr>
          <w:rFonts w:ascii="Times New Roman" w:eastAsiaTheme="minorHAnsi" w:hAnsi="Times New Roman" w:cs="Times New Roman"/>
          <w:lang w:val="en-GB"/>
        </w:rPr>
        <w:fldChar w:fldCharType="end"/>
      </w:r>
      <w:r w:rsidR="006875D2" w:rsidRPr="00C93DFD">
        <w:rPr>
          <w:rFonts w:ascii="Times New Roman" w:eastAsiaTheme="minorHAnsi" w:hAnsi="Times New Roman" w:cs="Times New Roman"/>
          <w:lang w:val="en-GB"/>
        </w:rPr>
        <w:t xml:space="preserve">, </w:t>
      </w:r>
      <w:r w:rsidR="000F4794" w:rsidRPr="00C93DFD">
        <w:rPr>
          <w:rFonts w:ascii="Times New Roman" w:eastAsiaTheme="minorHAnsi" w:hAnsi="Times New Roman" w:cs="Times New Roman"/>
          <w:lang w:val="en-GB"/>
        </w:rPr>
        <w:t>yet</w:t>
      </w:r>
      <w:r w:rsidR="00BD2B87" w:rsidRPr="00C93DFD">
        <w:rPr>
          <w:rFonts w:ascii="Times New Roman" w:eastAsiaTheme="minorHAnsi" w:hAnsi="Times New Roman" w:cs="Times New Roman"/>
          <w:lang w:val="en-GB"/>
        </w:rPr>
        <w:t xml:space="preserve"> </w:t>
      </w:r>
      <w:r w:rsidR="00412AC1" w:rsidRPr="00C93DFD">
        <w:rPr>
          <w:rFonts w:ascii="Times New Roman" w:eastAsiaTheme="minorHAnsi" w:hAnsi="Times New Roman" w:cs="Times New Roman"/>
          <w:lang w:val="en-GB"/>
        </w:rPr>
        <w:t xml:space="preserve">applications of recent advances from coexistence theory </w:t>
      </w:r>
      <w:r w:rsidR="00197ADC">
        <w:rPr>
          <w:rFonts w:ascii="Times New Roman" w:eastAsiaTheme="minorHAnsi" w:hAnsi="Times New Roman" w:cs="Times New Roman"/>
          <w:lang w:val="en-GB"/>
        </w:rPr>
        <w:fldChar w:fldCharType="begin"/>
      </w:r>
      <w:r w:rsidR="007A7DCC">
        <w:rPr>
          <w:rFonts w:ascii="Times New Roman" w:eastAsiaTheme="minorHAnsi" w:hAnsi="Times New Roman" w:cs="Times New Roman"/>
          <w:lang w:val="en-GB"/>
        </w:rPr>
        <w:instrText xml:space="preserve"> ADDIN EN.CITE &lt;EndNote&gt;&lt;Cite&gt;&lt;Author&gt;Chesson&lt;/Author&gt;&lt;Year&gt;2000&lt;/Year&gt;&lt;RecNum&gt;44&lt;/RecNum&gt;&lt;DisplayText&gt;(Chesson, 2000, Adler et al., 2007)&lt;/DisplayText&gt;&lt;record&gt;&lt;rec-number&gt;44&lt;/rec-number&gt;&lt;foreign-keys&gt;&lt;key app="EN" db-id="z09dedf5tffxxeersrpxfvegpee0z9d5xr2e" timestamp="1392309972"&gt;44&lt;/key&gt;&lt;/foreign-keys&gt;&lt;ref-type name="Journal Article"&gt;17&lt;/ref-type&gt;&lt;contributors&gt;&lt;authors&gt;&lt;author&gt;Chesson, Peter&lt;/author&gt;&lt;/authors&gt;&lt;/contributors&gt;&lt;titles&gt;&lt;title&gt;Mechanisms of maintenance of species diversity&lt;/title&gt;&lt;secondary-title&gt;Annual review of Ecology and Systematics&lt;/secondary-title&gt;&lt;/titles&gt;&lt;periodical&gt;&lt;full-title&gt;Annual Review of Ecology and Systematics&lt;/full-title&gt;&lt;/periodical&gt;&lt;pages&gt;343-366&lt;/pages&gt;&lt;volume&gt;31&lt;/volume&gt;&lt;number&gt;1&lt;/number&gt;&lt;dates&gt;&lt;year&gt;2000&lt;/year&gt;&lt;/dates&gt;&lt;isbn&gt;0066-4162&lt;/isbn&gt;&lt;urls&gt;&lt;/urls&gt;&lt;/record&gt;&lt;/Cite&gt;&lt;Cite&gt;&lt;Author&gt;Adler&lt;/Author&gt;&lt;Year&gt;2007&lt;/Year&gt;&lt;RecNum&gt;17&lt;/RecNum&gt;&lt;record&gt;&lt;rec-number&gt;17&lt;/rec-number&gt;&lt;foreign-keys&gt;&lt;key app="EN" db-id="z09dedf5tffxxeersrpxfvegpee0z9d5xr2e" timestamp="1392224542"&gt;17&lt;/key&gt;&lt;/foreign-keys&gt;&lt;ref-type name="Journal Article"&gt;17&lt;/ref-type&gt;&lt;contributors&gt;&lt;authors&gt;&lt;author&gt;Adler, Peter B&lt;/author&gt;&lt;author&gt;HilleRisLambers, Janneke&lt;/author&gt;&lt;author&gt;Levine, Jonathan M&lt;/author&gt;&lt;/authors&gt;&lt;/contributors&gt;&lt;titles&gt;&lt;title&gt;A niche for neutrality&lt;/title&gt;&lt;secondary-title&gt;Ecology letters&lt;/secondary-title&gt;&lt;/titles&gt;&lt;periodical&gt;&lt;full-title&gt;Ecology letters&lt;/full-title&gt;&lt;/periodical&gt;&lt;pages&gt;95-104&lt;/pages&gt;&lt;volume&gt;10&lt;/volume&gt;&lt;number&gt;2&lt;/number&gt;&lt;dates&gt;&lt;year&gt;2007&lt;/year&gt;&lt;/dates&gt;&lt;isbn&gt;1461-0248&lt;/isbn&gt;&lt;urls&gt;&lt;/urls&gt;&lt;/record&gt;&lt;/Cite&gt;&lt;/EndNote&gt;</w:instrText>
      </w:r>
      <w:r w:rsidR="00197ADC">
        <w:rPr>
          <w:rFonts w:ascii="Times New Roman" w:eastAsiaTheme="minorHAnsi" w:hAnsi="Times New Roman" w:cs="Times New Roman"/>
          <w:lang w:val="en-GB"/>
        </w:rPr>
        <w:fldChar w:fldCharType="separate"/>
      </w:r>
      <w:r w:rsidR="007A7DCC">
        <w:rPr>
          <w:rFonts w:ascii="Times New Roman" w:eastAsiaTheme="minorHAnsi" w:hAnsi="Times New Roman" w:cs="Times New Roman"/>
          <w:noProof/>
          <w:lang w:val="en-GB"/>
        </w:rPr>
        <w:t>(Chesson, 2000, Adler et al., 2007)</w:t>
      </w:r>
      <w:r w:rsidR="00197ADC">
        <w:rPr>
          <w:rFonts w:ascii="Times New Roman" w:eastAsiaTheme="minorHAnsi" w:hAnsi="Times New Roman" w:cs="Times New Roman"/>
          <w:lang w:val="en-GB"/>
        </w:rPr>
        <w:fldChar w:fldCharType="end"/>
      </w:r>
      <w:r w:rsidR="00412AC1" w:rsidRPr="00C93DFD">
        <w:rPr>
          <w:rFonts w:ascii="Times New Roman" w:eastAsiaTheme="minorHAnsi" w:hAnsi="Times New Roman" w:cs="Times New Roman"/>
          <w:lang w:val="en-GB"/>
        </w:rPr>
        <w:t xml:space="preserve"> are necessary to broaden</w:t>
      </w:r>
      <w:r w:rsidR="002A4F8C" w:rsidRPr="00C93DFD">
        <w:rPr>
          <w:rFonts w:ascii="Times New Roman" w:eastAsiaTheme="minorHAnsi" w:hAnsi="Times New Roman" w:cs="Times New Roman"/>
          <w:lang w:val="en-GB"/>
        </w:rPr>
        <w:t xml:space="preserve"> our</w:t>
      </w:r>
      <w:r w:rsidR="004D72DA" w:rsidRPr="00C93DFD">
        <w:rPr>
          <w:rFonts w:ascii="Times New Roman" w:eastAsiaTheme="minorHAnsi" w:hAnsi="Times New Roman" w:cs="Times New Roman"/>
          <w:lang w:val="en-GB"/>
        </w:rPr>
        <w:t xml:space="preserve"> understanding of </w:t>
      </w:r>
      <w:r w:rsidR="0002695F">
        <w:rPr>
          <w:rFonts w:ascii="Times New Roman" w:eastAsiaTheme="minorHAnsi" w:hAnsi="Times New Roman" w:cs="Times New Roman"/>
          <w:lang w:val="en-GB"/>
        </w:rPr>
        <w:t>the role of ITV</w:t>
      </w:r>
      <w:r w:rsidR="004D72DA" w:rsidRPr="00C93DFD">
        <w:rPr>
          <w:rFonts w:ascii="Times New Roman" w:eastAsiaTheme="minorHAnsi" w:hAnsi="Times New Roman" w:cs="Times New Roman"/>
          <w:lang w:val="en-GB"/>
        </w:rPr>
        <w:t xml:space="preserve"> on ecologica</w:t>
      </w:r>
      <w:r w:rsidR="00412AC1" w:rsidRPr="00C93DFD">
        <w:rPr>
          <w:rFonts w:ascii="Times New Roman" w:eastAsiaTheme="minorHAnsi" w:hAnsi="Times New Roman" w:cs="Times New Roman"/>
          <w:lang w:val="en-GB"/>
        </w:rPr>
        <w:t>l dynamics of competing species</w:t>
      </w:r>
      <w:r w:rsidR="00526522">
        <w:rPr>
          <w:rFonts w:ascii="Times New Roman" w:eastAsiaTheme="minorHAnsi" w:hAnsi="Times New Roman" w:cs="Times New Roman"/>
          <w:lang w:val="en-GB"/>
        </w:rPr>
        <w:t xml:space="preserve"> </w:t>
      </w:r>
      <w:r w:rsidR="00526522">
        <w:rPr>
          <w:rFonts w:ascii="Times New Roman" w:eastAsiaTheme="minorHAnsi" w:hAnsi="Times New Roman" w:cs="Times New Roman"/>
          <w:lang w:val="en-GB"/>
        </w:rPr>
        <w:fldChar w:fldCharType="begin"/>
      </w:r>
      <w:r w:rsidR="00E8069B">
        <w:rPr>
          <w:rFonts w:ascii="Times New Roman" w:eastAsiaTheme="minorHAnsi" w:hAnsi="Times New Roman" w:cs="Times New Roman"/>
          <w:lang w:val="en-GB"/>
        </w:rPr>
        <w:instrText xml:space="preserve"> ADDIN EN.CITE &lt;EndNote&gt;&lt;Cite&gt;&lt;Author&gt;Hart&lt;/Author&gt;&lt;Year&gt;2016&lt;/Year&gt;&lt;RecNum&gt;522&lt;/RecNum&gt;&lt;DisplayText&gt;(Hart et al., 2016)&lt;/DisplayText&gt;&lt;record&gt;&lt;rec-number&gt;522&lt;/rec-number&gt;&lt;foreign-keys&gt;&lt;key app="EN" db-id="z09dedf5tffxxeersrpxfvegpee0z9d5xr2e" timestamp="1494330417"&gt;522&lt;/key&gt;&lt;/foreign-keys&gt;&lt;ref-type name="Journal Article"&gt;17&lt;/ref-type&gt;&lt;contributors&gt;&lt;authors&gt;&lt;author&gt;Hart, Simon P&lt;/author&gt;&lt;author&gt;Schreiber, Sebastian J&lt;/author&gt;&lt;author&gt;Levine, Jonathan M&lt;/author&gt;&lt;/authors&gt;&lt;/contributors&gt;&lt;titles&gt;&lt;title&gt;How variation between individuals affects species coexistence&lt;/title&gt;&lt;secondary-title&gt;Ecology letters&lt;/secondary-title&gt;&lt;/titles&gt;&lt;periodical&gt;&lt;full-title&gt;Ecology letters&lt;/full-title&gt;&lt;/periodical&gt;&lt;pages&gt;825-838&lt;/pages&gt;&lt;volume&gt;19&lt;/volume&gt;&lt;number&gt;8&lt;/number&gt;&lt;dates&gt;&lt;year&gt;2016&lt;/year&gt;&lt;/dates&gt;&lt;isbn&gt;1461-0248&lt;/isbn&gt;&lt;urls&gt;&lt;/urls&gt;&lt;/record&gt;&lt;/Cite&gt;&lt;/EndNote&gt;</w:instrText>
      </w:r>
      <w:r w:rsidR="00526522">
        <w:rPr>
          <w:rFonts w:ascii="Times New Roman" w:eastAsiaTheme="minorHAnsi" w:hAnsi="Times New Roman" w:cs="Times New Roman"/>
          <w:lang w:val="en-GB"/>
        </w:rPr>
        <w:fldChar w:fldCharType="separate"/>
      </w:r>
      <w:r w:rsidR="00526522">
        <w:rPr>
          <w:rFonts w:ascii="Times New Roman" w:eastAsiaTheme="minorHAnsi" w:hAnsi="Times New Roman" w:cs="Times New Roman"/>
          <w:noProof/>
          <w:lang w:val="en-GB"/>
        </w:rPr>
        <w:t>(Hart et al., 2016)</w:t>
      </w:r>
      <w:r w:rsidR="00526522">
        <w:rPr>
          <w:rFonts w:ascii="Times New Roman" w:eastAsiaTheme="minorHAnsi" w:hAnsi="Times New Roman" w:cs="Times New Roman"/>
          <w:lang w:val="en-GB"/>
        </w:rPr>
        <w:fldChar w:fldCharType="end"/>
      </w:r>
      <w:r w:rsidR="00412AC1" w:rsidRPr="00C93DFD">
        <w:rPr>
          <w:rFonts w:ascii="Times New Roman" w:eastAsiaTheme="minorHAnsi" w:hAnsi="Times New Roman" w:cs="Times New Roman"/>
          <w:lang w:val="en-GB"/>
        </w:rPr>
        <w:t>.</w:t>
      </w:r>
    </w:p>
    <w:p w14:paraId="2604ED10" w14:textId="77777777" w:rsidR="008F6AAF" w:rsidRPr="00C93DFD" w:rsidRDefault="008F6AAF" w:rsidP="00CA232B">
      <w:pPr>
        <w:spacing w:line="480" w:lineRule="auto"/>
        <w:rPr>
          <w:rFonts w:ascii="Times New Roman" w:hAnsi="Times New Roman" w:cs="Times New Roman"/>
          <w:lang w:val="en-GB"/>
        </w:rPr>
      </w:pPr>
    </w:p>
    <w:p w14:paraId="00D1BAD0" w14:textId="66723FE5" w:rsidR="00D93CA0" w:rsidRDefault="00455057" w:rsidP="00455057">
      <w:pPr>
        <w:spacing w:line="480" w:lineRule="auto"/>
        <w:rPr>
          <w:rFonts w:ascii="Times New Roman" w:hAnsi="Times New Roman" w:cs="Times New Roman"/>
          <w:lang w:val="en-GB"/>
        </w:rPr>
      </w:pPr>
      <w:r w:rsidRPr="00C93DFD">
        <w:rPr>
          <w:rFonts w:ascii="Times New Roman" w:hAnsi="Times New Roman" w:cs="Times New Roman"/>
          <w:lang w:val="en-GB"/>
        </w:rPr>
        <w:t>Perhaps one of the</w:t>
      </w:r>
      <w:r w:rsidR="00117DF1" w:rsidRPr="00C93DFD">
        <w:rPr>
          <w:rFonts w:ascii="Times New Roman" w:hAnsi="Times New Roman" w:cs="Times New Roman"/>
          <w:lang w:val="en-GB"/>
        </w:rPr>
        <w:t xml:space="preserve"> research questi</w:t>
      </w:r>
      <w:r w:rsidR="0030667D">
        <w:rPr>
          <w:rFonts w:ascii="Times New Roman" w:hAnsi="Times New Roman" w:cs="Times New Roman"/>
          <w:lang w:val="en-GB"/>
        </w:rPr>
        <w:t>ons that most need</w:t>
      </w:r>
      <w:r w:rsidR="0001525D">
        <w:rPr>
          <w:rFonts w:ascii="Times New Roman" w:hAnsi="Times New Roman" w:cs="Times New Roman"/>
          <w:lang w:val="en-GB"/>
        </w:rPr>
        <w:t>s</w:t>
      </w:r>
      <w:r w:rsidR="0030667D">
        <w:rPr>
          <w:rFonts w:ascii="Times New Roman" w:hAnsi="Times New Roman" w:cs="Times New Roman"/>
          <w:lang w:val="en-GB"/>
        </w:rPr>
        <w:t xml:space="preserve"> to apply this </w:t>
      </w:r>
      <w:r w:rsidR="00526522">
        <w:rPr>
          <w:rFonts w:ascii="Times New Roman" w:hAnsi="Times New Roman" w:cs="Times New Roman"/>
          <w:lang w:val="en-GB"/>
        </w:rPr>
        <w:t>progress</w:t>
      </w:r>
      <w:r w:rsidR="002A4F8C" w:rsidRPr="00C93DFD">
        <w:rPr>
          <w:rFonts w:ascii="Times New Roman" w:hAnsi="Times New Roman" w:cs="Times New Roman"/>
          <w:lang w:val="en-GB"/>
        </w:rPr>
        <w:t xml:space="preserve"> </w:t>
      </w:r>
      <w:r w:rsidR="00117DF1" w:rsidRPr="00C93DFD">
        <w:rPr>
          <w:rFonts w:ascii="Times New Roman" w:hAnsi="Times New Roman" w:cs="Times New Roman"/>
          <w:lang w:val="en-GB"/>
        </w:rPr>
        <w:t xml:space="preserve">is </w:t>
      </w:r>
      <w:r w:rsidR="0032102A" w:rsidRPr="00C93DFD">
        <w:rPr>
          <w:rFonts w:ascii="Times New Roman" w:hAnsi="Times New Roman" w:cs="Times New Roman"/>
          <w:lang w:val="en-GB"/>
        </w:rPr>
        <w:t xml:space="preserve">to clarify </w:t>
      </w:r>
      <w:r w:rsidR="009742AB">
        <w:rPr>
          <w:rFonts w:ascii="Times New Roman" w:hAnsi="Times New Roman" w:cs="Times New Roman"/>
          <w:lang w:val="en-GB"/>
        </w:rPr>
        <w:t>the role of ITV on</w:t>
      </w:r>
      <w:r w:rsidR="00CD36ED">
        <w:rPr>
          <w:rFonts w:ascii="Times New Roman" w:hAnsi="Times New Roman" w:cs="Times New Roman"/>
          <w:lang w:val="en-GB"/>
        </w:rPr>
        <w:t xml:space="preserve"> </w:t>
      </w:r>
      <w:r w:rsidR="009742AB">
        <w:rPr>
          <w:rFonts w:ascii="Times New Roman" w:hAnsi="Times New Roman" w:cs="Times New Roman"/>
          <w:lang w:val="en-GB"/>
        </w:rPr>
        <w:t xml:space="preserve">invasion success. </w:t>
      </w:r>
      <w:r w:rsidR="004F6A55">
        <w:rPr>
          <w:rFonts w:ascii="Times New Roman" w:hAnsi="Times New Roman" w:cs="Times New Roman"/>
          <w:lang w:val="en-GB"/>
        </w:rPr>
        <w:t xml:space="preserve">ITV </w:t>
      </w:r>
      <w:r w:rsidR="008F6AAF">
        <w:rPr>
          <w:rFonts w:ascii="Times New Roman" w:hAnsi="Times New Roman" w:cs="Times New Roman"/>
          <w:lang w:val="en-GB"/>
        </w:rPr>
        <w:t>is expected to influence invasion outcomes via potentially independent ecological and evolutionary pathways</w:t>
      </w:r>
      <w:r w:rsidR="00CD36ED">
        <w:rPr>
          <w:rFonts w:ascii="Times New Roman" w:hAnsi="Times New Roman" w:cs="Times New Roman"/>
          <w:lang w:val="en-GB"/>
        </w:rPr>
        <w:t>. The first path</w:t>
      </w:r>
      <w:r w:rsidR="008F6AAF">
        <w:rPr>
          <w:rFonts w:ascii="Times New Roman" w:hAnsi="Times New Roman" w:cs="Times New Roman"/>
          <w:lang w:val="en-GB"/>
        </w:rPr>
        <w:t>way</w:t>
      </w:r>
      <w:r w:rsidR="009742AB">
        <w:rPr>
          <w:rFonts w:ascii="Times New Roman" w:hAnsi="Times New Roman" w:cs="Times New Roman"/>
          <w:lang w:val="en-GB"/>
        </w:rPr>
        <w:t xml:space="preserve"> come</w:t>
      </w:r>
      <w:r w:rsidR="004F6A55">
        <w:rPr>
          <w:rFonts w:ascii="Times New Roman" w:hAnsi="Times New Roman" w:cs="Times New Roman"/>
          <w:lang w:val="en-GB"/>
        </w:rPr>
        <w:t>s</w:t>
      </w:r>
      <w:r w:rsidR="009742AB">
        <w:rPr>
          <w:rFonts w:ascii="Times New Roman" w:hAnsi="Times New Roman" w:cs="Times New Roman"/>
          <w:lang w:val="en-GB"/>
        </w:rPr>
        <w:t xml:space="preserve"> from the pure</w:t>
      </w:r>
      <w:r w:rsidR="004F6A55">
        <w:rPr>
          <w:rFonts w:ascii="Times New Roman" w:hAnsi="Times New Roman" w:cs="Times New Roman"/>
          <w:lang w:val="en-GB"/>
        </w:rPr>
        <w:t xml:space="preserve"> ecological effect that ITV has</w:t>
      </w:r>
      <w:r w:rsidR="004F6A55" w:rsidRPr="004F6A55">
        <w:rPr>
          <w:rFonts w:ascii="Times New Roman" w:hAnsi="Times New Roman" w:cs="Times New Roman"/>
          <w:lang w:val="en-GB"/>
        </w:rPr>
        <w:t xml:space="preserve"> </w:t>
      </w:r>
      <w:r w:rsidR="004F6A55">
        <w:rPr>
          <w:rFonts w:ascii="Times New Roman" w:hAnsi="Times New Roman" w:cs="Times New Roman"/>
          <w:lang w:val="en-GB"/>
        </w:rPr>
        <w:t xml:space="preserve">on the </w:t>
      </w:r>
      <w:r w:rsidR="004F6A55" w:rsidRPr="00C93DFD">
        <w:rPr>
          <w:rFonts w:ascii="Times New Roman" w:hAnsi="Times New Roman" w:cs="Times New Roman"/>
          <w:lang w:val="en-GB"/>
        </w:rPr>
        <w:t xml:space="preserve">demographic rates </w:t>
      </w:r>
      <w:r w:rsidR="00CF4B29">
        <w:rPr>
          <w:rFonts w:ascii="Times New Roman" w:hAnsi="Times New Roman" w:cs="Times New Roman"/>
          <w:lang w:val="en-GB"/>
        </w:rPr>
        <w:t xml:space="preserve">at the population level </w:t>
      </w:r>
      <w:r w:rsidR="004F6A55" w:rsidRPr="00C93DFD">
        <w:rPr>
          <w:rFonts w:ascii="Times New Roman" w:hAnsi="Times New Roman" w:cs="Times New Roman"/>
          <w:lang w:val="en-GB"/>
        </w:rPr>
        <w:t xml:space="preserve">and therefore </w:t>
      </w:r>
      <w:r w:rsidR="004F6A55">
        <w:rPr>
          <w:rFonts w:ascii="Times New Roman" w:hAnsi="Times New Roman" w:cs="Times New Roman"/>
          <w:lang w:val="en-GB"/>
        </w:rPr>
        <w:t xml:space="preserve">on </w:t>
      </w:r>
      <w:r w:rsidR="004F6A55" w:rsidRPr="00C93DFD">
        <w:rPr>
          <w:rFonts w:ascii="Times New Roman" w:hAnsi="Times New Roman" w:cs="Times New Roman"/>
          <w:lang w:val="en-GB"/>
        </w:rPr>
        <w:t>the average interaction strength between competitors</w:t>
      </w:r>
      <w:r w:rsidR="004F6A55">
        <w:rPr>
          <w:rFonts w:ascii="Times New Roman" w:hAnsi="Times New Roman" w:cs="Times New Roman"/>
          <w:lang w:val="en-GB"/>
        </w:rPr>
        <w:t xml:space="preserve"> </w:t>
      </w:r>
      <w:r w:rsidR="004F6A55">
        <w:rPr>
          <w:rFonts w:ascii="Times New Roman" w:hAnsi="Times New Roman" w:cs="Times New Roman"/>
          <w:lang w:val="en-GB"/>
        </w:rPr>
        <w:fldChar w:fldCharType="begin"/>
      </w:r>
      <w:r w:rsidR="004F6A55">
        <w:rPr>
          <w:rFonts w:ascii="Times New Roman" w:hAnsi="Times New Roman" w:cs="Times New Roman"/>
          <w:lang w:val="en-GB"/>
        </w:rPr>
        <w:instrText xml:space="preserve"> ADDIN EN.CITE &lt;EndNote&gt;&lt;Cite&gt;&lt;Author&gt;Bolnick&lt;/Author&gt;&lt;Year&gt;2011&lt;/Year&gt;&lt;RecNum&gt;222&lt;/RecNum&gt;&lt;DisplayText&gt;(Bolnick et al., 2011)&lt;/DisplayText&gt;&lt;record&gt;&lt;rec-number&gt;222&lt;/rec-number&gt;&lt;foreign-keys&gt;&lt;key app="EN" db-id="z09dedf5tffxxeersrpxfvegpee0z9d5xr2e" timestamp="1425376716"&gt;222&lt;/key&gt;&lt;/foreign-keys&gt;&lt;ref-type name="Journal Article"&gt;17&lt;/ref-type&gt;&lt;contributors&gt;&lt;authors&gt;&lt;author&gt;Bolnick, Daniel I&lt;/author&gt;&lt;author&gt;Amarasekare, Priyanga&lt;/author&gt;&lt;author&gt;Araújo, Márcio S&lt;/author&gt;&lt;author&gt;Bürger, Reinhard&lt;/author&gt;&lt;author&gt;Levine, Jonathan M&lt;/author&gt;&lt;author&gt;Novak, Mark&lt;/author&gt;&lt;author&gt;Rudolf, Volker HW&lt;/author&gt;&lt;author&gt;Schreiber, Sebastian J&lt;/author&gt;&lt;author&gt;Urban, Mark C&lt;/author&gt;&lt;author&gt;Vasseur, David A&lt;/author&gt;&lt;/authors&gt;&lt;/contributors&gt;&lt;titles&gt;&lt;title&gt;Why intraspecific trait variation matters in community ecology&lt;/title&gt;&lt;secondary-title&gt;Trends in ecology &amp;amp; evolution&lt;/secondary-title&gt;&lt;/titles&gt;&lt;periodical&gt;&lt;full-title&gt;Trends in Ecology &amp;amp; Evolution&lt;/full-title&gt;&lt;/periodical&gt;&lt;pages&gt;183-192&lt;/pages&gt;&lt;volume&gt;26&lt;/volume&gt;&lt;number&gt;4&lt;/number&gt;&lt;dates&gt;&lt;year&gt;2011&lt;/year&gt;&lt;/dates&gt;&lt;isbn&gt;0169-5347&lt;/isbn&gt;&lt;urls&gt;&lt;/urls&gt;&lt;/record&gt;&lt;/Cite&gt;&lt;/EndNote&gt;</w:instrText>
      </w:r>
      <w:r w:rsidR="004F6A55">
        <w:rPr>
          <w:rFonts w:ascii="Times New Roman" w:hAnsi="Times New Roman" w:cs="Times New Roman"/>
          <w:lang w:val="en-GB"/>
        </w:rPr>
        <w:fldChar w:fldCharType="separate"/>
      </w:r>
      <w:r w:rsidR="004F6A55">
        <w:rPr>
          <w:rFonts w:ascii="Times New Roman" w:hAnsi="Times New Roman" w:cs="Times New Roman"/>
          <w:noProof/>
          <w:lang w:val="en-GB"/>
        </w:rPr>
        <w:t>(Bolnick et al., 2011)</w:t>
      </w:r>
      <w:r w:rsidR="004F6A55">
        <w:rPr>
          <w:rFonts w:ascii="Times New Roman" w:hAnsi="Times New Roman" w:cs="Times New Roman"/>
          <w:lang w:val="en-GB"/>
        </w:rPr>
        <w:fldChar w:fldCharType="end"/>
      </w:r>
      <w:r w:rsidR="004F6A55">
        <w:rPr>
          <w:rFonts w:ascii="Times New Roman" w:hAnsi="Times New Roman" w:cs="Times New Roman"/>
          <w:lang w:val="en-GB"/>
        </w:rPr>
        <w:t xml:space="preserve">. </w:t>
      </w:r>
      <w:r w:rsidR="001535F6">
        <w:rPr>
          <w:rFonts w:ascii="Times New Roman" w:hAnsi="Times New Roman" w:cs="Times New Roman"/>
          <w:lang w:val="en-GB"/>
        </w:rPr>
        <w:t xml:space="preserve">It </w:t>
      </w:r>
      <w:r w:rsidR="0002695F">
        <w:rPr>
          <w:rFonts w:ascii="Times New Roman" w:hAnsi="Times New Roman" w:cs="Times New Roman"/>
          <w:lang w:val="en-GB"/>
        </w:rPr>
        <w:t>is commonly observed</w:t>
      </w:r>
      <w:r w:rsidR="001535F6">
        <w:rPr>
          <w:rFonts w:ascii="Times New Roman" w:hAnsi="Times New Roman" w:cs="Times New Roman"/>
          <w:lang w:val="en-GB"/>
        </w:rPr>
        <w:t xml:space="preserve"> that natural populations exhibit non-normal phenotypic distributions </w:t>
      </w:r>
      <w:r w:rsidR="001535F6">
        <w:rPr>
          <w:rFonts w:ascii="Times New Roman" w:hAnsi="Times New Roman" w:cs="Times New Roman"/>
          <w:lang w:val="en-GB"/>
        </w:rPr>
        <w:fldChar w:fldCharType="begin"/>
      </w:r>
      <w:r w:rsidR="001535F6">
        <w:rPr>
          <w:rFonts w:ascii="Times New Roman" w:hAnsi="Times New Roman" w:cs="Times New Roman"/>
          <w:lang w:val="en-GB"/>
        </w:rPr>
        <w:instrText xml:space="preserve"> ADDIN EN.CITE &lt;EndNote&gt;&lt;Cite&gt;&lt;Author&gt;Geiler-Samerotte&lt;/Author&gt;&lt;Year&gt;2013&lt;/Year&gt;&lt;RecNum&gt;443&lt;/RecNum&gt;&lt;DisplayText&gt;(Geiler-Samerotte et al., 2013, Li et al., 2015)&lt;/DisplayText&gt;&lt;record&gt;&lt;rec-number&gt;443&lt;/rec-number&gt;&lt;foreign-keys&gt;&lt;key app="EN" db-id="z09dedf5tffxxeersrpxfvegpee0z9d5xr2e" timestamp="1462517402"&gt;443&lt;/key&gt;&lt;/foreign-keys&gt;&lt;ref-type name="Journal Article"&gt;17&lt;/ref-type&gt;&lt;contributors&gt;&lt;authors&gt;&lt;author&gt;Geiler-Samerotte, KA&lt;/author&gt;&lt;author&gt;Bauer, CR&lt;/author&gt;&lt;author&gt;Li, S&lt;/author&gt;&lt;author&gt;Ziv, N&lt;/author&gt;&lt;author&gt;Gresham, D&lt;/author&gt;&lt;author&gt;Siegal, ML&lt;/author&gt;&lt;/authors&gt;&lt;/contributors&gt;&lt;titles&gt;&lt;title&gt;The details in the distributions: why and how to study phenotypic variability&lt;/title&gt;&lt;secondary-title&gt;Current opinion in biotechnology&lt;/secondary-title&gt;&lt;/titles&gt;&lt;periodical&gt;&lt;full-title&gt;Current opinion in biotechnology&lt;/full-title&gt;&lt;/periodical&gt;&lt;pages&gt;752-759&lt;/pages&gt;&lt;volume&gt;24&lt;/volume&gt;&lt;number&gt;4&lt;/number&gt;&lt;dates&gt;&lt;year&gt;2013&lt;/year&gt;&lt;/dates&gt;&lt;isbn&gt;0958-1669&lt;/isbn&gt;&lt;urls&gt;&lt;/urls&gt;&lt;/record&gt;&lt;/Cite&gt;&lt;Cite&gt;&lt;Author&gt;Li&lt;/Author&gt;&lt;Year&gt;2015&lt;/Year&gt;&lt;RecNum&gt;442&lt;/RecNum&gt;&lt;record&gt;&lt;rec-number&gt;442&lt;/rec-number&gt;&lt;foreign-keys&gt;&lt;key app="EN" db-id="z09dedf5tffxxeersrpxfvegpee0z9d5xr2e" timestamp="1462517268"&gt;442&lt;/key&gt;&lt;/foreign-keys&gt;&lt;ref-type name="Journal Article"&gt;17&lt;/ref-type&gt;&lt;contributors&gt;&lt;authors&gt;&lt;author&gt;Li, Z&lt;/author&gt;&lt;author&gt;Möttönen, J&lt;/author&gt;&lt;author&gt;Sillanpää, MJ&lt;/author&gt;&lt;/authors&gt;&lt;/contributors&gt;&lt;titles&gt;&lt;title&gt;A robust multiple-locus method for quantitative trait locus analysis of non-normally distributed multiple traits&lt;/title&gt;&lt;secondary-title&gt;Heredity&lt;/secondary-title&gt;&lt;/titles&gt;&lt;periodical&gt;&lt;full-title&gt;Heredity&lt;/full-title&gt;&lt;/periodical&gt;&lt;pages&gt;556-564&lt;/pages&gt;&lt;volume&gt;115&lt;/volume&gt;&lt;number&gt;6&lt;/number&gt;&lt;dates&gt;&lt;year&gt;2015&lt;/year&gt;&lt;/dates&gt;&lt;isbn&gt;0018-067X&lt;/isbn&gt;&lt;urls&gt;&lt;/urls&gt;&lt;/record&gt;&lt;/Cite&gt;&lt;/EndNote&gt;</w:instrText>
      </w:r>
      <w:r w:rsidR="001535F6">
        <w:rPr>
          <w:rFonts w:ascii="Times New Roman" w:hAnsi="Times New Roman" w:cs="Times New Roman"/>
          <w:lang w:val="en-GB"/>
        </w:rPr>
        <w:fldChar w:fldCharType="separate"/>
      </w:r>
      <w:r w:rsidR="001535F6">
        <w:rPr>
          <w:rFonts w:ascii="Times New Roman" w:hAnsi="Times New Roman" w:cs="Times New Roman"/>
          <w:noProof/>
          <w:lang w:val="en-GB"/>
        </w:rPr>
        <w:t>(Geiler-Samerotte et al., 2013, Li et al., 2015)</w:t>
      </w:r>
      <w:r w:rsidR="001535F6">
        <w:rPr>
          <w:rFonts w:ascii="Times New Roman" w:hAnsi="Times New Roman" w:cs="Times New Roman"/>
          <w:lang w:val="en-GB"/>
        </w:rPr>
        <w:fldChar w:fldCharType="end"/>
      </w:r>
      <w:r w:rsidR="0002695F">
        <w:rPr>
          <w:rFonts w:ascii="Times New Roman" w:hAnsi="Times New Roman" w:cs="Times New Roman"/>
          <w:lang w:val="en-GB"/>
        </w:rPr>
        <w:t xml:space="preserve">. These </w:t>
      </w:r>
      <w:r w:rsidR="00D93CA0">
        <w:rPr>
          <w:rFonts w:ascii="Times New Roman" w:hAnsi="Times New Roman" w:cs="Times New Roman"/>
          <w:lang w:val="en-GB"/>
        </w:rPr>
        <w:lastRenderedPageBreak/>
        <w:t xml:space="preserve">distributions can </w:t>
      </w:r>
      <w:r w:rsidR="004F6A55">
        <w:rPr>
          <w:rFonts w:ascii="Times New Roman" w:hAnsi="Times New Roman" w:cs="Times New Roman"/>
          <w:lang w:val="en-GB"/>
        </w:rPr>
        <w:t xml:space="preserve">shape </w:t>
      </w:r>
      <w:r w:rsidR="00D93CA0">
        <w:rPr>
          <w:rFonts w:ascii="Times New Roman" w:hAnsi="Times New Roman" w:cs="Times New Roman"/>
          <w:lang w:val="en-GB"/>
        </w:rPr>
        <w:t xml:space="preserve">in turn a </w:t>
      </w:r>
      <w:r w:rsidR="004F6A55">
        <w:rPr>
          <w:rFonts w:ascii="Times New Roman" w:hAnsi="Times New Roman" w:cs="Times New Roman"/>
          <w:lang w:val="en-GB"/>
        </w:rPr>
        <w:t>nonlinear relationship between ITV an</w:t>
      </w:r>
      <w:r w:rsidR="00D93CA0">
        <w:rPr>
          <w:rFonts w:ascii="Times New Roman" w:hAnsi="Times New Roman" w:cs="Times New Roman"/>
          <w:lang w:val="en-GB"/>
        </w:rPr>
        <w:t>d plant fitness, which may result in increasing</w:t>
      </w:r>
      <w:r w:rsidR="008F6AAF">
        <w:rPr>
          <w:rFonts w:ascii="Times New Roman" w:hAnsi="Times New Roman" w:cs="Times New Roman"/>
          <w:lang w:val="en-GB"/>
        </w:rPr>
        <w:t xml:space="preserve"> </w:t>
      </w:r>
      <w:r w:rsidR="004F6A55">
        <w:rPr>
          <w:rFonts w:ascii="Times New Roman" w:hAnsi="Times New Roman" w:cs="Times New Roman"/>
          <w:lang w:val="en-GB"/>
        </w:rPr>
        <w:t xml:space="preserve">the </w:t>
      </w:r>
      <w:r w:rsidR="00AF0996">
        <w:rPr>
          <w:rFonts w:ascii="Times New Roman" w:hAnsi="Times New Roman" w:cs="Times New Roman"/>
          <w:lang w:val="en-GB"/>
        </w:rPr>
        <w:t xml:space="preserve">average </w:t>
      </w:r>
      <w:r w:rsidR="006A7994">
        <w:rPr>
          <w:rFonts w:ascii="Times New Roman" w:hAnsi="Times New Roman" w:cs="Times New Roman"/>
          <w:lang w:val="en-GB"/>
        </w:rPr>
        <w:t xml:space="preserve">size </w:t>
      </w:r>
      <w:r w:rsidR="00AF0996">
        <w:rPr>
          <w:rFonts w:ascii="Times New Roman" w:hAnsi="Times New Roman" w:cs="Times New Roman"/>
          <w:lang w:val="en-GB"/>
        </w:rPr>
        <w:t xml:space="preserve">of a population compare to </w:t>
      </w:r>
      <w:r w:rsidR="000C6A75">
        <w:rPr>
          <w:rFonts w:ascii="Times New Roman" w:hAnsi="Times New Roman" w:cs="Times New Roman"/>
          <w:lang w:val="en-GB"/>
        </w:rPr>
        <w:t>a scenario with no phenotypic variation</w:t>
      </w:r>
      <w:r w:rsidR="001535F6">
        <w:rPr>
          <w:rFonts w:ascii="Times New Roman" w:hAnsi="Times New Roman" w:cs="Times New Roman"/>
          <w:lang w:val="en-GB"/>
        </w:rPr>
        <w:t>. T</w:t>
      </w:r>
      <w:r w:rsidR="00D93CA0">
        <w:rPr>
          <w:rFonts w:ascii="Times New Roman" w:hAnsi="Times New Roman" w:cs="Times New Roman"/>
          <w:lang w:val="en-GB"/>
        </w:rPr>
        <w:t>his ecolog</w:t>
      </w:r>
      <w:r w:rsidR="001535F6">
        <w:rPr>
          <w:rFonts w:ascii="Times New Roman" w:hAnsi="Times New Roman" w:cs="Times New Roman"/>
          <w:lang w:val="en-GB"/>
        </w:rPr>
        <w:t>ic</w:t>
      </w:r>
      <w:r w:rsidR="000120F1">
        <w:rPr>
          <w:rFonts w:ascii="Times New Roman" w:hAnsi="Times New Roman" w:cs="Times New Roman"/>
          <w:lang w:val="en-GB"/>
        </w:rPr>
        <w:t>al property occurs when the non</w:t>
      </w:r>
      <w:r w:rsidR="00D93CA0">
        <w:rPr>
          <w:rFonts w:ascii="Times New Roman" w:hAnsi="Times New Roman" w:cs="Times New Roman"/>
          <w:lang w:val="en-GB"/>
        </w:rPr>
        <w:t>linear relationsh</w:t>
      </w:r>
      <w:r w:rsidR="00CF4B29">
        <w:rPr>
          <w:rFonts w:ascii="Times New Roman" w:hAnsi="Times New Roman" w:cs="Times New Roman"/>
          <w:lang w:val="en-GB"/>
        </w:rPr>
        <w:t>ip between variation in compe</w:t>
      </w:r>
      <w:r w:rsidR="00203C38">
        <w:rPr>
          <w:rFonts w:ascii="Times New Roman" w:hAnsi="Times New Roman" w:cs="Times New Roman"/>
          <w:lang w:val="en-GB"/>
        </w:rPr>
        <w:t>titive responses</w:t>
      </w:r>
      <w:r w:rsidR="00CF4B29">
        <w:rPr>
          <w:rFonts w:ascii="Times New Roman" w:hAnsi="Times New Roman" w:cs="Times New Roman"/>
          <w:lang w:val="en-GB"/>
        </w:rPr>
        <w:t xml:space="preserve"> and per capita seed production is concave up (Hart et al., 2016)</w:t>
      </w:r>
      <w:r w:rsidR="00CD36ED">
        <w:rPr>
          <w:rFonts w:ascii="Times New Roman" w:hAnsi="Times New Roman" w:cs="Times New Roman"/>
          <w:lang w:val="en-GB"/>
        </w:rPr>
        <w:t>.</w:t>
      </w:r>
      <w:r w:rsidR="00AF0996">
        <w:rPr>
          <w:rFonts w:ascii="Times New Roman" w:hAnsi="Times New Roman" w:cs="Times New Roman"/>
          <w:lang w:val="en-GB"/>
        </w:rPr>
        <w:t xml:space="preserve"> </w:t>
      </w:r>
      <w:r w:rsidR="00CD36ED">
        <w:rPr>
          <w:rFonts w:ascii="Times New Roman" w:hAnsi="Times New Roman" w:cs="Times New Roman"/>
          <w:lang w:val="en-GB"/>
        </w:rPr>
        <w:t>How this ecological path</w:t>
      </w:r>
      <w:r w:rsidR="008B3C36">
        <w:rPr>
          <w:rFonts w:ascii="Times New Roman" w:hAnsi="Times New Roman" w:cs="Times New Roman"/>
          <w:lang w:val="en-GB"/>
        </w:rPr>
        <w:t>way</w:t>
      </w:r>
      <w:r w:rsidR="004F6A55">
        <w:rPr>
          <w:rFonts w:ascii="Times New Roman" w:hAnsi="Times New Roman" w:cs="Times New Roman"/>
          <w:lang w:val="en-GB"/>
        </w:rPr>
        <w:t>,</w:t>
      </w:r>
      <w:r w:rsidR="004F6A55" w:rsidRPr="00C93DFD">
        <w:rPr>
          <w:rFonts w:ascii="Times New Roman" w:hAnsi="Times New Roman" w:cs="Times New Roman"/>
          <w:lang w:val="en-GB"/>
        </w:rPr>
        <w:t xml:space="preserve"> known as Je</w:t>
      </w:r>
      <w:r w:rsidR="004F6A55">
        <w:rPr>
          <w:rFonts w:ascii="Times New Roman" w:hAnsi="Times New Roman" w:cs="Times New Roman"/>
          <w:lang w:val="en-GB"/>
        </w:rPr>
        <w:t xml:space="preserve">nsen’s inequality </w:t>
      </w:r>
      <w:r w:rsidR="004F6A55">
        <w:rPr>
          <w:rFonts w:ascii="Times New Roman" w:hAnsi="Times New Roman" w:cs="Times New Roman"/>
          <w:lang w:val="en-GB"/>
        </w:rPr>
        <w:fldChar w:fldCharType="begin"/>
      </w:r>
      <w:r w:rsidR="004F6A55">
        <w:rPr>
          <w:rFonts w:ascii="Times New Roman" w:hAnsi="Times New Roman" w:cs="Times New Roman"/>
          <w:lang w:val="en-GB"/>
        </w:rPr>
        <w:instrText xml:space="preserve"> ADDIN EN.CITE &lt;EndNote&gt;&lt;Cite&gt;&lt;Author&gt;Ruel&lt;/Author&gt;&lt;Year&gt;1999&lt;/Year&gt;&lt;RecNum&gt;255&lt;/RecNum&gt;&lt;DisplayText&gt;(Ruel and Ayres, 1999)&lt;/DisplayText&gt;&lt;record&gt;&lt;rec-number&gt;255&lt;/rec-number&gt;&lt;foreign-keys&gt;&lt;key app="EN" db-id="z09dedf5tffxxeersrpxfvegpee0z9d5xr2e" timestamp="1431756909"&gt;255&lt;/key&gt;&lt;/foreign-keys&gt;&lt;ref-type name="Journal Article"&gt;17&lt;/ref-type&gt;&lt;contributors&gt;&lt;authors&gt;&lt;author&gt;Ruel, Jonathan J&lt;/author&gt;&lt;author&gt;Ayres, Matthew P&lt;/author&gt;&lt;/authors&gt;&lt;/contributors&gt;&lt;titles&gt;&lt;title&gt;Jensen’s inequality predicts effects of environmental variation&lt;/title&gt;&lt;secondary-title&gt;Trends in Ecology &amp;amp; Evolution&lt;/secondary-title&gt;&lt;/titles&gt;&lt;periodical&gt;&lt;full-title&gt;Trends in Ecology &amp;amp; Evolution&lt;/full-title&gt;&lt;/periodical&gt;&lt;pages&gt;361-366&lt;/pages&gt;&lt;volume&gt;14&lt;/volume&gt;&lt;number&gt;9&lt;/number&gt;&lt;dates&gt;&lt;year&gt;1999&lt;/year&gt;&lt;/dates&gt;&lt;isbn&gt;0169-5347&lt;/isbn&gt;&lt;urls&gt;&lt;/urls&gt;&lt;/record&gt;&lt;/Cite&gt;&lt;/EndNote&gt;</w:instrText>
      </w:r>
      <w:r w:rsidR="004F6A55">
        <w:rPr>
          <w:rFonts w:ascii="Times New Roman" w:hAnsi="Times New Roman" w:cs="Times New Roman"/>
          <w:lang w:val="en-GB"/>
        </w:rPr>
        <w:fldChar w:fldCharType="separate"/>
      </w:r>
      <w:r w:rsidR="004F6A55">
        <w:rPr>
          <w:rFonts w:ascii="Times New Roman" w:hAnsi="Times New Roman" w:cs="Times New Roman"/>
          <w:noProof/>
          <w:lang w:val="en-GB"/>
        </w:rPr>
        <w:t>(Ruel and Ayres, 1999)</w:t>
      </w:r>
      <w:r w:rsidR="004F6A55">
        <w:rPr>
          <w:rFonts w:ascii="Times New Roman" w:hAnsi="Times New Roman" w:cs="Times New Roman"/>
          <w:lang w:val="en-GB"/>
        </w:rPr>
        <w:fldChar w:fldCharType="end"/>
      </w:r>
      <w:r w:rsidR="004F6A55">
        <w:rPr>
          <w:rFonts w:ascii="Times New Roman" w:hAnsi="Times New Roman" w:cs="Times New Roman"/>
          <w:lang w:val="en-GB"/>
        </w:rPr>
        <w:t>,</w:t>
      </w:r>
      <w:r w:rsidR="00CD36ED">
        <w:rPr>
          <w:rFonts w:ascii="Times New Roman" w:hAnsi="Times New Roman" w:cs="Times New Roman"/>
          <w:lang w:val="en-GB"/>
        </w:rPr>
        <w:t xml:space="preserve"> determine </w:t>
      </w:r>
      <w:r w:rsidR="00CF4B29">
        <w:rPr>
          <w:rFonts w:ascii="Times New Roman" w:hAnsi="Times New Roman" w:cs="Times New Roman"/>
          <w:lang w:val="en-GB"/>
        </w:rPr>
        <w:t xml:space="preserve">invasion </w:t>
      </w:r>
      <w:r w:rsidR="008B3C36">
        <w:rPr>
          <w:rFonts w:ascii="Times New Roman" w:hAnsi="Times New Roman" w:cs="Times New Roman"/>
          <w:lang w:val="en-GB"/>
        </w:rPr>
        <w:t>success</w:t>
      </w:r>
      <w:r w:rsidR="00C44D8C">
        <w:rPr>
          <w:rFonts w:ascii="Times New Roman" w:hAnsi="Times New Roman" w:cs="Times New Roman"/>
          <w:lang w:val="en-GB"/>
        </w:rPr>
        <w:t xml:space="preserve"> </w:t>
      </w:r>
      <w:r w:rsidR="00D93CA0">
        <w:rPr>
          <w:rFonts w:ascii="Times New Roman" w:hAnsi="Times New Roman" w:cs="Times New Roman"/>
          <w:lang w:val="en-GB"/>
        </w:rPr>
        <w:t>remains unexplored</w:t>
      </w:r>
      <w:r w:rsidR="00CD36ED">
        <w:rPr>
          <w:rFonts w:ascii="Times New Roman" w:hAnsi="Times New Roman" w:cs="Times New Roman"/>
          <w:lang w:val="en-GB"/>
        </w:rPr>
        <w:t xml:space="preserve"> </w:t>
      </w:r>
      <w:r w:rsidR="001535F6">
        <w:rPr>
          <w:rFonts w:ascii="Times New Roman" w:hAnsi="Times New Roman" w:cs="Times New Roman"/>
          <w:lang w:val="en-GB"/>
        </w:rPr>
        <w:t>despite</w:t>
      </w:r>
      <w:r w:rsidR="004F6A55">
        <w:rPr>
          <w:rFonts w:ascii="Times New Roman" w:hAnsi="Times New Roman" w:cs="Times New Roman"/>
          <w:lang w:val="en-GB"/>
        </w:rPr>
        <w:t xml:space="preserve"> the rich literature of </w:t>
      </w:r>
      <w:r w:rsidR="000C6A75">
        <w:rPr>
          <w:rFonts w:ascii="Times New Roman" w:hAnsi="Times New Roman" w:cs="Times New Roman"/>
          <w:lang w:val="en-GB"/>
        </w:rPr>
        <w:t xml:space="preserve">ITV and </w:t>
      </w:r>
      <w:r w:rsidR="004F6A55">
        <w:rPr>
          <w:rFonts w:ascii="Times New Roman" w:hAnsi="Times New Roman" w:cs="Times New Roman"/>
          <w:lang w:val="en-GB"/>
        </w:rPr>
        <w:t>plant invasion</w:t>
      </w:r>
      <w:r w:rsidR="00CD36ED">
        <w:rPr>
          <w:rFonts w:ascii="Times New Roman" w:hAnsi="Times New Roman" w:cs="Times New Roman"/>
          <w:lang w:val="en-GB"/>
        </w:rPr>
        <w:t xml:space="preserve">. </w:t>
      </w:r>
    </w:p>
    <w:p w14:paraId="0928C7A8" w14:textId="77777777" w:rsidR="00D93CA0" w:rsidRDefault="00D93CA0" w:rsidP="00455057">
      <w:pPr>
        <w:spacing w:line="480" w:lineRule="auto"/>
        <w:rPr>
          <w:rFonts w:ascii="Times New Roman" w:hAnsi="Times New Roman" w:cs="Times New Roman"/>
          <w:lang w:val="en-GB"/>
        </w:rPr>
      </w:pPr>
    </w:p>
    <w:p w14:paraId="0F9504A1" w14:textId="4B7BB6E1" w:rsidR="0032778A" w:rsidRPr="00C93DFD" w:rsidRDefault="00E40080" w:rsidP="00455057">
      <w:pPr>
        <w:spacing w:line="480" w:lineRule="auto"/>
        <w:rPr>
          <w:rFonts w:ascii="Times New Roman" w:hAnsi="Times New Roman" w:cs="Times New Roman"/>
          <w:lang w:val="en-GB"/>
        </w:rPr>
      </w:pPr>
      <w:r>
        <w:rPr>
          <w:rFonts w:ascii="Times New Roman" w:hAnsi="Times New Roman" w:cs="Times New Roman"/>
          <w:lang w:val="en-GB"/>
        </w:rPr>
        <w:t>The second path</w:t>
      </w:r>
      <w:r w:rsidR="008F6AAF">
        <w:rPr>
          <w:rFonts w:ascii="Times New Roman" w:hAnsi="Times New Roman" w:cs="Times New Roman"/>
          <w:lang w:val="en-GB"/>
        </w:rPr>
        <w:t>way</w:t>
      </w:r>
      <w:r w:rsidR="004F6A55">
        <w:rPr>
          <w:rFonts w:ascii="Times New Roman" w:hAnsi="Times New Roman" w:cs="Times New Roman"/>
          <w:lang w:val="en-GB"/>
        </w:rPr>
        <w:t xml:space="preserve"> by which ITV may d</w:t>
      </w:r>
      <w:r w:rsidR="005B62D1">
        <w:rPr>
          <w:rFonts w:ascii="Times New Roman" w:hAnsi="Times New Roman" w:cs="Times New Roman"/>
          <w:lang w:val="en-GB"/>
        </w:rPr>
        <w:t>etermine invasion success is its</w:t>
      </w:r>
      <w:r w:rsidR="004F6A55">
        <w:rPr>
          <w:rFonts w:ascii="Times New Roman" w:hAnsi="Times New Roman" w:cs="Times New Roman"/>
          <w:lang w:val="en-GB"/>
        </w:rPr>
        <w:t xml:space="preserve"> evolutionary </w:t>
      </w:r>
      <w:r w:rsidR="00AF0996">
        <w:rPr>
          <w:rFonts w:ascii="Times New Roman" w:hAnsi="Times New Roman" w:cs="Times New Roman"/>
          <w:lang w:val="en-GB"/>
        </w:rPr>
        <w:t xml:space="preserve">effect on </w:t>
      </w:r>
      <w:r w:rsidR="00AF0996" w:rsidRPr="00C93DFD">
        <w:rPr>
          <w:rFonts w:ascii="Times New Roman" w:hAnsi="Times New Roman" w:cs="Times New Roman"/>
          <w:lang w:val="en-GB"/>
        </w:rPr>
        <w:t xml:space="preserve">selecting from an initial population those phenotypes with increased competitive ability and fitness related parameters </w:t>
      </w:r>
      <w:r w:rsidR="00AF0996" w:rsidRPr="00C93DFD">
        <w:rPr>
          <w:rFonts w:ascii="Times New Roman" w:hAnsi="Times New Roman" w:cs="Times New Roman"/>
          <w:lang w:val="en-GB"/>
        </w:rPr>
        <w:fldChar w:fldCharType="begin">
          <w:fldData xml:space="preserve">PEVuZE5vdGU+PENpdGU+PEF1dGhvcj5CYWtlcjwvQXV0aG9yPjxZZWFyPjE5NzQ8L1llYXI+PFJl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=
</w:fldData>
        </w:fldChar>
      </w:r>
      <w:r w:rsidR="00526522">
        <w:rPr>
          <w:rFonts w:ascii="Times New Roman" w:hAnsi="Times New Roman" w:cs="Times New Roman"/>
          <w:lang w:val="en-GB"/>
        </w:rPr>
        <w:instrText xml:space="preserve"> ADDIN EN.CITE </w:instrText>
      </w:r>
      <w:r w:rsidR="00526522">
        <w:rPr>
          <w:rFonts w:ascii="Times New Roman" w:hAnsi="Times New Roman" w:cs="Times New Roman"/>
          <w:lang w:val="en-GB"/>
        </w:rPr>
        <w:fldChar w:fldCharType="begin">
          <w:fldData xml:space="preserve">PEVuZE5vdGU+PENpdGU+PEF1dGhvcj5CYWtlcjwvQXV0aG9yPjxZZWFyPjE5NzQ8L1llYXI+PFJl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=
</w:fldData>
        </w:fldChar>
      </w:r>
      <w:r w:rsidR="00526522">
        <w:rPr>
          <w:rFonts w:ascii="Times New Roman" w:hAnsi="Times New Roman" w:cs="Times New Roman"/>
          <w:lang w:val="en-GB"/>
        </w:rPr>
        <w:instrText xml:space="preserve"> ADDIN EN.CITE.DATA </w:instrText>
      </w:r>
      <w:r w:rsidR="00526522">
        <w:rPr>
          <w:rFonts w:ascii="Times New Roman" w:hAnsi="Times New Roman" w:cs="Times New Roman"/>
          <w:lang w:val="en-GB"/>
        </w:rPr>
      </w:r>
      <w:r w:rsidR="00526522">
        <w:rPr>
          <w:rFonts w:ascii="Times New Roman" w:hAnsi="Times New Roman" w:cs="Times New Roman"/>
          <w:lang w:val="en-GB"/>
        </w:rPr>
        <w:fldChar w:fldCharType="end"/>
      </w:r>
      <w:r w:rsidR="00AF0996" w:rsidRPr="00C93DFD">
        <w:rPr>
          <w:rFonts w:ascii="Times New Roman" w:hAnsi="Times New Roman" w:cs="Times New Roman"/>
          <w:lang w:val="en-GB"/>
        </w:rPr>
      </w:r>
      <w:r w:rsidR="00AF0996" w:rsidRPr="00C93DFD">
        <w:rPr>
          <w:rFonts w:ascii="Times New Roman" w:hAnsi="Times New Roman" w:cs="Times New Roman"/>
          <w:lang w:val="en-GB"/>
        </w:rPr>
        <w:fldChar w:fldCharType="separate"/>
      </w:r>
      <w:r w:rsidR="00AF0996">
        <w:rPr>
          <w:rFonts w:ascii="Times New Roman" w:hAnsi="Times New Roman" w:cs="Times New Roman"/>
          <w:noProof/>
          <w:lang w:val="en-GB"/>
        </w:rPr>
        <w:t>(Baker, 1974, Barrett and Richardson, 1986, Sakai et al., 2001)</w:t>
      </w:r>
      <w:r w:rsidR="00AF0996" w:rsidRPr="00C93DFD">
        <w:rPr>
          <w:rFonts w:ascii="Times New Roman" w:hAnsi="Times New Roman" w:cs="Times New Roman"/>
          <w:lang w:val="en-GB"/>
        </w:rPr>
        <w:fldChar w:fldCharType="end"/>
      </w:r>
      <w:r w:rsidR="00AF0996">
        <w:rPr>
          <w:rFonts w:ascii="Times New Roman" w:hAnsi="Times New Roman" w:cs="Times New Roman"/>
          <w:lang w:val="en-GB"/>
        </w:rPr>
        <w:t xml:space="preserve">, which allows invaders </w:t>
      </w:r>
      <w:r w:rsidR="00AF0996" w:rsidRPr="00C93DFD">
        <w:rPr>
          <w:rFonts w:ascii="Times New Roman" w:hAnsi="Times New Roman" w:cs="Times New Roman"/>
          <w:lang w:val="en-GB"/>
        </w:rPr>
        <w:t>to show higher fitness homeostasis than native counterparts across different en</w:t>
      </w:r>
      <w:r w:rsidR="00AF0996">
        <w:rPr>
          <w:rFonts w:ascii="Times New Roman" w:hAnsi="Times New Roman" w:cs="Times New Roman"/>
          <w:lang w:val="en-GB"/>
        </w:rPr>
        <w:t xml:space="preserve">vironmental conditions </w:t>
      </w:r>
      <w:r w:rsidR="00AF0996" w:rsidRPr="007C7D3E">
        <w:rPr>
          <w:rFonts w:ascii="Times New Roman" w:hAnsi="Times New Roman" w:cs="Times New Roman"/>
          <w:lang w:val="en-GB"/>
        </w:rPr>
        <w:fldChar w:fldCharType="begin">
          <w:fldData xml:space="preserve">PEVuZE5vdGU+PENpdGU+PEF1dGhvcj5SZWptw6FuZWs8L0F1dGhvcj48WWVhcj4yMDEzPC9ZZWFy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</w:fldData>
        </w:fldChar>
      </w:r>
      <w:r w:rsidR="00AF0996" w:rsidRPr="007C7D3E">
        <w:rPr>
          <w:rFonts w:ascii="Times New Roman" w:hAnsi="Times New Roman" w:cs="Times New Roman"/>
          <w:lang w:val="en-GB"/>
        </w:rPr>
        <w:instrText xml:space="preserve"> ADDIN EN.CITE </w:instrText>
      </w:r>
      <w:r w:rsidR="00AF0996" w:rsidRPr="007C7D3E">
        <w:rPr>
          <w:rFonts w:ascii="Times New Roman" w:hAnsi="Times New Roman" w:cs="Times New Roman"/>
          <w:lang w:val="en-GB"/>
        </w:rPr>
        <w:fldChar w:fldCharType="begin">
          <w:fldData xml:space="preserve">PEVuZE5vdGU+PENpdGU+PEF1dGhvcj5SZWptw6FuZWs8L0F1dGhvcj48WWVhcj4yMDEzPC9ZZWFy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</w:fldData>
        </w:fldChar>
      </w:r>
      <w:r w:rsidR="00AF0996" w:rsidRPr="007C7D3E">
        <w:rPr>
          <w:rFonts w:ascii="Times New Roman" w:hAnsi="Times New Roman" w:cs="Times New Roman"/>
          <w:lang w:val="en-GB"/>
        </w:rPr>
        <w:instrText xml:space="preserve"> ADDIN EN.CITE.DATA </w:instrText>
      </w:r>
      <w:r w:rsidR="00AF0996" w:rsidRPr="007C7D3E">
        <w:rPr>
          <w:rFonts w:ascii="Times New Roman" w:hAnsi="Times New Roman" w:cs="Times New Roman"/>
          <w:lang w:val="en-GB"/>
        </w:rPr>
      </w:r>
      <w:r w:rsidR="00AF0996" w:rsidRPr="007C7D3E">
        <w:rPr>
          <w:rFonts w:ascii="Times New Roman" w:hAnsi="Times New Roman" w:cs="Times New Roman"/>
          <w:lang w:val="en-GB"/>
        </w:rPr>
        <w:fldChar w:fldCharType="end"/>
      </w:r>
      <w:r w:rsidR="00AF0996" w:rsidRPr="007C7D3E">
        <w:rPr>
          <w:rFonts w:ascii="Times New Roman" w:hAnsi="Times New Roman" w:cs="Times New Roman"/>
          <w:lang w:val="en-GB"/>
        </w:rPr>
      </w:r>
      <w:r w:rsidR="00AF0996" w:rsidRPr="007C7D3E">
        <w:rPr>
          <w:rFonts w:ascii="Times New Roman" w:hAnsi="Times New Roman" w:cs="Times New Roman"/>
          <w:lang w:val="en-GB"/>
        </w:rPr>
        <w:fldChar w:fldCharType="separate"/>
      </w:r>
      <w:r w:rsidR="00AF0996" w:rsidRPr="007C7D3E">
        <w:rPr>
          <w:rFonts w:ascii="Times New Roman" w:hAnsi="Times New Roman" w:cs="Times New Roman"/>
          <w:noProof/>
          <w:lang w:val="en-GB"/>
        </w:rPr>
        <w:t>(Rejmánek et al., 2013, Sharma et al., 2005</w:t>
      </w:r>
      <w:r w:rsidR="00416F5C">
        <w:rPr>
          <w:rFonts w:ascii="Times New Roman" w:hAnsi="Times New Roman" w:cs="Times New Roman"/>
          <w:noProof/>
          <w:lang w:val="en-GB"/>
        </w:rPr>
        <w:t xml:space="preserve">, </w:t>
      </w:r>
      <w:r w:rsidR="00416F5C" w:rsidRPr="007C7D3E">
        <w:rPr>
          <w:rFonts w:ascii="Times New Roman" w:hAnsi="Times New Roman" w:cs="Times New Roman"/>
          <w:noProof/>
          <w:lang w:val="en-GB"/>
        </w:rPr>
        <w:t>Richards et al., 2006</w:t>
      </w:r>
      <w:r w:rsidR="00AF0996" w:rsidRPr="007C7D3E">
        <w:rPr>
          <w:rFonts w:ascii="Times New Roman" w:hAnsi="Times New Roman" w:cs="Times New Roman"/>
          <w:noProof/>
          <w:lang w:val="en-GB"/>
        </w:rPr>
        <w:t>)</w:t>
      </w:r>
      <w:r w:rsidR="00AF0996" w:rsidRPr="007C7D3E">
        <w:rPr>
          <w:rFonts w:ascii="Times New Roman" w:hAnsi="Times New Roman" w:cs="Times New Roman"/>
          <w:lang w:val="en-GB"/>
        </w:rPr>
        <w:fldChar w:fldCharType="end"/>
      </w:r>
      <w:r w:rsidR="00AF0996" w:rsidRPr="00C93DFD">
        <w:rPr>
          <w:rFonts w:ascii="Times New Roman" w:hAnsi="Times New Roman" w:cs="Times New Roman"/>
          <w:lang w:val="en-GB"/>
        </w:rPr>
        <w:t>.</w:t>
      </w:r>
      <w:r w:rsidR="000C6A75">
        <w:rPr>
          <w:rFonts w:ascii="Times New Roman" w:hAnsi="Times New Roman" w:cs="Times New Roman"/>
          <w:lang w:val="en-GB"/>
        </w:rPr>
        <w:t xml:space="preserve"> Although </w:t>
      </w:r>
      <w:r w:rsidR="00CE23F7">
        <w:rPr>
          <w:rFonts w:ascii="Times New Roman" w:hAnsi="Times New Roman" w:cs="Times New Roman"/>
          <w:lang w:val="en-GB"/>
        </w:rPr>
        <w:t>this evolutionary mechanism of invasion success</w:t>
      </w:r>
      <w:r w:rsidR="000C6A75">
        <w:rPr>
          <w:rFonts w:ascii="Times New Roman" w:hAnsi="Times New Roman" w:cs="Times New Roman"/>
          <w:lang w:val="en-GB"/>
        </w:rPr>
        <w:t xml:space="preserve"> has been subject of great debate,</w:t>
      </w:r>
      <w:r w:rsidR="000C6A75" w:rsidRPr="00C93DFD" w:rsidDel="004F6A55">
        <w:rPr>
          <w:rFonts w:ascii="Times New Roman" w:hAnsi="Times New Roman" w:cs="Times New Roman"/>
          <w:lang w:val="en-GB"/>
        </w:rPr>
        <w:t xml:space="preserve"> </w:t>
      </w:r>
      <w:r w:rsidR="000C6A75">
        <w:rPr>
          <w:rFonts w:ascii="Times New Roman" w:hAnsi="Times New Roman" w:cs="Times New Roman"/>
          <w:lang w:val="en-GB"/>
        </w:rPr>
        <w:t>it has so far mixed support</w:t>
      </w:r>
      <w:r w:rsidR="002933DD" w:rsidRPr="00C93DFD">
        <w:rPr>
          <w:rFonts w:ascii="Times New Roman" w:hAnsi="Times New Roman" w:cs="Times New Roman"/>
          <w:lang w:val="en-GB"/>
        </w:rPr>
        <w:t xml:space="preserve"> </w:t>
      </w:r>
      <w:r w:rsidR="00060561" w:rsidRPr="00C93DFD">
        <w:rPr>
          <w:rFonts w:ascii="Times New Roman" w:hAnsi="Times New Roman" w:cs="Times New Roman"/>
          <w:lang w:val="en-GB"/>
        </w:rPr>
        <w:fldChar w:fldCharType="begin">
          <w:fldData xml:space="preserve">PEVuZE5vdGU+PENpdGU+PEF1dGhvcj5XaWxsaWFtczwvQXV0aG9yPjxZZWFyPjE5OTU8L1llYXI+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</w:fldData>
        </w:fldChar>
      </w:r>
      <w:r w:rsidR="00A26EFF">
        <w:rPr>
          <w:rFonts w:ascii="Times New Roman" w:hAnsi="Times New Roman" w:cs="Times New Roman"/>
          <w:lang w:val="en-GB"/>
        </w:rPr>
        <w:instrText xml:space="preserve"> ADDIN EN.CITE </w:instrText>
      </w:r>
      <w:r w:rsidR="00A26EFF">
        <w:rPr>
          <w:rFonts w:ascii="Times New Roman" w:hAnsi="Times New Roman" w:cs="Times New Roman"/>
          <w:lang w:val="en-GB"/>
        </w:rPr>
        <w:fldChar w:fldCharType="begin">
          <w:fldData xml:space="preserve">PEVuZE5vdGU+PENpdGU+PEF1dGhvcj5XaWxsaWFtczwvQXV0aG9yPjxZZWFyPjE5OTU8L1llYXI+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</w:fldData>
        </w:fldChar>
      </w:r>
      <w:r w:rsidR="00A26EFF">
        <w:rPr>
          <w:rFonts w:ascii="Times New Roman" w:hAnsi="Times New Roman" w:cs="Times New Roman"/>
          <w:lang w:val="en-GB"/>
        </w:rPr>
        <w:instrText xml:space="preserve"> ADDIN EN.CITE.DATA </w:instrText>
      </w:r>
      <w:r w:rsidR="00A26EFF">
        <w:rPr>
          <w:rFonts w:ascii="Times New Roman" w:hAnsi="Times New Roman" w:cs="Times New Roman"/>
          <w:lang w:val="en-GB"/>
        </w:rPr>
      </w:r>
      <w:r w:rsidR="00A26EFF">
        <w:rPr>
          <w:rFonts w:ascii="Times New Roman" w:hAnsi="Times New Roman" w:cs="Times New Roman"/>
          <w:lang w:val="en-GB"/>
        </w:rPr>
        <w:fldChar w:fldCharType="end"/>
      </w:r>
      <w:r w:rsidR="00060561" w:rsidRPr="00C93DFD">
        <w:rPr>
          <w:rFonts w:ascii="Times New Roman" w:hAnsi="Times New Roman" w:cs="Times New Roman"/>
          <w:lang w:val="en-GB"/>
        </w:rPr>
      </w:r>
      <w:r w:rsidR="00060561" w:rsidRPr="00C93DFD">
        <w:rPr>
          <w:rFonts w:ascii="Times New Roman" w:hAnsi="Times New Roman" w:cs="Times New Roman"/>
          <w:lang w:val="en-GB"/>
        </w:rPr>
        <w:fldChar w:fldCharType="separate"/>
      </w:r>
      <w:r w:rsidR="00A26EFF">
        <w:rPr>
          <w:rFonts w:ascii="Times New Roman" w:hAnsi="Times New Roman" w:cs="Times New Roman"/>
          <w:noProof/>
          <w:lang w:val="en-GB"/>
        </w:rPr>
        <w:t>(Williams et al., 1995, Sexton et al., 2002, Funk, 2008, Davidson et al., 2011, Godoy et al., 2011, Lamarque et al., 2013, Lamarque et al., 2015)</w:t>
      </w:r>
      <w:r w:rsidR="00060561" w:rsidRPr="00C93DFD">
        <w:rPr>
          <w:rFonts w:ascii="Times New Roman" w:hAnsi="Times New Roman" w:cs="Times New Roman"/>
          <w:lang w:val="en-GB"/>
        </w:rPr>
        <w:fldChar w:fldCharType="end"/>
      </w:r>
      <w:r w:rsidR="00060561" w:rsidRPr="00C93DFD">
        <w:rPr>
          <w:rFonts w:ascii="Times" w:eastAsiaTheme="minorHAnsi" w:hAnsi="Times" w:cs="Times"/>
          <w:lang w:val="en-GB"/>
        </w:rPr>
        <w:t xml:space="preserve">, </w:t>
      </w:r>
      <w:r w:rsidR="00D57941" w:rsidRPr="00C93DFD">
        <w:rPr>
          <w:rFonts w:ascii="Times New Roman" w:hAnsi="Times New Roman" w:cs="Times New Roman"/>
          <w:lang w:val="en-GB"/>
        </w:rPr>
        <w:t>partly</w:t>
      </w:r>
      <w:r w:rsidR="00B327CB" w:rsidRPr="00C93DFD">
        <w:rPr>
          <w:rFonts w:ascii="Times New Roman" w:hAnsi="Times New Roman" w:cs="Times New Roman"/>
          <w:lang w:val="en-GB"/>
        </w:rPr>
        <w:t xml:space="preserve"> because researchers</w:t>
      </w:r>
      <w:r w:rsidR="00996B7B" w:rsidRPr="00C93DFD">
        <w:rPr>
          <w:rFonts w:ascii="Times New Roman" w:hAnsi="Times New Roman" w:cs="Times New Roman"/>
          <w:lang w:val="en-GB"/>
        </w:rPr>
        <w:t xml:space="preserve"> </w:t>
      </w:r>
      <w:r w:rsidR="00CB0606" w:rsidRPr="00C93DFD">
        <w:rPr>
          <w:rFonts w:ascii="Times New Roman" w:hAnsi="Times New Roman" w:cs="Times New Roman"/>
          <w:lang w:val="en-GB"/>
        </w:rPr>
        <w:t>follow</w:t>
      </w:r>
      <w:r w:rsidR="00B327CB" w:rsidRPr="00C93DFD">
        <w:rPr>
          <w:rFonts w:ascii="Times New Roman" w:hAnsi="Times New Roman" w:cs="Times New Roman"/>
          <w:lang w:val="en-GB"/>
        </w:rPr>
        <w:t>ed</w:t>
      </w:r>
      <w:r w:rsidR="00CC195B" w:rsidRPr="00C93DFD">
        <w:rPr>
          <w:rFonts w:ascii="Times New Roman" w:hAnsi="Times New Roman" w:cs="Times New Roman"/>
          <w:lang w:val="en-GB"/>
        </w:rPr>
        <w:t xml:space="preserve"> </w:t>
      </w:r>
      <w:r w:rsidR="00CB0606" w:rsidRPr="00C93DFD">
        <w:rPr>
          <w:rFonts w:ascii="Times New Roman" w:hAnsi="Times New Roman" w:cs="Times New Roman"/>
          <w:lang w:val="en-GB"/>
        </w:rPr>
        <w:t>very</w:t>
      </w:r>
      <w:r w:rsidR="00CC195B" w:rsidRPr="00C93DFD">
        <w:rPr>
          <w:rFonts w:ascii="Times New Roman" w:hAnsi="Times New Roman" w:cs="Times New Roman"/>
          <w:lang w:val="en-GB"/>
        </w:rPr>
        <w:t xml:space="preserve"> different </w:t>
      </w:r>
      <w:r w:rsidR="004851EC" w:rsidRPr="00C93DFD">
        <w:rPr>
          <w:rFonts w:ascii="Times New Roman" w:hAnsi="Times New Roman" w:cs="Times New Roman"/>
          <w:lang w:val="en-GB"/>
        </w:rPr>
        <w:t xml:space="preserve">methodologies in single and multi-species </w:t>
      </w:r>
      <w:r w:rsidR="00006118" w:rsidRPr="00C93DFD">
        <w:rPr>
          <w:rFonts w:ascii="Times New Roman" w:hAnsi="Times New Roman" w:cs="Times New Roman"/>
          <w:lang w:val="en-GB"/>
        </w:rPr>
        <w:t xml:space="preserve">comparison </w:t>
      </w:r>
      <w:r w:rsidR="004851EC" w:rsidRPr="00C93DFD">
        <w:rPr>
          <w:rFonts w:ascii="Times New Roman" w:hAnsi="Times New Roman" w:cs="Times New Roman"/>
          <w:lang w:val="en-GB"/>
        </w:rPr>
        <w:t>studies</w:t>
      </w:r>
      <w:r w:rsidR="006A151D" w:rsidRPr="00C93DFD">
        <w:rPr>
          <w:rFonts w:ascii="Times New Roman" w:hAnsi="Times New Roman" w:cs="Times New Roman"/>
          <w:lang w:val="en-GB"/>
        </w:rPr>
        <w:t>.</w:t>
      </w:r>
      <w:r w:rsidR="0047620D">
        <w:rPr>
          <w:rFonts w:ascii="Times New Roman" w:hAnsi="Times New Roman" w:cs="Times New Roman"/>
          <w:lang w:val="en-GB"/>
        </w:rPr>
        <w:t xml:space="preserve"> </w:t>
      </w:r>
      <w:r w:rsidR="000C6A75">
        <w:rPr>
          <w:rFonts w:ascii="Times New Roman" w:hAnsi="Times New Roman" w:cs="Times New Roman"/>
          <w:lang w:val="en-GB"/>
        </w:rPr>
        <w:t>To make expectations even more difficult</w:t>
      </w:r>
      <w:r w:rsidR="00C80522">
        <w:rPr>
          <w:rFonts w:ascii="Times New Roman" w:hAnsi="Times New Roman" w:cs="Times New Roman"/>
          <w:lang w:val="en-GB"/>
        </w:rPr>
        <w:t xml:space="preserve"> to classify</w:t>
      </w:r>
      <w:r w:rsidR="000C6A75">
        <w:rPr>
          <w:rFonts w:ascii="Times New Roman" w:hAnsi="Times New Roman" w:cs="Times New Roman"/>
          <w:lang w:val="en-GB"/>
        </w:rPr>
        <w:t xml:space="preserve">, </w:t>
      </w:r>
      <w:r w:rsidR="00D17BC9">
        <w:rPr>
          <w:rFonts w:ascii="Times New Roman" w:hAnsi="Times New Roman" w:cs="Times New Roman"/>
          <w:lang w:val="en-GB"/>
        </w:rPr>
        <w:t>o</w:t>
      </w:r>
      <w:r w:rsidR="00D17BC9" w:rsidRPr="00C93DFD">
        <w:rPr>
          <w:rFonts w:ascii="Times New Roman" w:hAnsi="Times New Roman" w:cs="Times New Roman"/>
          <w:lang w:val="en-GB"/>
        </w:rPr>
        <w:t xml:space="preserve">ther </w:t>
      </w:r>
      <w:r w:rsidR="001F1188" w:rsidRPr="00C93DFD">
        <w:rPr>
          <w:rFonts w:ascii="Times New Roman" w:hAnsi="Times New Roman" w:cs="Times New Roman"/>
          <w:lang w:val="en-GB"/>
        </w:rPr>
        <w:t>sources of research specifically dealing with</w:t>
      </w:r>
      <w:r w:rsidR="005604B8" w:rsidRPr="00C93DFD">
        <w:rPr>
          <w:rFonts w:ascii="Times New Roman" w:hAnsi="Times New Roman" w:cs="Times New Roman"/>
          <w:lang w:val="en-GB"/>
        </w:rPr>
        <w:t xml:space="preserve"> </w:t>
      </w:r>
      <w:r w:rsidR="009C5085" w:rsidRPr="00C93DFD">
        <w:rPr>
          <w:rFonts w:ascii="Times New Roman" w:hAnsi="Times New Roman" w:cs="Times New Roman"/>
          <w:lang w:val="en-GB"/>
        </w:rPr>
        <w:t>population dynamics</w:t>
      </w:r>
      <w:r w:rsidR="005604B8" w:rsidRPr="00C93DFD">
        <w:rPr>
          <w:rFonts w:ascii="Times New Roman" w:hAnsi="Times New Roman" w:cs="Times New Roman"/>
          <w:lang w:val="en-GB"/>
        </w:rPr>
        <w:t xml:space="preserve"> of competing species</w:t>
      </w:r>
      <w:r w:rsidR="001C26B9">
        <w:rPr>
          <w:rFonts w:ascii="Times New Roman" w:hAnsi="Times New Roman" w:cs="Times New Roman"/>
          <w:lang w:val="en-GB"/>
        </w:rPr>
        <w:t>, which adopted a mixed</w:t>
      </w:r>
      <w:r w:rsidR="000C6A75">
        <w:rPr>
          <w:rFonts w:ascii="Times New Roman" w:hAnsi="Times New Roman" w:cs="Times New Roman"/>
          <w:lang w:val="en-GB"/>
        </w:rPr>
        <w:t xml:space="preserve"> eco-evolutionary approach,</w:t>
      </w:r>
      <w:r w:rsidR="009C5085" w:rsidRPr="00C93DFD">
        <w:rPr>
          <w:rFonts w:ascii="Times New Roman" w:hAnsi="Times New Roman" w:cs="Times New Roman"/>
          <w:lang w:val="en-GB"/>
        </w:rPr>
        <w:t xml:space="preserve"> </w:t>
      </w:r>
      <w:r w:rsidR="00B711AA" w:rsidRPr="00C93DFD">
        <w:rPr>
          <w:rFonts w:ascii="Times New Roman" w:hAnsi="Times New Roman" w:cs="Times New Roman"/>
          <w:lang w:val="en-GB"/>
        </w:rPr>
        <w:t xml:space="preserve">suggest </w:t>
      </w:r>
      <w:r w:rsidR="0067180E" w:rsidRPr="00C93DFD">
        <w:rPr>
          <w:rFonts w:ascii="Times New Roman" w:hAnsi="Times New Roman" w:cs="Times New Roman"/>
          <w:lang w:val="en-GB"/>
        </w:rPr>
        <w:t xml:space="preserve">that </w:t>
      </w:r>
      <w:r w:rsidR="00B711AA" w:rsidRPr="00C93DFD">
        <w:rPr>
          <w:rFonts w:ascii="Times New Roman" w:hAnsi="Times New Roman" w:cs="Times New Roman"/>
          <w:lang w:val="en-GB"/>
        </w:rPr>
        <w:t xml:space="preserve">high </w:t>
      </w:r>
      <w:r w:rsidR="001F1188" w:rsidRPr="00C93DFD">
        <w:rPr>
          <w:rFonts w:ascii="Times New Roman" w:hAnsi="Times New Roman" w:cs="Times New Roman"/>
          <w:lang w:val="en-GB"/>
        </w:rPr>
        <w:t>ITV</w:t>
      </w:r>
      <w:r w:rsidR="006A151D" w:rsidRPr="00C93DFD">
        <w:rPr>
          <w:rFonts w:ascii="Times New Roman" w:hAnsi="Times New Roman" w:cs="Times New Roman"/>
          <w:lang w:val="en-GB"/>
        </w:rPr>
        <w:t xml:space="preserve"> </w:t>
      </w:r>
      <w:r w:rsidR="0094283C" w:rsidRPr="00C93DFD">
        <w:rPr>
          <w:rFonts w:ascii="Times New Roman" w:hAnsi="Times New Roman" w:cs="Times New Roman"/>
          <w:lang w:val="en-GB"/>
        </w:rPr>
        <w:t>promote</w:t>
      </w:r>
      <w:r w:rsidR="001F1188" w:rsidRPr="00C93DFD">
        <w:rPr>
          <w:rFonts w:ascii="Times New Roman" w:hAnsi="Times New Roman" w:cs="Times New Roman"/>
          <w:lang w:val="en-GB"/>
        </w:rPr>
        <w:t>s</w:t>
      </w:r>
      <w:r w:rsidR="0094283C" w:rsidRPr="00C93DFD">
        <w:rPr>
          <w:rFonts w:ascii="Times New Roman" w:hAnsi="Times New Roman" w:cs="Times New Roman"/>
          <w:lang w:val="en-GB"/>
        </w:rPr>
        <w:t xml:space="preserve"> </w:t>
      </w:r>
      <w:r w:rsidR="006A2B0A" w:rsidRPr="00C93DFD">
        <w:rPr>
          <w:rFonts w:ascii="Times New Roman" w:hAnsi="Times New Roman" w:cs="Times New Roman"/>
          <w:lang w:val="en-GB"/>
        </w:rPr>
        <w:t>coexistence between native</w:t>
      </w:r>
      <w:r w:rsidR="00FC5734" w:rsidRPr="00C93DFD">
        <w:rPr>
          <w:rFonts w:ascii="Times New Roman" w:hAnsi="Times New Roman" w:cs="Times New Roman"/>
          <w:lang w:val="en-GB"/>
        </w:rPr>
        <w:t>s</w:t>
      </w:r>
      <w:r w:rsidR="006A2B0A" w:rsidRPr="00C93DFD">
        <w:rPr>
          <w:rFonts w:ascii="Times New Roman" w:hAnsi="Times New Roman" w:cs="Times New Roman"/>
          <w:lang w:val="en-GB"/>
        </w:rPr>
        <w:t xml:space="preserve"> and </w:t>
      </w:r>
      <w:r w:rsidR="005A6F18" w:rsidRPr="00C93DFD">
        <w:rPr>
          <w:rFonts w:ascii="Times New Roman" w:hAnsi="Times New Roman" w:cs="Times New Roman"/>
          <w:lang w:val="en-GB"/>
        </w:rPr>
        <w:t>exotic</w:t>
      </w:r>
      <w:r w:rsidR="003251B7" w:rsidRPr="00C93DFD">
        <w:rPr>
          <w:rFonts w:ascii="Times New Roman" w:hAnsi="Times New Roman" w:cs="Times New Roman"/>
          <w:lang w:val="en-GB"/>
        </w:rPr>
        <w:t xml:space="preserve"> species</w:t>
      </w:r>
      <w:r w:rsidR="00FC5734" w:rsidRPr="00C93DFD">
        <w:rPr>
          <w:rFonts w:ascii="Times New Roman" w:hAnsi="Times New Roman" w:cs="Times New Roman"/>
          <w:lang w:val="en-GB"/>
        </w:rPr>
        <w:t xml:space="preserve"> </w:t>
      </w:r>
      <w:r w:rsidR="006A2B0A" w:rsidRPr="00C93DFD">
        <w:rPr>
          <w:rFonts w:ascii="Times New Roman" w:hAnsi="Times New Roman" w:cs="Times New Roman"/>
          <w:lang w:val="en-GB"/>
        </w:rPr>
        <w:t>rather than</w:t>
      </w:r>
      <w:r w:rsidR="00FC5734" w:rsidRPr="00C93DFD">
        <w:rPr>
          <w:rFonts w:ascii="Times New Roman" w:hAnsi="Times New Roman" w:cs="Times New Roman"/>
          <w:lang w:val="en-GB"/>
        </w:rPr>
        <w:t xml:space="preserve"> </w:t>
      </w:r>
      <w:r w:rsidR="005A6F18" w:rsidRPr="00C93DFD">
        <w:rPr>
          <w:rFonts w:ascii="Times New Roman" w:hAnsi="Times New Roman" w:cs="Times New Roman"/>
          <w:lang w:val="en-GB"/>
        </w:rPr>
        <w:t>exotic</w:t>
      </w:r>
      <w:r w:rsidR="006A151D" w:rsidRPr="00C93DFD">
        <w:rPr>
          <w:rFonts w:ascii="Times New Roman" w:hAnsi="Times New Roman" w:cs="Times New Roman"/>
          <w:lang w:val="en-GB"/>
        </w:rPr>
        <w:t xml:space="preserve"> dominance</w:t>
      </w:r>
      <w:r w:rsidR="0067180E" w:rsidRPr="00C93DFD">
        <w:rPr>
          <w:rFonts w:ascii="Times New Roman" w:hAnsi="Times New Roman" w:cs="Times New Roman"/>
          <w:lang w:val="en-GB"/>
        </w:rPr>
        <w:t xml:space="preserve"> </w:t>
      </w:r>
      <w:r w:rsidR="00311A1B" w:rsidRPr="00C93DFD">
        <w:rPr>
          <w:rFonts w:ascii="Times New Roman" w:hAnsi="Times New Roman" w:cs="Times New Roman"/>
          <w:lang w:val="en-GB"/>
        </w:rPr>
        <w:fldChar w:fldCharType="begin"/>
      </w:r>
      <w:r w:rsidR="001535F6">
        <w:rPr>
          <w:rFonts w:ascii="Times New Roman" w:hAnsi="Times New Roman" w:cs="Times New Roman"/>
          <w:lang w:val="en-GB"/>
        </w:rPr>
        <w:instrText xml:space="preserve"> ADDIN EN.CITE &lt;EndNote&gt;&lt;Cite&gt;&lt;Author&gt;Lankau&lt;/Author&gt;&lt;Year&gt;2011&lt;/Year&gt;&lt;RecNum&gt;241&lt;/RecNum&gt;&lt;DisplayText&gt;(Lankau, 2011, Lankau, 2012)&lt;/DisplayText&gt;&lt;record&gt;&lt;rec-number&gt;241&lt;/rec-number&gt;&lt;foreign-keys&gt;&lt;key app="EN" db-id="z09dedf5tffxxeersrpxfvegpee0z9d5xr2e" timestamp="1425377980"&gt;241&lt;/key&gt;&lt;/foreign-keys&gt;&lt;ref-type name="Journal Article"&gt;17&lt;/ref-type&gt;&lt;contributors&gt;&lt;authors&gt;&lt;author&gt;Lankau, Richard A&lt;/author&gt;&lt;/authors&gt;&lt;/contributors&gt;&lt;titles&gt;&lt;title&gt;Rapid evolutionary change and the coexistence of species&lt;/title&gt;&lt;secondary-title&gt;Annual Review of Ecology, Evolution, and Systematics&lt;/secondary-title&gt;&lt;/titles&gt;&lt;periodical&gt;&lt;full-title&gt;Annual Review of Ecology, Evolution, and Systematics&lt;/full-title&gt;&lt;/periodical&gt;&lt;pages&gt;335-354&lt;/pages&gt;&lt;volume&gt;42&lt;/volume&gt;&lt;dates&gt;&lt;year&gt;2011&lt;/year&gt;&lt;/dates&gt;&lt;isbn&gt;1543-592X&lt;/isbn&gt;&lt;urls&gt;&lt;/urls&gt;&lt;/record&gt;&lt;/Cite&gt;&lt;Cite&gt;&lt;Author&gt;Lankau&lt;/Author&gt;&lt;Year&gt;2012&lt;/Year&gt;&lt;RecNum&gt;242&lt;/RecNum&gt;&lt;record&gt;&lt;rec-number&gt;242&lt;/rec-number&gt;&lt;foreign-keys&gt;&lt;key app="EN" db-id="z09dedf5tffxxeersrpxfvegpee0z9d5xr2e" timestamp="1425378059"&gt;242&lt;/key&gt;&lt;/foreign-keys&gt;&lt;ref-type name="Journal Article"&gt;17&lt;/ref-type&gt;&lt;contributors&gt;&lt;authors&gt;&lt;author&gt;Lankau, Richard A&lt;/author&gt;&lt;/authors&gt;&lt;/contributors&gt;&lt;titles&gt;&lt;title&gt;Coevolution between invasive and native plants driven by chemical competition and soil biota&lt;/title&gt;&lt;secondary-title&gt;Proceedings of the National Academy of Sciences&lt;/secondary-title&gt;&lt;/titles&gt;&lt;periodical&gt;&lt;full-title&gt;Proceedings of the National Academy of Sciences&lt;/full-title&gt;&lt;/periodical&gt;&lt;pages&gt;11240-11245&lt;/pages&gt;&lt;volume&gt;109&lt;/volume&gt;&lt;number&gt;28&lt;/number&gt;&lt;dates&gt;&lt;year&gt;2012&lt;/year&gt;&lt;/dates&gt;&lt;isbn&gt;0027-8424&lt;/isbn&gt;&lt;urls&gt;&lt;/urls&gt;&lt;/record&gt;&lt;/Cite&gt;&lt;/EndNote&gt;</w:instrText>
      </w:r>
      <w:r w:rsidR="00311A1B" w:rsidRPr="00C93DFD">
        <w:rPr>
          <w:rFonts w:ascii="Times New Roman" w:hAnsi="Times New Roman" w:cs="Times New Roman"/>
          <w:lang w:val="en-GB"/>
        </w:rPr>
        <w:fldChar w:fldCharType="separate"/>
      </w:r>
      <w:r w:rsidR="00A26EFF">
        <w:rPr>
          <w:rFonts w:ascii="Times New Roman" w:hAnsi="Times New Roman" w:cs="Times New Roman"/>
          <w:noProof/>
          <w:lang w:val="en-GB"/>
        </w:rPr>
        <w:t>(Lankau, 2011, Lankau, 2012)</w:t>
      </w:r>
      <w:r w:rsidR="00311A1B" w:rsidRPr="00C93DFD">
        <w:rPr>
          <w:rFonts w:ascii="Times New Roman" w:hAnsi="Times New Roman" w:cs="Times New Roman"/>
          <w:lang w:val="en-GB"/>
        </w:rPr>
        <w:fldChar w:fldCharType="end"/>
      </w:r>
      <w:r w:rsidR="00DA2172" w:rsidRPr="00C93DFD">
        <w:rPr>
          <w:rFonts w:ascii="Times New Roman" w:hAnsi="Times New Roman" w:cs="Times New Roman"/>
          <w:lang w:val="en-GB"/>
        </w:rPr>
        <w:t>.</w:t>
      </w:r>
      <w:r w:rsidR="006A151D" w:rsidRPr="00C93DFD">
        <w:rPr>
          <w:rFonts w:ascii="Times New Roman" w:hAnsi="Times New Roman" w:cs="Times New Roman"/>
          <w:lang w:val="en-GB"/>
        </w:rPr>
        <w:t xml:space="preserve"> </w:t>
      </w:r>
    </w:p>
    <w:p w14:paraId="62DF5FA4" w14:textId="77777777" w:rsidR="00FC68FD" w:rsidRPr="00C93DFD" w:rsidRDefault="00FC68FD" w:rsidP="00CA232B">
      <w:pPr>
        <w:spacing w:line="480" w:lineRule="auto"/>
        <w:rPr>
          <w:rFonts w:ascii="Times New Roman" w:hAnsi="Times New Roman" w:cs="Times New Roman"/>
          <w:lang w:val="en-GB"/>
        </w:rPr>
      </w:pPr>
    </w:p>
    <w:p w14:paraId="375EFBA7" w14:textId="3D56A899" w:rsidR="006D5C63" w:rsidRDefault="00566A44" w:rsidP="00CA232B">
      <w:pPr>
        <w:spacing w:line="480" w:lineRule="auto"/>
        <w:rPr>
          <w:rFonts w:ascii="Times New Roman" w:hAnsi="Times New Roman" w:cs="Times New Roman"/>
          <w:lang w:val="en-GB"/>
        </w:rPr>
      </w:pPr>
      <w:r w:rsidRPr="00C93DFD">
        <w:rPr>
          <w:rFonts w:ascii="Times New Roman" w:hAnsi="Times New Roman" w:cs="Times New Roman"/>
          <w:lang w:val="en-GB"/>
        </w:rPr>
        <w:lastRenderedPageBreak/>
        <w:t>Discrepancies b</w:t>
      </w:r>
      <w:r w:rsidR="00B711AA" w:rsidRPr="00C93DFD">
        <w:rPr>
          <w:rFonts w:ascii="Times New Roman" w:hAnsi="Times New Roman" w:cs="Times New Roman"/>
          <w:lang w:val="en-GB"/>
        </w:rPr>
        <w:t>etween expectations</w:t>
      </w:r>
      <w:r w:rsidRPr="00C93DFD">
        <w:rPr>
          <w:rFonts w:ascii="Times New Roman" w:hAnsi="Times New Roman" w:cs="Times New Roman"/>
          <w:lang w:val="en-GB"/>
        </w:rPr>
        <w:t xml:space="preserve"> can be resolved by reframing </w:t>
      </w:r>
      <w:r w:rsidR="00CE23F7">
        <w:rPr>
          <w:rFonts w:ascii="Times New Roman" w:hAnsi="Times New Roman" w:cs="Times New Roman"/>
          <w:lang w:val="en-GB"/>
        </w:rPr>
        <w:t xml:space="preserve">these ecological and evolutionary </w:t>
      </w:r>
      <w:r w:rsidR="0003402A">
        <w:rPr>
          <w:rFonts w:ascii="Times New Roman" w:hAnsi="Times New Roman" w:cs="Times New Roman"/>
          <w:lang w:val="en-GB"/>
        </w:rPr>
        <w:t>expectations</w:t>
      </w:r>
      <w:r w:rsidR="0003402A" w:rsidRPr="00C93DFD">
        <w:rPr>
          <w:rFonts w:ascii="Times New Roman" w:hAnsi="Times New Roman" w:cs="Times New Roman"/>
          <w:lang w:val="en-GB"/>
        </w:rPr>
        <w:t xml:space="preserve"> </w:t>
      </w:r>
      <w:r w:rsidRPr="00C93DFD">
        <w:rPr>
          <w:rFonts w:ascii="Times New Roman" w:hAnsi="Times New Roman" w:cs="Times New Roman"/>
          <w:lang w:val="en-GB"/>
        </w:rPr>
        <w:t xml:space="preserve">of the importance of ITV for plant invasions within </w:t>
      </w:r>
      <w:r w:rsidR="00493594" w:rsidRPr="00C93DFD">
        <w:rPr>
          <w:rFonts w:ascii="Times New Roman" w:hAnsi="Times New Roman" w:cs="Times New Roman"/>
          <w:lang w:val="en-GB"/>
        </w:rPr>
        <w:t>a modern coexistence framework developed by</w:t>
      </w:r>
      <w:r w:rsidRPr="00C93DFD">
        <w:rPr>
          <w:rFonts w:ascii="Times New Roman" w:hAnsi="Times New Roman" w:cs="Times New Roman"/>
          <w:lang w:val="en-GB"/>
        </w:rPr>
        <w:t xml:space="preserve"> </w:t>
      </w:r>
      <w:proofErr w:type="spellStart"/>
      <w:r w:rsidRPr="00C93DFD">
        <w:rPr>
          <w:rFonts w:ascii="Times New Roman" w:hAnsi="Times New Roman" w:cs="Times New Roman"/>
          <w:lang w:val="en-GB"/>
        </w:rPr>
        <w:t>Chesson</w:t>
      </w:r>
      <w:proofErr w:type="spellEnd"/>
      <w:r w:rsidRPr="00C93DFD">
        <w:rPr>
          <w:rFonts w:ascii="Times New Roman" w:hAnsi="Times New Roman" w:cs="Times New Roman"/>
          <w:lang w:val="en-GB"/>
        </w:rPr>
        <w:t xml:space="preserve"> (2000), </w:t>
      </w:r>
      <w:r w:rsidR="0090410A" w:rsidRPr="00C93DFD">
        <w:rPr>
          <w:rFonts w:ascii="Times New Roman" w:hAnsi="Times New Roman" w:cs="Times New Roman"/>
          <w:lang w:val="en-GB"/>
        </w:rPr>
        <w:t>by acknowledging</w:t>
      </w:r>
      <w:r w:rsidR="00493594" w:rsidRPr="00C93DFD">
        <w:rPr>
          <w:rFonts w:ascii="Times New Roman" w:hAnsi="Times New Roman" w:cs="Times New Roman"/>
          <w:lang w:val="en-GB"/>
        </w:rPr>
        <w:t xml:space="preserve"> tha</w:t>
      </w:r>
      <w:r w:rsidR="00B711AA" w:rsidRPr="00C93DFD">
        <w:rPr>
          <w:rFonts w:ascii="Times New Roman" w:hAnsi="Times New Roman" w:cs="Times New Roman"/>
          <w:lang w:val="en-GB"/>
        </w:rPr>
        <w:t>t only some of the ITV will promote the species differences, termed ‘</w:t>
      </w:r>
      <w:r w:rsidR="00130A62" w:rsidRPr="00C93DFD">
        <w:rPr>
          <w:rFonts w:ascii="Times New Roman" w:hAnsi="Times New Roman" w:cs="Times New Roman"/>
          <w:lang w:val="en-GB"/>
        </w:rPr>
        <w:t>stabilising</w:t>
      </w:r>
      <w:r w:rsidR="00B711AA" w:rsidRPr="00C93DFD">
        <w:rPr>
          <w:rFonts w:ascii="Times New Roman" w:hAnsi="Times New Roman" w:cs="Times New Roman"/>
          <w:lang w:val="en-GB"/>
        </w:rPr>
        <w:t xml:space="preserve"> differences’, that </w:t>
      </w:r>
      <w:r w:rsidR="00130A62" w:rsidRPr="00C93DFD">
        <w:rPr>
          <w:rFonts w:ascii="Times New Roman" w:hAnsi="Times New Roman" w:cs="Times New Roman"/>
          <w:lang w:val="en-GB"/>
        </w:rPr>
        <w:t>favour coexistence</w:t>
      </w:r>
      <w:r w:rsidR="00843337" w:rsidRPr="00C93DFD">
        <w:rPr>
          <w:rFonts w:ascii="Times New Roman" w:hAnsi="Times New Roman" w:cs="Times New Roman"/>
          <w:lang w:val="en-GB"/>
        </w:rPr>
        <w:t>,</w:t>
      </w:r>
      <w:r w:rsidR="00493594" w:rsidRPr="00C93DFD">
        <w:rPr>
          <w:rFonts w:ascii="Times New Roman" w:hAnsi="Times New Roman" w:cs="Times New Roman"/>
          <w:lang w:val="en-GB"/>
        </w:rPr>
        <w:t xml:space="preserve"> while </w:t>
      </w:r>
      <w:r w:rsidR="0043618F" w:rsidRPr="00C93DFD">
        <w:rPr>
          <w:rFonts w:ascii="Times New Roman" w:hAnsi="Times New Roman" w:cs="Times New Roman"/>
          <w:lang w:val="en-GB"/>
        </w:rPr>
        <w:t>others, termed ‘</w:t>
      </w:r>
      <w:r w:rsidR="00130A62" w:rsidRPr="00C93DFD">
        <w:rPr>
          <w:rFonts w:ascii="Times New Roman" w:hAnsi="Times New Roman" w:cs="Times New Roman"/>
          <w:lang w:val="en-GB"/>
        </w:rPr>
        <w:t>average fitness</w:t>
      </w:r>
      <w:r w:rsidR="0043618F" w:rsidRPr="00C93DFD">
        <w:rPr>
          <w:rFonts w:ascii="Times New Roman" w:hAnsi="Times New Roman" w:cs="Times New Roman"/>
          <w:lang w:val="en-GB"/>
        </w:rPr>
        <w:t xml:space="preserve"> differences’ </w:t>
      </w:r>
      <w:r w:rsidR="00B711AA" w:rsidRPr="00C93DFD">
        <w:rPr>
          <w:rFonts w:ascii="Times New Roman" w:hAnsi="Times New Roman" w:cs="Times New Roman"/>
          <w:lang w:val="en-GB"/>
        </w:rPr>
        <w:t xml:space="preserve">will </w:t>
      </w:r>
      <w:r w:rsidR="00130A62" w:rsidRPr="00C93DFD">
        <w:rPr>
          <w:rFonts w:ascii="Times New Roman" w:hAnsi="Times New Roman" w:cs="Times New Roman"/>
          <w:lang w:val="en-GB"/>
        </w:rPr>
        <w:t>favour competitive exclusion</w:t>
      </w:r>
      <w:r w:rsidR="00526522">
        <w:rPr>
          <w:rFonts w:ascii="Times New Roman" w:hAnsi="Times New Roman" w:cs="Times New Roman"/>
          <w:lang w:val="en-GB"/>
        </w:rPr>
        <w:t xml:space="preserve"> </w:t>
      </w:r>
      <w:r w:rsidR="00526522">
        <w:rPr>
          <w:rFonts w:ascii="Times New Roman" w:hAnsi="Times New Roman" w:cs="Times New Roman"/>
          <w:lang w:val="en-GB"/>
        </w:rPr>
        <w:fldChar w:fldCharType="begin"/>
      </w:r>
      <w:r w:rsidR="00E8069B">
        <w:rPr>
          <w:rFonts w:ascii="Times New Roman" w:hAnsi="Times New Roman" w:cs="Times New Roman"/>
          <w:lang w:val="en-GB"/>
        </w:rPr>
        <w:instrText xml:space="preserve"> ADDIN EN.CITE &lt;EndNote&gt;&lt;Cite&gt;&lt;Author&gt;Hart&lt;/Author&gt;&lt;Year&gt;2016&lt;/Year&gt;&lt;RecNum&gt;522&lt;/RecNum&gt;&lt;DisplayText&gt;(Hart et al., 2016)&lt;/DisplayText&gt;&lt;record&gt;&lt;rec-number&gt;522&lt;/rec-number&gt;&lt;foreign-keys&gt;&lt;key app="EN" db-id="z09dedf5tffxxeersrpxfvegpee0z9d5xr2e" timestamp="1494330417"&gt;522&lt;/key&gt;&lt;/foreign-keys&gt;&lt;ref-type name="Journal Article"&gt;17&lt;/ref-type&gt;&lt;contributors&gt;&lt;authors&gt;&lt;author&gt;Hart, Simon P&lt;/author&gt;&lt;author&gt;Schreiber, Sebastian J&lt;/author&gt;&lt;author&gt;Levine, Jonathan M&lt;/author&gt;&lt;/authors&gt;&lt;/contributors&gt;&lt;titles&gt;&lt;title&gt;How variation between individuals affects species coexistence&lt;/title&gt;&lt;secondary-title&gt;Ecology letters&lt;/secondary-title&gt;&lt;/titles&gt;&lt;periodical&gt;&lt;full-title&gt;Ecology letters&lt;/full-title&gt;&lt;/periodical&gt;&lt;pages&gt;825-838&lt;/pages&gt;&lt;volume&gt;19&lt;/volume&gt;&lt;number&gt;8&lt;/number&gt;&lt;dates&gt;&lt;year&gt;2016&lt;/year&gt;&lt;/dates&gt;&lt;isbn&gt;1461-0248&lt;/isbn&gt;&lt;urls&gt;&lt;/urls&gt;&lt;/record&gt;&lt;/Cite&gt;&lt;/EndNote&gt;</w:instrText>
      </w:r>
      <w:r w:rsidR="00526522">
        <w:rPr>
          <w:rFonts w:ascii="Times New Roman" w:hAnsi="Times New Roman" w:cs="Times New Roman"/>
          <w:lang w:val="en-GB"/>
        </w:rPr>
        <w:fldChar w:fldCharType="separate"/>
      </w:r>
      <w:r w:rsidR="00526522">
        <w:rPr>
          <w:rFonts w:ascii="Times New Roman" w:hAnsi="Times New Roman" w:cs="Times New Roman"/>
          <w:noProof/>
          <w:lang w:val="en-GB"/>
        </w:rPr>
        <w:t>(Hart et al., 2016)</w:t>
      </w:r>
      <w:r w:rsidR="00526522">
        <w:rPr>
          <w:rFonts w:ascii="Times New Roman" w:hAnsi="Times New Roman" w:cs="Times New Roman"/>
          <w:lang w:val="en-GB"/>
        </w:rPr>
        <w:fldChar w:fldCharType="end"/>
      </w:r>
      <w:r w:rsidR="0043618F" w:rsidRPr="00C93DFD">
        <w:rPr>
          <w:rFonts w:ascii="Times New Roman" w:hAnsi="Times New Roman" w:cs="Times New Roman"/>
          <w:lang w:val="en-GB"/>
        </w:rPr>
        <w:t xml:space="preserve">. </w:t>
      </w:r>
      <w:r w:rsidR="00130A62" w:rsidRPr="00C93DFD">
        <w:rPr>
          <w:rFonts w:ascii="Times New Roman" w:hAnsi="Times New Roman" w:cs="Times New Roman"/>
          <w:lang w:val="en-GB"/>
        </w:rPr>
        <w:t xml:space="preserve">Stabilising niche differences cause intraspecific competition to be greater than interspecific competition and favour coexistence by buffering species against extinction when they drop </w:t>
      </w:r>
      <w:r w:rsidR="00A933A1">
        <w:rPr>
          <w:rFonts w:ascii="Times New Roman" w:hAnsi="Times New Roman" w:cs="Times New Roman"/>
          <w:lang w:val="en-GB"/>
        </w:rPr>
        <w:t xml:space="preserve">to low relative abundance </w:t>
      </w:r>
      <w:r w:rsidR="00A933A1">
        <w:rPr>
          <w:rFonts w:ascii="Times New Roman" w:hAnsi="Times New Roman" w:cs="Times New Roman"/>
          <w:lang w:val="en-GB"/>
        </w:rPr>
        <w:fldChar w:fldCharType="begin"/>
      </w:r>
      <w:r w:rsidR="00A933A1">
        <w:rPr>
          <w:rFonts w:ascii="Times New Roman" w:hAnsi="Times New Roman" w:cs="Times New Roman"/>
          <w:lang w:val="en-GB"/>
        </w:rPr>
        <w:instrText xml:space="preserve"> ADDIN EN.CITE &lt;EndNote&gt;&lt;Cite&gt;&lt;Author&gt;Adler&lt;/Author&gt;&lt;Year&gt;2007&lt;/Year&gt;&lt;RecNum&gt;17&lt;/RecNum&gt;&lt;DisplayText&gt;(Adler et al., 2007)&lt;/DisplayText&gt;&lt;record&gt;&lt;rec-number&gt;17&lt;/rec-number&gt;&lt;foreign-keys&gt;&lt;key app="EN" db-id="z09dedf5tffxxeersrpxfvegpee0z9d5xr2e" timestamp="1392224542"&gt;17&lt;/key&gt;&lt;/foreign-keys&gt;&lt;ref-type name="Journal Article"&gt;17&lt;/ref-type&gt;&lt;contributors&gt;&lt;authors&gt;&lt;author&gt;Adler, Peter B&lt;/author&gt;&lt;author&gt;HilleRisLambers, Janneke&lt;/author&gt;&lt;author&gt;Levine, Jonathan M&lt;/author&gt;&lt;/authors&gt;&lt;/contributors&gt;&lt;titles&gt;&lt;title&gt;A niche for neutrality&lt;/title&gt;&lt;secondary-title&gt;Ecology letters&lt;/secondary-title&gt;&lt;/titles&gt;&lt;periodical&gt;&lt;full-title&gt;Ecology letters&lt;/full-title&gt;&lt;/periodical&gt;&lt;pages&gt;95-104&lt;/pages&gt;&lt;volume&gt;10&lt;/volume&gt;&lt;number&gt;2&lt;/number&gt;&lt;dates&gt;&lt;year&gt;2007&lt;/year&gt;&lt;/dates&gt;&lt;isbn&gt;1461-0248&lt;/isbn&gt;&lt;urls&gt;&lt;/urls&gt;&lt;/record&gt;&lt;/Cite&gt;&lt;/EndNote&gt;</w:instrText>
      </w:r>
      <w:r w:rsidR="00A933A1">
        <w:rPr>
          <w:rFonts w:ascii="Times New Roman" w:hAnsi="Times New Roman" w:cs="Times New Roman"/>
          <w:lang w:val="en-GB"/>
        </w:rPr>
        <w:fldChar w:fldCharType="separate"/>
      </w:r>
      <w:r w:rsidR="00A933A1">
        <w:rPr>
          <w:rFonts w:ascii="Times New Roman" w:hAnsi="Times New Roman" w:cs="Times New Roman"/>
          <w:noProof/>
          <w:lang w:val="en-GB"/>
        </w:rPr>
        <w:t>(Adler et al., 2007)</w:t>
      </w:r>
      <w:r w:rsidR="00A933A1">
        <w:rPr>
          <w:rFonts w:ascii="Times New Roman" w:hAnsi="Times New Roman" w:cs="Times New Roman"/>
          <w:lang w:val="en-GB"/>
        </w:rPr>
        <w:fldChar w:fldCharType="end"/>
      </w:r>
      <w:r w:rsidR="00130A62" w:rsidRPr="00C93DFD">
        <w:rPr>
          <w:rFonts w:ascii="Times New Roman" w:hAnsi="Times New Roman" w:cs="Times New Roman"/>
          <w:lang w:val="en-GB"/>
        </w:rPr>
        <w:t xml:space="preserve">. </w:t>
      </w:r>
      <w:r w:rsidR="0090410A" w:rsidRPr="00C93DFD">
        <w:rPr>
          <w:rFonts w:ascii="Times New Roman" w:hAnsi="Times New Roman" w:cs="Times New Roman"/>
          <w:lang w:val="en-GB"/>
        </w:rPr>
        <w:t>Average fitness differences drive competitive exclusion by favouring one competitor over other r</w:t>
      </w:r>
      <w:r w:rsidR="005C3AB6">
        <w:rPr>
          <w:rFonts w:ascii="Times New Roman" w:hAnsi="Times New Roman" w:cs="Times New Roman"/>
          <w:lang w:val="en-GB"/>
        </w:rPr>
        <w:t>egardless of their commonness or</w:t>
      </w:r>
      <w:r w:rsidR="0090410A" w:rsidRPr="00C93DFD">
        <w:rPr>
          <w:rFonts w:ascii="Times New Roman" w:hAnsi="Times New Roman" w:cs="Times New Roman"/>
          <w:lang w:val="en-GB"/>
        </w:rPr>
        <w:t xml:space="preserve"> rarity, and in the absence of niche differences, the fitness superior excludes all competitors. </w:t>
      </w:r>
      <w:r w:rsidR="0047620D">
        <w:rPr>
          <w:rFonts w:ascii="Times New Roman" w:hAnsi="Times New Roman" w:cs="Times New Roman"/>
          <w:lang w:val="en-GB"/>
        </w:rPr>
        <w:t xml:space="preserve">Differentiating </w:t>
      </w:r>
      <w:r w:rsidR="00CC1C6F" w:rsidRPr="00C93DFD">
        <w:rPr>
          <w:rFonts w:ascii="Times New Roman" w:hAnsi="Times New Roman" w:cs="Times New Roman"/>
          <w:lang w:val="en-GB"/>
        </w:rPr>
        <w:t xml:space="preserve">between </w:t>
      </w:r>
      <w:r w:rsidR="00CE23F7">
        <w:rPr>
          <w:rFonts w:ascii="Times New Roman" w:hAnsi="Times New Roman" w:cs="Times New Roman"/>
          <w:lang w:val="en-GB"/>
        </w:rPr>
        <w:t>niche and fitness</w:t>
      </w:r>
      <w:r w:rsidR="00CC1C6F" w:rsidRPr="00C93DFD">
        <w:rPr>
          <w:rFonts w:ascii="Times New Roman" w:hAnsi="Times New Roman" w:cs="Times New Roman"/>
          <w:lang w:val="en-GB"/>
        </w:rPr>
        <w:t xml:space="preserve"> differences is crucial because if ITV primarily drives niche differences between competitors, then we can predict coexistence between invasive and native species. A completely different outcome occurs if ITV primarily drives fitness differences. In that case, either invasive species exclude the native community or the natives repel the invasion </w:t>
      </w:r>
      <w:r w:rsidR="00CC1C6F" w:rsidRPr="00C93DFD">
        <w:rPr>
          <w:rFonts w:ascii="Times New Roman" w:hAnsi="Times New Roman" w:cs="Times New Roman"/>
          <w:lang w:val="en-GB"/>
        </w:rPr>
        <w:fldChar w:fldCharType="begin"/>
      </w:r>
      <w:r w:rsidR="001535F6">
        <w:rPr>
          <w:rFonts w:ascii="Times New Roman" w:hAnsi="Times New Roman" w:cs="Times New Roman"/>
          <w:lang w:val="en-GB"/>
        </w:rPr>
        <w:instrText xml:space="preserve"> ADDIN EN.CITE &lt;EndNote&gt;&lt;Cite&gt;&lt;Author&gt;MacDougall&lt;/Author&gt;&lt;Year&gt;2009&lt;/Year&gt;&lt;RecNum&gt;174&lt;/RecNum&gt;&lt;DisplayText&gt;(MacDougall et al., 2009)&lt;/DisplayText&gt;&lt;record&gt;&lt;rec-number&gt;174&lt;/rec-number&gt;&lt;foreign-keys&gt;&lt;key app="EN" db-id="z09dedf5tffxxeersrpxfvegpee0z9d5xr2e" timestamp="1408100085"&gt;174&lt;/key&gt;&lt;/foreign-keys&gt;&lt;ref-type name="Journal Article"&gt;17&lt;/ref-type&gt;&lt;contributors&gt;&lt;authors&gt;&lt;author&gt;MacDougall, Andrew S.&lt;/author&gt;&lt;author&gt;Gilbert, Benjamin&lt;/author&gt;&lt;author&gt;Levine, Jonathan M.&lt;/author&gt;&lt;/authors&gt;&lt;/contributors&gt;&lt;titles&gt;&lt;title&gt;Plant invasions and the niche&lt;/title&gt;&lt;secondary-title&gt;Journal of Ecology&lt;/secondary-title&gt;&lt;/titles&gt;&lt;periodical&gt;&lt;full-title&gt;Journal of Ecology&lt;/full-title&gt;&lt;/periodical&gt;&lt;pages&gt;609-615&lt;/pages&gt;&lt;volume&gt;97&lt;/volume&gt;&lt;number&gt;4&lt;/number&gt;&lt;keywords&gt;&lt;keyword&gt;coexistence&lt;/keyword&gt;&lt;keyword&gt;diversity&lt;/keyword&gt;&lt;keyword&gt;equalizing mechanisms&lt;/keyword&gt;&lt;keyword&gt;exotic species&lt;/keyword&gt;&lt;keyword&gt;invasive species&lt;/keyword&gt;&lt;keyword&gt;niche theory&lt;/keyword&gt;&lt;keyword&gt;stabilizing mechanisms&lt;/keyword&gt;&lt;/keywords&gt;&lt;dates&gt;&lt;year&gt;2009&lt;/year&gt;&lt;/dates&gt;&lt;publisher&gt;Blackwell Publishing Ltd&lt;/publisher&gt;&lt;isbn&gt;1365-2745&lt;/isbn&gt;&lt;urls&gt;&lt;related-urls&gt;&lt;url&gt;http://dx.doi.org/10.1111/j.1365-2745.2009.01514.x&lt;/url&gt;&lt;/related-urls&gt;&lt;/urls&gt;&lt;electronic-resource-num&gt;10.1111/j.1365-2745.2009.01514.x&lt;/electronic-resource-num&gt;&lt;/record&gt;&lt;/Cite&gt;&lt;/EndNote&gt;</w:instrText>
      </w:r>
      <w:r w:rsidR="00CC1C6F" w:rsidRPr="00C93DFD">
        <w:rPr>
          <w:rFonts w:ascii="Times New Roman" w:hAnsi="Times New Roman" w:cs="Times New Roman"/>
          <w:lang w:val="en-GB"/>
        </w:rPr>
        <w:fldChar w:fldCharType="separate"/>
      </w:r>
      <w:r w:rsidR="00612FA2">
        <w:rPr>
          <w:rFonts w:ascii="Times New Roman" w:hAnsi="Times New Roman" w:cs="Times New Roman"/>
          <w:noProof/>
          <w:lang w:val="en-GB"/>
        </w:rPr>
        <w:t>(MacDougall et al., 2009)</w:t>
      </w:r>
      <w:r w:rsidR="00CC1C6F" w:rsidRPr="00C93DFD">
        <w:rPr>
          <w:rFonts w:ascii="Times New Roman" w:hAnsi="Times New Roman" w:cs="Times New Roman"/>
          <w:lang w:val="en-GB"/>
        </w:rPr>
        <w:fldChar w:fldCharType="end"/>
      </w:r>
      <w:r w:rsidR="00CC1C6F" w:rsidRPr="00C93DFD">
        <w:rPr>
          <w:rFonts w:ascii="Times New Roman" w:hAnsi="Times New Roman" w:cs="Times New Roman"/>
          <w:lang w:val="en-GB"/>
        </w:rPr>
        <w:t>.</w:t>
      </w:r>
      <w:r w:rsidR="005B62D1">
        <w:rPr>
          <w:rFonts w:ascii="Times New Roman" w:hAnsi="Times New Roman" w:cs="Times New Roman"/>
          <w:lang w:val="en-GB"/>
        </w:rPr>
        <w:t xml:space="preserve"> </w:t>
      </w:r>
      <w:r w:rsidR="0003402A">
        <w:rPr>
          <w:rFonts w:ascii="Times New Roman" w:hAnsi="Times New Roman" w:cs="Times New Roman"/>
          <w:lang w:val="en-GB"/>
        </w:rPr>
        <w:t xml:space="preserve">Finally, </w:t>
      </w:r>
      <w:r w:rsidR="00AB1FCB">
        <w:rPr>
          <w:rFonts w:ascii="Times New Roman" w:hAnsi="Times New Roman" w:cs="Times New Roman"/>
          <w:lang w:val="en-GB"/>
        </w:rPr>
        <w:t xml:space="preserve">two additional factors should be considered when establishing </w:t>
      </w:r>
      <w:r w:rsidR="0003402A">
        <w:rPr>
          <w:rFonts w:ascii="Times New Roman" w:hAnsi="Times New Roman" w:cs="Times New Roman"/>
          <w:lang w:val="en-GB"/>
        </w:rPr>
        <w:t xml:space="preserve">connections between </w:t>
      </w:r>
      <w:r w:rsidR="00AB1FCB">
        <w:rPr>
          <w:rFonts w:ascii="Times New Roman" w:hAnsi="Times New Roman" w:cs="Times New Roman"/>
          <w:lang w:val="en-GB"/>
        </w:rPr>
        <w:t xml:space="preserve">ITV and </w:t>
      </w:r>
      <w:r w:rsidR="0003402A">
        <w:rPr>
          <w:rFonts w:ascii="Times New Roman" w:hAnsi="Times New Roman" w:cs="Times New Roman"/>
          <w:lang w:val="en-GB"/>
        </w:rPr>
        <w:t>niche</w:t>
      </w:r>
      <w:r w:rsidR="00AB1FCB">
        <w:rPr>
          <w:rFonts w:ascii="Times New Roman" w:hAnsi="Times New Roman" w:cs="Times New Roman"/>
          <w:lang w:val="en-GB"/>
        </w:rPr>
        <w:t xml:space="preserve"> and fitness differences</w:t>
      </w:r>
      <w:r w:rsidR="0003402A">
        <w:rPr>
          <w:rFonts w:ascii="Times New Roman" w:hAnsi="Times New Roman" w:cs="Times New Roman"/>
          <w:lang w:val="en-GB"/>
        </w:rPr>
        <w:t xml:space="preserve">. </w:t>
      </w:r>
      <w:r w:rsidR="006515C8">
        <w:rPr>
          <w:rFonts w:ascii="Times New Roman" w:hAnsi="Times New Roman" w:cs="Times New Roman"/>
          <w:lang w:val="en-GB"/>
        </w:rPr>
        <w:t xml:space="preserve">First, </w:t>
      </w:r>
      <w:r w:rsidR="003A3F92">
        <w:rPr>
          <w:rFonts w:ascii="Times New Roman" w:hAnsi="Times New Roman" w:cs="Times New Roman"/>
          <w:lang w:val="en-GB"/>
        </w:rPr>
        <w:t xml:space="preserve">competitors may limit the phenotypic expression of a focal species </w:t>
      </w:r>
      <w:r w:rsidR="003A3F92">
        <w:rPr>
          <w:rFonts w:ascii="Times New Roman" w:hAnsi="Times New Roman" w:cs="Times New Roman"/>
          <w:lang w:val="en-GB"/>
        </w:rPr>
        <w:fldChar w:fldCharType="begin"/>
      </w:r>
      <w:r w:rsidR="003A3F92">
        <w:rPr>
          <w:rFonts w:ascii="Times New Roman" w:hAnsi="Times New Roman" w:cs="Times New Roman"/>
          <w:lang w:val="en-GB"/>
        </w:rPr>
        <w:instrText xml:space="preserve"> ADDIN EN.CITE &lt;EndNote&gt;&lt;Cite&gt;&lt;Author&gt;Violle&lt;/Author&gt;&lt;Year&gt;2009&lt;/Year&gt;&lt;RecNum&gt;441&lt;/RecNum&gt;&lt;DisplayText&gt;(Violle et al., 2009)&lt;/DisplayText&gt;&lt;record&gt;&lt;rec-number&gt;441&lt;/rec-number&gt;&lt;foreign-keys&gt;&lt;key app="EN" db-id="z09dedf5tffxxeersrpxfvegpee0z9d5xr2e" timestamp="1462439504"&gt;441&lt;/key&gt;&lt;/foreign-keys&gt;&lt;ref-type name="Journal Article"&gt;17&lt;/ref-type&gt;&lt;contributors&gt;&lt;authors&gt;&lt;author&gt;Violle, Cyrille&lt;/author&gt;&lt;author&gt;Castro, Helena&lt;/author&gt;&lt;author&gt;Richarte, Jean&lt;/author&gt;&lt;author&gt;Navas, Marie-Laure&lt;/author&gt;&lt;/authors&gt;&lt;/contributors&gt;&lt;titles&gt;&lt;title&gt;Intraspecific seed trait variations and competition: passive or adaptive response?&lt;/title&gt;&lt;secondary-title&gt;Functional Ecology&lt;/secondary-title&gt;&lt;/titles&gt;&lt;periodical&gt;&lt;full-title&gt;Functional Ecology&lt;/full-title&gt;&lt;/periodical&gt;&lt;pages&gt;612-620&lt;/pages&gt;&lt;volume&gt;23&lt;/volume&gt;&lt;number&gt;3&lt;/number&gt;&lt;keywords&gt;&lt;keyword&gt;competition intensity&lt;/keyword&gt;&lt;keyword&gt;intraspecific variability&lt;/keyword&gt;&lt;keyword&gt;maternal effects&lt;/keyword&gt;&lt;keyword&gt;neighbour identity&lt;/keyword&gt;&lt;keyword&gt;nitrogen limitation&lt;/keyword&gt;&lt;keyword&gt;seed mass&lt;/keyword&gt;&lt;keyword&gt;seed nitrogen concentration&lt;/keyword&gt;&lt;keyword&gt;timing of germination&lt;/keyword&gt;&lt;/keywords&gt;&lt;dates&gt;&lt;year&gt;2009&lt;/year&gt;&lt;/dates&gt;&lt;publisher&gt;Blackwell Publishing Ltd&lt;/publisher&gt;&lt;isbn&gt;1365-2435&lt;/isbn&gt;&lt;urls&gt;&lt;related-urls&gt;&lt;url&gt;http://dx.doi.org/10.1111/j.1365-2435.2009.01539.x&lt;/url&gt;&lt;/related-urls&gt;&lt;/urls&gt;&lt;electronic-resource-num&gt;10.1111/j.1365-2435.2009.01539.x&lt;/electronic-resource-num&gt;&lt;/record&gt;&lt;/Cite&gt;&lt;/EndNote&gt;</w:instrText>
      </w:r>
      <w:r w:rsidR="003A3F92">
        <w:rPr>
          <w:rFonts w:ascii="Times New Roman" w:hAnsi="Times New Roman" w:cs="Times New Roman"/>
          <w:lang w:val="en-GB"/>
        </w:rPr>
        <w:fldChar w:fldCharType="separate"/>
      </w:r>
      <w:r w:rsidR="003A3F92">
        <w:rPr>
          <w:rFonts w:ascii="Times New Roman" w:hAnsi="Times New Roman" w:cs="Times New Roman"/>
          <w:noProof/>
          <w:lang w:val="en-GB"/>
        </w:rPr>
        <w:t>(Violle et al., 2009)</w:t>
      </w:r>
      <w:r w:rsidR="003A3F92">
        <w:rPr>
          <w:rFonts w:ascii="Times New Roman" w:hAnsi="Times New Roman" w:cs="Times New Roman"/>
          <w:lang w:val="en-GB"/>
        </w:rPr>
        <w:fldChar w:fldCharType="end"/>
      </w:r>
      <w:r w:rsidR="003A3F92">
        <w:rPr>
          <w:rFonts w:ascii="Times New Roman" w:hAnsi="Times New Roman" w:cs="Times New Roman"/>
          <w:lang w:val="en-GB"/>
        </w:rPr>
        <w:t xml:space="preserve">, which may reduce </w:t>
      </w:r>
      <w:r w:rsidR="00CC52E9">
        <w:rPr>
          <w:rFonts w:ascii="Times New Roman" w:hAnsi="Times New Roman" w:cs="Times New Roman"/>
          <w:lang w:val="en-GB"/>
        </w:rPr>
        <w:t>the species’ ability to be differentiated in their niche and their fitnes</w:t>
      </w:r>
      <w:r w:rsidR="00AB1FCB">
        <w:rPr>
          <w:rFonts w:ascii="Times New Roman" w:hAnsi="Times New Roman" w:cs="Times New Roman"/>
          <w:lang w:val="en-GB"/>
        </w:rPr>
        <w:t>s</w:t>
      </w:r>
      <w:r w:rsidR="003A3F92">
        <w:rPr>
          <w:rFonts w:ascii="Times New Roman" w:hAnsi="Times New Roman" w:cs="Times New Roman"/>
          <w:lang w:val="en-GB"/>
        </w:rPr>
        <w:t xml:space="preserve">. Second, it is likely that </w:t>
      </w:r>
      <w:r w:rsidR="00896009" w:rsidRPr="00C93DFD">
        <w:rPr>
          <w:rFonts w:ascii="Times New Roman" w:hAnsi="Times New Roman" w:cs="Times New Roman"/>
          <w:lang w:val="en-GB"/>
        </w:rPr>
        <w:t xml:space="preserve">not all </w:t>
      </w:r>
      <w:r w:rsidR="00AB1FCB">
        <w:rPr>
          <w:rFonts w:ascii="Times New Roman" w:hAnsi="Times New Roman" w:cs="Times New Roman"/>
          <w:lang w:val="en-GB"/>
        </w:rPr>
        <w:t xml:space="preserve">observed </w:t>
      </w:r>
      <w:r w:rsidR="00896009" w:rsidRPr="00C93DFD">
        <w:rPr>
          <w:rFonts w:ascii="Times New Roman" w:hAnsi="Times New Roman" w:cs="Times New Roman"/>
          <w:lang w:val="en-GB"/>
        </w:rPr>
        <w:t xml:space="preserve">ITV </w:t>
      </w:r>
      <w:r w:rsidR="00896009">
        <w:rPr>
          <w:rFonts w:ascii="Times New Roman" w:hAnsi="Times New Roman" w:cs="Times New Roman"/>
          <w:lang w:val="en-GB"/>
        </w:rPr>
        <w:t xml:space="preserve">is directly </w:t>
      </w:r>
      <w:r w:rsidR="00A024E7">
        <w:rPr>
          <w:rFonts w:ascii="Times New Roman" w:hAnsi="Times New Roman" w:cs="Times New Roman"/>
          <w:lang w:val="en-GB"/>
        </w:rPr>
        <w:t>linked</w:t>
      </w:r>
      <w:r w:rsidR="00896009">
        <w:rPr>
          <w:rFonts w:ascii="Times New Roman" w:hAnsi="Times New Roman" w:cs="Times New Roman"/>
          <w:lang w:val="en-GB"/>
        </w:rPr>
        <w:t xml:space="preserve"> to </w:t>
      </w:r>
      <w:r w:rsidR="00A024E7">
        <w:rPr>
          <w:rFonts w:ascii="Times New Roman" w:hAnsi="Times New Roman" w:cs="Times New Roman"/>
          <w:lang w:val="en-GB"/>
        </w:rPr>
        <w:t>niche and/or fitness differences. For instance,</w:t>
      </w:r>
      <w:r w:rsidR="00896009">
        <w:rPr>
          <w:rFonts w:ascii="Times New Roman" w:hAnsi="Times New Roman" w:cs="Times New Roman"/>
          <w:lang w:val="en-GB"/>
        </w:rPr>
        <w:t xml:space="preserve"> ITV </w:t>
      </w:r>
      <w:r w:rsidR="00896009" w:rsidRPr="00C93DFD">
        <w:rPr>
          <w:rFonts w:ascii="Times New Roman" w:hAnsi="Times New Roman" w:cs="Times New Roman"/>
          <w:lang w:val="en-GB"/>
        </w:rPr>
        <w:t xml:space="preserve">can also result on neutral or negative </w:t>
      </w:r>
      <w:r w:rsidR="00896009">
        <w:rPr>
          <w:rFonts w:ascii="Times New Roman" w:hAnsi="Times New Roman" w:cs="Times New Roman"/>
          <w:lang w:val="en-GB"/>
        </w:rPr>
        <w:t xml:space="preserve">species’ fitness </w:t>
      </w:r>
      <w:r w:rsidR="00896009" w:rsidRPr="00C93DFD">
        <w:rPr>
          <w:rFonts w:ascii="Times New Roman" w:hAnsi="Times New Roman" w:cs="Times New Roman"/>
          <w:lang w:val="en-GB"/>
        </w:rPr>
        <w:t xml:space="preserve">responses </w:t>
      </w:r>
      <w:r w:rsidR="00896009" w:rsidRPr="00C93DFD">
        <w:rPr>
          <w:rFonts w:ascii="Times New Roman" w:hAnsi="Times New Roman" w:cs="Times New Roman"/>
          <w:lang w:val="en-GB"/>
        </w:rPr>
        <w:fldChar w:fldCharType="begin">
          <w:fldData xml:space="preserve">PEVuZE5vdGU+PENpdGU+PEF1dGhvcj5EYXZpZHNvbjwvQXV0aG9yPjxZZWFyPjIwMTE8L1llYXI+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</w:fldData>
        </w:fldChar>
      </w:r>
      <w:r w:rsidR="001535F6">
        <w:rPr>
          <w:rFonts w:ascii="Times New Roman" w:hAnsi="Times New Roman" w:cs="Times New Roman"/>
          <w:lang w:val="en-GB"/>
        </w:rPr>
        <w:instrText xml:space="preserve"> ADDIN EN.CITE </w:instrText>
      </w:r>
      <w:r w:rsidR="001535F6">
        <w:rPr>
          <w:rFonts w:ascii="Times New Roman" w:hAnsi="Times New Roman" w:cs="Times New Roman"/>
          <w:lang w:val="en-GB"/>
        </w:rPr>
        <w:fldChar w:fldCharType="begin">
          <w:fldData xml:space="preserve">PEVuZE5vdGU+PENpdGU+PEF1dGhvcj5EYXZpZHNvbjwvQXV0aG9yPjxZZWFyPjIwMTE8L1llYXI+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</w:fldData>
        </w:fldChar>
      </w:r>
      <w:r w:rsidR="001535F6">
        <w:rPr>
          <w:rFonts w:ascii="Times New Roman" w:hAnsi="Times New Roman" w:cs="Times New Roman"/>
          <w:lang w:val="en-GB"/>
        </w:rPr>
        <w:instrText xml:space="preserve"> ADDIN EN.CITE.DATA </w:instrText>
      </w:r>
      <w:r w:rsidR="001535F6">
        <w:rPr>
          <w:rFonts w:ascii="Times New Roman" w:hAnsi="Times New Roman" w:cs="Times New Roman"/>
          <w:lang w:val="en-GB"/>
        </w:rPr>
      </w:r>
      <w:r w:rsidR="001535F6">
        <w:rPr>
          <w:rFonts w:ascii="Times New Roman" w:hAnsi="Times New Roman" w:cs="Times New Roman"/>
          <w:lang w:val="en-GB"/>
        </w:rPr>
        <w:fldChar w:fldCharType="end"/>
      </w:r>
      <w:r w:rsidR="00896009" w:rsidRPr="00C93DFD">
        <w:rPr>
          <w:rFonts w:ascii="Times New Roman" w:hAnsi="Times New Roman" w:cs="Times New Roman"/>
          <w:lang w:val="en-GB"/>
        </w:rPr>
      </w:r>
      <w:r w:rsidR="00896009" w:rsidRPr="00C93DFD">
        <w:rPr>
          <w:rFonts w:ascii="Times New Roman" w:hAnsi="Times New Roman" w:cs="Times New Roman"/>
          <w:lang w:val="en-GB"/>
        </w:rPr>
        <w:fldChar w:fldCharType="separate"/>
      </w:r>
      <w:r w:rsidR="001535F6">
        <w:rPr>
          <w:rFonts w:ascii="Times New Roman" w:hAnsi="Times New Roman" w:cs="Times New Roman"/>
          <w:noProof/>
          <w:lang w:val="en-GB"/>
        </w:rPr>
        <w:t>(Davidson et al., 2011, Godoy et al., 2012)</w:t>
      </w:r>
      <w:r w:rsidR="00896009" w:rsidRPr="00C93DFD">
        <w:rPr>
          <w:rFonts w:ascii="Times New Roman" w:hAnsi="Times New Roman" w:cs="Times New Roman"/>
          <w:lang w:val="en-GB"/>
        </w:rPr>
        <w:fldChar w:fldCharType="end"/>
      </w:r>
      <w:r w:rsidR="00896009" w:rsidRPr="00C93DFD">
        <w:rPr>
          <w:rFonts w:ascii="Times New Roman" w:hAnsi="Times New Roman" w:cs="Times New Roman"/>
          <w:lang w:val="en-GB"/>
        </w:rPr>
        <w:t xml:space="preserve">. </w:t>
      </w:r>
    </w:p>
    <w:p w14:paraId="34EC2A49" w14:textId="77777777" w:rsidR="006D5C63" w:rsidRDefault="006D5C63" w:rsidP="00CA232B">
      <w:pPr>
        <w:spacing w:line="480" w:lineRule="auto"/>
        <w:rPr>
          <w:rFonts w:ascii="Times New Roman" w:hAnsi="Times New Roman" w:cs="Times New Roman"/>
          <w:lang w:val="en-GB"/>
        </w:rPr>
      </w:pPr>
    </w:p>
    <w:p w14:paraId="20CD11E9" w14:textId="6F39F1D7" w:rsidR="006D5C63" w:rsidRDefault="00DA4A59" w:rsidP="00CA232B">
      <w:pPr>
        <w:spacing w:line="480" w:lineRule="auto"/>
        <w:rPr>
          <w:rFonts w:ascii="Times New Roman" w:hAnsi="Times New Roman" w:cs="Times New Roman"/>
          <w:lang w:val="en-GB"/>
        </w:rPr>
      </w:pPr>
      <w:r w:rsidRPr="00C93DFD">
        <w:rPr>
          <w:rFonts w:ascii="Times New Roman" w:hAnsi="Times New Roman" w:cs="Times New Roman"/>
          <w:lang w:val="en-GB"/>
        </w:rPr>
        <w:lastRenderedPageBreak/>
        <w:t xml:space="preserve">In a previous study, </w:t>
      </w:r>
      <w:r w:rsidR="0099263C" w:rsidRPr="00C93DFD">
        <w:rPr>
          <w:rFonts w:ascii="Times New Roman" w:hAnsi="Times New Roman" w:cs="Times New Roman"/>
          <w:lang w:val="en-GB"/>
        </w:rPr>
        <w:fldChar w:fldCharType="begin"/>
      </w:r>
      <w:r w:rsidR="007F442B">
        <w:rPr>
          <w:rFonts w:ascii="Times New Roman" w:hAnsi="Times New Roman" w:cs="Times New Roman"/>
          <w:lang w:val="en-GB"/>
        </w:rPr>
        <w:instrText xml:space="preserve"> ADDIN EN.CITE &lt;EndNote&gt;&lt;Cite&gt;&lt;Author&gt;Godoy&lt;/Author&gt;&lt;Year&gt;2014&lt;/Year&gt;&lt;RecNum&gt;122&lt;/RecNum&gt;&lt;DisplayText&gt;(Godoy and Levine, 2014)&lt;/DisplayText&gt;&lt;record&gt;&lt;rec-number&gt;122&lt;/rec-number&gt;&lt;foreign-keys&gt;&lt;key app="EN" db-id="z09dedf5tffxxeersrpxfvegpee0z9d5xr2e" timestamp="1395921292"&gt;122&lt;/key&gt;&lt;/foreign-keys&gt;&lt;ref-type name="Journal Article"&gt;17&lt;/ref-type&gt;&lt;contributors&gt;&lt;authors&gt;&lt;author&gt;Godoy, Oscar&lt;/author&gt;&lt;author&gt;Levine, Jonathan M&lt;/author&gt;&lt;/authors&gt;&lt;/contributors&gt;&lt;titles&gt;&lt;title&gt;Phenology effects on invasion success: insights from coupling field experiments to coexistence theory&lt;/title&gt;&lt;secondary-title&gt;Ecology&lt;/secondary-title&gt;&lt;/titles&gt;&lt;periodical&gt;&lt;full-title&gt;Ecology&lt;/full-title&gt;&lt;/periodical&gt;&lt;pages&gt;726-736&lt;/pages&gt;&lt;volume&gt;95&lt;/volume&gt;&lt;number&gt;3&lt;/number&gt;&lt;dates&gt;&lt;year&gt;2014&lt;/year&gt;&lt;/dates&gt;&lt;isbn&gt;0012-9658&lt;/isbn&gt;&lt;urls&gt;&lt;/urls&gt;&lt;/record&gt;&lt;/Cite&gt;&lt;/EndNote&gt;</w:instrText>
      </w:r>
      <w:r w:rsidR="0099263C" w:rsidRPr="00C93DFD">
        <w:rPr>
          <w:rFonts w:ascii="Times New Roman" w:hAnsi="Times New Roman" w:cs="Times New Roman"/>
          <w:lang w:val="en-GB"/>
        </w:rPr>
        <w:fldChar w:fldCharType="separate"/>
      </w:r>
      <w:r w:rsidR="007F442B">
        <w:rPr>
          <w:rFonts w:ascii="Times New Roman" w:hAnsi="Times New Roman" w:cs="Times New Roman"/>
          <w:noProof/>
          <w:lang w:val="en-GB"/>
        </w:rPr>
        <w:t>Godoy and Levine</w:t>
      </w:r>
      <w:r w:rsidR="000F196D">
        <w:rPr>
          <w:rFonts w:ascii="Times New Roman" w:hAnsi="Times New Roman" w:cs="Times New Roman"/>
          <w:noProof/>
          <w:lang w:val="en-GB"/>
        </w:rPr>
        <w:t xml:space="preserve"> (</w:t>
      </w:r>
      <w:r w:rsidR="007F442B">
        <w:rPr>
          <w:rFonts w:ascii="Times New Roman" w:hAnsi="Times New Roman" w:cs="Times New Roman"/>
          <w:noProof/>
          <w:lang w:val="en-GB"/>
        </w:rPr>
        <w:t>2014)</w:t>
      </w:r>
      <w:r w:rsidR="0099263C" w:rsidRPr="00C93DFD">
        <w:rPr>
          <w:rFonts w:ascii="Times New Roman" w:hAnsi="Times New Roman" w:cs="Times New Roman"/>
          <w:lang w:val="en-GB"/>
        </w:rPr>
        <w:fldChar w:fldCharType="end"/>
      </w:r>
      <w:r w:rsidR="007E39A8" w:rsidRPr="00C93DFD">
        <w:rPr>
          <w:rFonts w:ascii="Times New Roman" w:hAnsi="Times New Roman" w:cs="Times New Roman"/>
          <w:lang w:val="en-GB"/>
        </w:rPr>
        <w:t xml:space="preserve"> showed that </w:t>
      </w:r>
      <w:r w:rsidR="00121D66" w:rsidRPr="00C93DFD">
        <w:rPr>
          <w:rFonts w:ascii="Times New Roman" w:hAnsi="Times New Roman" w:cs="Times New Roman"/>
          <w:lang w:val="en-GB"/>
        </w:rPr>
        <w:t xml:space="preserve">average </w:t>
      </w:r>
      <w:r w:rsidR="00ED43BF" w:rsidRPr="00C93DFD">
        <w:rPr>
          <w:rFonts w:ascii="Times New Roman" w:hAnsi="Times New Roman" w:cs="Times New Roman"/>
          <w:lang w:val="en-GB"/>
        </w:rPr>
        <w:t>phenology differences promoted both niche and fitness differences between competing</w:t>
      </w:r>
      <w:r w:rsidR="0084789A" w:rsidRPr="00C93DFD">
        <w:rPr>
          <w:rFonts w:ascii="Times New Roman" w:hAnsi="Times New Roman" w:cs="Times New Roman"/>
          <w:lang w:val="en-GB"/>
        </w:rPr>
        <w:t xml:space="preserve"> exo</w:t>
      </w:r>
      <w:r w:rsidR="00121D66" w:rsidRPr="00C93DFD">
        <w:rPr>
          <w:rFonts w:ascii="Times New Roman" w:hAnsi="Times New Roman" w:cs="Times New Roman"/>
          <w:lang w:val="en-GB"/>
        </w:rPr>
        <w:t>tic and native annual plant</w:t>
      </w:r>
      <w:r w:rsidR="0084789A" w:rsidRPr="00C93DFD">
        <w:rPr>
          <w:rFonts w:ascii="Times New Roman" w:hAnsi="Times New Roman" w:cs="Times New Roman"/>
          <w:lang w:val="en-GB"/>
        </w:rPr>
        <w:t xml:space="preserve"> </w:t>
      </w:r>
      <w:r w:rsidR="00121D66" w:rsidRPr="00C93DFD">
        <w:rPr>
          <w:rFonts w:ascii="Times New Roman" w:hAnsi="Times New Roman" w:cs="Times New Roman"/>
          <w:lang w:val="en-GB"/>
        </w:rPr>
        <w:t xml:space="preserve">species </w:t>
      </w:r>
      <w:r w:rsidR="008C4EF7" w:rsidRPr="00C93DFD">
        <w:rPr>
          <w:rFonts w:ascii="Times New Roman" w:hAnsi="Times New Roman" w:cs="Times New Roman"/>
          <w:lang w:val="en-GB"/>
        </w:rPr>
        <w:t xml:space="preserve">from </w:t>
      </w:r>
      <w:r w:rsidR="00ED43BF" w:rsidRPr="00C93DFD">
        <w:rPr>
          <w:rFonts w:ascii="Times New Roman" w:hAnsi="Times New Roman" w:cs="Times New Roman"/>
          <w:lang w:val="en-GB"/>
        </w:rPr>
        <w:t>California</w:t>
      </w:r>
      <w:r w:rsidR="0084789A" w:rsidRPr="00C93DFD">
        <w:rPr>
          <w:rFonts w:ascii="Times New Roman" w:hAnsi="Times New Roman" w:cs="Times New Roman"/>
          <w:lang w:val="en-GB"/>
        </w:rPr>
        <w:t xml:space="preserve"> grassland</w:t>
      </w:r>
      <w:r w:rsidR="00D1698A" w:rsidRPr="00C93DFD">
        <w:rPr>
          <w:rFonts w:ascii="Times New Roman" w:hAnsi="Times New Roman" w:cs="Times New Roman"/>
          <w:lang w:val="en-GB"/>
        </w:rPr>
        <w:t>s</w:t>
      </w:r>
      <w:r w:rsidR="00ED43BF" w:rsidRPr="00C93DFD">
        <w:rPr>
          <w:rFonts w:ascii="Times New Roman" w:hAnsi="Times New Roman" w:cs="Times New Roman"/>
          <w:lang w:val="en-GB"/>
        </w:rPr>
        <w:t xml:space="preserve">. </w:t>
      </w:r>
      <w:r w:rsidR="00F7307C" w:rsidRPr="00C93DFD">
        <w:rPr>
          <w:rFonts w:ascii="Times New Roman" w:hAnsi="Times New Roman" w:cs="Times New Roman"/>
          <w:lang w:val="en-GB"/>
        </w:rPr>
        <w:t xml:space="preserve">However, </w:t>
      </w:r>
      <w:r w:rsidR="00121D66" w:rsidRPr="00C93DFD">
        <w:rPr>
          <w:rFonts w:ascii="Times New Roman" w:hAnsi="Times New Roman" w:cs="Times New Roman"/>
          <w:lang w:val="en-GB"/>
        </w:rPr>
        <w:t xml:space="preserve">fitness advantages </w:t>
      </w:r>
      <w:r w:rsidR="00F7307C" w:rsidRPr="00C93DFD">
        <w:rPr>
          <w:rFonts w:ascii="Times New Roman" w:hAnsi="Times New Roman" w:cs="Times New Roman"/>
          <w:lang w:val="en-GB"/>
        </w:rPr>
        <w:t xml:space="preserve">obtained </w:t>
      </w:r>
      <w:r w:rsidR="0017404E" w:rsidRPr="00C93DFD">
        <w:rPr>
          <w:rFonts w:ascii="Times New Roman" w:hAnsi="Times New Roman" w:cs="Times New Roman"/>
          <w:lang w:val="en-GB"/>
        </w:rPr>
        <w:t>from</w:t>
      </w:r>
      <w:r w:rsidR="00F7307C" w:rsidRPr="00C93DFD">
        <w:rPr>
          <w:rFonts w:ascii="Times New Roman" w:hAnsi="Times New Roman" w:cs="Times New Roman"/>
          <w:lang w:val="en-GB"/>
        </w:rPr>
        <w:t xml:space="preserve"> being</w:t>
      </w:r>
      <w:r w:rsidR="00633CF0" w:rsidRPr="00C93DFD">
        <w:rPr>
          <w:rFonts w:ascii="Times New Roman" w:hAnsi="Times New Roman" w:cs="Times New Roman"/>
          <w:lang w:val="en-GB"/>
        </w:rPr>
        <w:t xml:space="preserve"> a later </w:t>
      </w:r>
      <w:r w:rsidR="00F7307C" w:rsidRPr="00C93DFD">
        <w:rPr>
          <w:rFonts w:ascii="Times New Roman" w:hAnsi="Times New Roman" w:cs="Times New Roman"/>
          <w:lang w:val="en-GB"/>
        </w:rPr>
        <w:t xml:space="preserve">phenology species </w:t>
      </w:r>
      <w:r w:rsidR="00121D66" w:rsidRPr="00C93DFD">
        <w:rPr>
          <w:rFonts w:ascii="Times New Roman" w:hAnsi="Times New Roman" w:cs="Times New Roman"/>
          <w:lang w:val="en-GB"/>
        </w:rPr>
        <w:t>overwhelmed the resulting niche differences,</w:t>
      </w:r>
      <w:r w:rsidR="00F7307C" w:rsidRPr="00C93DFD">
        <w:rPr>
          <w:rFonts w:ascii="Times New Roman" w:hAnsi="Times New Roman" w:cs="Times New Roman"/>
          <w:lang w:val="en-GB"/>
        </w:rPr>
        <w:t xml:space="preserve"> making coexistence more difficult between phenologically offset competitors. </w:t>
      </w:r>
      <w:r w:rsidR="00ED43BF" w:rsidRPr="00C93DFD">
        <w:rPr>
          <w:rFonts w:ascii="Times New Roman" w:hAnsi="Times New Roman" w:cs="Times New Roman"/>
          <w:lang w:val="en-GB"/>
        </w:rPr>
        <w:t>This cause</w:t>
      </w:r>
      <w:r w:rsidR="0089624E" w:rsidRPr="00C93DFD">
        <w:rPr>
          <w:rFonts w:ascii="Times New Roman" w:hAnsi="Times New Roman" w:cs="Times New Roman"/>
          <w:lang w:val="en-GB"/>
        </w:rPr>
        <w:t>d</w:t>
      </w:r>
      <w:r w:rsidR="00ED43BF" w:rsidRPr="00C93DFD">
        <w:rPr>
          <w:rFonts w:ascii="Times New Roman" w:hAnsi="Times New Roman" w:cs="Times New Roman"/>
          <w:lang w:val="en-GB"/>
        </w:rPr>
        <w:t xml:space="preserve"> to </w:t>
      </w:r>
      <w:r w:rsidR="00223983" w:rsidRPr="00C93DFD">
        <w:rPr>
          <w:rFonts w:ascii="Times New Roman" w:hAnsi="Times New Roman" w:cs="Times New Roman"/>
          <w:lang w:val="en-GB"/>
        </w:rPr>
        <w:t>a</w:t>
      </w:r>
      <w:r w:rsidR="00121D66" w:rsidRPr="00C93DFD">
        <w:rPr>
          <w:rFonts w:ascii="Times New Roman" w:hAnsi="Times New Roman" w:cs="Times New Roman"/>
          <w:lang w:val="en-GB"/>
        </w:rPr>
        <w:t>n ea</w:t>
      </w:r>
      <w:r w:rsidR="00633CF0" w:rsidRPr="00C93DFD">
        <w:rPr>
          <w:rFonts w:ascii="Times New Roman" w:hAnsi="Times New Roman" w:cs="Times New Roman"/>
          <w:lang w:val="en-GB"/>
        </w:rPr>
        <w:t xml:space="preserve">rly </w:t>
      </w:r>
      <w:r w:rsidR="00121D66" w:rsidRPr="00C93DFD">
        <w:rPr>
          <w:rFonts w:ascii="Times New Roman" w:hAnsi="Times New Roman" w:cs="Times New Roman"/>
          <w:lang w:val="en-GB"/>
        </w:rPr>
        <w:t xml:space="preserve">phenology </w:t>
      </w:r>
      <w:r w:rsidR="00223983" w:rsidRPr="00C93DFD">
        <w:rPr>
          <w:rFonts w:ascii="Times New Roman" w:hAnsi="Times New Roman" w:cs="Times New Roman"/>
          <w:lang w:val="en-GB"/>
        </w:rPr>
        <w:t>native community</w:t>
      </w:r>
      <w:r w:rsidR="00121D66" w:rsidRPr="00C93DFD">
        <w:rPr>
          <w:rFonts w:ascii="Times New Roman" w:hAnsi="Times New Roman" w:cs="Times New Roman"/>
          <w:lang w:val="en-GB"/>
        </w:rPr>
        <w:t>,</w:t>
      </w:r>
      <w:r w:rsidR="00223983" w:rsidRPr="00C93DFD">
        <w:rPr>
          <w:rFonts w:ascii="Times New Roman" w:hAnsi="Times New Roman" w:cs="Times New Roman"/>
          <w:lang w:val="en-GB"/>
        </w:rPr>
        <w:t xml:space="preserve"> containing mainly the native species </w:t>
      </w:r>
      <w:r w:rsidR="00ED43BF" w:rsidRPr="00C93DFD">
        <w:rPr>
          <w:rFonts w:ascii="Times New Roman" w:hAnsi="Times New Roman" w:cs="Times New Roman"/>
          <w:i/>
          <w:lang w:val="en-GB"/>
        </w:rPr>
        <w:t>Lasthenia californica</w:t>
      </w:r>
      <w:r w:rsidR="001A61AB" w:rsidRPr="00C93DFD">
        <w:rPr>
          <w:rFonts w:ascii="Times New Roman" w:hAnsi="Times New Roman" w:cs="Times New Roman"/>
          <w:i/>
          <w:lang w:val="en-GB"/>
        </w:rPr>
        <w:t xml:space="preserve"> </w:t>
      </w:r>
      <w:r w:rsidR="001A61AB" w:rsidRPr="00C93DFD">
        <w:rPr>
          <w:rFonts w:ascii="Times New Roman" w:hAnsi="Times New Roman" w:cs="Times New Roman"/>
          <w:lang w:val="en-GB"/>
        </w:rPr>
        <w:t>L. (Asteraceae)</w:t>
      </w:r>
      <w:r w:rsidR="00D1698A" w:rsidRPr="00C93DFD">
        <w:rPr>
          <w:rFonts w:ascii="Times New Roman" w:hAnsi="Times New Roman" w:cs="Times New Roman"/>
          <w:i/>
          <w:lang w:val="en-GB"/>
        </w:rPr>
        <w:t xml:space="preserve"> </w:t>
      </w:r>
      <w:r w:rsidR="00D1698A" w:rsidRPr="00C93DFD">
        <w:rPr>
          <w:rFonts w:ascii="Times New Roman" w:hAnsi="Times New Roman" w:cs="Times New Roman"/>
          <w:lang w:val="en-GB"/>
        </w:rPr>
        <w:t>(hereafter “</w:t>
      </w:r>
      <w:r w:rsidR="00D1698A" w:rsidRPr="00C93DFD">
        <w:rPr>
          <w:rFonts w:ascii="Times New Roman" w:hAnsi="Times New Roman" w:cs="Times New Roman"/>
          <w:i/>
          <w:lang w:val="en-GB"/>
        </w:rPr>
        <w:t>Lasthenia</w:t>
      </w:r>
      <w:r w:rsidR="00D1698A" w:rsidRPr="00C93DFD">
        <w:rPr>
          <w:rFonts w:ascii="Times New Roman" w:hAnsi="Times New Roman" w:cs="Times New Roman"/>
          <w:lang w:val="en-GB"/>
        </w:rPr>
        <w:t>”)</w:t>
      </w:r>
      <w:r w:rsidR="00121D66" w:rsidRPr="00C93DFD">
        <w:rPr>
          <w:rFonts w:ascii="Times New Roman" w:hAnsi="Times New Roman" w:cs="Times New Roman"/>
          <w:i/>
          <w:lang w:val="en-GB"/>
        </w:rPr>
        <w:t>,</w:t>
      </w:r>
      <w:r w:rsidR="00223983" w:rsidRPr="00C93DFD">
        <w:rPr>
          <w:rFonts w:ascii="Times New Roman" w:hAnsi="Times New Roman" w:cs="Times New Roman"/>
          <w:i/>
          <w:lang w:val="en-GB"/>
        </w:rPr>
        <w:t xml:space="preserve"> </w:t>
      </w:r>
      <w:r w:rsidR="00223983" w:rsidRPr="00C93DFD">
        <w:rPr>
          <w:rFonts w:ascii="Times New Roman" w:hAnsi="Times New Roman" w:cs="Times New Roman"/>
          <w:lang w:val="en-GB"/>
        </w:rPr>
        <w:t xml:space="preserve">to be excluded against three invasive species of varying phenology. Here, we aim to determine whether </w:t>
      </w:r>
      <w:r w:rsidR="00D77D8B" w:rsidRPr="00C93DFD">
        <w:rPr>
          <w:rFonts w:ascii="Times New Roman" w:hAnsi="Times New Roman" w:cs="Times New Roman"/>
          <w:i/>
          <w:lang w:val="en-GB"/>
        </w:rPr>
        <w:t>Lasthenia</w:t>
      </w:r>
      <w:r w:rsidR="00D1698A" w:rsidRPr="00C93DFD">
        <w:rPr>
          <w:rFonts w:ascii="Times New Roman" w:hAnsi="Times New Roman" w:cs="Times New Roman"/>
          <w:lang w:val="en-GB"/>
        </w:rPr>
        <w:t xml:space="preserve"> </w:t>
      </w:r>
      <w:r w:rsidR="00392A68" w:rsidRPr="00C93DFD">
        <w:rPr>
          <w:rFonts w:ascii="Times New Roman" w:hAnsi="Times New Roman" w:cs="Times New Roman"/>
          <w:lang w:val="en-GB"/>
        </w:rPr>
        <w:t>ITV</w:t>
      </w:r>
      <w:r w:rsidR="00D1698A" w:rsidRPr="00C93DFD">
        <w:rPr>
          <w:rFonts w:ascii="Times New Roman" w:hAnsi="Times New Roman" w:cs="Times New Roman"/>
          <w:lang w:val="en-GB"/>
        </w:rPr>
        <w:t xml:space="preserve"> </w:t>
      </w:r>
      <w:r w:rsidR="00D77D8B" w:rsidRPr="00C93DFD">
        <w:rPr>
          <w:rFonts w:ascii="Times New Roman" w:hAnsi="Times New Roman" w:cs="Times New Roman"/>
          <w:lang w:val="en-GB"/>
        </w:rPr>
        <w:t>in</w:t>
      </w:r>
      <w:r w:rsidR="00CD1B63" w:rsidRPr="00C93DFD">
        <w:rPr>
          <w:rFonts w:ascii="Times New Roman" w:hAnsi="Times New Roman" w:cs="Times New Roman"/>
          <w:lang w:val="en-GB"/>
        </w:rPr>
        <w:t xml:space="preserve"> t</w:t>
      </w:r>
      <w:r w:rsidR="0017404E" w:rsidRPr="00C93DFD">
        <w:rPr>
          <w:rFonts w:ascii="Times New Roman" w:hAnsi="Times New Roman" w:cs="Times New Roman"/>
          <w:lang w:val="en-GB"/>
        </w:rPr>
        <w:t>wo</w:t>
      </w:r>
      <w:r w:rsidR="00CD1B63" w:rsidRPr="00C93DFD">
        <w:rPr>
          <w:rFonts w:ascii="Times New Roman" w:hAnsi="Times New Roman" w:cs="Times New Roman"/>
          <w:lang w:val="en-GB"/>
        </w:rPr>
        <w:t xml:space="preserve"> different functional traits</w:t>
      </w:r>
      <w:r w:rsidR="00D77D8B" w:rsidRPr="00C93DFD">
        <w:rPr>
          <w:rFonts w:ascii="Times New Roman" w:hAnsi="Times New Roman" w:cs="Times New Roman"/>
          <w:lang w:val="en-GB"/>
        </w:rPr>
        <w:t xml:space="preserve"> </w:t>
      </w:r>
      <w:r w:rsidR="00CD1B63" w:rsidRPr="00C93DFD">
        <w:rPr>
          <w:rFonts w:ascii="Times New Roman" w:hAnsi="Times New Roman" w:cs="Times New Roman"/>
          <w:lang w:val="en-GB"/>
        </w:rPr>
        <w:t>(</w:t>
      </w:r>
      <w:r w:rsidR="00D77D8B" w:rsidRPr="00C93DFD">
        <w:rPr>
          <w:rFonts w:ascii="Times New Roman" w:hAnsi="Times New Roman" w:cs="Times New Roman"/>
          <w:lang w:val="en-GB"/>
        </w:rPr>
        <w:t>phenology</w:t>
      </w:r>
      <w:r w:rsidR="0017404E" w:rsidRPr="00C93DFD">
        <w:rPr>
          <w:rFonts w:ascii="Times New Roman" w:hAnsi="Times New Roman" w:cs="Times New Roman"/>
          <w:lang w:val="en-GB"/>
        </w:rPr>
        <w:t xml:space="preserve"> and </w:t>
      </w:r>
      <w:r w:rsidR="00476222" w:rsidRPr="00C93DFD">
        <w:rPr>
          <w:rFonts w:ascii="Times New Roman" w:hAnsi="Times New Roman" w:cs="Times New Roman"/>
          <w:lang w:val="en-GB"/>
        </w:rPr>
        <w:t xml:space="preserve">plant </w:t>
      </w:r>
      <w:r w:rsidR="00D77D8B" w:rsidRPr="00C93DFD">
        <w:rPr>
          <w:rFonts w:ascii="Times New Roman" w:hAnsi="Times New Roman" w:cs="Times New Roman"/>
          <w:lang w:val="en-GB"/>
        </w:rPr>
        <w:t>height</w:t>
      </w:r>
      <w:r w:rsidR="00CD1B63" w:rsidRPr="00C93DFD">
        <w:rPr>
          <w:rFonts w:ascii="Times New Roman" w:hAnsi="Times New Roman" w:cs="Times New Roman"/>
          <w:lang w:val="en-GB"/>
        </w:rPr>
        <w:t>)</w:t>
      </w:r>
      <w:r w:rsidR="00D1698A" w:rsidRPr="00C93DFD">
        <w:rPr>
          <w:rFonts w:ascii="Times New Roman" w:hAnsi="Times New Roman" w:cs="Times New Roman"/>
          <w:i/>
          <w:lang w:val="en-GB"/>
        </w:rPr>
        <w:t xml:space="preserve"> </w:t>
      </w:r>
      <w:r w:rsidR="00D1698A" w:rsidRPr="00C93DFD">
        <w:rPr>
          <w:rFonts w:ascii="Times New Roman" w:hAnsi="Times New Roman" w:cs="Times New Roman"/>
          <w:lang w:val="en-GB"/>
        </w:rPr>
        <w:t xml:space="preserve">can </w:t>
      </w:r>
      <w:r w:rsidR="008C4EF7" w:rsidRPr="00C93DFD">
        <w:rPr>
          <w:rFonts w:ascii="Times New Roman" w:hAnsi="Times New Roman" w:cs="Times New Roman"/>
          <w:lang w:val="en-GB"/>
        </w:rPr>
        <w:t>potentially</w:t>
      </w:r>
      <w:r w:rsidR="00926237" w:rsidRPr="00C93DFD">
        <w:rPr>
          <w:rFonts w:ascii="Times New Roman" w:hAnsi="Times New Roman" w:cs="Times New Roman"/>
          <w:lang w:val="en-GB"/>
        </w:rPr>
        <w:t xml:space="preserve"> </w:t>
      </w:r>
      <w:r w:rsidR="00FD7379" w:rsidRPr="00C93DFD">
        <w:rPr>
          <w:rFonts w:ascii="Times New Roman" w:hAnsi="Times New Roman" w:cs="Times New Roman"/>
          <w:lang w:val="en-GB"/>
        </w:rPr>
        <w:t>modify</w:t>
      </w:r>
      <w:r w:rsidR="000A33CB" w:rsidRPr="00C93DFD">
        <w:rPr>
          <w:rFonts w:ascii="Times New Roman" w:hAnsi="Times New Roman" w:cs="Times New Roman"/>
          <w:lang w:val="en-GB"/>
        </w:rPr>
        <w:t xml:space="preserve"> </w:t>
      </w:r>
      <w:r w:rsidR="00926237" w:rsidRPr="00C93DFD">
        <w:rPr>
          <w:rFonts w:ascii="Times New Roman" w:hAnsi="Times New Roman" w:cs="Times New Roman"/>
          <w:lang w:val="en-GB"/>
        </w:rPr>
        <w:t xml:space="preserve">species dynamics </w:t>
      </w:r>
      <w:r w:rsidR="00AF5726" w:rsidRPr="00C93DFD">
        <w:rPr>
          <w:rFonts w:ascii="Times New Roman" w:hAnsi="Times New Roman" w:cs="Times New Roman"/>
          <w:lang w:val="en-GB"/>
        </w:rPr>
        <w:t>from</w:t>
      </w:r>
      <w:r w:rsidR="00926237" w:rsidRPr="00C93DFD">
        <w:rPr>
          <w:rFonts w:ascii="Times New Roman" w:hAnsi="Times New Roman" w:cs="Times New Roman"/>
          <w:lang w:val="en-GB"/>
        </w:rPr>
        <w:t xml:space="preserve"> </w:t>
      </w:r>
      <w:r w:rsidR="00B76CB3" w:rsidRPr="00C93DFD">
        <w:rPr>
          <w:rFonts w:ascii="Times New Roman" w:hAnsi="Times New Roman" w:cs="Times New Roman"/>
          <w:lang w:val="en-GB"/>
        </w:rPr>
        <w:t>average trait differences</w:t>
      </w:r>
      <w:r w:rsidR="000A33CB" w:rsidRPr="00C93DFD">
        <w:rPr>
          <w:rFonts w:ascii="Times New Roman" w:hAnsi="Times New Roman" w:cs="Times New Roman"/>
          <w:lang w:val="en-GB"/>
        </w:rPr>
        <w:t xml:space="preserve">. </w:t>
      </w:r>
      <w:r w:rsidR="006A7994">
        <w:rPr>
          <w:rFonts w:ascii="Times New Roman" w:hAnsi="Times New Roman" w:cs="Times New Roman"/>
          <w:lang w:val="en-GB"/>
        </w:rPr>
        <w:t>We address</w:t>
      </w:r>
      <w:r w:rsidR="005721BD" w:rsidRPr="00C93DFD">
        <w:rPr>
          <w:rFonts w:ascii="Times New Roman" w:hAnsi="Times New Roman" w:cs="Times New Roman"/>
          <w:lang w:val="en-GB"/>
        </w:rPr>
        <w:t xml:space="preserve"> the importance of ITV</w:t>
      </w:r>
      <w:r w:rsidR="00682931" w:rsidRPr="00C93DFD">
        <w:rPr>
          <w:rFonts w:ascii="Times New Roman" w:hAnsi="Times New Roman" w:cs="Times New Roman"/>
          <w:lang w:val="en-GB"/>
        </w:rPr>
        <w:t xml:space="preserve"> for plant invasions</w:t>
      </w:r>
      <w:r w:rsidR="005721BD" w:rsidRPr="00C93DFD">
        <w:rPr>
          <w:rFonts w:ascii="Times New Roman" w:hAnsi="Times New Roman" w:cs="Times New Roman"/>
          <w:lang w:val="en-GB"/>
        </w:rPr>
        <w:t xml:space="preserve"> from the side of </w:t>
      </w:r>
      <w:r w:rsidR="00AB1FCB">
        <w:rPr>
          <w:rFonts w:ascii="Times New Roman" w:hAnsi="Times New Roman" w:cs="Times New Roman"/>
          <w:lang w:val="en-GB"/>
        </w:rPr>
        <w:t xml:space="preserve">a </w:t>
      </w:r>
      <w:r w:rsidR="00351377">
        <w:rPr>
          <w:rFonts w:ascii="Times New Roman" w:hAnsi="Times New Roman" w:cs="Times New Roman"/>
          <w:lang w:val="en-GB"/>
        </w:rPr>
        <w:t xml:space="preserve">native species </w:t>
      </w:r>
      <w:r w:rsidR="004F57A2">
        <w:rPr>
          <w:rFonts w:ascii="Times New Roman" w:hAnsi="Times New Roman" w:cs="Times New Roman"/>
          <w:lang w:val="en-GB"/>
        </w:rPr>
        <w:t xml:space="preserve">resisting against the invasion of </w:t>
      </w:r>
      <w:r w:rsidR="00AB1FCB">
        <w:rPr>
          <w:rFonts w:ascii="Times New Roman" w:hAnsi="Times New Roman" w:cs="Times New Roman"/>
          <w:lang w:val="en-GB"/>
        </w:rPr>
        <w:t>exotic species</w:t>
      </w:r>
      <w:r w:rsidR="00351377">
        <w:rPr>
          <w:rFonts w:ascii="Times New Roman" w:hAnsi="Times New Roman" w:cs="Times New Roman"/>
          <w:lang w:val="en-GB"/>
        </w:rPr>
        <w:t>. Ne</w:t>
      </w:r>
      <w:r w:rsidR="004F57A2">
        <w:rPr>
          <w:rFonts w:ascii="Times New Roman" w:hAnsi="Times New Roman" w:cs="Times New Roman"/>
          <w:lang w:val="en-GB"/>
        </w:rPr>
        <w:t xml:space="preserve">vertheless, </w:t>
      </w:r>
      <w:r w:rsidR="00351377">
        <w:rPr>
          <w:rFonts w:ascii="Times New Roman" w:hAnsi="Times New Roman" w:cs="Times New Roman"/>
          <w:lang w:val="en-GB"/>
        </w:rPr>
        <w:t xml:space="preserve">the </w:t>
      </w:r>
      <w:r w:rsidR="00854165">
        <w:rPr>
          <w:rFonts w:ascii="Times New Roman" w:hAnsi="Times New Roman" w:cs="Times New Roman"/>
          <w:lang w:val="en-GB"/>
        </w:rPr>
        <w:t xml:space="preserve">same </w:t>
      </w:r>
      <w:r w:rsidR="004F57A2">
        <w:rPr>
          <w:rFonts w:ascii="Times New Roman" w:hAnsi="Times New Roman" w:cs="Times New Roman"/>
          <w:lang w:val="en-GB"/>
        </w:rPr>
        <w:t>approach</w:t>
      </w:r>
      <w:r w:rsidR="00854165">
        <w:rPr>
          <w:rFonts w:ascii="Times New Roman" w:hAnsi="Times New Roman" w:cs="Times New Roman"/>
          <w:lang w:val="en-GB"/>
        </w:rPr>
        <w:t xml:space="preserve"> can be applied </w:t>
      </w:r>
      <w:r w:rsidR="004F57A2">
        <w:rPr>
          <w:rFonts w:ascii="Times New Roman" w:hAnsi="Times New Roman" w:cs="Times New Roman"/>
          <w:lang w:val="en-GB"/>
        </w:rPr>
        <w:t xml:space="preserve">to assess the role of ITV </w:t>
      </w:r>
      <w:r w:rsidR="006A7994">
        <w:rPr>
          <w:rFonts w:ascii="Times New Roman" w:hAnsi="Times New Roman" w:cs="Times New Roman"/>
          <w:lang w:val="en-GB"/>
        </w:rPr>
        <w:t>from the invader’s side</w:t>
      </w:r>
      <w:r w:rsidR="004F57A2">
        <w:rPr>
          <w:rFonts w:ascii="Times New Roman" w:hAnsi="Times New Roman" w:cs="Times New Roman"/>
          <w:lang w:val="en-GB"/>
        </w:rPr>
        <w:t>. Specifically, f</w:t>
      </w:r>
      <w:r w:rsidR="002F1B0D" w:rsidRPr="00C93DFD">
        <w:rPr>
          <w:rFonts w:ascii="Times New Roman" w:hAnsi="Times New Roman" w:cs="Times New Roman"/>
          <w:lang w:val="en-GB"/>
        </w:rPr>
        <w:t>or</w:t>
      </w:r>
      <w:r w:rsidR="00874F6F" w:rsidRPr="00C93DFD">
        <w:rPr>
          <w:rFonts w:ascii="Times New Roman" w:hAnsi="Times New Roman" w:cs="Times New Roman"/>
          <w:lang w:val="en-GB"/>
        </w:rPr>
        <w:t xml:space="preserve"> an inferior competitor</w:t>
      </w:r>
      <w:r w:rsidR="00351377">
        <w:rPr>
          <w:rFonts w:ascii="Times New Roman" w:hAnsi="Times New Roman" w:cs="Times New Roman"/>
          <w:lang w:val="en-GB"/>
        </w:rPr>
        <w:t xml:space="preserve"> as it is </w:t>
      </w:r>
      <w:r w:rsidR="00351377">
        <w:rPr>
          <w:rFonts w:ascii="Times New Roman" w:hAnsi="Times New Roman" w:cs="Times New Roman"/>
          <w:i/>
          <w:lang w:val="en-GB"/>
        </w:rPr>
        <w:t xml:space="preserve">Lasthenia </w:t>
      </w:r>
      <w:r w:rsidR="00351377">
        <w:rPr>
          <w:rFonts w:ascii="Times New Roman" w:hAnsi="Times New Roman" w:cs="Times New Roman"/>
          <w:lang w:val="en-GB"/>
        </w:rPr>
        <w:t xml:space="preserve">in our study, </w:t>
      </w:r>
      <w:r w:rsidR="00D77D8B" w:rsidRPr="00C93DFD">
        <w:rPr>
          <w:rFonts w:ascii="Times New Roman" w:hAnsi="Times New Roman" w:cs="Times New Roman"/>
          <w:lang w:val="en-GB"/>
        </w:rPr>
        <w:t xml:space="preserve">there are two </w:t>
      </w:r>
      <w:r w:rsidR="00EA63F7" w:rsidRPr="00C93DFD">
        <w:rPr>
          <w:rFonts w:ascii="Times New Roman" w:hAnsi="Times New Roman" w:cs="Times New Roman"/>
          <w:lang w:val="en-GB"/>
        </w:rPr>
        <w:t>different</w:t>
      </w:r>
      <w:r w:rsidR="002F5C73" w:rsidRPr="00C93DFD">
        <w:rPr>
          <w:rFonts w:ascii="Times New Roman" w:hAnsi="Times New Roman" w:cs="Times New Roman"/>
          <w:lang w:val="en-GB"/>
        </w:rPr>
        <w:t xml:space="preserve"> </w:t>
      </w:r>
      <w:r w:rsidR="000A0FC9">
        <w:rPr>
          <w:rFonts w:ascii="Times New Roman" w:hAnsi="Times New Roman" w:cs="Times New Roman"/>
          <w:lang w:val="en-GB"/>
        </w:rPr>
        <w:t>alternatives</w:t>
      </w:r>
      <w:r w:rsidR="002F5C73" w:rsidRPr="00C93DFD">
        <w:rPr>
          <w:rFonts w:ascii="Times New Roman" w:hAnsi="Times New Roman" w:cs="Times New Roman"/>
          <w:lang w:val="en-GB"/>
        </w:rPr>
        <w:t xml:space="preserve"> by which </w:t>
      </w:r>
      <w:r w:rsidR="00D67CA2" w:rsidRPr="00C93DFD">
        <w:rPr>
          <w:rFonts w:ascii="Times New Roman" w:hAnsi="Times New Roman" w:cs="Times New Roman"/>
          <w:lang w:val="en-GB"/>
        </w:rPr>
        <w:t>ITV</w:t>
      </w:r>
      <w:r w:rsidR="002F5C73" w:rsidRPr="00C93DFD">
        <w:rPr>
          <w:rFonts w:ascii="Times New Roman" w:hAnsi="Times New Roman" w:cs="Times New Roman"/>
          <w:lang w:val="en-GB"/>
        </w:rPr>
        <w:t xml:space="preserve"> can </w:t>
      </w:r>
      <w:r w:rsidR="004F57A2">
        <w:rPr>
          <w:rFonts w:ascii="Times New Roman" w:hAnsi="Times New Roman" w:cs="Times New Roman"/>
          <w:lang w:val="en-GB"/>
        </w:rPr>
        <w:t xml:space="preserve">shift </w:t>
      </w:r>
      <w:r w:rsidR="003B3C49">
        <w:rPr>
          <w:rFonts w:ascii="Times New Roman" w:hAnsi="Times New Roman" w:cs="Times New Roman"/>
          <w:lang w:val="en-GB"/>
        </w:rPr>
        <w:t xml:space="preserve">from </w:t>
      </w:r>
      <w:r w:rsidR="004F57A2">
        <w:rPr>
          <w:rFonts w:ascii="Times New Roman" w:hAnsi="Times New Roman" w:cs="Times New Roman"/>
          <w:lang w:val="en-GB"/>
        </w:rPr>
        <w:t xml:space="preserve">a </w:t>
      </w:r>
      <w:r w:rsidR="004F57A2" w:rsidRPr="00C93DFD">
        <w:rPr>
          <w:rFonts w:ascii="Times New Roman" w:hAnsi="Times New Roman" w:cs="Times New Roman"/>
          <w:lang w:val="en-GB"/>
        </w:rPr>
        <w:t xml:space="preserve">competitive exclusion </w:t>
      </w:r>
      <w:r w:rsidR="004F57A2">
        <w:rPr>
          <w:rFonts w:ascii="Times New Roman" w:hAnsi="Times New Roman" w:cs="Times New Roman"/>
          <w:lang w:val="en-GB"/>
        </w:rPr>
        <w:t>into a coexistence</w:t>
      </w:r>
      <w:r w:rsidR="003B07DA" w:rsidRPr="00C93DFD">
        <w:rPr>
          <w:rFonts w:ascii="Times New Roman" w:hAnsi="Times New Roman" w:cs="Times New Roman"/>
          <w:lang w:val="en-GB"/>
        </w:rPr>
        <w:t xml:space="preserve"> </w:t>
      </w:r>
      <w:r w:rsidR="00B6385A" w:rsidRPr="00C93DFD">
        <w:rPr>
          <w:rFonts w:ascii="Times New Roman" w:hAnsi="Times New Roman" w:cs="Times New Roman"/>
          <w:lang w:val="en-GB"/>
        </w:rPr>
        <w:t xml:space="preserve">scenario. These </w:t>
      </w:r>
      <w:r w:rsidR="006032C8" w:rsidRPr="00C93DFD">
        <w:rPr>
          <w:rFonts w:ascii="Times New Roman" w:hAnsi="Times New Roman" w:cs="Times New Roman"/>
          <w:lang w:val="en-GB"/>
        </w:rPr>
        <w:t xml:space="preserve">alternatives </w:t>
      </w:r>
      <w:r w:rsidR="00B6385A" w:rsidRPr="00C93DFD">
        <w:rPr>
          <w:rFonts w:ascii="Times New Roman" w:hAnsi="Times New Roman" w:cs="Times New Roman"/>
          <w:lang w:val="en-GB"/>
        </w:rPr>
        <w:t>are</w:t>
      </w:r>
      <w:r w:rsidR="009E1A41" w:rsidRPr="00C93DFD">
        <w:rPr>
          <w:rFonts w:ascii="Times New Roman" w:hAnsi="Times New Roman" w:cs="Times New Roman"/>
          <w:lang w:val="en-GB"/>
        </w:rPr>
        <w:t xml:space="preserve"> e</w:t>
      </w:r>
      <w:r w:rsidR="00EA63F7" w:rsidRPr="00C93DFD">
        <w:rPr>
          <w:rFonts w:ascii="Times New Roman" w:hAnsi="Times New Roman" w:cs="Times New Roman"/>
          <w:lang w:val="en-GB"/>
        </w:rPr>
        <w:t xml:space="preserve">ither reducing fitness differences with the superior competitor </w:t>
      </w:r>
      <w:r w:rsidR="00BA0B4A" w:rsidRPr="00C93DFD">
        <w:rPr>
          <w:rFonts w:ascii="Times New Roman" w:hAnsi="Times New Roman" w:cs="Times New Roman"/>
          <w:lang w:val="en-GB"/>
        </w:rPr>
        <w:t>and/</w:t>
      </w:r>
      <w:r w:rsidR="007A780B" w:rsidRPr="00C93DFD">
        <w:rPr>
          <w:rFonts w:ascii="Times New Roman" w:hAnsi="Times New Roman" w:cs="Times New Roman"/>
          <w:lang w:val="en-GB"/>
        </w:rPr>
        <w:t xml:space="preserve">or </w:t>
      </w:r>
      <w:r w:rsidR="00EA63F7" w:rsidRPr="00C93DFD">
        <w:rPr>
          <w:rFonts w:ascii="Times New Roman" w:hAnsi="Times New Roman" w:cs="Times New Roman"/>
          <w:lang w:val="en-GB"/>
        </w:rPr>
        <w:t>incre</w:t>
      </w:r>
      <w:r w:rsidR="00BA0B4A" w:rsidRPr="00C93DFD">
        <w:rPr>
          <w:rFonts w:ascii="Times New Roman" w:hAnsi="Times New Roman" w:cs="Times New Roman"/>
          <w:lang w:val="en-GB"/>
        </w:rPr>
        <w:t>asing their niche differences</w:t>
      </w:r>
      <w:r w:rsidR="00CD1B63" w:rsidRPr="00C93DFD">
        <w:rPr>
          <w:rFonts w:ascii="Times New Roman" w:hAnsi="Times New Roman" w:cs="Times New Roman"/>
          <w:lang w:val="en-GB"/>
        </w:rPr>
        <w:t xml:space="preserve"> (Fig.1)</w:t>
      </w:r>
      <w:r w:rsidR="0047620D">
        <w:rPr>
          <w:rFonts w:ascii="Times New Roman" w:hAnsi="Times New Roman" w:cs="Times New Roman"/>
          <w:lang w:val="en-GB"/>
        </w:rPr>
        <w:t xml:space="preserve">. </w:t>
      </w:r>
      <w:r w:rsidR="009E1A41" w:rsidRPr="00C93DFD">
        <w:rPr>
          <w:rFonts w:ascii="Times New Roman" w:hAnsi="Times New Roman" w:cs="Times New Roman"/>
          <w:lang w:val="en-GB"/>
        </w:rPr>
        <w:t>I</w:t>
      </w:r>
      <w:r w:rsidR="00BA0B4A" w:rsidRPr="00C93DFD">
        <w:rPr>
          <w:rFonts w:ascii="Times New Roman" w:hAnsi="Times New Roman" w:cs="Times New Roman"/>
          <w:lang w:val="en-GB"/>
        </w:rPr>
        <w:t xml:space="preserve">n both cases, the resulting </w:t>
      </w:r>
      <w:r w:rsidR="009E1A41" w:rsidRPr="00C93DFD">
        <w:rPr>
          <w:rFonts w:ascii="Times New Roman" w:hAnsi="Times New Roman" w:cs="Times New Roman"/>
          <w:lang w:val="en-GB"/>
        </w:rPr>
        <w:t>modifications</w:t>
      </w:r>
      <w:r w:rsidR="007C0C9F" w:rsidRPr="00C93DFD">
        <w:rPr>
          <w:rFonts w:ascii="Times New Roman" w:hAnsi="Times New Roman" w:cs="Times New Roman"/>
          <w:lang w:val="en-GB"/>
        </w:rPr>
        <w:t xml:space="preserve"> </w:t>
      </w:r>
      <w:r w:rsidR="00326EBC" w:rsidRPr="00C93DFD">
        <w:rPr>
          <w:rFonts w:ascii="Times New Roman" w:hAnsi="Times New Roman" w:cs="Times New Roman"/>
          <w:lang w:val="en-GB"/>
        </w:rPr>
        <w:t xml:space="preserve">need to reach the point of </w:t>
      </w:r>
      <w:r w:rsidR="006766F5" w:rsidRPr="00C93DFD">
        <w:rPr>
          <w:rFonts w:ascii="Times New Roman" w:hAnsi="Times New Roman" w:cs="Times New Roman"/>
          <w:lang w:val="en-GB"/>
        </w:rPr>
        <w:t>stabilising</w:t>
      </w:r>
      <w:r w:rsidR="00326EBC" w:rsidRPr="00C93DFD">
        <w:rPr>
          <w:rFonts w:ascii="Times New Roman" w:hAnsi="Times New Roman" w:cs="Times New Roman"/>
          <w:lang w:val="en-GB"/>
        </w:rPr>
        <w:t xml:space="preserve"> niche differences overcoming fitness differences </w:t>
      </w:r>
      <w:r w:rsidR="006C2B1C" w:rsidRPr="00C93DFD">
        <w:rPr>
          <w:rFonts w:ascii="Times New Roman" w:hAnsi="Times New Roman" w:cs="Times New Roman"/>
          <w:lang w:val="en-GB"/>
        </w:rPr>
        <w:fldChar w:fldCharType="begin"/>
      </w:r>
      <w:r w:rsidR="007D679A">
        <w:rPr>
          <w:rFonts w:ascii="Times New Roman" w:hAnsi="Times New Roman" w:cs="Times New Roman"/>
          <w:lang w:val="en-GB"/>
        </w:rPr>
        <w:instrText xml:space="preserve"> ADDIN EN.CITE &lt;EndNote&gt;&lt;Cite&gt;&lt;Author&gt;Chesson&lt;/Author&gt;&lt;Year&gt;2000&lt;/Year&gt;&lt;RecNum&gt;44&lt;/RecNum&gt;&lt;DisplayText&gt;(Chesson, 2000)&lt;/DisplayText&gt;&lt;record&gt;&lt;rec-number&gt;44&lt;/rec-number&gt;&lt;foreign-keys&gt;&lt;key app="EN" db-id="z09dedf5tffxxeersrpxfvegpee0z9d5xr2e" timestamp="1392309972"&gt;44&lt;/key&gt;&lt;/foreign-keys&gt;&lt;ref-type name="Journal Article"&gt;17&lt;/ref-type&gt;&lt;contributors&gt;&lt;authors&gt;&lt;author&gt;Chesson, Peter&lt;/author&gt;&lt;/authors&gt;&lt;/contributors&gt;&lt;titles&gt;&lt;title&gt;Mechanisms of maintenance of species diversity&lt;/title&gt;&lt;secondary-title&gt;Annual review of Ecology and Systematics&lt;/secondary-title&gt;&lt;/titles&gt;&lt;periodical&gt;&lt;full-title&gt;Annual Review of Ecology and Systematics&lt;/full-title&gt;&lt;/periodical&gt;&lt;pages&gt;343-366&lt;/pages&gt;&lt;volume&gt;31&lt;/volume&gt;&lt;number&gt;1&lt;/number&gt;&lt;dates&gt;&lt;year&gt;2000&lt;/year&gt;&lt;/dates&gt;&lt;isbn&gt;0066-4162&lt;/isbn&gt;&lt;urls&gt;&lt;/urls&gt;&lt;/record&gt;&lt;/Cite&gt;&lt;/EndNote&gt;</w:instrText>
      </w:r>
      <w:r w:rsidR="006C2B1C" w:rsidRPr="00C93DFD">
        <w:rPr>
          <w:rFonts w:ascii="Times New Roman" w:hAnsi="Times New Roman" w:cs="Times New Roman"/>
          <w:lang w:val="en-GB"/>
        </w:rPr>
        <w:fldChar w:fldCharType="separate"/>
      </w:r>
      <w:r w:rsidR="007D679A">
        <w:rPr>
          <w:rFonts w:ascii="Times New Roman" w:hAnsi="Times New Roman" w:cs="Times New Roman"/>
          <w:noProof/>
          <w:lang w:val="en-GB"/>
        </w:rPr>
        <w:t>(Chesson, 2000)</w:t>
      </w:r>
      <w:r w:rsidR="006C2B1C" w:rsidRPr="00C93DFD">
        <w:rPr>
          <w:rFonts w:ascii="Times New Roman" w:hAnsi="Times New Roman" w:cs="Times New Roman"/>
          <w:lang w:val="en-GB"/>
        </w:rPr>
        <w:fldChar w:fldCharType="end"/>
      </w:r>
      <w:r w:rsidR="00CD1B63" w:rsidRPr="00C93DFD">
        <w:rPr>
          <w:rFonts w:ascii="Times New Roman" w:hAnsi="Times New Roman" w:cs="Times New Roman"/>
          <w:lang w:val="en-GB"/>
        </w:rPr>
        <w:t xml:space="preserve">. </w:t>
      </w:r>
    </w:p>
    <w:p w14:paraId="131DB091" w14:textId="77777777" w:rsidR="006D5C63" w:rsidRDefault="006D5C63" w:rsidP="00CA232B">
      <w:pPr>
        <w:spacing w:line="480" w:lineRule="auto"/>
        <w:rPr>
          <w:rFonts w:ascii="Times New Roman" w:hAnsi="Times New Roman" w:cs="Times New Roman"/>
          <w:lang w:val="en-GB"/>
        </w:rPr>
      </w:pPr>
    </w:p>
    <w:p w14:paraId="7F7C48F3" w14:textId="3C243602" w:rsidR="00DF58A4" w:rsidRPr="00C93DFD" w:rsidRDefault="00CB0606" w:rsidP="00CA232B">
      <w:pPr>
        <w:spacing w:line="480" w:lineRule="auto"/>
        <w:rPr>
          <w:rFonts w:ascii="Times New Roman" w:hAnsi="Times New Roman" w:cs="Times New Roman"/>
          <w:lang w:val="en-GB"/>
        </w:rPr>
      </w:pPr>
      <w:r w:rsidRPr="00C93DFD">
        <w:rPr>
          <w:rFonts w:ascii="Times New Roman" w:hAnsi="Times New Roman" w:cs="Times New Roman"/>
          <w:lang w:val="en-GB"/>
        </w:rPr>
        <w:t xml:space="preserve">In this work, </w:t>
      </w:r>
      <w:r w:rsidR="000A0FC9">
        <w:rPr>
          <w:rFonts w:ascii="Times New Roman" w:hAnsi="Times New Roman" w:cs="Times New Roman"/>
          <w:lang w:val="en-GB"/>
        </w:rPr>
        <w:t xml:space="preserve">we </w:t>
      </w:r>
      <w:r w:rsidR="0003402A">
        <w:rPr>
          <w:rFonts w:ascii="Times New Roman" w:hAnsi="Times New Roman" w:cs="Times New Roman"/>
          <w:lang w:val="en-GB"/>
        </w:rPr>
        <w:t xml:space="preserve">first </w:t>
      </w:r>
      <w:r w:rsidR="000A0FC9">
        <w:rPr>
          <w:rFonts w:ascii="Times New Roman" w:hAnsi="Times New Roman" w:cs="Times New Roman"/>
          <w:lang w:val="en-GB"/>
        </w:rPr>
        <w:t>explor</w:t>
      </w:r>
      <w:r w:rsidR="000F196D">
        <w:rPr>
          <w:rFonts w:ascii="Times New Roman" w:hAnsi="Times New Roman" w:cs="Times New Roman"/>
          <w:lang w:val="en-GB"/>
        </w:rPr>
        <w:t>e</w:t>
      </w:r>
      <w:r w:rsidR="000A0FC9">
        <w:rPr>
          <w:rFonts w:ascii="Times New Roman" w:hAnsi="Times New Roman" w:cs="Times New Roman"/>
          <w:lang w:val="en-GB"/>
        </w:rPr>
        <w:t xml:space="preserve"> whether </w:t>
      </w:r>
      <w:r w:rsidR="00FC4F55">
        <w:rPr>
          <w:rFonts w:ascii="Times New Roman" w:hAnsi="Times New Roman" w:cs="Times New Roman"/>
          <w:lang w:val="en-GB"/>
        </w:rPr>
        <w:t xml:space="preserve">Lasthenia’s </w:t>
      </w:r>
      <w:r w:rsidR="006D5C63">
        <w:rPr>
          <w:rFonts w:ascii="Times New Roman" w:hAnsi="Times New Roman" w:cs="Times New Roman"/>
          <w:lang w:val="en-GB"/>
        </w:rPr>
        <w:t xml:space="preserve">ITV </w:t>
      </w:r>
      <w:r w:rsidR="000A0FC9">
        <w:rPr>
          <w:rFonts w:ascii="Times New Roman" w:hAnsi="Times New Roman" w:cs="Times New Roman"/>
          <w:lang w:val="en-GB"/>
        </w:rPr>
        <w:t xml:space="preserve">depends on </w:t>
      </w:r>
      <w:r w:rsidR="00FC4F55">
        <w:rPr>
          <w:rFonts w:ascii="Times New Roman" w:hAnsi="Times New Roman" w:cs="Times New Roman"/>
          <w:lang w:val="en-GB"/>
        </w:rPr>
        <w:t>the identity of the two phenological contrasted competitors. The</w:t>
      </w:r>
      <w:r w:rsidR="003B3C49">
        <w:rPr>
          <w:rFonts w:ascii="Times New Roman" w:hAnsi="Times New Roman" w:cs="Times New Roman"/>
          <w:lang w:val="en-GB"/>
        </w:rPr>
        <w:t>n</w:t>
      </w:r>
      <w:r w:rsidR="00FC4F55">
        <w:rPr>
          <w:rFonts w:ascii="Times New Roman" w:hAnsi="Times New Roman" w:cs="Times New Roman"/>
          <w:lang w:val="en-GB"/>
        </w:rPr>
        <w:t xml:space="preserve">, we focus </w:t>
      </w:r>
      <w:r w:rsidR="00A62582" w:rsidRPr="00C93DFD">
        <w:rPr>
          <w:rFonts w:ascii="Times New Roman" w:hAnsi="Times New Roman" w:cs="Times New Roman"/>
          <w:lang w:val="en-GB"/>
        </w:rPr>
        <w:t xml:space="preserve">on </w:t>
      </w:r>
      <w:r w:rsidR="00456085" w:rsidRPr="00C93DFD">
        <w:rPr>
          <w:rFonts w:ascii="Times New Roman" w:hAnsi="Times New Roman" w:cs="Times New Roman"/>
          <w:lang w:val="en-GB"/>
        </w:rPr>
        <w:t>two</w:t>
      </w:r>
      <w:r w:rsidR="00DF58A4" w:rsidRPr="00C93DFD">
        <w:rPr>
          <w:rFonts w:ascii="Times New Roman" w:hAnsi="Times New Roman" w:cs="Times New Roman"/>
          <w:lang w:val="en-GB"/>
        </w:rPr>
        <w:t xml:space="preserve"> </w:t>
      </w:r>
      <w:r w:rsidR="004F0633" w:rsidRPr="00C93DFD">
        <w:rPr>
          <w:rFonts w:ascii="Times New Roman" w:hAnsi="Times New Roman" w:cs="Times New Roman"/>
          <w:lang w:val="en-GB"/>
        </w:rPr>
        <w:t>questions</w:t>
      </w:r>
      <w:r w:rsidR="0034352F" w:rsidRPr="00C93DFD">
        <w:rPr>
          <w:rFonts w:ascii="Times New Roman" w:hAnsi="Times New Roman" w:cs="Times New Roman"/>
          <w:lang w:val="en-GB"/>
        </w:rPr>
        <w:t xml:space="preserve"> representing</w:t>
      </w:r>
      <w:r w:rsidR="00F729D3" w:rsidRPr="00C93DFD">
        <w:rPr>
          <w:rFonts w:ascii="Times New Roman" w:hAnsi="Times New Roman" w:cs="Times New Roman"/>
          <w:lang w:val="en-GB"/>
        </w:rPr>
        <w:t xml:space="preserve"> both e</w:t>
      </w:r>
      <w:r w:rsidR="0047620D">
        <w:rPr>
          <w:rFonts w:ascii="Times New Roman" w:hAnsi="Times New Roman" w:cs="Times New Roman"/>
          <w:lang w:val="en-GB"/>
        </w:rPr>
        <w:t>nds</w:t>
      </w:r>
      <w:r w:rsidR="00F729D3" w:rsidRPr="00C93DFD">
        <w:rPr>
          <w:rFonts w:ascii="Times New Roman" w:hAnsi="Times New Roman" w:cs="Times New Roman"/>
          <w:lang w:val="en-GB"/>
        </w:rPr>
        <w:t xml:space="preserve"> of the </w:t>
      </w:r>
      <w:r w:rsidR="0034352F" w:rsidRPr="00C93DFD">
        <w:rPr>
          <w:rFonts w:ascii="Times New Roman" w:hAnsi="Times New Roman" w:cs="Times New Roman"/>
          <w:lang w:val="en-GB"/>
        </w:rPr>
        <w:t>ecological and evolutionary effects of</w:t>
      </w:r>
      <w:r w:rsidR="00F729D3" w:rsidRPr="00C93DFD">
        <w:rPr>
          <w:rFonts w:ascii="Times New Roman" w:hAnsi="Times New Roman" w:cs="Times New Roman"/>
          <w:lang w:val="en-GB"/>
        </w:rPr>
        <w:t xml:space="preserve"> </w:t>
      </w:r>
      <w:r w:rsidR="00BE14DA" w:rsidRPr="00C93DFD">
        <w:rPr>
          <w:rFonts w:ascii="Times New Roman" w:hAnsi="Times New Roman" w:cs="Times New Roman"/>
          <w:lang w:val="en-GB"/>
        </w:rPr>
        <w:t xml:space="preserve">ITV </w:t>
      </w:r>
      <w:r w:rsidR="00F729D3" w:rsidRPr="00C93DFD">
        <w:rPr>
          <w:rFonts w:ascii="Times New Roman" w:hAnsi="Times New Roman" w:cs="Times New Roman"/>
          <w:lang w:val="en-GB"/>
        </w:rPr>
        <w:t>on the dynamics of competing species</w:t>
      </w:r>
      <w:r w:rsidR="00495933" w:rsidRPr="00C93DFD">
        <w:rPr>
          <w:rFonts w:ascii="Times New Roman" w:hAnsi="Times New Roman" w:cs="Times New Roman"/>
          <w:lang w:val="en-GB"/>
        </w:rPr>
        <w:t>:</w:t>
      </w:r>
      <w:r w:rsidR="004F0633" w:rsidRPr="00C93DFD">
        <w:rPr>
          <w:rFonts w:ascii="Times New Roman" w:hAnsi="Times New Roman" w:cs="Times New Roman"/>
          <w:lang w:val="en-GB"/>
        </w:rPr>
        <w:t xml:space="preserve"> </w:t>
      </w:r>
      <w:r w:rsidR="00F52236" w:rsidRPr="00C93DFD">
        <w:rPr>
          <w:rFonts w:ascii="Times New Roman" w:hAnsi="Times New Roman" w:cs="Times New Roman"/>
          <w:lang w:val="en-GB"/>
        </w:rPr>
        <w:t>(</w:t>
      </w:r>
      <w:r w:rsidR="006D5C63">
        <w:rPr>
          <w:rFonts w:ascii="Times New Roman" w:hAnsi="Times New Roman" w:cs="Times New Roman"/>
          <w:lang w:val="en-GB"/>
        </w:rPr>
        <w:t>1</w:t>
      </w:r>
      <w:r w:rsidR="00F52236" w:rsidRPr="00C93DFD">
        <w:rPr>
          <w:rFonts w:ascii="Times New Roman" w:hAnsi="Times New Roman" w:cs="Times New Roman"/>
          <w:lang w:val="en-GB"/>
        </w:rPr>
        <w:t>)</w:t>
      </w:r>
      <w:r w:rsidR="00495933" w:rsidRPr="00C93DFD">
        <w:rPr>
          <w:rFonts w:ascii="Times New Roman" w:hAnsi="Times New Roman" w:cs="Times New Roman"/>
          <w:lang w:val="en-GB"/>
        </w:rPr>
        <w:t xml:space="preserve"> </w:t>
      </w:r>
      <w:r w:rsidR="00424977" w:rsidRPr="00C93DFD">
        <w:rPr>
          <w:rFonts w:ascii="Times New Roman" w:hAnsi="Times New Roman" w:cs="Times New Roman"/>
          <w:lang w:val="en-GB"/>
        </w:rPr>
        <w:t>How does</w:t>
      </w:r>
      <w:r w:rsidR="00EE0881" w:rsidRPr="00C93DFD">
        <w:rPr>
          <w:rFonts w:ascii="Times New Roman" w:hAnsi="Times New Roman" w:cs="Times New Roman"/>
          <w:lang w:val="en-GB"/>
        </w:rPr>
        <w:t xml:space="preserve"> </w:t>
      </w:r>
      <w:r w:rsidR="0003402A">
        <w:rPr>
          <w:rFonts w:ascii="Times New Roman" w:hAnsi="Times New Roman" w:cs="Times New Roman"/>
          <w:lang w:val="en-GB"/>
        </w:rPr>
        <w:t xml:space="preserve">the shape of </w:t>
      </w:r>
      <w:r w:rsidR="00BE14DA" w:rsidRPr="00C93DFD">
        <w:rPr>
          <w:rFonts w:ascii="Times New Roman" w:hAnsi="Times New Roman" w:cs="Times New Roman"/>
          <w:i/>
          <w:lang w:val="en-GB"/>
        </w:rPr>
        <w:t xml:space="preserve">Lasthenia </w:t>
      </w:r>
      <w:r w:rsidR="000355DC">
        <w:rPr>
          <w:rFonts w:ascii="Times New Roman" w:hAnsi="Times New Roman" w:cs="Times New Roman"/>
          <w:lang w:val="en-GB"/>
        </w:rPr>
        <w:t xml:space="preserve">ITV </w:t>
      </w:r>
      <w:r w:rsidR="00EC43B7" w:rsidRPr="00C93DFD">
        <w:rPr>
          <w:rFonts w:ascii="Times New Roman" w:hAnsi="Times New Roman" w:cs="Times New Roman"/>
          <w:lang w:val="en-GB"/>
        </w:rPr>
        <w:t>affect</w:t>
      </w:r>
      <w:r w:rsidR="000355DC">
        <w:rPr>
          <w:rFonts w:ascii="Times New Roman" w:hAnsi="Times New Roman" w:cs="Times New Roman"/>
          <w:lang w:val="en-GB"/>
        </w:rPr>
        <w:t>s</w:t>
      </w:r>
      <w:r w:rsidR="00EC43B7" w:rsidRPr="00C93DFD">
        <w:rPr>
          <w:rFonts w:ascii="Times New Roman" w:hAnsi="Times New Roman" w:cs="Times New Roman"/>
          <w:lang w:val="en-GB"/>
        </w:rPr>
        <w:t xml:space="preserve"> the ecological</w:t>
      </w:r>
      <w:r w:rsidR="00424977" w:rsidRPr="00C93DFD">
        <w:rPr>
          <w:rFonts w:ascii="Times New Roman" w:hAnsi="Times New Roman" w:cs="Times New Roman"/>
          <w:lang w:val="en-GB"/>
        </w:rPr>
        <w:t xml:space="preserve"> dynamics </w:t>
      </w:r>
      <w:r w:rsidR="00EC43B7" w:rsidRPr="00C93DFD">
        <w:rPr>
          <w:rFonts w:ascii="Times New Roman" w:hAnsi="Times New Roman" w:cs="Times New Roman"/>
          <w:lang w:val="en-GB"/>
        </w:rPr>
        <w:lastRenderedPageBreak/>
        <w:t xml:space="preserve">between </w:t>
      </w:r>
      <w:r w:rsidR="00BE14DA" w:rsidRPr="00C93DFD">
        <w:rPr>
          <w:rFonts w:ascii="Times New Roman" w:hAnsi="Times New Roman" w:cs="Times New Roman"/>
          <w:lang w:val="en-GB"/>
        </w:rPr>
        <w:t>the native</w:t>
      </w:r>
      <w:r w:rsidR="00EC43B7" w:rsidRPr="00C93DFD">
        <w:rPr>
          <w:rFonts w:ascii="Times New Roman" w:hAnsi="Times New Roman" w:cs="Times New Roman"/>
          <w:i/>
          <w:lang w:val="en-GB"/>
        </w:rPr>
        <w:t xml:space="preserve"> </w:t>
      </w:r>
      <w:r w:rsidR="00EC43B7" w:rsidRPr="00C93DFD">
        <w:rPr>
          <w:rFonts w:ascii="Times New Roman" w:hAnsi="Times New Roman" w:cs="Times New Roman"/>
          <w:lang w:val="en-GB"/>
        </w:rPr>
        <w:t>and the invasive species</w:t>
      </w:r>
      <w:r w:rsidR="00633CF0" w:rsidRPr="00C93DFD">
        <w:rPr>
          <w:rFonts w:ascii="Times New Roman" w:hAnsi="Times New Roman" w:cs="Times New Roman"/>
          <w:lang w:val="en-GB"/>
        </w:rPr>
        <w:t>?</w:t>
      </w:r>
      <w:r w:rsidRPr="00C93DFD">
        <w:rPr>
          <w:rFonts w:ascii="Times New Roman" w:hAnsi="Times New Roman" w:cs="Times New Roman"/>
          <w:lang w:val="en-GB"/>
        </w:rPr>
        <w:t xml:space="preserve"> </w:t>
      </w:r>
      <w:r w:rsidR="00A62582" w:rsidRPr="00C93DFD">
        <w:rPr>
          <w:rFonts w:ascii="Times New Roman" w:hAnsi="Times New Roman" w:cs="Times New Roman"/>
          <w:lang w:val="en-GB"/>
        </w:rPr>
        <w:t>(</w:t>
      </w:r>
      <w:r w:rsidR="006D5C63">
        <w:rPr>
          <w:rFonts w:ascii="Times New Roman" w:hAnsi="Times New Roman" w:cs="Times New Roman"/>
          <w:lang w:val="en-GB"/>
        </w:rPr>
        <w:t>2</w:t>
      </w:r>
      <w:r w:rsidR="00F52236" w:rsidRPr="00C93DFD">
        <w:rPr>
          <w:rFonts w:ascii="Times New Roman" w:hAnsi="Times New Roman" w:cs="Times New Roman"/>
          <w:lang w:val="en-GB"/>
        </w:rPr>
        <w:t xml:space="preserve">) </w:t>
      </w:r>
      <w:r w:rsidR="00BE14DA" w:rsidRPr="00C93DFD">
        <w:rPr>
          <w:rFonts w:ascii="Times New Roman" w:hAnsi="Times New Roman" w:cs="Times New Roman"/>
          <w:lang w:val="en-GB"/>
        </w:rPr>
        <w:t xml:space="preserve">Assuming </w:t>
      </w:r>
      <w:r w:rsidR="000C0753">
        <w:rPr>
          <w:rFonts w:ascii="Times New Roman" w:hAnsi="Times New Roman" w:cs="Times New Roman"/>
          <w:lang w:val="en-GB"/>
        </w:rPr>
        <w:t xml:space="preserve">a potential evolutionary scenario of directional selection towards a </w:t>
      </w:r>
      <w:r w:rsidR="000C0753" w:rsidRPr="00C93DFD">
        <w:rPr>
          <w:rFonts w:ascii="Times New Roman" w:hAnsi="Times New Roman" w:cs="Times New Roman"/>
          <w:i/>
          <w:lang w:val="en-GB"/>
        </w:rPr>
        <w:t xml:space="preserve">Lasthenia </w:t>
      </w:r>
      <w:r w:rsidR="000C0753" w:rsidRPr="00C93DFD">
        <w:rPr>
          <w:rFonts w:ascii="Times New Roman" w:hAnsi="Times New Roman" w:cs="Times New Roman"/>
          <w:lang w:val="en-GB"/>
        </w:rPr>
        <w:t xml:space="preserve">trait </w:t>
      </w:r>
      <w:r w:rsidR="000C0753">
        <w:rPr>
          <w:rFonts w:ascii="Times New Roman" w:hAnsi="Times New Roman" w:cs="Times New Roman"/>
          <w:lang w:val="en-GB"/>
        </w:rPr>
        <w:t>optimum, c</w:t>
      </w:r>
      <w:r w:rsidR="00424977" w:rsidRPr="00C93DFD">
        <w:rPr>
          <w:rFonts w:ascii="Times New Roman" w:hAnsi="Times New Roman" w:cs="Times New Roman"/>
          <w:lang w:val="en-GB"/>
        </w:rPr>
        <w:t xml:space="preserve">ould </w:t>
      </w:r>
      <w:r w:rsidR="000355DC">
        <w:rPr>
          <w:rFonts w:ascii="Times New Roman" w:hAnsi="Times New Roman" w:cs="Times New Roman"/>
          <w:lang w:val="en-GB"/>
        </w:rPr>
        <w:t>some specific phenotypic ranges</w:t>
      </w:r>
      <w:r w:rsidR="00A57A0C" w:rsidRPr="00C93DFD">
        <w:rPr>
          <w:rFonts w:ascii="Times New Roman" w:hAnsi="Times New Roman" w:cs="Times New Roman"/>
          <w:lang w:val="en-GB"/>
        </w:rPr>
        <w:t xml:space="preserve"> modify the outcome of competition</w:t>
      </w:r>
      <w:r w:rsidR="00C47AE8" w:rsidRPr="00C93DFD">
        <w:rPr>
          <w:rFonts w:ascii="Times New Roman" w:hAnsi="Times New Roman" w:cs="Times New Roman"/>
          <w:lang w:val="en-GB"/>
        </w:rPr>
        <w:t xml:space="preserve"> </w:t>
      </w:r>
      <w:r w:rsidR="007F0B4E" w:rsidRPr="00C93DFD">
        <w:rPr>
          <w:rFonts w:ascii="Times New Roman" w:hAnsi="Times New Roman" w:cs="Times New Roman"/>
          <w:lang w:val="en-GB"/>
        </w:rPr>
        <w:t xml:space="preserve">to a </w:t>
      </w:r>
      <w:r w:rsidR="00C47AE8" w:rsidRPr="00C93DFD">
        <w:rPr>
          <w:rFonts w:ascii="Times New Roman" w:hAnsi="Times New Roman" w:cs="Times New Roman"/>
          <w:lang w:val="en-GB"/>
        </w:rPr>
        <w:t>coexistence scenario</w:t>
      </w:r>
      <w:r w:rsidR="00F52236" w:rsidRPr="00C93DFD">
        <w:rPr>
          <w:rFonts w:ascii="Times New Roman" w:hAnsi="Times New Roman" w:cs="Times New Roman"/>
          <w:lang w:val="en-GB"/>
        </w:rPr>
        <w:t xml:space="preserve">? </w:t>
      </w:r>
    </w:p>
    <w:p w14:paraId="02B1B019" w14:textId="77777777" w:rsidR="000C0753" w:rsidRDefault="000C0753" w:rsidP="006D5C63">
      <w:pPr>
        <w:spacing w:line="480" w:lineRule="auto"/>
        <w:rPr>
          <w:rFonts w:ascii="Times New Roman" w:hAnsi="Times New Roman" w:cs="Times New Roman"/>
          <w:lang w:val="en-GB"/>
        </w:rPr>
      </w:pPr>
    </w:p>
    <w:p w14:paraId="5E078F1B" w14:textId="77777777" w:rsidR="00591FFC" w:rsidRPr="00C93DFD" w:rsidRDefault="00DF58A4" w:rsidP="006D5C63">
      <w:pPr>
        <w:spacing w:line="480" w:lineRule="auto"/>
        <w:rPr>
          <w:rFonts w:ascii="Times New Roman" w:hAnsi="Times New Roman" w:cs="Times New Roman"/>
          <w:lang w:val="en-GB"/>
        </w:rPr>
      </w:pPr>
      <w:r w:rsidRPr="00C93DFD">
        <w:rPr>
          <w:rFonts w:ascii="Times New Roman" w:hAnsi="Times New Roman" w:cs="Times New Roman"/>
          <w:lang w:val="en-GB"/>
        </w:rPr>
        <w:t>To address these question</w:t>
      </w:r>
      <w:r w:rsidR="00BF3EA4" w:rsidRPr="00C93DFD">
        <w:rPr>
          <w:rFonts w:ascii="Times New Roman" w:hAnsi="Times New Roman" w:cs="Times New Roman"/>
          <w:lang w:val="en-GB"/>
        </w:rPr>
        <w:t>s</w:t>
      </w:r>
      <w:r w:rsidR="00D465CF" w:rsidRPr="00C93DFD">
        <w:rPr>
          <w:rFonts w:ascii="Times New Roman" w:hAnsi="Times New Roman" w:cs="Times New Roman"/>
          <w:lang w:val="en-GB"/>
        </w:rPr>
        <w:t>, we</w:t>
      </w:r>
      <w:r w:rsidR="00E051AB" w:rsidRPr="00C93DFD">
        <w:rPr>
          <w:rFonts w:ascii="Times New Roman" w:hAnsi="Times New Roman" w:cs="Times New Roman"/>
          <w:lang w:val="en-GB"/>
        </w:rPr>
        <w:t xml:space="preserve"> </w:t>
      </w:r>
      <w:r w:rsidR="001238D7" w:rsidRPr="00C93DFD">
        <w:rPr>
          <w:rFonts w:ascii="Times New Roman" w:hAnsi="Times New Roman" w:cs="Times New Roman"/>
          <w:lang w:val="en-GB"/>
        </w:rPr>
        <w:t xml:space="preserve">examine the competitive mechanisms by which </w:t>
      </w:r>
      <w:r w:rsidR="005721BD" w:rsidRPr="00C93DFD">
        <w:rPr>
          <w:rFonts w:ascii="Times New Roman" w:hAnsi="Times New Roman" w:cs="Times New Roman"/>
          <w:lang w:val="en-GB"/>
        </w:rPr>
        <w:t>ITV</w:t>
      </w:r>
      <w:r w:rsidR="001238D7" w:rsidRPr="00C93DFD">
        <w:rPr>
          <w:rFonts w:ascii="Times New Roman" w:hAnsi="Times New Roman" w:cs="Times New Roman"/>
          <w:lang w:val="en-GB"/>
        </w:rPr>
        <w:t xml:space="preserve"> </w:t>
      </w:r>
      <w:r w:rsidR="006B0E74" w:rsidRPr="00C93DFD">
        <w:rPr>
          <w:rFonts w:ascii="Times New Roman" w:hAnsi="Times New Roman" w:cs="Times New Roman"/>
          <w:lang w:val="en-GB"/>
        </w:rPr>
        <w:t xml:space="preserve">determines changes </w:t>
      </w:r>
      <w:r w:rsidR="00F1651F" w:rsidRPr="00C93DFD">
        <w:rPr>
          <w:rFonts w:ascii="Times New Roman" w:hAnsi="Times New Roman" w:cs="Times New Roman"/>
          <w:lang w:val="en-GB"/>
        </w:rPr>
        <w:t xml:space="preserve">in the </w:t>
      </w:r>
      <w:r w:rsidR="00504D6A" w:rsidRPr="00C93DFD">
        <w:rPr>
          <w:rFonts w:ascii="Times New Roman" w:hAnsi="Times New Roman" w:cs="Times New Roman"/>
          <w:lang w:val="en-GB"/>
        </w:rPr>
        <w:t xml:space="preserve">competitive </w:t>
      </w:r>
      <w:r w:rsidR="006B0E74" w:rsidRPr="00C93DFD">
        <w:rPr>
          <w:rFonts w:ascii="Times New Roman" w:hAnsi="Times New Roman" w:cs="Times New Roman"/>
          <w:lang w:val="en-GB"/>
        </w:rPr>
        <w:t xml:space="preserve">exclusion of </w:t>
      </w:r>
      <w:r w:rsidR="00F1651F" w:rsidRPr="00C93DFD">
        <w:rPr>
          <w:rFonts w:ascii="Times New Roman" w:hAnsi="Times New Roman" w:cs="Times New Roman"/>
          <w:i/>
          <w:lang w:val="en-GB"/>
        </w:rPr>
        <w:t>Lastheni</w:t>
      </w:r>
      <w:r w:rsidR="00955A04" w:rsidRPr="00C93DFD">
        <w:rPr>
          <w:rFonts w:ascii="Times New Roman" w:hAnsi="Times New Roman" w:cs="Times New Roman"/>
          <w:i/>
          <w:lang w:val="en-GB"/>
        </w:rPr>
        <w:t>a</w:t>
      </w:r>
      <w:r w:rsidR="00955A04" w:rsidRPr="00C93DFD">
        <w:rPr>
          <w:rFonts w:ascii="Times New Roman" w:hAnsi="Times New Roman" w:cs="Times New Roman"/>
          <w:lang w:val="en-GB"/>
        </w:rPr>
        <w:t>.</w:t>
      </w:r>
      <w:r w:rsidR="00CA5018" w:rsidRPr="00C93DFD">
        <w:rPr>
          <w:rFonts w:ascii="Times New Roman" w:hAnsi="Times New Roman" w:cs="Times New Roman"/>
          <w:lang w:val="en-GB"/>
        </w:rPr>
        <w:t xml:space="preserve"> </w:t>
      </w:r>
      <w:r w:rsidR="006D13F5" w:rsidRPr="00C93DFD">
        <w:rPr>
          <w:rFonts w:ascii="Times New Roman" w:hAnsi="Times New Roman" w:cs="Times New Roman"/>
          <w:lang w:val="en-GB"/>
        </w:rPr>
        <w:t xml:space="preserve">To theoretically predict </w:t>
      </w:r>
      <w:r w:rsidR="00F1651F" w:rsidRPr="00C93DFD">
        <w:rPr>
          <w:rFonts w:ascii="Times New Roman" w:hAnsi="Times New Roman" w:cs="Times New Roman"/>
          <w:lang w:val="en-GB"/>
        </w:rPr>
        <w:t>competitive outcomes</w:t>
      </w:r>
      <w:r w:rsidR="004A0D5E" w:rsidRPr="00C93DFD">
        <w:rPr>
          <w:rFonts w:ascii="Times New Roman" w:hAnsi="Times New Roman" w:cs="Times New Roman"/>
          <w:lang w:val="en-GB"/>
        </w:rPr>
        <w:t xml:space="preserve"> based on </w:t>
      </w:r>
      <w:r w:rsidR="004A0D5E" w:rsidRPr="00C93DFD">
        <w:rPr>
          <w:rFonts w:ascii="Times New Roman" w:hAnsi="Times New Roman" w:cs="Times New Roman"/>
          <w:i/>
          <w:lang w:val="en-GB"/>
        </w:rPr>
        <w:t>Lasthenia</w:t>
      </w:r>
      <w:r w:rsidR="004A0D5E" w:rsidRPr="00C93DFD">
        <w:rPr>
          <w:rFonts w:ascii="Times New Roman" w:hAnsi="Times New Roman" w:cs="Times New Roman"/>
          <w:lang w:val="en-GB"/>
        </w:rPr>
        <w:t xml:space="preserve"> trait variation</w:t>
      </w:r>
      <w:r w:rsidR="006D13F5" w:rsidRPr="00C93DFD">
        <w:rPr>
          <w:rFonts w:ascii="Times New Roman" w:hAnsi="Times New Roman" w:cs="Times New Roman"/>
          <w:lang w:val="en-GB"/>
        </w:rPr>
        <w:t>, w</w:t>
      </w:r>
      <w:r w:rsidR="00591FFC" w:rsidRPr="00C93DFD">
        <w:rPr>
          <w:rFonts w:ascii="Times New Roman" w:hAnsi="Times New Roman" w:cs="Times New Roman"/>
          <w:lang w:val="en-GB"/>
        </w:rPr>
        <w:t xml:space="preserve">e </w:t>
      </w:r>
      <w:r w:rsidR="004A0D5E" w:rsidRPr="00C93DFD">
        <w:rPr>
          <w:rFonts w:ascii="Times New Roman" w:hAnsi="Times New Roman" w:cs="Times New Roman"/>
          <w:lang w:val="en-GB"/>
        </w:rPr>
        <w:t>field-</w:t>
      </w:r>
      <w:r w:rsidR="00591FFC" w:rsidRPr="00C93DFD">
        <w:rPr>
          <w:rFonts w:ascii="Times New Roman" w:hAnsi="Times New Roman" w:cs="Times New Roman"/>
          <w:lang w:val="en-GB"/>
        </w:rPr>
        <w:t>parameterize</w:t>
      </w:r>
      <w:r w:rsidR="00BA7C26" w:rsidRPr="00C93DFD">
        <w:rPr>
          <w:rFonts w:ascii="Times New Roman" w:hAnsi="Times New Roman" w:cs="Times New Roman"/>
          <w:lang w:val="en-GB"/>
        </w:rPr>
        <w:t>d</w:t>
      </w:r>
      <w:r w:rsidR="00591FFC" w:rsidRPr="00C93DFD">
        <w:rPr>
          <w:rFonts w:ascii="Times New Roman" w:hAnsi="Times New Roman" w:cs="Times New Roman"/>
          <w:lang w:val="en-GB"/>
        </w:rPr>
        <w:t xml:space="preserve"> a model </w:t>
      </w:r>
      <w:r w:rsidR="00591FFC" w:rsidRPr="00C93DFD">
        <w:rPr>
          <w:rFonts w:ascii="Times" w:eastAsiaTheme="minorHAnsi" w:hAnsi="Times" w:cs="Times"/>
          <w:lang w:val="en-GB"/>
        </w:rPr>
        <w:t xml:space="preserve">of competing annual plant species </w:t>
      </w:r>
      <w:r w:rsidR="00A10193" w:rsidRPr="00C93DFD">
        <w:rPr>
          <w:rFonts w:ascii="Times" w:eastAsiaTheme="minorHAnsi" w:hAnsi="Times" w:cs="Times"/>
          <w:lang w:val="en-GB"/>
        </w:rPr>
        <w:t>from</w:t>
      </w:r>
      <w:r w:rsidR="00F1651F" w:rsidRPr="00C93DFD">
        <w:rPr>
          <w:rFonts w:ascii="Times" w:eastAsiaTheme="minorHAnsi" w:hAnsi="Times" w:cs="Times"/>
          <w:lang w:val="en-GB"/>
        </w:rPr>
        <w:t xml:space="preserve"> </w:t>
      </w:r>
      <w:r w:rsidR="00591FFC" w:rsidRPr="00C93DFD">
        <w:rPr>
          <w:rFonts w:ascii="Times" w:eastAsiaTheme="minorHAnsi" w:hAnsi="Times" w:cs="Times"/>
          <w:lang w:val="en-GB"/>
        </w:rPr>
        <w:t xml:space="preserve">which the </w:t>
      </w:r>
      <w:r w:rsidR="006766F5" w:rsidRPr="00C93DFD">
        <w:rPr>
          <w:rFonts w:ascii="Times" w:eastAsiaTheme="minorHAnsi" w:hAnsi="Times" w:cs="Times"/>
          <w:lang w:val="en-GB"/>
        </w:rPr>
        <w:t>stabilising</w:t>
      </w:r>
      <w:r w:rsidR="00591FFC" w:rsidRPr="00C93DFD">
        <w:rPr>
          <w:rFonts w:ascii="Times" w:eastAsiaTheme="minorHAnsi" w:hAnsi="Times" w:cs="Times"/>
          <w:lang w:val="en-GB"/>
        </w:rPr>
        <w:t xml:space="preserve"> niche differences and </w:t>
      </w:r>
      <w:r w:rsidR="00F1651F" w:rsidRPr="00C93DFD">
        <w:rPr>
          <w:rFonts w:ascii="Times" w:eastAsiaTheme="minorHAnsi" w:hAnsi="Times" w:cs="Times"/>
          <w:lang w:val="en-GB"/>
        </w:rPr>
        <w:t xml:space="preserve">the </w:t>
      </w:r>
      <w:r w:rsidR="00591FFC" w:rsidRPr="00C93DFD">
        <w:rPr>
          <w:rFonts w:ascii="Times" w:eastAsiaTheme="minorHAnsi" w:hAnsi="Times" w:cs="Times"/>
          <w:lang w:val="en-GB"/>
        </w:rPr>
        <w:t>relative fitness differences c</w:t>
      </w:r>
      <w:r w:rsidR="00F1651F" w:rsidRPr="00C93DFD">
        <w:rPr>
          <w:rFonts w:ascii="Times" w:eastAsiaTheme="minorHAnsi" w:hAnsi="Times" w:cs="Times"/>
          <w:lang w:val="en-GB"/>
        </w:rPr>
        <w:t>an</w:t>
      </w:r>
      <w:r w:rsidR="00A10193" w:rsidRPr="00C93DFD">
        <w:rPr>
          <w:rFonts w:ascii="Times" w:eastAsiaTheme="minorHAnsi" w:hAnsi="Times" w:cs="Times"/>
          <w:lang w:val="en-GB"/>
        </w:rPr>
        <w:t xml:space="preserve"> be inferred</w:t>
      </w:r>
      <w:r w:rsidR="00591FFC" w:rsidRPr="00C93DFD">
        <w:rPr>
          <w:rFonts w:ascii="Times" w:eastAsiaTheme="minorHAnsi" w:hAnsi="Times" w:cs="Times"/>
          <w:lang w:val="en-GB"/>
        </w:rPr>
        <w:t xml:space="preserve"> </w:t>
      </w:r>
      <w:r w:rsidR="00A10193" w:rsidRPr="00C93DFD">
        <w:rPr>
          <w:rFonts w:ascii="Times" w:eastAsiaTheme="minorHAnsi" w:hAnsi="Times" w:cs="Times"/>
          <w:lang w:val="en-GB"/>
        </w:rPr>
        <w:t>with respect to</w:t>
      </w:r>
      <w:r w:rsidR="00591FFC" w:rsidRPr="00C93DFD">
        <w:rPr>
          <w:rFonts w:ascii="Times" w:eastAsiaTheme="minorHAnsi" w:hAnsi="Times" w:cs="Times"/>
          <w:lang w:val="en-GB"/>
        </w:rPr>
        <w:t xml:space="preserve"> their population dynamics. </w:t>
      </w:r>
      <w:r w:rsidR="00A31393" w:rsidRPr="00C93DFD">
        <w:rPr>
          <w:rFonts w:ascii="Times" w:eastAsiaTheme="minorHAnsi" w:hAnsi="Times" w:cs="Times"/>
          <w:lang w:val="en-GB"/>
        </w:rPr>
        <w:t>To do so</w:t>
      </w:r>
      <w:r w:rsidR="00591FFC" w:rsidRPr="00C93DFD">
        <w:rPr>
          <w:rFonts w:ascii="Times" w:eastAsiaTheme="minorHAnsi" w:hAnsi="Times" w:cs="Times"/>
          <w:lang w:val="en-GB"/>
        </w:rPr>
        <w:t>, we quantified</w:t>
      </w:r>
      <w:r w:rsidR="00A10193" w:rsidRPr="00C93DFD">
        <w:rPr>
          <w:rFonts w:ascii="Times" w:eastAsiaTheme="minorHAnsi" w:hAnsi="Times" w:cs="Times"/>
          <w:lang w:val="en-GB"/>
        </w:rPr>
        <w:t xml:space="preserve"> </w:t>
      </w:r>
      <w:r w:rsidR="00F9582E" w:rsidRPr="00C93DFD">
        <w:rPr>
          <w:rFonts w:ascii="Times" w:eastAsiaTheme="minorHAnsi" w:hAnsi="Times" w:cs="Times"/>
          <w:lang w:val="en-GB"/>
        </w:rPr>
        <w:t xml:space="preserve">species’ </w:t>
      </w:r>
      <w:r w:rsidR="00A10193" w:rsidRPr="00C93DFD">
        <w:rPr>
          <w:rFonts w:ascii="Times" w:eastAsiaTheme="minorHAnsi" w:hAnsi="Times" w:cs="Times"/>
          <w:lang w:val="en-GB"/>
        </w:rPr>
        <w:t xml:space="preserve">vital rates </w:t>
      </w:r>
      <w:r w:rsidR="00EA7A39" w:rsidRPr="00C93DFD">
        <w:rPr>
          <w:rFonts w:ascii="Times" w:eastAsiaTheme="minorHAnsi" w:hAnsi="Times" w:cs="Times"/>
          <w:lang w:val="en-GB"/>
        </w:rPr>
        <w:t xml:space="preserve">(germination, seed viability, fecundity) </w:t>
      </w:r>
      <w:r w:rsidR="00591FFC" w:rsidRPr="00C93DFD">
        <w:rPr>
          <w:rFonts w:ascii="Times" w:eastAsiaTheme="minorHAnsi" w:hAnsi="Times" w:cs="Times"/>
          <w:lang w:val="en-GB"/>
        </w:rPr>
        <w:t xml:space="preserve">and </w:t>
      </w:r>
      <w:r w:rsidR="00F1651F" w:rsidRPr="00C93DFD">
        <w:rPr>
          <w:rFonts w:ascii="Times" w:eastAsiaTheme="minorHAnsi" w:hAnsi="Times" w:cs="Times"/>
          <w:lang w:val="en-GB"/>
        </w:rPr>
        <w:t xml:space="preserve">the </w:t>
      </w:r>
      <w:r w:rsidR="00591FFC" w:rsidRPr="00C93DFD">
        <w:rPr>
          <w:rFonts w:ascii="Times" w:eastAsiaTheme="minorHAnsi" w:hAnsi="Times" w:cs="Times"/>
          <w:lang w:val="en-GB"/>
        </w:rPr>
        <w:t>variati</w:t>
      </w:r>
      <w:r w:rsidR="00EA7A39" w:rsidRPr="00C93DFD">
        <w:rPr>
          <w:rFonts w:ascii="Times" w:eastAsiaTheme="minorHAnsi" w:hAnsi="Times" w:cs="Times"/>
          <w:lang w:val="en-GB"/>
        </w:rPr>
        <w:t>on</w:t>
      </w:r>
      <w:r w:rsidR="00F1651F" w:rsidRPr="00C93DFD">
        <w:rPr>
          <w:rFonts w:ascii="Times" w:eastAsiaTheme="minorHAnsi" w:hAnsi="Times" w:cs="Times"/>
          <w:lang w:val="en-GB"/>
        </w:rPr>
        <w:t xml:space="preserve"> </w:t>
      </w:r>
      <w:r w:rsidR="008A0AE9">
        <w:rPr>
          <w:rFonts w:ascii="Times" w:eastAsiaTheme="minorHAnsi" w:hAnsi="Times" w:cs="Times"/>
          <w:lang w:val="en-GB"/>
        </w:rPr>
        <w:t xml:space="preserve">in the </w:t>
      </w:r>
      <w:r w:rsidR="00591FFC" w:rsidRPr="00C93DFD">
        <w:rPr>
          <w:rFonts w:ascii="Times" w:eastAsiaTheme="minorHAnsi" w:hAnsi="Times" w:cs="Times"/>
          <w:lang w:val="en-GB"/>
        </w:rPr>
        <w:t xml:space="preserve">interaction coefficients arising from </w:t>
      </w:r>
      <w:r w:rsidR="00A31393" w:rsidRPr="00C93DFD">
        <w:rPr>
          <w:rFonts w:ascii="Times" w:eastAsiaTheme="minorHAnsi" w:hAnsi="Times" w:cs="Times"/>
          <w:lang w:val="en-GB"/>
        </w:rPr>
        <w:t xml:space="preserve">the </w:t>
      </w:r>
      <w:r w:rsidR="008A0AE9">
        <w:rPr>
          <w:rFonts w:ascii="Times" w:eastAsiaTheme="minorHAnsi" w:hAnsi="Times" w:cs="Times"/>
          <w:lang w:val="en-GB"/>
        </w:rPr>
        <w:t>ITV</w:t>
      </w:r>
      <w:r w:rsidR="00A31393" w:rsidRPr="00C93DFD">
        <w:rPr>
          <w:rFonts w:ascii="Times" w:eastAsiaTheme="minorHAnsi" w:hAnsi="Times" w:cs="Times"/>
          <w:lang w:val="en-GB"/>
        </w:rPr>
        <w:t xml:space="preserve"> observed in </w:t>
      </w:r>
      <w:r w:rsidR="00A31393" w:rsidRPr="00C93DFD">
        <w:rPr>
          <w:rFonts w:ascii="Times" w:eastAsiaTheme="minorHAnsi" w:hAnsi="Times" w:cs="Times"/>
          <w:i/>
          <w:lang w:val="en-GB"/>
        </w:rPr>
        <w:t>Lasthenia</w:t>
      </w:r>
      <w:r w:rsidR="00591FFC" w:rsidRPr="00C93DFD">
        <w:rPr>
          <w:rFonts w:ascii="Times" w:eastAsiaTheme="minorHAnsi" w:hAnsi="Times" w:cs="Times"/>
          <w:lang w:val="en-GB"/>
        </w:rPr>
        <w:t>.</w:t>
      </w:r>
      <w:r w:rsidR="006D13F5" w:rsidRPr="00C93DFD">
        <w:rPr>
          <w:rFonts w:ascii="Times" w:eastAsiaTheme="minorHAnsi" w:hAnsi="Times" w:cs="Times"/>
          <w:lang w:val="en-GB"/>
        </w:rPr>
        <w:t xml:space="preserve"> </w:t>
      </w:r>
      <w:r w:rsidR="00A31393" w:rsidRPr="00C93DFD">
        <w:rPr>
          <w:rFonts w:ascii="Times" w:eastAsiaTheme="minorHAnsi" w:hAnsi="Times" w:cs="Times"/>
          <w:lang w:val="en-GB"/>
        </w:rPr>
        <w:t xml:space="preserve">Finally, we </w:t>
      </w:r>
      <w:r w:rsidR="006D13F5" w:rsidRPr="00C93DFD">
        <w:rPr>
          <w:rFonts w:ascii="Times" w:eastAsiaTheme="minorHAnsi" w:hAnsi="Times" w:cs="Times"/>
          <w:lang w:val="en-GB"/>
        </w:rPr>
        <w:t xml:space="preserve">correlated </w:t>
      </w:r>
      <w:r w:rsidR="00AF2458" w:rsidRPr="00C93DFD">
        <w:rPr>
          <w:rFonts w:ascii="Times" w:eastAsiaTheme="minorHAnsi" w:hAnsi="Times" w:cs="Times"/>
          <w:i/>
          <w:lang w:val="en-GB"/>
        </w:rPr>
        <w:t>Lasthenia</w:t>
      </w:r>
      <w:r w:rsidR="00AF2458" w:rsidRPr="00C93DFD">
        <w:rPr>
          <w:rFonts w:ascii="Times" w:eastAsiaTheme="minorHAnsi" w:hAnsi="Times" w:cs="Times"/>
          <w:lang w:val="en-GB"/>
        </w:rPr>
        <w:t xml:space="preserve">‘s trait variability with the </w:t>
      </w:r>
      <w:r w:rsidR="006D13F5" w:rsidRPr="00C93DFD">
        <w:rPr>
          <w:rFonts w:ascii="Times" w:eastAsiaTheme="minorHAnsi" w:hAnsi="Times" w:cs="Times"/>
          <w:lang w:val="en-GB"/>
        </w:rPr>
        <w:t xml:space="preserve">niche and fitness differences inferred from </w:t>
      </w:r>
      <w:r w:rsidR="00A31393" w:rsidRPr="00C93DFD">
        <w:rPr>
          <w:rFonts w:ascii="Times" w:eastAsiaTheme="minorHAnsi" w:hAnsi="Times" w:cs="Times"/>
          <w:lang w:val="en-GB"/>
        </w:rPr>
        <w:t xml:space="preserve">the </w:t>
      </w:r>
      <w:r w:rsidR="006D13F5" w:rsidRPr="00C93DFD">
        <w:rPr>
          <w:rFonts w:ascii="Times" w:eastAsiaTheme="minorHAnsi" w:hAnsi="Times" w:cs="Times"/>
          <w:lang w:val="en-GB"/>
        </w:rPr>
        <w:t>parameterized models</w:t>
      </w:r>
      <w:r w:rsidR="0034352F" w:rsidRPr="00C93DFD">
        <w:rPr>
          <w:rFonts w:ascii="Times" w:eastAsiaTheme="minorHAnsi" w:hAnsi="Times" w:cs="Times"/>
          <w:lang w:val="en-GB"/>
        </w:rPr>
        <w:t>.</w:t>
      </w:r>
    </w:p>
    <w:p w14:paraId="6309F053" w14:textId="77777777" w:rsidR="008A0AE9" w:rsidRDefault="008A0AE9" w:rsidP="007A036D">
      <w:pPr>
        <w:spacing w:line="480" w:lineRule="auto"/>
        <w:rPr>
          <w:rFonts w:ascii="Times New Roman" w:hAnsi="Times New Roman" w:cs="Times New Roman"/>
          <w:b/>
          <w:lang w:val="en-GB"/>
        </w:rPr>
      </w:pPr>
    </w:p>
    <w:p w14:paraId="0F55811D" w14:textId="0C8D7347" w:rsidR="006A151D" w:rsidRPr="00C93DFD" w:rsidRDefault="006A151D" w:rsidP="007A036D">
      <w:pPr>
        <w:spacing w:line="480" w:lineRule="auto"/>
        <w:rPr>
          <w:rFonts w:ascii="Times New Roman" w:hAnsi="Times New Roman" w:cs="Times New Roman"/>
          <w:b/>
          <w:lang w:val="en-GB"/>
        </w:rPr>
      </w:pPr>
      <w:r w:rsidRPr="00C93DFD">
        <w:rPr>
          <w:rFonts w:ascii="Times New Roman" w:hAnsi="Times New Roman" w:cs="Times New Roman"/>
          <w:b/>
          <w:lang w:val="en-GB"/>
        </w:rPr>
        <w:t>MATERIAL AND METHODS</w:t>
      </w:r>
    </w:p>
    <w:p w14:paraId="5E46EAA8" w14:textId="50A60AA9" w:rsidR="006A151D" w:rsidRPr="00C93DFD" w:rsidRDefault="009B7BA6" w:rsidP="00CA232B">
      <w:pPr>
        <w:spacing w:line="480" w:lineRule="auto"/>
        <w:rPr>
          <w:rFonts w:ascii="Times New Roman" w:hAnsi="Times New Roman" w:cs="Times New Roman"/>
          <w:i/>
          <w:lang w:val="en-GB"/>
        </w:rPr>
      </w:pPr>
      <w:r>
        <w:rPr>
          <w:rFonts w:ascii="Times New Roman" w:hAnsi="Times New Roman" w:cs="Times New Roman"/>
          <w:i/>
          <w:lang w:val="en-GB"/>
        </w:rPr>
        <w:t>Quantifications of</w:t>
      </w:r>
      <w:r w:rsidR="00960B07">
        <w:rPr>
          <w:rFonts w:ascii="Times New Roman" w:hAnsi="Times New Roman" w:cs="Times New Roman"/>
          <w:i/>
          <w:lang w:val="en-GB"/>
        </w:rPr>
        <w:t xml:space="preserve"> determinants of com</w:t>
      </w:r>
      <w:r w:rsidR="00A47013">
        <w:rPr>
          <w:rFonts w:ascii="Times New Roman" w:hAnsi="Times New Roman" w:cs="Times New Roman"/>
          <w:i/>
          <w:lang w:val="en-GB"/>
        </w:rPr>
        <w:t>petitive outcome</w:t>
      </w:r>
      <w:r w:rsidR="00960B07">
        <w:rPr>
          <w:rFonts w:ascii="Times New Roman" w:hAnsi="Times New Roman" w:cs="Times New Roman"/>
          <w:i/>
          <w:lang w:val="en-GB"/>
        </w:rPr>
        <w:t>s</w:t>
      </w:r>
      <w:r w:rsidR="00AE0083">
        <w:rPr>
          <w:rFonts w:ascii="Times New Roman" w:hAnsi="Times New Roman" w:cs="Times New Roman"/>
          <w:i/>
          <w:lang w:val="en-GB"/>
        </w:rPr>
        <w:t>.</w:t>
      </w:r>
      <w:r w:rsidR="00960B07">
        <w:rPr>
          <w:rFonts w:ascii="Times New Roman" w:hAnsi="Times New Roman" w:cs="Times New Roman"/>
          <w:i/>
          <w:lang w:val="en-GB"/>
        </w:rPr>
        <w:t xml:space="preserve"> </w:t>
      </w:r>
      <w:r w:rsidR="006A151D" w:rsidRPr="00C93DFD">
        <w:rPr>
          <w:rFonts w:ascii="Times New Roman" w:hAnsi="Times New Roman" w:cs="Times New Roman"/>
          <w:i/>
          <w:lang w:val="en-GB"/>
        </w:rPr>
        <w:t xml:space="preserve"> </w:t>
      </w:r>
    </w:p>
    <w:p w14:paraId="48A5EF22" w14:textId="0EDAF301" w:rsidR="006D5C63" w:rsidRPr="00F779DB" w:rsidRDefault="00960B07" w:rsidP="00F779DB">
      <w:pPr>
        <w:spacing w:line="480" w:lineRule="auto"/>
        <w:rPr>
          <w:rFonts w:ascii="Times New Roman" w:hAnsi="Times New Roman" w:cs="Times New Roman"/>
          <w:lang w:val="en-GB"/>
        </w:rPr>
      </w:pPr>
      <w:r>
        <w:rPr>
          <w:rFonts w:ascii="Times New Roman" w:hAnsi="Times New Roman" w:cs="Times New Roman"/>
          <w:lang w:val="en-GB"/>
        </w:rPr>
        <w:t xml:space="preserve">In 2010-2011, we conducted a field experiment </w:t>
      </w:r>
      <w:r w:rsidR="001B373E">
        <w:rPr>
          <w:rFonts w:ascii="Times New Roman" w:hAnsi="Times New Roman" w:cs="Times New Roman"/>
          <w:lang w:val="en-GB"/>
        </w:rPr>
        <w:t xml:space="preserve">with several native and invasive species in a grassland in Santa Barbara County, California, USA. The climate is Mediterranean </w:t>
      </w:r>
      <w:r w:rsidR="006A151D" w:rsidRPr="00C93DFD">
        <w:rPr>
          <w:rFonts w:ascii="Times New Roman" w:hAnsi="Times New Roman" w:cs="Times New Roman"/>
          <w:lang w:val="en-GB"/>
        </w:rPr>
        <w:t>wi</w:t>
      </w:r>
      <w:r w:rsidR="001B373E">
        <w:rPr>
          <w:rFonts w:ascii="Times New Roman" w:hAnsi="Times New Roman" w:cs="Times New Roman"/>
          <w:lang w:val="en-GB"/>
        </w:rPr>
        <w:t>t</w:t>
      </w:r>
      <w:r w:rsidR="001C6525">
        <w:rPr>
          <w:rFonts w:ascii="Times New Roman" w:hAnsi="Times New Roman" w:cs="Times New Roman"/>
          <w:lang w:val="en-GB"/>
        </w:rPr>
        <w:t xml:space="preserve">h cool winters and dry summers </w:t>
      </w:r>
      <w:r w:rsidR="001B373E">
        <w:rPr>
          <w:rFonts w:ascii="Times New Roman" w:hAnsi="Times New Roman" w:cs="Times New Roman"/>
          <w:lang w:val="en-GB"/>
        </w:rPr>
        <w:t>(</w:t>
      </w:r>
      <w:r w:rsidR="006A151D" w:rsidRPr="00C93DFD">
        <w:rPr>
          <w:rFonts w:ascii="Times New Roman" w:hAnsi="Times New Roman" w:cs="Times New Roman"/>
          <w:lang w:val="en-GB"/>
        </w:rPr>
        <w:t xml:space="preserve">736 </w:t>
      </w:r>
      <w:r w:rsidR="001B373E">
        <w:rPr>
          <w:rFonts w:ascii="Times New Roman" w:hAnsi="Times New Roman" w:cs="Times New Roman"/>
          <w:lang w:val="en-GB"/>
        </w:rPr>
        <w:t>mm in the studied year)</w:t>
      </w:r>
      <w:r w:rsidR="0061322E" w:rsidRPr="00C93DFD">
        <w:rPr>
          <w:rFonts w:ascii="Times New Roman" w:hAnsi="Times New Roman" w:cs="Times New Roman"/>
          <w:lang w:val="en-GB"/>
        </w:rPr>
        <w:t xml:space="preserve">. </w:t>
      </w:r>
      <w:r w:rsidR="00F1229A">
        <w:rPr>
          <w:rFonts w:ascii="Times New Roman" w:hAnsi="Times New Roman" w:cs="Times New Roman"/>
          <w:lang w:val="en-GB"/>
        </w:rPr>
        <w:t xml:space="preserve">Among the </w:t>
      </w:r>
      <w:r w:rsidR="001C6525">
        <w:rPr>
          <w:rFonts w:ascii="Times New Roman" w:hAnsi="Times New Roman" w:cs="Times New Roman"/>
          <w:lang w:val="en-GB"/>
        </w:rPr>
        <w:t>species selected for the experiment, we focused here in one native and two invasive</w:t>
      </w:r>
      <w:r w:rsidR="000B0497">
        <w:rPr>
          <w:rFonts w:ascii="Times New Roman" w:hAnsi="Times New Roman" w:cs="Times New Roman"/>
          <w:lang w:val="en-GB"/>
        </w:rPr>
        <w:t xml:space="preserve"> species</w:t>
      </w:r>
      <w:r w:rsidR="001C6525">
        <w:rPr>
          <w:rFonts w:ascii="Times New Roman" w:hAnsi="Times New Roman" w:cs="Times New Roman"/>
          <w:lang w:val="en-GB"/>
        </w:rPr>
        <w:t xml:space="preserve">. The native species is </w:t>
      </w:r>
      <w:r w:rsidR="00B33407">
        <w:rPr>
          <w:rFonts w:ascii="Times New Roman" w:hAnsi="Times New Roman" w:cs="Times New Roman"/>
          <w:i/>
          <w:lang w:val="en-GB"/>
        </w:rPr>
        <w:t xml:space="preserve">Lasthenia </w:t>
      </w:r>
      <w:r w:rsidR="00B33407" w:rsidRPr="00F779DB">
        <w:rPr>
          <w:rFonts w:ascii="Times New Roman" w:hAnsi="Times New Roman" w:cs="Times New Roman"/>
          <w:i/>
          <w:lang w:val="en-GB"/>
        </w:rPr>
        <w:t>californica</w:t>
      </w:r>
      <w:r w:rsidR="00F779DB">
        <w:rPr>
          <w:rFonts w:ascii="Times New Roman" w:hAnsi="Times New Roman" w:cs="Times New Roman"/>
          <w:i/>
          <w:lang w:val="en-GB"/>
        </w:rPr>
        <w:t xml:space="preserve"> </w:t>
      </w:r>
      <w:r w:rsidR="00F779DB">
        <w:rPr>
          <w:rFonts w:ascii="Times New Roman" w:hAnsi="Times New Roman" w:cs="Times New Roman"/>
          <w:lang w:val="en-GB"/>
        </w:rPr>
        <w:t xml:space="preserve">Dc. Ex </w:t>
      </w:r>
      <w:proofErr w:type="spellStart"/>
      <w:r w:rsidR="00F779DB">
        <w:rPr>
          <w:rFonts w:ascii="Times New Roman" w:hAnsi="Times New Roman" w:cs="Times New Roman"/>
          <w:lang w:val="en-GB"/>
        </w:rPr>
        <w:t>Lindl</w:t>
      </w:r>
      <w:proofErr w:type="spellEnd"/>
      <w:r w:rsidR="00F779DB">
        <w:rPr>
          <w:rFonts w:ascii="Times New Roman" w:hAnsi="Times New Roman" w:cs="Times New Roman"/>
          <w:lang w:val="en-GB"/>
        </w:rPr>
        <w:t xml:space="preserve">. </w:t>
      </w:r>
      <w:r w:rsidR="00F779DB" w:rsidRPr="00C93DFD">
        <w:rPr>
          <w:rFonts w:ascii="Times New Roman" w:hAnsi="Times New Roman" w:cs="Times New Roman"/>
          <w:lang w:val="en-GB"/>
        </w:rPr>
        <w:t>(Asteraceae</w:t>
      </w:r>
      <w:r w:rsidR="00F779DB">
        <w:rPr>
          <w:rFonts w:ascii="Times New Roman" w:hAnsi="Times New Roman" w:cs="Times New Roman"/>
          <w:lang w:val="en-GB"/>
        </w:rPr>
        <w:t>)</w:t>
      </w:r>
      <w:r w:rsidR="00B33407">
        <w:rPr>
          <w:rFonts w:ascii="Times New Roman" w:hAnsi="Times New Roman" w:cs="Times New Roman"/>
          <w:lang w:val="en-GB"/>
        </w:rPr>
        <w:t>, and the invasive species</w:t>
      </w:r>
      <w:r w:rsidR="004B345F">
        <w:rPr>
          <w:rFonts w:ascii="Times New Roman" w:hAnsi="Times New Roman" w:cs="Times New Roman"/>
          <w:lang w:val="en-GB"/>
        </w:rPr>
        <w:t xml:space="preserve"> are </w:t>
      </w:r>
      <w:r w:rsidR="004B345F" w:rsidRPr="00C93DFD">
        <w:rPr>
          <w:rFonts w:ascii="Times New Roman" w:hAnsi="Times New Roman" w:cs="Times New Roman"/>
          <w:i/>
          <w:lang w:val="en-GB"/>
        </w:rPr>
        <w:t xml:space="preserve">Bromus </w:t>
      </w:r>
      <w:proofErr w:type="spellStart"/>
      <w:r w:rsidR="004B345F" w:rsidRPr="00C93DFD">
        <w:rPr>
          <w:rFonts w:ascii="Times New Roman" w:hAnsi="Times New Roman" w:cs="Times New Roman"/>
          <w:i/>
          <w:lang w:val="en-GB"/>
        </w:rPr>
        <w:t>madritensis</w:t>
      </w:r>
      <w:proofErr w:type="spellEnd"/>
      <w:r w:rsidR="004B345F" w:rsidRPr="00C93DFD">
        <w:rPr>
          <w:rFonts w:ascii="Times New Roman" w:hAnsi="Times New Roman" w:cs="Times New Roman"/>
          <w:lang w:val="en-GB"/>
        </w:rPr>
        <w:t xml:space="preserve"> L. (</w:t>
      </w:r>
      <w:proofErr w:type="spellStart"/>
      <w:r w:rsidR="004B345F" w:rsidRPr="00C93DFD">
        <w:rPr>
          <w:rFonts w:ascii="Times New Roman" w:hAnsi="Times New Roman" w:cs="Times New Roman"/>
          <w:lang w:val="en-GB"/>
        </w:rPr>
        <w:t>Poaceae</w:t>
      </w:r>
      <w:proofErr w:type="spellEnd"/>
      <w:r w:rsidR="004B345F" w:rsidRPr="00C93DFD">
        <w:rPr>
          <w:rFonts w:ascii="Times New Roman" w:hAnsi="Times New Roman" w:cs="Times New Roman"/>
          <w:lang w:val="en-GB"/>
        </w:rPr>
        <w:t xml:space="preserve">), and </w:t>
      </w:r>
      <w:r w:rsidR="004B345F" w:rsidRPr="00C93DFD">
        <w:rPr>
          <w:rFonts w:ascii="Times New Roman" w:hAnsi="Times New Roman" w:cs="Times New Roman"/>
          <w:i/>
          <w:lang w:val="en-GB"/>
        </w:rPr>
        <w:t xml:space="preserve">Lactuca </w:t>
      </w:r>
      <w:proofErr w:type="spellStart"/>
      <w:r w:rsidR="004B345F" w:rsidRPr="00C93DFD">
        <w:rPr>
          <w:rFonts w:ascii="Times New Roman" w:hAnsi="Times New Roman" w:cs="Times New Roman"/>
          <w:i/>
          <w:lang w:val="en-GB"/>
        </w:rPr>
        <w:t>serriola</w:t>
      </w:r>
      <w:proofErr w:type="spellEnd"/>
      <w:r w:rsidR="004B345F" w:rsidRPr="00C93DFD">
        <w:rPr>
          <w:rFonts w:ascii="Times New Roman" w:hAnsi="Times New Roman" w:cs="Times New Roman"/>
          <w:lang w:val="en-GB"/>
        </w:rPr>
        <w:t xml:space="preserve"> L.</w:t>
      </w:r>
      <w:r w:rsidR="004B345F" w:rsidRPr="004B345F">
        <w:rPr>
          <w:rFonts w:ascii="Times New Roman" w:hAnsi="Times New Roman" w:cs="Times New Roman"/>
          <w:lang w:val="en-GB"/>
        </w:rPr>
        <w:t xml:space="preserve"> </w:t>
      </w:r>
      <w:r w:rsidR="004B345F" w:rsidRPr="00C93DFD">
        <w:rPr>
          <w:rFonts w:ascii="Times New Roman" w:hAnsi="Times New Roman" w:cs="Times New Roman"/>
          <w:lang w:val="en-GB"/>
        </w:rPr>
        <w:t>(Asteraceae</w:t>
      </w:r>
      <w:r w:rsidR="00F779DB">
        <w:rPr>
          <w:rFonts w:ascii="Times New Roman" w:hAnsi="Times New Roman" w:cs="Times New Roman"/>
          <w:lang w:val="en-GB"/>
        </w:rPr>
        <w:t xml:space="preserve">), </w:t>
      </w:r>
      <w:r w:rsidR="001C6525" w:rsidRPr="00B33407">
        <w:rPr>
          <w:rFonts w:ascii="Times New Roman" w:hAnsi="Times New Roman" w:cs="Times New Roman"/>
          <w:lang w:val="en-GB"/>
        </w:rPr>
        <w:t>both</w:t>
      </w:r>
      <w:r w:rsidR="004B345F">
        <w:rPr>
          <w:rFonts w:ascii="Times New Roman" w:hAnsi="Times New Roman" w:cs="Times New Roman"/>
          <w:lang w:val="en-GB"/>
        </w:rPr>
        <w:t xml:space="preserve"> of which </w:t>
      </w:r>
      <w:r w:rsidR="00F779DB">
        <w:rPr>
          <w:rFonts w:ascii="Times New Roman" w:hAnsi="Times New Roman" w:cs="Times New Roman"/>
          <w:lang w:val="en-GB"/>
        </w:rPr>
        <w:t>were</w:t>
      </w:r>
      <w:r w:rsidR="001C6525">
        <w:rPr>
          <w:rFonts w:ascii="Times New Roman" w:hAnsi="Times New Roman" w:cs="Times New Roman"/>
          <w:lang w:val="en-GB"/>
        </w:rPr>
        <w:t xml:space="preserve"> </w:t>
      </w:r>
      <w:r w:rsidR="004B345F">
        <w:rPr>
          <w:rFonts w:ascii="Times New Roman" w:hAnsi="Times New Roman" w:cs="Times New Roman"/>
          <w:lang w:val="en-GB"/>
        </w:rPr>
        <w:t>introduced</w:t>
      </w:r>
      <w:r w:rsidR="001C6525">
        <w:rPr>
          <w:rFonts w:ascii="Times New Roman" w:hAnsi="Times New Roman" w:cs="Times New Roman"/>
          <w:lang w:val="en-GB"/>
        </w:rPr>
        <w:t xml:space="preserve"> within the reserve at the end </w:t>
      </w:r>
      <w:r w:rsidR="001C6525" w:rsidRPr="00C93DFD">
        <w:rPr>
          <w:rFonts w:ascii="Times New Roman" w:hAnsi="Times New Roman" w:cs="Times New Roman"/>
          <w:lang w:val="en-GB"/>
        </w:rPr>
        <w:t>of the 19</w:t>
      </w:r>
      <w:r w:rsidR="001C6525" w:rsidRPr="00C93DFD">
        <w:rPr>
          <w:rFonts w:ascii="Times New Roman" w:hAnsi="Times New Roman" w:cs="Times New Roman"/>
          <w:vertAlign w:val="superscript"/>
          <w:lang w:val="en-GB"/>
        </w:rPr>
        <w:t>th</w:t>
      </w:r>
      <w:r w:rsidR="001C6525" w:rsidRPr="00C93DFD">
        <w:rPr>
          <w:rFonts w:ascii="Times New Roman" w:hAnsi="Times New Roman" w:cs="Times New Roman"/>
          <w:lang w:val="en-GB"/>
        </w:rPr>
        <w:t xml:space="preserve"> century and afterwards </w:t>
      </w:r>
      <w:r w:rsidR="001C6525" w:rsidRPr="00C93DFD">
        <w:rPr>
          <w:rFonts w:ascii="Times New Roman" w:hAnsi="Times New Roman" w:cs="Times New Roman"/>
          <w:lang w:val="en-GB"/>
        </w:rPr>
        <w:lastRenderedPageBreak/>
        <w:t>largely spread by the cattle</w:t>
      </w:r>
      <w:r w:rsidR="004B345F">
        <w:rPr>
          <w:rFonts w:ascii="Times New Roman" w:hAnsi="Times New Roman" w:cs="Times New Roman"/>
          <w:lang w:val="en-GB"/>
        </w:rPr>
        <w:t xml:space="preserve">. </w:t>
      </w:r>
      <w:r w:rsidR="000B0497">
        <w:rPr>
          <w:rFonts w:ascii="Times New Roman" w:hAnsi="Times New Roman" w:cs="Times New Roman"/>
          <w:lang w:val="en-GB"/>
        </w:rPr>
        <w:t xml:space="preserve">Previous work done by Godoy and Levine (2014) have shown that </w:t>
      </w:r>
      <w:r w:rsidR="000B0497" w:rsidRPr="00C93DFD">
        <w:rPr>
          <w:rFonts w:ascii="Times New Roman" w:hAnsi="Times New Roman" w:cs="Times New Roman"/>
          <w:i/>
          <w:lang w:val="en-GB"/>
        </w:rPr>
        <w:t xml:space="preserve">Lasthenia </w:t>
      </w:r>
      <w:r w:rsidR="000B0497" w:rsidRPr="00C93DFD">
        <w:rPr>
          <w:rFonts w:ascii="Times New Roman" w:hAnsi="Times New Roman" w:cs="Times New Roman"/>
          <w:lang w:val="en-GB"/>
        </w:rPr>
        <w:t>is the inferior competitor in this system</w:t>
      </w:r>
      <w:r w:rsidR="000B0497">
        <w:rPr>
          <w:rFonts w:ascii="Times New Roman" w:hAnsi="Times New Roman" w:cs="Times New Roman"/>
          <w:lang w:val="en-GB"/>
        </w:rPr>
        <w:t xml:space="preserve"> but none of the species </w:t>
      </w:r>
    </w:p>
    <w:p w14:paraId="565C7599" w14:textId="2F15E53D" w:rsidR="009E7FE6" w:rsidRDefault="006A151D" w:rsidP="00CA232B">
      <w:pPr>
        <w:spacing w:line="480" w:lineRule="auto"/>
        <w:rPr>
          <w:rFonts w:ascii="Times New Roman" w:hAnsi="Times New Roman" w:cs="Times New Roman"/>
          <w:lang w:val="en-GB"/>
        </w:rPr>
      </w:pPr>
      <w:r w:rsidRPr="00C93DFD">
        <w:rPr>
          <w:rFonts w:ascii="Times New Roman" w:hAnsi="Times New Roman" w:cs="Times New Roman"/>
          <w:lang w:val="en-GB"/>
        </w:rPr>
        <w:t xml:space="preserve">dominate </w:t>
      </w:r>
      <w:r w:rsidR="00271C27" w:rsidRPr="00C93DFD">
        <w:rPr>
          <w:rFonts w:ascii="Times New Roman" w:hAnsi="Times New Roman" w:cs="Times New Roman"/>
          <w:lang w:val="en-GB"/>
        </w:rPr>
        <w:t xml:space="preserve">the landscape </w:t>
      </w:r>
      <w:r w:rsidRPr="00C93DFD">
        <w:rPr>
          <w:rFonts w:ascii="Times New Roman" w:hAnsi="Times New Roman" w:cs="Times New Roman"/>
          <w:lang w:val="en-GB"/>
        </w:rPr>
        <w:t>at the site of the experimental plots</w:t>
      </w:r>
      <w:r w:rsidR="000B0497">
        <w:rPr>
          <w:rFonts w:ascii="Times New Roman" w:hAnsi="Times New Roman" w:cs="Times New Roman"/>
          <w:lang w:val="en-GB"/>
        </w:rPr>
        <w:t>. The competitive dynamics of a community of annual plant species can be modelled as follows</w:t>
      </w:r>
      <w:r w:rsidR="003B3C49">
        <w:rPr>
          <w:rFonts w:ascii="Times New Roman" w:hAnsi="Times New Roman" w:cs="Times New Roman"/>
          <w:lang w:val="en-GB"/>
        </w:rPr>
        <w:t>:</w:t>
      </w:r>
      <w:r w:rsidR="000B0497">
        <w:rPr>
          <w:rFonts w:ascii="Times New Roman" w:hAnsi="Times New Roman" w:cs="Times New Roman"/>
          <w:lang w:val="en-GB"/>
        </w:rPr>
        <w:t xml:space="preserve"> </w:t>
      </w:r>
    </w:p>
    <w:p w14:paraId="60DB304B" w14:textId="77777777" w:rsidR="000B0497" w:rsidRPr="00C93DFD" w:rsidRDefault="000B0497" w:rsidP="00CA232B">
      <w:pPr>
        <w:spacing w:line="480" w:lineRule="auto"/>
        <w:rPr>
          <w:rFonts w:ascii="Times New Roman" w:hAnsi="Times New Roman" w:cs="Times New Roman"/>
          <w:lang w:val="en-GB"/>
        </w:rPr>
      </w:pPr>
    </w:p>
    <w:p w14:paraId="34185C34" w14:textId="6E078428" w:rsidR="006A151D" w:rsidRPr="00C93DFD" w:rsidRDefault="00CF7058" w:rsidP="000B0497">
      <w:pPr>
        <w:spacing w:line="480" w:lineRule="auto"/>
        <w:jc w:val="right"/>
        <w:rPr>
          <w:rFonts w:ascii="Times New Roman" w:hAnsi="Times New Roman" w:cs="Times New Roman"/>
          <w:lang w:val="en-GB"/>
        </w:rPr>
      </w:pPr>
      <m:oMathPara>
        <m:oMath>
          <m:sSub>
            <m:sSubPr>
              <m:ctrlPr>
                <w:rPr>
                  <w:rFonts w:ascii="Cambria Math" w:hAnsi="Cambria Math" w:cs="Times New Roman"/>
                  <w:i/>
                  <w:sz w:val="28"/>
                  <w:szCs w:val="28"/>
                  <w:vertAlign w:val="subscript"/>
                  <w:lang w:val="en-GB"/>
                </w:rPr>
              </m:ctrlPr>
            </m:sSubPr>
            <m:e>
              <m:r>
                <w:rPr>
                  <w:rFonts w:ascii="Cambria Math" w:hAnsi="Cambria Math" w:cs="Times New Roman"/>
                  <w:sz w:val="28"/>
                  <w:szCs w:val="28"/>
                  <w:vertAlign w:val="subscript"/>
                  <w:lang w:val="en-GB"/>
                </w:rPr>
                <m:t>N</m:t>
              </m:r>
            </m:e>
            <m:sub>
              <m:r>
                <w:rPr>
                  <w:rFonts w:ascii="Cambria Math" w:hAnsi="Cambria Math" w:cs="Times New Roman"/>
                  <w:sz w:val="28"/>
                  <w:szCs w:val="28"/>
                  <w:vertAlign w:val="subscript"/>
                  <w:lang w:val="en-GB"/>
                </w:rPr>
                <m:t>i,t+1</m:t>
              </m:r>
            </m:sub>
          </m:sSub>
          <m:r>
            <w:rPr>
              <w:rFonts w:ascii="Cambria Math" w:hAnsi="Cambria Math" w:cs="Times New Roman"/>
              <w:sz w:val="28"/>
              <w:szCs w:val="28"/>
              <w:vertAlign w:val="subscript"/>
              <w:lang w:val="en-GB"/>
            </w:rPr>
            <m:t>=</m:t>
          </m:r>
          <m:d>
            <m:dPr>
              <m:ctrlPr>
                <w:rPr>
                  <w:rFonts w:ascii="Cambria Math" w:hAnsi="Cambria Math" w:cs="Times New Roman"/>
                  <w:i/>
                  <w:sz w:val="28"/>
                  <w:szCs w:val="28"/>
                  <w:vertAlign w:val="subscript"/>
                  <w:lang w:val="en-GB"/>
                </w:rPr>
              </m:ctrlPr>
            </m:dPr>
            <m:e>
              <m:r>
                <w:rPr>
                  <w:rFonts w:ascii="Cambria Math" w:hAnsi="Cambria Math" w:cs="Times New Roman"/>
                  <w:sz w:val="28"/>
                  <w:szCs w:val="28"/>
                  <w:vertAlign w:val="subscript"/>
                  <w:lang w:val="en-GB"/>
                </w:rPr>
                <m:t>1-</m:t>
              </m:r>
              <m:sSub>
                <m:sSubPr>
                  <m:ctrlPr>
                    <w:rPr>
                      <w:rFonts w:ascii="Cambria Math" w:hAnsi="Cambria Math" w:cs="Times New Roman"/>
                      <w:i/>
                      <w:sz w:val="28"/>
                      <w:szCs w:val="28"/>
                      <w:vertAlign w:val="subscript"/>
                      <w:lang w:val="en-GB"/>
                    </w:rPr>
                  </m:ctrlPr>
                </m:sSubPr>
                <m:e>
                  <m:r>
                    <w:rPr>
                      <w:rFonts w:ascii="Cambria Math" w:hAnsi="Cambria Math" w:cs="Times New Roman"/>
                      <w:sz w:val="28"/>
                      <w:szCs w:val="28"/>
                      <w:vertAlign w:val="subscript"/>
                      <w:lang w:val="en-GB"/>
                    </w:rPr>
                    <m:t>g</m:t>
                  </m:r>
                </m:e>
                <m:sub>
                  <m:r>
                    <w:rPr>
                      <w:rFonts w:ascii="Cambria Math" w:hAnsi="Cambria Math" w:cs="Times New Roman"/>
                      <w:sz w:val="28"/>
                      <w:szCs w:val="28"/>
                      <w:vertAlign w:val="subscript"/>
                      <w:lang w:val="en-GB"/>
                    </w:rPr>
                    <m:t>i</m:t>
                  </m:r>
                </m:sub>
              </m:sSub>
            </m:e>
          </m:d>
          <m:sSub>
            <m:sSubPr>
              <m:ctrlPr>
                <w:rPr>
                  <w:rFonts w:ascii="Cambria Math" w:hAnsi="Cambria Math" w:cs="Times New Roman"/>
                  <w:i/>
                  <w:sz w:val="28"/>
                  <w:szCs w:val="28"/>
                  <w:vertAlign w:val="subscript"/>
                  <w:lang w:val="en-GB"/>
                </w:rPr>
              </m:ctrlPr>
            </m:sSubPr>
            <m:e>
              <m:r>
                <w:rPr>
                  <w:rFonts w:ascii="Cambria Math" w:hAnsi="Cambria Math" w:cs="Times New Roman"/>
                  <w:sz w:val="28"/>
                  <w:szCs w:val="28"/>
                  <w:vertAlign w:val="subscript"/>
                  <w:lang w:val="en-GB"/>
                </w:rPr>
                <m:t>s</m:t>
              </m:r>
            </m:e>
            <m:sub>
              <m:r>
                <w:rPr>
                  <w:rFonts w:ascii="Cambria Math" w:hAnsi="Cambria Math" w:cs="Times New Roman"/>
                  <w:sz w:val="28"/>
                  <w:szCs w:val="28"/>
                  <w:vertAlign w:val="subscript"/>
                  <w:lang w:val="en-GB"/>
                </w:rPr>
                <m:t>i</m:t>
              </m:r>
            </m:sub>
          </m:sSub>
          <m:sSub>
            <m:sSubPr>
              <m:ctrlPr>
                <w:rPr>
                  <w:rFonts w:ascii="Cambria Math" w:hAnsi="Cambria Math" w:cs="Times New Roman"/>
                  <w:i/>
                  <w:sz w:val="28"/>
                  <w:szCs w:val="28"/>
                  <w:vertAlign w:val="subscript"/>
                  <w:lang w:val="en-GB"/>
                </w:rPr>
              </m:ctrlPr>
            </m:sSubPr>
            <m:e>
              <m:r>
                <w:rPr>
                  <w:rFonts w:ascii="Cambria Math" w:hAnsi="Cambria Math" w:cs="Times New Roman"/>
                  <w:sz w:val="28"/>
                  <w:szCs w:val="28"/>
                  <w:vertAlign w:val="subscript"/>
                  <w:lang w:val="en-GB"/>
                </w:rPr>
                <m:t>N</m:t>
              </m:r>
            </m:e>
            <m:sub>
              <m:r>
                <w:rPr>
                  <w:rFonts w:ascii="Cambria Math" w:hAnsi="Cambria Math" w:cs="Times New Roman"/>
                  <w:sz w:val="28"/>
                  <w:szCs w:val="28"/>
                  <w:vertAlign w:val="subscript"/>
                  <w:lang w:val="en-GB"/>
                </w:rPr>
                <m:t>i,t</m:t>
              </m:r>
            </m:sub>
          </m:sSub>
          <m:r>
            <w:rPr>
              <w:rFonts w:ascii="Cambria Math" w:hAnsi="Cambria Math" w:cs="Times New Roman"/>
              <w:sz w:val="28"/>
              <w:szCs w:val="28"/>
              <w:vertAlign w:val="subscript"/>
              <w:lang w:val="en-GB"/>
            </w:rPr>
            <m:t>+</m:t>
          </m:r>
          <m:f>
            <m:fPr>
              <m:ctrlPr>
                <w:rPr>
                  <w:rFonts w:ascii="Cambria Math" w:hAnsi="Cambria Math" w:cs="Times New Roman"/>
                  <w:sz w:val="28"/>
                  <w:szCs w:val="28"/>
                  <w:lang w:val="en-GB"/>
                </w:rPr>
              </m:ctrlPr>
            </m:fPr>
            <m:num>
              <m:r>
                <m:rPr>
                  <m:sty m:val="p"/>
                </m:rPr>
                <w:rPr>
                  <w:rFonts w:ascii="Cambria Math" w:hAnsi="Cambria Math" w:cs="Times New Roman"/>
                  <w:sz w:val="28"/>
                  <w:szCs w:val="28"/>
                  <w:vertAlign w:val="subscript"/>
                  <w:lang w:val="en-GB"/>
                </w:rPr>
                <m:t xml:space="preserve"> </m:t>
              </m:r>
              <m:sSub>
                <m:sSubPr>
                  <m:ctrlPr>
                    <w:rPr>
                      <w:rFonts w:ascii="Cambria Math" w:hAnsi="Cambria Math" w:cs="Times New Roman"/>
                      <w:sz w:val="28"/>
                      <w:szCs w:val="28"/>
                      <w:vertAlign w:val="subscript"/>
                      <w:lang w:val="en-GB"/>
                    </w:rPr>
                  </m:ctrlPr>
                </m:sSubPr>
                <m:e>
                  <m:r>
                    <m:rPr>
                      <m:sty m:val="p"/>
                    </m:rPr>
                    <w:rPr>
                      <w:rFonts w:ascii="Cambria Math" w:hAnsi="Cambria Math" w:cs="Times New Roman"/>
                      <w:sz w:val="28"/>
                      <w:szCs w:val="28"/>
                      <w:lang w:val="en-GB"/>
                    </w:rPr>
                    <m:t>λ</m:t>
                  </m:r>
                </m:e>
                <m:sub>
                  <m:r>
                    <w:rPr>
                      <w:rFonts w:ascii="Cambria Math" w:hAnsi="Cambria Math" w:cs="Times New Roman"/>
                      <w:sz w:val="28"/>
                      <w:szCs w:val="28"/>
                      <w:vertAlign w:val="subscript"/>
                      <w:lang w:val="en-GB"/>
                    </w:rPr>
                    <m:t>i</m:t>
                  </m:r>
                </m:sub>
              </m:sSub>
              <m:sSub>
                <m:sSubPr>
                  <m:ctrlPr>
                    <w:rPr>
                      <w:rFonts w:ascii="Cambria Math" w:hAnsi="Cambria Math" w:cs="Times New Roman"/>
                      <w:i/>
                      <w:sz w:val="28"/>
                      <w:szCs w:val="28"/>
                      <w:vertAlign w:val="subscript"/>
                      <w:lang w:val="en-GB"/>
                    </w:rPr>
                  </m:ctrlPr>
                </m:sSubPr>
                <m:e>
                  <m:r>
                    <w:rPr>
                      <w:rFonts w:ascii="Cambria Math" w:hAnsi="Cambria Math" w:cs="Times New Roman"/>
                      <w:sz w:val="28"/>
                      <w:szCs w:val="28"/>
                      <w:vertAlign w:val="subscript"/>
                      <w:lang w:val="en-GB"/>
                    </w:rPr>
                    <m:t>g</m:t>
                  </m:r>
                </m:e>
                <m:sub>
                  <m:r>
                    <w:rPr>
                      <w:rFonts w:ascii="Cambria Math" w:hAnsi="Cambria Math" w:cs="Times New Roman"/>
                      <w:sz w:val="28"/>
                      <w:szCs w:val="28"/>
                      <w:vertAlign w:val="subscript"/>
                      <w:lang w:val="en-GB"/>
                    </w:rPr>
                    <m:t>i</m:t>
                  </m:r>
                </m:sub>
              </m:sSub>
              <m:sSub>
                <m:sSubPr>
                  <m:ctrlPr>
                    <w:rPr>
                      <w:rFonts w:ascii="Cambria Math" w:hAnsi="Cambria Math" w:cs="Times New Roman"/>
                      <w:i/>
                      <w:sz w:val="28"/>
                      <w:szCs w:val="28"/>
                      <w:vertAlign w:val="subscript"/>
                      <w:lang w:val="en-GB"/>
                    </w:rPr>
                  </m:ctrlPr>
                </m:sSubPr>
                <m:e>
                  <m:r>
                    <w:rPr>
                      <w:rFonts w:ascii="Cambria Math" w:hAnsi="Cambria Math" w:cs="Times New Roman"/>
                      <w:sz w:val="28"/>
                      <w:szCs w:val="28"/>
                      <w:vertAlign w:val="subscript"/>
                      <w:lang w:val="en-GB"/>
                    </w:rPr>
                    <m:t>N</m:t>
                  </m:r>
                </m:e>
                <m:sub>
                  <m:r>
                    <w:rPr>
                      <w:rFonts w:ascii="Cambria Math" w:hAnsi="Cambria Math" w:cs="Times New Roman"/>
                      <w:sz w:val="28"/>
                      <w:szCs w:val="28"/>
                      <w:vertAlign w:val="subscript"/>
                      <w:lang w:val="en-GB"/>
                    </w:rPr>
                    <m:t>i,t</m:t>
                  </m:r>
                </m:sub>
              </m:sSub>
            </m:num>
            <m:den>
              <m:r>
                <m:rPr>
                  <m:sty m:val="p"/>
                </m:rPr>
                <w:rPr>
                  <w:rFonts w:ascii="Cambria Math" w:hAnsi="Cambria Math" w:cs="Times New Roman"/>
                  <w:sz w:val="28"/>
                  <w:szCs w:val="28"/>
                  <w:lang w:val="en-GB"/>
                </w:rPr>
                <m:t>1+</m:t>
              </m:r>
              <m:sSubSup>
                <m:sSubSupPr>
                  <m:ctrlPr>
                    <w:rPr>
                      <w:rFonts w:ascii="Cambria Math" w:hAnsi="Cambria Math" w:cs="Times New Roman"/>
                      <w:sz w:val="28"/>
                      <w:szCs w:val="28"/>
                      <w:lang w:val="en-GB"/>
                    </w:rPr>
                  </m:ctrlPr>
                </m:sSubSupPr>
                <m:e>
                  <m:r>
                    <m:rPr>
                      <m:sty m:val="p"/>
                    </m:rPr>
                    <w:rPr>
                      <w:rFonts w:ascii="Cambria Math" w:hAnsi="Cambria Math" w:cs="Times New Roman"/>
                      <w:sz w:val="28"/>
                      <w:szCs w:val="28"/>
                      <w:lang w:val="en-GB"/>
                    </w:rPr>
                    <m:t>Σ</m:t>
                  </m:r>
                </m:e>
                <m:sub>
                  <m:r>
                    <w:rPr>
                      <w:rFonts w:ascii="Cambria Math" w:hAnsi="Cambria Math" w:cs="Times New Roman"/>
                      <w:sz w:val="28"/>
                      <w:szCs w:val="28"/>
                      <w:lang w:val="en-GB"/>
                    </w:rPr>
                    <m:t>j=1</m:t>
                  </m:r>
                </m:sub>
                <m:sup>
                  <m:r>
                    <w:rPr>
                      <w:rFonts w:ascii="Cambria Math" w:hAnsi="Cambria Math" w:cs="Times New Roman"/>
                      <w:sz w:val="28"/>
                      <w:szCs w:val="28"/>
                      <w:lang w:val="en-GB"/>
                    </w:rPr>
                    <m:t>S</m:t>
                  </m:r>
                </m:sup>
              </m:sSubSup>
              <m:sSub>
                <m:sSubPr>
                  <m:ctrlPr>
                    <w:rPr>
                      <w:rFonts w:ascii="Cambria Math" w:hAnsi="Cambria Math" w:cs="Times New Roman"/>
                      <w:sz w:val="28"/>
                      <w:szCs w:val="28"/>
                      <w:vertAlign w:val="subscript"/>
                      <w:lang w:val="en-GB"/>
                    </w:rPr>
                  </m:ctrlPr>
                </m:sSubPr>
                <m:e>
                  <m:r>
                    <m:rPr>
                      <m:sty m:val="p"/>
                    </m:rPr>
                    <w:rPr>
                      <w:rFonts w:ascii="Cambria Math" w:hAnsi="Cambria Math" w:cs="Times New Roman"/>
                      <w:sz w:val="28"/>
                      <w:szCs w:val="28"/>
                      <w:lang w:val="en-GB"/>
                    </w:rPr>
                    <m:t>α</m:t>
                  </m:r>
                  <m:ctrlPr>
                    <w:rPr>
                      <w:rFonts w:ascii="Cambria Math" w:hAnsi="Cambria Math" w:cs="Times New Roman"/>
                      <w:i/>
                      <w:sz w:val="28"/>
                      <w:szCs w:val="28"/>
                      <w:vertAlign w:val="subscript"/>
                      <w:lang w:val="en-GB"/>
                    </w:rPr>
                  </m:ctrlPr>
                </m:e>
                <m:sub>
                  <m:r>
                    <w:rPr>
                      <w:rFonts w:ascii="Cambria Math" w:hAnsi="Cambria Math" w:cs="Times New Roman"/>
                      <w:sz w:val="28"/>
                      <w:szCs w:val="28"/>
                      <w:vertAlign w:val="subscript"/>
                      <w:lang w:val="en-GB"/>
                    </w:rPr>
                    <m:t>ij</m:t>
                  </m:r>
                </m:sub>
              </m:sSub>
              <m:sSub>
                <m:sSubPr>
                  <m:ctrlPr>
                    <w:rPr>
                      <w:rFonts w:ascii="Cambria Math" w:hAnsi="Cambria Math" w:cs="Times New Roman"/>
                      <w:sz w:val="28"/>
                      <w:szCs w:val="28"/>
                      <w:vertAlign w:val="subscript"/>
                      <w:lang w:val="en-GB"/>
                    </w:rPr>
                  </m:ctrlPr>
                </m:sSubPr>
                <m:e>
                  <m:r>
                    <m:rPr>
                      <m:sty m:val="p"/>
                    </m:rPr>
                    <w:rPr>
                      <w:rFonts w:ascii="Cambria Math" w:hAnsi="Cambria Math" w:cs="Times New Roman"/>
                      <w:sz w:val="28"/>
                      <w:szCs w:val="28"/>
                      <w:lang w:val="en-GB"/>
                    </w:rPr>
                    <m:t>g</m:t>
                  </m:r>
                  <m:ctrlPr>
                    <w:rPr>
                      <w:rFonts w:ascii="Cambria Math" w:hAnsi="Cambria Math" w:cs="Times New Roman"/>
                      <w:sz w:val="28"/>
                      <w:szCs w:val="28"/>
                      <w:lang w:val="en-GB"/>
                    </w:rPr>
                  </m:ctrlPr>
                </m:e>
                <m:sub>
                  <m:r>
                    <w:rPr>
                      <w:rFonts w:ascii="Cambria Math" w:hAnsi="Cambria Math" w:cs="Times New Roman"/>
                      <w:sz w:val="28"/>
                      <w:szCs w:val="28"/>
                      <w:vertAlign w:val="subscript"/>
                      <w:lang w:val="en-GB"/>
                    </w:rPr>
                    <m:t>j</m:t>
                  </m:r>
                </m:sub>
              </m:sSub>
              <m:sSub>
                <m:sSubPr>
                  <m:ctrlPr>
                    <w:rPr>
                      <w:rFonts w:ascii="Cambria Math" w:hAnsi="Cambria Math" w:cs="Times New Roman"/>
                      <w:sz w:val="28"/>
                      <w:szCs w:val="28"/>
                      <w:vertAlign w:val="subscript"/>
                      <w:lang w:val="en-GB"/>
                    </w:rPr>
                  </m:ctrlPr>
                </m:sSubPr>
                <m:e>
                  <m:r>
                    <m:rPr>
                      <m:sty m:val="p"/>
                    </m:rPr>
                    <w:rPr>
                      <w:rFonts w:ascii="Cambria Math" w:hAnsi="Cambria Math" w:cs="Times New Roman"/>
                      <w:sz w:val="28"/>
                      <w:szCs w:val="28"/>
                      <w:lang w:val="en-GB"/>
                    </w:rPr>
                    <m:t>N</m:t>
                  </m:r>
                  <m:ctrlPr>
                    <w:rPr>
                      <w:rFonts w:ascii="Cambria Math" w:hAnsi="Cambria Math" w:cs="Times New Roman"/>
                      <w:sz w:val="28"/>
                      <w:szCs w:val="28"/>
                      <w:lang w:val="en-GB"/>
                    </w:rPr>
                  </m:ctrlPr>
                </m:e>
                <m:sub>
                  <m:r>
                    <w:rPr>
                      <w:rFonts w:ascii="Cambria Math" w:hAnsi="Cambria Math" w:cs="Times New Roman"/>
                      <w:sz w:val="28"/>
                      <w:szCs w:val="28"/>
                      <w:vertAlign w:val="subscript"/>
                      <w:lang w:val="en-GB"/>
                    </w:rPr>
                    <m:t>j,t</m:t>
                  </m:r>
                </m:sub>
              </m:sSub>
            </m:den>
          </m:f>
          <m:r>
            <m:rPr>
              <m:sty m:val="p"/>
            </m:rPr>
            <w:rPr>
              <w:rFonts w:ascii="Times New Roman" w:hAnsi="Times New Roman" w:cs="Times New Roman"/>
              <w:lang w:val="en-GB"/>
            </w:rPr>
            <w:br/>
          </m:r>
        </m:oMath>
      </m:oMathPara>
      <w:r w:rsidR="006A151D" w:rsidRPr="00C93DFD">
        <w:rPr>
          <w:rFonts w:ascii="Times New Roman" w:hAnsi="Times New Roman" w:cs="Times New Roman"/>
          <w:lang w:val="en-GB"/>
        </w:rPr>
        <w:t xml:space="preserve">                                              </w:t>
      </w:r>
      <w:r w:rsidR="007175C9">
        <w:rPr>
          <w:rFonts w:ascii="Times New Roman" w:hAnsi="Times New Roman" w:cs="Times New Roman"/>
          <w:lang w:val="en-GB"/>
        </w:rPr>
        <w:t xml:space="preserve">                     </w:t>
      </w:r>
      <w:r w:rsidR="00E43BA2">
        <w:rPr>
          <w:rFonts w:ascii="Times New Roman" w:hAnsi="Times New Roman" w:cs="Times New Roman"/>
          <w:lang w:val="en-GB"/>
        </w:rPr>
        <w:t xml:space="preserve">  </w:t>
      </w:r>
      <w:r w:rsidR="000B0497">
        <w:rPr>
          <w:rFonts w:ascii="Times New Roman" w:hAnsi="Times New Roman" w:cs="Times New Roman"/>
          <w:lang w:val="en-GB"/>
        </w:rPr>
        <w:t xml:space="preserve"> </w:t>
      </w:r>
      <w:r w:rsidR="006A151D" w:rsidRPr="00C93DFD">
        <w:rPr>
          <w:rFonts w:ascii="Times New Roman" w:hAnsi="Times New Roman" w:cs="Times New Roman"/>
          <w:lang w:val="en-GB"/>
        </w:rPr>
        <w:t>(Eq</w:t>
      </w:r>
      <w:r w:rsidR="007175C9">
        <w:rPr>
          <w:rFonts w:ascii="Times New Roman" w:hAnsi="Times New Roman" w:cs="Times New Roman"/>
          <w:lang w:val="en-GB"/>
        </w:rPr>
        <w:t>uation</w:t>
      </w:r>
      <w:r w:rsidR="006A151D" w:rsidRPr="00C93DFD">
        <w:rPr>
          <w:rFonts w:ascii="Times New Roman" w:hAnsi="Times New Roman" w:cs="Times New Roman"/>
          <w:lang w:val="en-GB"/>
        </w:rPr>
        <w:t xml:space="preserve"> 1)</w:t>
      </w:r>
    </w:p>
    <w:p w14:paraId="76B82FDA" w14:textId="0AF40670" w:rsidR="000B251C" w:rsidRPr="00CF095B" w:rsidRDefault="000B3D97" w:rsidP="00CF095B">
      <w:pPr>
        <w:widowControl w:val="0"/>
        <w:autoSpaceDE w:val="0"/>
        <w:autoSpaceDN w:val="0"/>
        <w:adjustRightInd w:val="0"/>
        <w:spacing w:after="240" w:line="480" w:lineRule="auto"/>
        <w:rPr>
          <w:rFonts w:ascii="Times" w:eastAsiaTheme="minorHAnsi" w:hAnsi="Times" w:cs="Times"/>
          <w:color w:val="000000"/>
          <w:lang w:val="en-GB"/>
        </w:rPr>
      </w:pPr>
      <w:r w:rsidRPr="00CF095B">
        <w:rPr>
          <w:rFonts w:ascii="Times" w:eastAsiaTheme="minorHAnsi" w:hAnsi="Times" w:cs="Times"/>
          <w:color w:val="000000"/>
          <w:lang w:val="en-GB"/>
        </w:rPr>
        <w:t xml:space="preserve">where </w:t>
      </w:r>
      <m:oMath>
        <m:sSub>
          <m:sSubPr>
            <m:ctrlPr>
              <w:rPr>
                <w:rFonts w:ascii="Cambria Math" w:hAnsi="Cambria Math" w:cs="Times New Roman"/>
                <w:i/>
                <w:vertAlign w:val="subscript"/>
                <w:lang w:val="en-GB"/>
              </w:rPr>
            </m:ctrlPr>
          </m:sSubPr>
          <m:e>
            <m:r>
              <w:rPr>
                <w:rFonts w:ascii="Cambria Math" w:hAnsi="Cambria Math" w:cs="Times New Roman"/>
                <w:vertAlign w:val="subscript"/>
                <w:lang w:val="en-GB"/>
              </w:rPr>
              <m:t>N</m:t>
            </m:r>
          </m:e>
          <m:sub>
            <w:proofErr w:type="gramStart"/>
            <m:r>
              <w:rPr>
                <w:rFonts w:ascii="Cambria Math" w:hAnsi="Cambria Math" w:cs="Times New Roman"/>
                <w:vertAlign w:val="subscript"/>
                <w:lang w:val="en-GB"/>
              </w:rPr>
              <m:t>i,t</m:t>
            </m:r>
            <w:proofErr w:type="gramEnd"/>
          </m:sub>
        </m:sSub>
      </m:oMath>
      <w:r w:rsidR="00CF095B" w:rsidRPr="00CF095B">
        <w:rPr>
          <w:rFonts w:ascii="Times" w:eastAsiaTheme="minorHAnsi" w:hAnsi="Times" w:cs="Times"/>
          <w:i/>
          <w:iCs/>
          <w:color w:val="000000"/>
          <w:lang w:val="en-GB"/>
        </w:rPr>
        <w:t xml:space="preserve"> </w:t>
      </w:r>
      <w:r w:rsidRPr="00CF095B">
        <w:rPr>
          <w:rFonts w:ascii="Times" w:eastAsiaTheme="minorHAnsi" w:hAnsi="Times" w:cs="Times"/>
          <w:color w:val="000000"/>
          <w:lang w:val="en-GB"/>
        </w:rPr>
        <w:t xml:space="preserve">is the number of individuals of species </w:t>
      </w:r>
      <w:proofErr w:type="spellStart"/>
      <w:r w:rsidRPr="00CF095B">
        <w:rPr>
          <w:rFonts w:ascii="Times" w:eastAsiaTheme="minorHAnsi" w:hAnsi="Times" w:cs="Times"/>
          <w:i/>
          <w:iCs/>
          <w:color w:val="000000"/>
          <w:lang w:val="en-GB"/>
        </w:rPr>
        <w:t>i</w:t>
      </w:r>
      <w:proofErr w:type="spellEnd"/>
      <w:r w:rsidRPr="00CF095B">
        <w:rPr>
          <w:rFonts w:ascii="Times" w:eastAsiaTheme="minorHAnsi" w:hAnsi="Times" w:cs="Times"/>
          <w:i/>
          <w:iCs/>
          <w:color w:val="000000"/>
          <w:lang w:val="en-GB"/>
        </w:rPr>
        <w:t xml:space="preserve"> </w:t>
      </w:r>
      <w:r w:rsidRPr="00CF095B">
        <w:rPr>
          <w:rFonts w:ascii="Times" w:eastAsiaTheme="minorHAnsi" w:hAnsi="Times" w:cs="Times"/>
          <w:color w:val="000000"/>
          <w:lang w:val="en-GB"/>
        </w:rPr>
        <w:t xml:space="preserve">in year </w:t>
      </w:r>
      <w:r w:rsidRPr="00CF095B">
        <w:rPr>
          <w:rFonts w:ascii="Times" w:eastAsiaTheme="minorHAnsi" w:hAnsi="Times" w:cs="Times"/>
          <w:i/>
          <w:iCs/>
          <w:color w:val="000000"/>
          <w:lang w:val="en-GB"/>
        </w:rPr>
        <w:t>t</w:t>
      </w:r>
      <w:r w:rsidRPr="00CF095B">
        <w:rPr>
          <w:rFonts w:ascii="Times" w:eastAsiaTheme="minorHAnsi" w:hAnsi="Times" w:cs="Times"/>
          <w:color w:val="000000"/>
          <w:lang w:val="en-GB"/>
        </w:rPr>
        <w:t xml:space="preserve">, </w:t>
      </w:r>
      <m:oMath>
        <m:sSub>
          <m:sSubPr>
            <m:ctrlPr>
              <w:rPr>
                <w:rFonts w:ascii="Cambria Math" w:hAnsi="Cambria Math" w:cs="Times New Roman"/>
                <w:vertAlign w:val="subscript"/>
                <w:lang w:val="en-GB"/>
              </w:rPr>
            </m:ctrlPr>
          </m:sSubPr>
          <m:e>
            <m:r>
              <m:rPr>
                <m:sty m:val="p"/>
              </m:rPr>
              <w:rPr>
                <w:rFonts w:ascii="Cambria Math" w:hAnsi="Cambria Math" w:cs="Times New Roman"/>
                <w:lang w:val="en-GB"/>
              </w:rPr>
              <m:t>λ</m:t>
            </m:r>
          </m:e>
          <m:sub>
            <m:r>
              <w:rPr>
                <w:rFonts w:ascii="Cambria Math" w:hAnsi="Cambria Math" w:cs="Times New Roman"/>
                <w:vertAlign w:val="subscript"/>
                <w:lang w:val="en-GB"/>
              </w:rPr>
              <m:t>i</m:t>
            </m:r>
          </m:sub>
        </m:sSub>
      </m:oMath>
      <w:r w:rsidRPr="00CF095B">
        <w:rPr>
          <w:rFonts w:ascii="Times" w:eastAsiaTheme="minorHAnsi" w:hAnsi="Times" w:cs="Times"/>
          <w:i/>
          <w:iCs/>
          <w:color w:val="000000"/>
          <w:position w:val="-6"/>
          <w:sz w:val="16"/>
          <w:szCs w:val="16"/>
          <w:lang w:val="en-GB"/>
        </w:rPr>
        <w:t xml:space="preserve"> </w:t>
      </w:r>
      <w:r w:rsidRPr="00CF095B">
        <w:rPr>
          <w:rFonts w:ascii="Times" w:eastAsiaTheme="minorHAnsi" w:hAnsi="Times" w:cs="Times"/>
          <w:color w:val="000000"/>
          <w:lang w:val="en-GB"/>
        </w:rPr>
        <w:t>is the per individ</w:t>
      </w:r>
      <w:r w:rsidR="00CF095B" w:rsidRPr="00CF095B">
        <w:rPr>
          <w:rFonts w:ascii="Times" w:eastAsiaTheme="minorHAnsi" w:hAnsi="Times" w:cs="Times"/>
          <w:color w:val="000000"/>
          <w:lang w:val="en-GB"/>
        </w:rPr>
        <w:t>ual seed production in the abs</w:t>
      </w:r>
      <w:r w:rsidRPr="00CF095B">
        <w:rPr>
          <w:rFonts w:ascii="Times" w:eastAsiaTheme="minorHAnsi" w:hAnsi="Times" w:cs="Times"/>
          <w:color w:val="000000"/>
          <w:lang w:val="en-GB"/>
        </w:rPr>
        <w:t>ence</w:t>
      </w:r>
      <w:r w:rsidR="00CF095B" w:rsidRPr="00CF095B">
        <w:rPr>
          <w:rFonts w:ascii="Times" w:eastAsiaTheme="minorHAnsi" w:hAnsi="Times" w:cs="Times"/>
          <w:color w:val="000000"/>
          <w:lang w:val="en-GB"/>
        </w:rPr>
        <w:t xml:space="preserve"> </w:t>
      </w:r>
      <w:r w:rsidRPr="00CF095B">
        <w:rPr>
          <w:rFonts w:ascii="Times" w:eastAsiaTheme="minorHAnsi" w:hAnsi="Times" w:cs="Times"/>
          <w:color w:val="000000"/>
          <w:lang w:val="en-GB"/>
        </w:rPr>
        <w:t>of</w:t>
      </w:r>
      <w:r w:rsidR="00CF095B" w:rsidRPr="00CF095B">
        <w:rPr>
          <w:rFonts w:ascii="Times" w:eastAsiaTheme="minorHAnsi" w:hAnsi="Times" w:cs="Times"/>
          <w:color w:val="000000"/>
          <w:lang w:val="en-GB"/>
        </w:rPr>
        <w:t xml:space="preserve"> </w:t>
      </w:r>
      <w:r w:rsidRPr="00CF095B">
        <w:rPr>
          <w:rFonts w:ascii="Times" w:eastAsiaTheme="minorHAnsi" w:hAnsi="Times" w:cs="Times"/>
          <w:color w:val="000000"/>
          <w:lang w:val="en-GB"/>
        </w:rPr>
        <w:t>neighbo</w:t>
      </w:r>
      <w:r w:rsidR="00CF095B" w:rsidRPr="00CF095B">
        <w:rPr>
          <w:rFonts w:ascii="Times" w:eastAsiaTheme="minorHAnsi" w:hAnsi="Times" w:cs="Times"/>
          <w:color w:val="000000"/>
          <w:lang w:val="en-GB"/>
        </w:rPr>
        <w:t>u</w:t>
      </w:r>
      <w:r w:rsidRPr="00CF095B">
        <w:rPr>
          <w:rFonts w:ascii="Times" w:eastAsiaTheme="minorHAnsi" w:hAnsi="Times" w:cs="Times"/>
          <w:color w:val="000000"/>
          <w:lang w:val="en-GB"/>
        </w:rPr>
        <w:t>rs,</w:t>
      </w:r>
      <w:r w:rsidR="00CF095B" w:rsidRPr="00CF095B">
        <w:rPr>
          <w:rFonts w:ascii="Times" w:eastAsiaTheme="minorHAnsi" w:hAnsi="Times" w:cs="Times"/>
          <w:color w:val="000000"/>
          <w:lang w:val="en-GB"/>
        </w:rPr>
        <w:t xml:space="preserve"> </w:t>
      </w:r>
      <m:oMath>
        <m:sSub>
          <m:sSubPr>
            <m:ctrlPr>
              <w:rPr>
                <w:rFonts w:ascii="Cambria Math" w:hAnsi="Cambria Math" w:cs="Times New Roman"/>
                <w:i/>
                <w:vertAlign w:val="subscript"/>
                <w:lang w:val="en-GB"/>
              </w:rPr>
            </m:ctrlPr>
          </m:sSubPr>
          <m:e>
            <m:r>
              <w:rPr>
                <w:rFonts w:ascii="Cambria Math" w:hAnsi="Cambria Math" w:cs="Times New Roman"/>
                <w:vertAlign w:val="subscript"/>
                <w:lang w:val="en-GB"/>
              </w:rPr>
              <m:t>g</m:t>
            </m:r>
          </m:e>
          <m:sub>
            <m:r>
              <w:rPr>
                <w:rFonts w:ascii="Cambria Math" w:hAnsi="Cambria Math" w:cs="Times New Roman"/>
                <w:vertAlign w:val="subscript"/>
                <w:lang w:val="en-GB"/>
              </w:rPr>
              <m:t>i</m:t>
            </m:r>
          </m:sub>
        </m:sSub>
      </m:oMath>
      <w:r w:rsidR="00CF095B" w:rsidRPr="00CF095B">
        <w:rPr>
          <w:rFonts w:ascii="Times" w:eastAsiaTheme="minorHAnsi" w:hAnsi="Times" w:cs="Times"/>
          <w:i/>
          <w:iCs/>
          <w:color w:val="000000"/>
          <w:position w:val="-6"/>
          <w:sz w:val="18"/>
          <w:szCs w:val="18"/>
          <w:lang w:val="en-GB"/>
        </w:rPr>
        <w:t xml:space="preserve"> </w:t>
      </w:r>
      <w:r w:rsidRPr="00CF095B">
        <w:rPr>
          <w:rFonts w:ascii="Times" w:eastAsiaTheme="minorHAnsi" w:hAnsi="Times" w:cs="Times"/>
          <w:color w:val="000000"/>
          <w:lang w:val="en-GB"/>
        </w:rPr>
        <w:t>is</w:t>
      </w:r>
      <w:r w:rsidR="00CF095B" w:rsidRPr="00CF095B">
        <w:rPr>
          <w:rFonts w:ascii="Times" w:eastAsiaTheme="minorHAnsi" w:hAnsi="Times" w:cs="Times"/>
          <w:color w:val="000000"/>
          <w:lang w:val="en-GB"/>
        </w:rPr>
        <w:t xml:space="preserve"> </w:t>
      </w:r>
      <w:r w:rsidRPr="00CF095B">
        <w:rPr>
          <w:rFonts w:ascii="Times" w:eastAsiaTheme="minorHAnsi" w:hAnsi="Times" w:cs="Times"/>
          <w:color w:val="000000"/>
          <w:lang w:val="en-GB"/>
        </w:rPr>
        <w:t>the</w:t>
      </w:r>
      <w:r w:rsidR="00CF095B" w:rsidRPr="00CF095B">
        <w:rPr>
          <w:rFonts w:ascii="Times" w:eastAsiaTheme="minorHAnsi" w:hAnsi="Times" w:cs="Times"/>
          <w:color w:val="000000"/>
          <w:lang w:val="en-GB"/>
        </w:rPr>
        <w:t xml:space="preserve"> </w:t>
      </w:r>
      <w:r w:rsidRPr="00CF095B">
        <w:rPr>
          <w:rFonts w:ascii="Times" w:eastAsiaTheme="minorHAnsi" w:hAnsi="Times" w:cs="Times"/>
          <w:color w:val="000000"/>
          <w:lang w:val="en-GB"/>
        </w:rPr>
        <w:t>germination</w:t>
      </w:r>
      <w:r w:rsidR="00CF095B" w:rsidRPr="00CF095B">
        <w:rPr>
          <w:rFonts w:ascii="Times" w:eastAsiaTheme="minorHAnsi" w:hAnsi="Times" w:cs="Times"/>
          <w:color w:val="000000"/>
          <w:lang w:val="en-GB"/>
        </w:rPr>
        <w:t xml:space="preserve"> </w:t>
      </w:r>
      <w:r w:rsidRPr="00CF095B">
        <w:rPr>
          <w:rFonts w:ascii="Times" w:eastAsiaTheme="minorHAnsi" w:hAnsi="Times" w:cs="Times"/>
          <w:color w:val="000000"/>
          <w:lang w:val="en-GB"/>
        </w:rPr>
        <w:t>rate,</w:t>
      </w:r>
      <w:r w:rsidR="00CF095B" w:rsidRPr="00CF095B">
        <w:rPr>
          <w:rFonts w:ascii="Times" w:eastAsiaTheme="minorHAnsi" w:hAnsi="Times" w:cs="Times"/>
          <w:color w:val="000000"/>
          <w:lang w:val="en-GB"/>
        </w:rPr>
        <w:t xml:space="preserve"> </w:t>
      </w:r>
      <w:r w:rsidRPr="00CF095B">
        <w:rPr>
          <w:rFonts w:ascii="Times" w:eastAsiaTheme="minorHAnsi" w:hAnsi="Times" w:cs="Times"/>
          <w:color w:val="000000"/>
          <w:lang w:val="en-GB"/>
        </w:rPr>
        <w:t>and</w:t>
      </w:r>
      <w:r w:rsidR="00CF095B">
        <w:rPr>
          <w:rFonts w:ascii="Times" w:hAnsi="Times" w:cs="Times"/>
          <w:color w:val="000000"/>
          <w:lang w:val="en-GB"/>
        </w:rPr>
        <w:t xml:space="preserve"> </w:t>
      </w:r>
      <m:oMath>
        <m:sSub>
          <m:sSubPr>
            <m:ctrlPr>
              <w:rPr>
                <w:rFonts w:ascii="Cambria Math" w:hAnsi="Cambria Math" w:cs="Times New Roman"/>
                <w:i/>
                <w:vertAlign w:val="subscript"/>
                <w:lang w:val="en-GB"/>
              </w:rPr>
            </m:ctrlPr>
          </m:sSubPr>
          <m:e>
            <m:r>
              <w:rPr>
                <w:rFonts w:ascii="Cambria Math" w:hAnsi="Cambria Math" w:cs="Times New Roman"/>
                <w:vertAlign w:val="subscript"/>
                <w:lang w:val="en-GB"/>
              </w:rPr>
              <m:t>s</m:t>
            </m:r>
          </m:e>
          <m:sub>
            <m:r>
              <w:rPr>
                <w:rFonts w:ascii="Cambria Math" w:hAnsi="Cambria Math" w:cs="Times New Roman"/>
                <w:vertAlign w:val="subscript"/>
                <w:lang w:val="en-GB"/>
              </w:rPr>
              <m:t>i</m:t>
            </m:r>
          </m:sub>
        </m:sSub>
      </m:oMath>
      <w:r w:rsidR="00CF095B" w:rsidRPr="00CF095B">
        <w:rPr>
          <w:rFonts w:ascii="Times" w:eastAsiaTheme="minorHAnsi" w:hAnsi="Times" w:cs="Times"/>
          <w:i/>
          <w:iCs/>
          <w:color w:val="000000"/>
          <w:position w:val="-6"/>
          <w:sz w:val="18"/>
          <w:szCs w:val="18"/>
          <w:lang w:val="en-GB"/>
        </w:rPr>
        <w:t xml:space="preserve"> </w:t>
      </w:r>
      <w:r w:rsidRPr="00CF095B">
        <w:rPr>
          <w:rFonts w:ascii="Times" w:eastAsiaTheme="minorHAnsi" w:hAnsi="Times" w:cs="Times"/>
          <w:color w:val="000000"/>
          <w:lang w:val="en-GB"/>
        </w:rPr>
        <w:t>is</w:t>
      </w:r>
      <w:r w:rsidR="00CF095B" w:rsidRPr="00CF095B">
        <w:rPr>
          <w:rFonts w:ascii="Times" w:eastAsiaTheme="minorHAnsi" w:hAnsi="Times" w:cs="Times"/>
          <w:color w:val="000000"/>
          <w:lang w:val="en-GB"/>
        </w:rPr>
        <w:t xml:space="preserve"> </w:t>
      </w:r>
      <w:r w:rsidRPr="00CF095B">
        <w:rPr>
          <w:rFonts w:ascii="Times" w:eastAsiaTheme="minorHAnsi" w:hAnsi="Times" w:cs="Times"/>
          <w:color w:val="000000"/>
          <w:lang w:val="en-GB"/>
        </w:rPr>
        <w:t xml:space="preserve">the survival of seeds in the </w:t>
      </w:r>
      <w:r w:rsidR="00CF095B">
        <w:rPr>
          <w:rFonts w:ascii="Times" w:eastAsiaTheme="minorHAnsi" w:hAnsi="Times" w:cs="Times"/>
          <w:color w:val="000000"/>
          <w:lang w:val="en-GB"/>
        </w:rPr>
        <w:t>seed bank. The decline in popu</w:t>
      </w:r>
      <w:r w:rsidRPr="00CF095B">
        <w:rPr>
          <w:rFonts w:ascii="Times" w:eastAsiaTheme="minorHAnsi" w:hAnsi="Times" w:cs="Times"/>
          <w:color w:val="000000"/>
          <w:lang w:val="en-GB"/>
        </w:rPr>
        <w:t xml:space="preserve">lation growth due to </w:t>
      </w:r>
      <w:r w:rsidR="00CF095B" w:rsidRPr="00CF095B">
        <w:rPr>
          <w:rFonts w:ascii="Times" w:eastAsiaTheme="minorHAnsi" w:hAnsi="Times" w:cs="Times"/>
          <w:color w:val="000000"/>
          <w:lang w:val="en-GB"/>
        </w:rPr>
        <w:t>neighbours</w:t>
      </w:r>
      <w:r w:rsidRPr="00CF095B">
        <w:rPr>
          <w:rFonts w:ascii="Times" w:eastAsiaTheme="minorHAnsi" w:hAnsi="Times" w:cs="Times"/>
          <w:color w:val="000000"/>
          <w:lang w:val="en-GB"/>
        </w:rPr>
        <w:t xml:space="preserve"> is described by the term in the denominator, where </w:t>
      </w:r>
      <m:oMath>
        <m:sSub>
          <m:sSubPr>
            <m:ctrlPr>
              <w:rPr>
                <w:rFonts w:ascii="Cambria Math" w:hAnsi="Cambria Math" w:cs="Times New Roman"/>
                <w:vertAlign w:val="subscript"/>
                <w:lang w:val="en-GB"/>
              </w:rPr>
            </m:ctrlPr>
          </m:sSubPr>
          <m:e>
            <m:r>
              <m:rPr>
                <m:sty m:val="p"/>
              </m:rPr>
              <w:rPr>
                <w:rFonts w:ascii="Cambria Math" w:hAnsi="Cambria Math" w:cs="Times New Roman"/>
                <w:lang w:val="en-GB"/>
              </w:rPr>
              <m:t>α</m:t>
            </m:r>
          </m:e>
          <m:sub>
            <m:r>
              <w:rPr>
                <w:rFonts w:ascii="Cambria Math" w:hAnsi="Cambria Math" w:cs="Times New Roman"/>
                <w:vertAlign w:val="subscript"/>
                <w:lang w:val="en-GB"/>
              </w:rPr>
              <m:t>ij</m:t>
            </m:r>
          </m:sub>
        </m:sSub>
      </m:oMath>
      <w:r w:rsidR="00CF095B">
        <w:rPr>
          <w:rFonts w:ascii="Times" w:eastAsiaTheme="minorHAnsi" w:hAnsi="Times" w:cs="Times"/>
          <w:i/>
          <w:iCs/>
          <w:color w:val="000000"/>
          <w:position w:val="-6"/>
          <w:sz w:val="16"/>
          <w:szCs w:val="16"/>
          <w:lang w:val="en-GB"/>
        </w:rPr>
        <w:t xml:space="preserve"> </w:t>
      </w:r>
      <w:r w:rsidRPr="00CF095B">
        <w:rPr>
          <w:rFonts w:ascii="Times" w:eastAsiaTheme="minorHAnsi" w:hAnsi="Times" w:cs="Times"/>
          <w:color w:val="000000"/>
          <w:lang w:val="en-GB"/>
        </w:rPr>
        <w:t xml:space="preserve">is </w:t>
      </w:r>
      <w:r w:rsidR="00CF095B">
        <w:rPr>
          <w:rFonts w:ascii="Times" w:eastAsiaTheme="minorHAnsi" w:hAnsi="Times" w:cs="Times"/>
          <w:color w:val="000000"/>
          <w:lang w:val="en-GB"/>
        </w:rPr>
        <w:t>the per capita effect of a ger</w:t>
      </w:r>
      <w:r w:rsidRPr="00CF095B">
        <w:rPr>
          <w:rFonts w:ascii="Times" w:eastAsiaTheme="minorHAnsi" w:hAnsi="Times" w:cs="Times"/>
          <w:color w:val="000000"/>
          <w:lang w:val="en-GB"/>
        </w:rPr>
        <w:t xml:space="preserve">minant of species </w:t>
      </w:r>
      <w:r w:rsidRPr="00CF095B">
        <w:rPr>
          <w:rFonts w:ascii="Times" w:eastAsiaTheme="minorHAnsi" w:hAnsi="Times" w:cs="Times"/>
          <w:i/>
          <w:iCs/>
          <w:color w:val="000000"/>
          <w:lang w:val="en-GB"/>
        </w:rPr>
        <w:t xml:space="preserve">j </w:t>
      </w:r>
      <w:r w:rsidRPr="00CF095B">
        <w:rPr>
          <w:rFonts w:ascii="Times" w:eastAsiaTheme="minorHAnsi" w:hAnsi="Times" w:cs="Times"/>
          <w:color w:val="000000"/>
          <w:lang w:val="en-GB"/>
        </w:rPr>
        <w:t xml:space="preserve">on the seed production of a germinant of species </w:t>
      </w:r>
      <w:proofErr w:type="spellStart"/>
      <w:r w:rsidRPr="00CF095B">
        <w:rPr>
          <w:rFonts w:ascii="Times" w:eastAsiaTheme="minorHAnsi" w:hAnsi="Times" w:cs="Times"/>
          <w:i/>
          <w:iCs/>
          <w:color w:val="000000"/>
          <w:lang w:val="en-GB"/>
        </w:rPr>
        <w:t>i</w:t>
      </w:r>
      <w:proofErr w:type="spellEnd"/>
      <w:r w:rsidRPr="00CF095B">
        <w:rPr>
          <w:rFonts w:ascii="Times" w:eastAsiaTheme="minorHAnsi" w:hAnsi="Times" w:cs="Times"/>
          <w:i/>
          <w:iCs/>
          <w:color w:val="000000"/>
          <w:lang w:val="en-GB"/>
        </w:rPr>
        <w:t xml:space="preserve"> </w:t>
      </w:r>
      <w:r w:rsidRPr="00CF095B">
        <w:rPr>
          <w:rFonts w:ascii="Times" w:eastAsiaTheme="minorHAnsi" w:hAnsi="Times" w:cs="Times"/>
          <w:color w:val="000000"/>
          <w:lang w:val="en-GB"/>
        </w:rPr>
        <w:t xml:space="preserve">(the summation </w:t>
      </w:r>
      <w:r w:rsidR="00CF095B">
        <w:rPr>
          <w:rFonts w:ascii="Times" w:eastAsiaTheme="minorHAnsi" w:hAnsi="Times" w:cs="Times"/>
          <w:color w:val="000000"/>
          <w:lang w:val="en-GB"/>
        </w:rPr>
        <w:t>includes the intraspecific inter</w:t>
      </w:r>
      <w:r w:rsidRPr="00CF095B">
        <w:rPr>
          <w:rFonts w:ascii="Times" w:eastAsiaTheme="minorHAnsi" w:hAnsi="Times" w:cs="Times"/>
          <w:color w:val="000000"/>
          <w:lang w:val="en-GB"/>
        </w:rPr>
        <w:t xml:space="preserve">action as well). </w:t>
      </w:r>
    </w:p>
    <w:p w14:paraId="72812ADF" w14:textId="09324BBA" w:rsidR="000B251C" w:rsidRPr="00C93DFD" w:rsidRDefault="00973466" w:rsidP="00CA232B">
      <w:pPr>
        <w:spacing w:line="480" w:lineRule="auto"/>
        <w:rPr>
          <w:rFonts w:ascii="Times New Roman" w:hAnsi="Times New Roman" w:cs="Times New Roman"/>
          <w:lang w:val="en-GB"/>
        </w:rPr>
      </w:pPr>
      <w:r>
        <w:rPr>
          <w:rFonts w:ascii="Times New Roman" w:hAnsi="Times New Roman" w:cs="Times New Roman"/>
          <w:lang w:val="en-GB"/>
        </w:rPr>
        <w:t xml:space="preserve">For the model provided in eq. 1, Godoy and Levine (2014) following the approach of </w:t>
      </w:r>
      <w:r w:rsidRPr="00C93DFD">
        <w:rPr>
          <w:rFonts w:ascii="Times New Roman" w:hAnsi="Times New Roman" w:cs="Times New Roman"/>
          <w:lang w:val="en-GB"/>
        </w:rPr>
        <w:fldChar w:fldCharType="begin"/>
      </w:r>
      <w:r>
        <w:rPr>
          <w:rFonts w:ascii="Times New Roman" w:hAnsi="Times New Roman" w:cs="Times New Roman"/>
          <w:lang w:val="en-GB"/>
        </w:rPr>
        <w:instrText xml:space="preserve"> ADDIN EN.CITE &lt;EndNote&gt;&lt;Cite&gt;&lt;Author&gt;Chesson&lt;/Author&gt;&lt;Year&gt;2012&lt;/Year&gt;&lt;RecNum&gt;169&lt;/RecNum&gt;&lt;DisplayText&gt;(Chesson, 2012)&lt;/DisplayText&gt;&lt;record&gt;&lt;rec-number&gt;169&lt;/rec-number&gt;&lt;foreign-keys&gt;&lt;key app="EN" db-id="z09dedf5tffxxeersrpxfvegpee0z9d5xr2e" timestamp="1407860105"&gt;169&lt;/key&gt;&lt;/foreign-keys&gt;&lt;ref-type name="Book Section"&gt;5&lt;/ref-type&gt;&lt;contributors&gt;&lt;authors&gt;&lt;author&gt;Chesson, Peter&lt;/author&gt;&lt;/authors&gt;&lt;/contributors&gt;&lt;titles&gt;&lt;title&gt;Species competition and predation&lt;/title&gt;&lt;secondary-title&gt;Ecological Systems&lt;/secondary-title&gt;&lt;/titles&gt;&lt;pages&gt;223-256&lt;/pages&gt;&lt;dates&gt;&lt;year&gt;2012&lt;/year&gt;&lt;/dates&gt;&lt;publisher&gt;Springer&lt;/publisher&gt;&lt;isbn&gt;1461457548&lt;/isbn&gt;&lt;urls&gt;&lt;/urls&gt;&lt;/record&gt;&lt;/Cite&gt;&lt;/EndNote&gt;</w:instrText>
      </w:r>
      <w:r w:rsidRPr="00C93DFD">
        <w:rPr>
          <w:rFonts w:ascii="Times New Roman" w:hAnsi="Times New Roman" w:cs="Times New Roman"/>
          <w:lang w:val="en-GB"/>
        </w:rPr>
        <w:fldChar w:fldCharType="separate"/>
      </w:r>
      <w:r>
        <w:rPr>
          <w:rFonts w:ascii="Times New Roman" w:hAnsi="Times New Roman" w:cs="Times New Roman"/>
          <w:noProof/>
          <w:lang w:val="en-GB"/>
        </w:rPr>
        <w:t>(Chesson, 2012)</w:t>
      </w:r>
      <w:r w:rsidRPr="00C93DFD">
        <w:rPr>
          <w:rFonts w:ascii="Times New Roman" w:hAnsi="Times New Roman" w:cs="Times New Roman"/>
          <w:lang w:val="en-GB"/>
        </w:rPr>
        <w:fldChar w:fldCharType="end"/>
      </w:r>
      <w:r>
        <w:rPr>
          <w:rFonts w:ascii="Times New Roman" w:hAnsi="Times New Roman" w:cs="Times New Roman"/>
          <w:lang w:val="en-GB"/>
        </w:rPr>
        <w:t xml:space="preserve"> show that niche overlap</w:t>
      </w:r>
      <w:r w:rsidRPr="00973466">
        <w:rPr>
          <w:rFonts w:ascii="Times New Roman" w:hAnsi="Times New Roman" w:cs="Times New Roman"/>
          <w:lang w:val="en-GB"/>
        </w:rPr>
        <w:t xml:space="preserve"> </w:t>
      </w:r>
      <w:r w:rsidRPr="00C93DFD">
        <w:rPr>
          <w:rFonts w:ascii="Times New Roman" w:hAnsi="Times New Roman" w:cs="Times New Roman"/>
          <w:lang w:val="en-GB"/>
        </w:rPr>
        <w:t>between any pair of species</w:t>
      </w:r>
      <w:r>
        <w:rPr>
          <w:rFonts w:ascii="Times New Roman" w:hAnsi="Times New Roman" w:cs="Times New Roman"/>
          <w:lang w:val="en-GB"/>
        </w:rPr>
        <w:t xml:space="preserve">, </w:t>
      </w:r>
      <m:oMath>
        <m:r>
          <w:rPr>
            <w:rFonts w:ascii="Cambria Math" w:hAnsi="Cambria Math" w:cs="Times New Roman"/>
            <w:lang w:val="en-GB"/>
          </w:rPr>
          <m:t>ρ</m:t>
        </m:r>
      </m:oMath>
      <w:r>
        <w:rPr>
          <w:rFonts w:ascii="Times New Roman" w:hAnsi="Times New Roman" w:cs="Times New Roman"/>
          <w:lang w:val="en-GB"/>
        </w:rPr>
        <w:t xml:space="preserve">, is: </w:t>
      </w:r>
      <w:r w:rsidR="00521BB9">
        <w:rPr>
          <w:rFonts w:ascii="Times New Roman" w:hAnsi="Times New Roman" w:cs="Times New Roman"/>
          <w:lang w:val="en-GB"/>
        </w:rPr>
        <w:br/>
      </w:r>
      <m:oMathPara>
        <m:oMath>
          <m:r>
            <m:rPr>
              <m:sty m:val="p"/>
            </m:rPr>
            <w:rPr>
              <w:rFonts w:ascii="Cambria Math" w:hAnsi="Cambria Math" w:cs="Times New Roman"/>
              <w:sz w:val="28"/>
              <w:szCs w:val="28"/>
              <w:lang w:val="en-GB"/>
            </w:rPr>
            <m:t xml:space="preserve">ρ= </m:t>
          </m:r>
          <m:rad>
            <m:radPr>
              <m:degHide m:val="1"/>
              <m:ctrlPr>
                <w:rPr>
                  <w:rFonts w:ascii="Cambria Math" w:hAnsi="Cambria Math" w:cs="Times New Roman"/>
                  <w:sz w:val="28"/>
                  <w:szCs w:val="28"/>
                  <w:lang w:val="en-GB"/>
                </w:rPr>
              </m:ctrlPr>
            </m:radPr>
            <m:deg/>
            <m:e>
              <m:f>
                <m:fPr>
                  <m:ctrlPr>
                    <w:rPr>
                      <w:rFonts w:ascii="Cambria Math" w:hAnsi="Cambria Math" w:cs="Times New Roman"/>
                      <w:i/>
                      <w:sz w:val="28"/>
                      <w:szCs w:val="28"/>
                      <w:lang w:val="en-GB"/>
                    </w:rPr>
                  </m:ctrlPr>
                </m:fPr>
                <m:num>
                  <m:sSub>
                    <m:sSubPr>
                      <m:ctrlPr>
                        <w:rPr>
                          <w:rFonts w:ascii="Cambria Math" w:hAnsi="Cambria Math" w:cs="Times New Roman"/>
                          <w:sz w:val="28"/>
                          <w:szCs w:val="28"/>
                          <w:vertAlign w:val="subscript"/>
                          <w:lang w:val="en-GB"/>
                        </w:rPr>
                      </m:ctrlPr>
                    </m:sSubPr>
                    <m:e>
                      <m:r>
                        <m:rPr>
                          <m:sty m:val="p"/>
                        </m:rPr>
                        <w:rPr>
                          <w:rFonts w:ascii="Cambria Math" w:hAnsi="Cambria Math" w:cs="Times New Roman"/>
                          <w:sz w:val="28"/>
                          <w:szCs w:val="28"/>
                          <w:lang w:val="en-GB"/>
                        </w:rPr>
                        <m:t>α</m:t>
                      </m:r>
                    </m:e>
                    <m:sub>
                      <m:r>
                        <w:rPr>
                          <w:rFonts w:ascii="Cambria Math" w:hAnsi="Cambria Math" w:cs="Times New Roman"/>
                          <w:sz w:val="28"/>
                          <w:szCs w:val="28"/>
                          <w:vertAlign w:val="subscript"/>
                          <w:lang w:val="en-GB"/>
                        </w:rPr>
                        <m:t>ij</m:t>
                      </m:r>
                    </m:sub>
                  </m:sSub>
                </m:num>
                <m:den>
                  <m:sSub>
                    <m:sSubPr>
                      <m:ctrlPr>
                        <w:rPr>
                          <w:rFonts w:ascii="Cambria Math" w:hAnsi="Cambria Math" w:cs="Times New Roman"/>
                          <w:sz w:val="28"/>
                          <w:szCs w:val="28"/>
                          <w:vertAlign w:val="subscript"/>
                          <w:lang w:val="en-GB"/>
                        </w:rPr>
                      </m:ctrlPr>
                    </m:sSubPr>
                    <m:e>
                      <m:r>
                        <m:rPr>
                          <m:sty m:val="p"/>
                        </m:rPr>
                        <w:rPr>
                          <w:rFonts w:ascii="Cambria Math" w:hAnsi="Cambria Math" w:cs="Times New Roman"/>
                          <w:sz w:val="28"/>
                          <w:szCs w:val="28"/>
                          <w:lang w:val="en-GB"/>
                        </w:rPr>
                        <m:t>α</m:t>
                      </m:r>
                    </m:e>
                    <m:sub>
                      <m:r>
                        <w:rPr>
                          <w:rFonts w:ascii="Cambria Math" w:hAnsi="Cambria Math" w:cs="Times New Roman"/>
                          <w:sz w:val="28"/>
                          <w:szCs w:val="28"/>
                          <w:vertAlign w:val="subscript"/>
                          <w:lang w:val="en-GB"/>
                        </w:rPr>
                        <m:t>jj</m:t>
                      </m:r>
                    </m:sub>
                  </m:sSub>
                </m:den>
              </m:f>
              <m:r>
                <w:rPr>
                  <w:rFonts w:ascii="Cambria Math" w:hAnsi="Cambria Math" w:cs="Times New Roman"/>
                  <w:sz w:val="28"/>
                  <w:szCs w:val="28"/>
                  <w:lang w:val="en-GB"/>
                </w:rPr>
                <m:t xml:space="preserve"> .</m:t>
              </m:r>
              <m:f>
                <m:fPr>
                  <m:ctrlPr>
                    <w:rPr>
                      <w:rFonts w:ascii="Cambria Math" w:hAnsi="Cambria Math" w:cs="Times New Roman"/>
                      <w:i/>
                      <w:sz w:val="28"/>
                      <w:szCs w:val="28"/>
                      <w:lang w:val="en-GB"/>
                    </w:rPr>
                  </m:ctrlPr>
                </m:fPr>
                <m:num>
                  <m:sSub>
                    <m:sSubPr>
                      <m:ctrlPr>
                        <w:rPr>
                          <w:rFonts w:ascii="Cambria Math" w:hAnsi="Cambria Math" w:cs="Times New Roman"/>
                          <w:sz w:val="28"/>
                          <w:szCs w:val="28"/>
                          <w:vertAlign w:val="subscript"/>
                          <w:lang w:val="en-GB"/>
                        </w:rPr>
                      </m:ctrlPr>
                    </m:sSubPr>
                    <m:e>
                      <m:r>
                        <m:rPr>
                          <m:sty m:val="p"/>
                        </m:rPr>
                        <w:rPr>
                          <w:rFonts w:ascii="Cambria Math" w:hAnsi="Cambria Math" w:cs="Times New Roman"/>
                          <w:sz w:val="28"/>
                          <w:szCs w:val="28"/>
                          <w:lang w:val="en-GB"/>
                        </w:rPr>
                        <m:t>α</m:t>
                      </m:r>
                    </m:e>
                    <m:sub>
                      <m:r>
                        <w:rPr>
                          <w:rFonts w:ascii="Cambria Math" w:hAnsi="Cambria Math" w:cs="Times New Roman"/>
                          <w:sz w:val="28"/>
                          <w:szCs w:val="28"/>
                          <w:vertAlign w:val="subscript"/>
                          <w:lang w:val="en-GB"/>
                        </w:rPr>
                        <m:t>ji</m:t>
                      </m:r>
                    </m:sub>
                  </m:sSub>
                </m:num>
                <m:den>
                  <m:sSub>
                    <m:sSubPr>
                      <m:ctrlPr>
                        <w:rPr>
                          <w:rFonts w:ascii="Cambria Math" w:hAnsi="Cambria Math" w:cs="Times New Roman"/>
                          <w:sz w:val="28"/>
                          <w:szCs w:val="28"/>
                          <w:vertAlign w:val="subscript"/>
                          <w:lang w:val="en-GB"/>
                        </w:rPr>
                      </m:ctrlPr>
                    </m:sSubPr>
                    <m:e>
                      <m:r>
                        <m:rPr>
                          <m:sty m:val="p"/>
                        </m:rPr>
                        <w:rPr>
                          <w:rFonts w:ascii="Cambria Math" w:hAnsi="Cambria Math" w:cs="Times New Roman"/>
                          <w:sz w:val="28"/>
                          <w:szCs w:val="28"/>
                          <w:lang w:val="en-GB"/>
                        </w:rPr>
                        <m:t>α</m:t>
                      </m:r>
                    </m:e>
                    <m:sub>
                      <m:r>
                        <w:rPr>
                          <w:rFonts w:ascii="Cambria Math" w:hAnsi="Cambria Math" w:cs="Times New Roman"/>
                          <w:sz w:val="28"/>
                          <w:szCs w:val="28"/>
                          <w:vertAlign w:val="subscript"/>
                          <w:lang w:val="en-GB"/>
                        </w:rPr>
                        <m:t>ii</m:t>
                      </m:r>
                    </m:sub>
                  </m:sSub>
                </m:den>
              </m:f>
            </m:e>
          </m:rad>
          <m:r>
            <m:rPr>
              <m:sty m:val="p"/>
            </m:rPr>
            <w:rPr>
              <w:rFonts w:ascii="Times New Roman" w:hAnsi="Times New Roman" w:cs="Times New Roman"/>
              <w:lang w:val="en-GB"/>
            </w:rPr>
            <w:br/>
          </m:r>
        </m:oMath>
      </m:oMathPara>
      <w:r w:rsidR="006A151D" w:rsidRPr="00C93DFD">
        <w:rPr>
          <w:rFonts w:ascii="Times New Roman" w:hAnsi="Times New Roman" w:cs="Times New Roman"/>
          <w:lang w:val="en-GB"/>
        </w:rPr>
        <w:t xml:space="preserve">                                                             </w:t>
      </w:r>
      <w:r w:rsidR="007175C9">
        <w:rPr>
          <w:rFonts w:ascii="Times New Roman" w:hAnsi="Times New Roman" w:cs="Times New Roman"/>
          <w:lang w:val="en-GB"/>
        </w:rPr>
        <w:t xml:space="preserve">                        </w:t>
      </w:r>
      <w:r w:rsidR="00521BB9">
        <w:rPr>
          <w:rFonts w:ascii="Times New Roman" w:hAnsi="Times New Roman" w:cs="Times New Roman"/>
          <w:lang w:val="en-GB"/>
        </w:rPr>
        <w:t xml:space="preserve">     </w:t>
      </w:r>
      <w:r w:rsidR="007175C9">
        <w:rPr>
          <w:rFonts w:ascii="Times New Roman" w:hAnsi="Times New Roman" w:cs="Times New Roman"/>
          <w:lang w:val="en-GB"/>
        </w:rPr>
        <w:t xml:space="preserve"> </w:t>
      </w:r>
      <w:r w:rsidR="00521BB9">
        <w:rPr>
          <w:rFonts w:ascii="Times New Roman" w:hAnsi="Times New Roman" w:cs="Times New Roman"/>
          <w:lang w:val="en-GB"/>
        </w:rPr>
        <w:tab/>
      </w:r>
      <w:r w:rsidR="00521BB9">
        <w:rPr>
          <w:rFonts w:ascii="Times New Roman" w:hAnsi="Times New Roman" w:cs="Times New Roman"/>
          <w:lang w:val="en-GB"/>
        </w:rPr>
        <w:tab/>
      </w:r>
      <w:r w:rsidR="00521BB9">
        <w:rPr>
          <w:rFonts w:ascii="Times New Roman" w:hAnsi="Times New Roman" w:cs="Times New Roman"/>
          <w:lang w:val="en-GB"/>
        </w:rPr>
        <w:tab/>
        <w:t xml:space="preserve">    </w:t>
      </w:r>
      <w:r w:rsidR="007175C9">
        <w:rPr>
          <w:rFonts w:ascii="Times New Roman" w:hAnsi="Times New Roman" w:cs="Times New Roman"/>
          <w:lang w:val="en-GB"/>
        </w:rPr>
        <w:t xml:space="preserve"> (Equation</w:t>
      </w:r>
      <w:r>
        <w:rPr>
          <w:rFonts w:ascii="Times New Roman" w:hAnsi="Times New Roman" w:cs="Times New Roman"/>
          <w:lang w:val="en-GB"/>
        </w:rPr>
        <w:t xml:space="preserve"> 2</w:t>
      </w:r>
      <w:r w:rsidR="006A151D" w:rsidRPr="00C93DFD">
        <w:rPr>
          <w:rFonts w:ascii="Times New Roman" w:hAnsi="Times New Roman" w:cs="Times New Roman"/>
          <w:lang w:val="en-GB"/>
        </w:rPr>
        <w:t>)</w:t>
      </w:r>
    </w:p>
    <w:p w14:paraId="60569D1A" w14:textId="29641F46" w:rsidR="006A151D" w:rsidRPr="00C93DFD" w:rsidRDefault="000D42BB" w:rsidP="00CA232B">
      <w:pPr>
        <w:spacing w:line="480" w:lineRule="auto"/>
        <w:rPr>
          <w:rFonts w:ascii="Times New Roman" w:hAnsi="Times New Roman" w:cs="Times New Roman"/>
          <w:lang w:val="en-GB"/>
        </w:rPr>
      </w:pPr>
      <w:r>
        <w:rPr>
          <w:rFonts w:ascii="Times New Roman" w:hAnsi="Times New Roman" w:cs="Times New Roman"/>
          <w:lang w:val="en-GB"/>
        </w:rPr>
        <w:t xml:space="preserve">It </w:t>
      </w:r>
      <w:r w:rsidR="006A151D" w:rsidRPr="00C93DFD">
        <w:rPr>
          <w:rFonts w:ascii="Times New Roman" w:hAnsi="Times New Roman" w:cs="Times New Roman"/>
          <w:lang w:val="en-GB"/>
        </w:rPr>
        <w:t xml:space="preserve">reflects the average degree to which species limit individuals of their own species relative to a competitor. The </w:t>
      </w:r>
      <w:r w:rsidR="006766F5" w:rsidRPr="00C93DFD">
        <w:rPr>
          <w:rFonts w:ascii="Times New Roman" w:hAnsi="Times New Roman" w:cs="Times New Roman"/>
          <w:lang w:val="en-GB"/>
        </w:rPr>
        <w:t>stabilising</w:t>
      </w:r>
      <w:r w:rsidR="006A151D" w:rsidRPr="00C93DFD">
        <w:rPr>
          <w:rFonts w:ascii="Times New Roman" w:hAnsi="Times New Roman" w:cs="Times New Roman"/>
          <w:lang w:val="en-GB"/>
        </w:rPr>
        <w:t xml:space="preserve"> niche difference is calculated as 1-ρ, and is 0 when species limits equally its own individuals and the individuals of the competitor </w:t>
      </w:r>
      <w:r w:rsidR="006A151D" w:rsidRPr="00C93DFD">
        <w:rPr>
          <w:rFonts w:ascii="Times New Roman" w:hAnsi="Times New Roman" w:cs="Times New Roman"/>
          <w:lang w:val="en-GB"/>
        </w:rPr>
        <w:lastRenderedPageBreak/>
        <w:t xml:space="preserve">(complete niche overlap) and 1 when species do not affect </w:t>
      </w:r>
      <w:r w:rsidR="00790FA5" w:rsidRPr="00C93DFD">
        <w:rPr>
          <w:rFonts w:ascii="Times New Roman" w:hAnsi="Times New Roman" w:cs="Times New Roman"/>
          <w:lang w:val="en-GB"/>
        </w:rPr>
        <w:t xml:space="preserve">its </w:t>
      </w:r>
      <w:r w:rsidR="00F73B67" w:rsidRPr="00C93DFD">
        <w:rPr>
          <w:rFonts w:ascii="Times New Roman" w:hAnsi="Times New Roman" w:cs="Times New Roman"/>
          <w:lang w:val="en-GB"/>
        </w:rPr>
        <w:t>competitor (complete niche differences</w:t>
      </w:r>
      <w:r w:rsidR="006A151D" w:rsidRPr="00C93DFD">
        <w:rPr>
          <w:rFonts w:ascii="Times New Roman" w:hAnsi="Times New Roman" w:cs="Times New Roman"/>
          <w:lang w:val="en-GB"/>
        </w:rPr>
        <w:t xml:space="preserve">). </w:t>
      </w:r>
      <w:r w:rsidR="00F73B67" w:rsidRPr="00C93DFD">
        <w:rPr>
          <w:rFonts w:ascii="Times New Roman" w:hAnsi="Times New Roman" w:cs="Times New Roman"/>
          <w:lang w:val="en-GB"/>
        </w:rPr>
        <w:t xml:space="preserve">For instance, in case </w:t>
      </w:r>
      <w:r w:rsidR="00790FA5" w:rsidRPr="00C93DFD">
        <w:rPr>
          <w:rFonts w:ascii="Times New Roman" w:hAnsi="Times New Roman" w:cs="Times New Roman"/>
          <w:lang w:val="en-GB"/>
        </w:rPr>
        <w:t xml:space="preserve">of </w:t>
      </w:r>
      <w:r w:rsidR="00F73B67" w:rsidRPr="00C93DFD">
        <w:rPr>
          <w:rFonts w:ascii="Times New Roman" w:hAnsi="Times New Roman" w:cs="Times New Roman"/>
          <w:lang w:val="en-GB"/>
        </w:rPr>
        <w:t>no niche differentiation between competitors</w:t>
      </w:r>
      <w:r w:rsidR="002C3810" w:rsidRPr="00C93DFD">
        <w:rPr>
          <w:rFonts w:ascii="Times New Roman" w:hAnsi="Times New Roman" w:cs="Times New Roman"/>
          <w:lang w:val="en-GB"/>
        </w:rPr>
        <w:t>,</w:t>
      </w:r>
      <w:r w:rsidR="00F73B67" w:rsidRPr="00C93DFD">
        <w:rPr>
          <w:rFonts w:ascii="Times New Roman" w:hAnsi="Times New Roman" w:cs="Times New Roman"/>
          <w:lang w:val="en-GB"/>
        </w:rPr>
        <w:t xml:space="preserve"> </w:t>
      </w:r>
      <w:r w:rsidR="00297F18" w:rsidRPr="00C93DFD">
        <w:rPr>
          <w:rFonts w:ascii="Times New Roman" w:hAnsi="Times New Roman" w:cs="Times New Roman"/>
          <w:lang w:val="en-GB"/>
        </w:rPr>
        <w:t>ITV</w:t>
      </w:r>
      <w:r w:rsidR="00F73B67" w:rsidRPr="00C93DFD">
        <w:rPr>
          <w:rFonts w:ascii="Times New Roman" w:hAnsi="Times New Roman" w:cs="Times New Roman"/>
          <w:lang w:val="en-GB"/>
        </w:rPr>
        <w:t xml:space="preserve"> can increase niche differences when particular phenotypes start to diverge</w:t>
      </w:r>
      <w:r w:rsidR="00D013D4">
        <w:rPr>
          <w:rFonts w:ascii="Times New Roman" w:hAnsi="Times New Roman" w:cs="Times New Roman"/>
          <w:lang w:val="en-GB"/>
        </w:rPr>
        <w:t>.</w:t>
      </w:r>
      <w:r w:rsidR="00F73B67" w:rsidRPr="00C93DFD">
        <w:rPr>
          <w:rFonts w:ascii="Times New Roman" w:hAnsi="Times New Roman" w:cs="Times New Roman"/>
          <w:lang w:val="en-GB"/>
        </w:rPr>
        <w:t xml:space="preserve"> </w:t>
      </w:r>
    </w:p>
    <w:p w14:paraId="75D5E474" w14:textId="77777777" w:rsidR="00781EAC" w:rsidRPr="00C93DFD" w:rsidRDefault="00781EAC" w:rsidP="00CA232B">
      <w:pPr>
        <w:spacing w:line="480" w:lineRule="auto"/>
        <w:rPr>
          <w:rFonts w:ascii="Times New Roman" w:hAnsi="Times New Roman" w:cs="Times New Roman"/>
          <w:b/>
          <w:lang w:val="en-GB"/>
        </w:rPr>
      </w:pPr>
    </w:p>
    <w:p w14:paraId="5472BAB1" w14:textId="77777777" w:rsidR="00EF2617" w:rsidRDefault="00F1229A" w:rsidP="00204790">
      <w:pPr>
        <w:spacing w:line="480" w:lineRule="auto"/>
        <w:rPr>
          <w:rFonts w:ascii="Times New Roman" w:hAnsi="Times New Roman" w:cs="Times New Roman"/>
          <w:lang w:val="en-GB"/>
        </w:rPr>
      </w:pPr>
      <w:r>
        <w:rPr>
          <w:rFonts w:ascii="Times New Roman" w:hAnsi="Times New Roman" w:cs="Times New Roman"/>
          <w:lang w:val="en-GB"/>
        </w:rPr>
        <w:t>In contrast,</w:t>
      </w:r>
      <w:r w:rsidR="00590E1D">
        <w:rPr>
          <w:rFonts w:ascii="Times New Roman" w:hAnsi="Times New Roman" w:cs="Times New Roman"/>
          <w:lang w:val="en-GB"/>
        </w:rPr>
        <w:t xml:space="preserve"> t</w:t>
      </w:r>
      <w:r w:rsidR="00590E1D" w:rsidRPr="00C93DFD">
        <w:rPr>
          <w:rFonts w:ascii="Times New Roman" w:hAnsi="Times New Roman" w:cs="Times New Roman"/>
          <w:lang w:val="en-GB"/>
        </w:rPr>
        <w:t xml:space="preserve">he average fitness ratio between competitors </w:t>
      </w:r>
      <w:r w:rsidR="006A151D" w:rsidRPr="00C93DFD">
        <w:rPr>
          <w:rFonts w:ascii="Times New Roman" w:hAnsi="Times New Roman" w:cs="Times New Roman"/>
          <w:lang w:val="en-GB"/>
        </w:rPr>
        <w:t xml:space="preserve">is </w:t>
      </w:r>
      <w:r w:rsidR="00263E63" w:rsidRPr="00C93DFD">
        <w:rPr>
          <w:rFonts w:ascii="Times New Roman" w:hAnsi="Times New Roman" w:cs="Times New Roman"/>
          <w:lang w:val="en-GB"/>
        </w:rPr>
        <w:t xml:space="preserve">described </w:t>
      </w:r>
      <w:r w:rsidR="00C00226" w:rsidRPr="00C93DFD">
        <w:rPr>
          <w:rFonts w:ascii="Times New Roman" w:hAnsi="Times New Roman" w:cs="Times New Roman"/>
          <w:lang w:val="en-GB"/>
        </w:rPr>
        <w:t>as</w:t>
      </w:r>
      <w:r w:rsidR="007848E8">
        <w:rPr>
          <w:rFonts w:ascii="Times New Roman" w:hAnsi="Times New Roman" w:cs="Times New Roman"/>
          <w:lang w:val="en-GB"/>
        </w:rPr>
        <w:t>:</w:t>
      </w:r>
      <w:r w:rsidR="00263E63" w:rsidRPr="00C93DFD">
        <w:rPr>
          <w:rFonts w:ascii="Times New Roman" w:hAnsi="Times New Roman" w:cs="Times New Roman"/>
          <w:lang w:val="en-GB"/>
        </w:rPr>
        <w:t xml:space="preserve"> </w:t>
      </w:r>
      <w:r w:rsidR="001C1856">
        <w:rPr>
          <w:rFonts w:ascii="Times New Roman" w:hAnsi="Times New Roman" w:cs="Times New Roman"/>
          <w:lang w:val="en-GB"/>
        </w:rPr>
        <w:br/>
      </w:r>
      <m:oMathPara>
        <m:oMath>
          <m:f>
            <m:fPr>
              <m:ctrlPr>
                <w:rPr>
                  <w:rFonts w:ascii="Cambria Math" w:hAnsi="Cambria Math" w:cs="Times New Roman"/>
                  <w:i/>
                  <w:sz w:val="28"/>
                  <w:szCs w:val="28"/>
                  <w:lang w:val="en-GB"/>
                </w:rPr>
              </m:ctrlPr>
            </m:fPr>
            <m:num>
              <m:sSub>
                <m:sSubPr>
                  <m:ctrlPr>
                    <w:rPr>
                      <w:rFonts w:ascii="Cambria Math" w:hAnsi="Cambria Math" w:cs="Times New Roman"/>
                      <w:i/>
                      <w:sz w:val="28"/>
                      <w:szCs w:val="28"/>
                      <w:vertAlign w:val="subscript"/>
                      <w:lang w:val="en-GB"/>
                    </w:rPr>
                  </m:ctrlPr>
                </m:sSubPr>
                <m:e>
                  <m:r>
                    <w:rPr>
                      <w:rFonts w:ascii="Cambria Math" w:hAnsi="Cambria Math" w:cs="Times New Roman"/>
                      <w:sz w:val="28"/>
                      <w:szCs w:val="28"/>
                      <w:vertAlign w:val="subscript"/>
                      <w:lang w:val="en-GB"/>
                    </w:rPr>
                    <m:t>K</m:t>
                  </m:r>
                </m:e>
                <m:sub>
                  <m:r>
                    <w:rPr>
                      <w:rFonts w:ascii="Cambria Math" w:hAnsi="Cambria Math" w:cs="Times New Roman"/>
                      <w:sz w:val="28"/>
                      <w:szCs w:val="28"/>
                      <w:vertAlign w:val="subscript"/>
                      <w:lang w:val="en-GB"/>
                    </w:rPr>
                    <m:t>j</m:t>
                  </m:r>
                </m:sub>
              </m:sSub>
            </m:num>
            <m:den>
              <m:sSub>
                <m:sSubPr>
                  <m:ctrlPr>
                    <w:rPr>
                      <w:rFonts w:ascii="Cambria Math" w:hAnsi="Cambria Math" w:cs="Times New Roman"/>
                      <w:i/>
                      <w:sz w:val="28"/>
                      <w:szCs w:val="28"/>
                      <w:vertAlign w:val="subscript"/>
                      <w:lang w:val="en-GB"/>
                    </w:rPr>
                  </m:ctrlPr>
                </m:sSubPr>
                <m:e>
                  <m:r>
                    <w:rPr>
                      <w:rFonts w:ascii="Cambria Math" w:hAnsi="Cambria Math" w:cs="Times New Roman"/>
                      <w:sz w:val="28"/>
                      <w:szCs w:val="28"/>
                      <w:vertAlign w:val="subscript"/>
                      <w:lang w:val="en-GB"/>
                    </w:rPr>
                    <m:t>K</m:t>
                  </m:r>
                </m:e>
                <m:sub>
                  <m:r>
                    <w:rPr>
                      <w:rFonts w:ascii="Cambria Math" w:hAnsi="Cambria Math" w:cs="Times New Roman"/>
                      <w:sz w:val="28"/>
                      <w:szCs w:val="28"/>
                      <w:vertAlign w:val="subscript"/>
                      <w:lang w:val="en-GB"/>
                    </w:rPr>
                    <m:t>i</m:t>
                  </m:r>
                </m:sub>
              </m:sSub>
            </m:den>
          </m:f>
          <m:r>
            <w:rPr>
              <w:rFonts w:ascii="Cambria Math" w:hAnsi="Cambria Math" w:cs="Times New Roman"/>
              <w:sz w:val="28"/>
              <w:szCs w:val="28"/>
              <w:lang w:val="en-GB"/>
            </w:rPr>
            <m:t>=</m:t>
          </m:r>
          <m:d>
            <m:dPr>
              <m:ctrlPr>
                <w:rPr>
                  <w:rFonts w:ascii="Cambria Math" w:hAnsi="Cambria Math" w:cs="Times New Roman"/>
                  <w:i/>
                  <w:sz w:val="28"/>
                  <w:szCs w:val="28"/>
                  <w:lang w:val="en-GB"/>
                </w:rPr>
              </m:ctrlPr>
            </m:dPr>
            <m:e>
              <m:f>
                <m:fPr>
                  <m:ctrlPr>
                    <w:rPr>
                      <w:rFonts w:ascii="Cambria Math" w:hAnsi="Cambria Math" w:cs="Times New Roman"/>
                      <w:i/>
                      <w:sz w:val="28"/>
                      <w:szCs w:val="28"/>
                      <w:lang w:val="en-GB"/>
                    </w:rPr>
                  </m:ctrlPr>
                </m:fPr>
                <m:num>
                  <m:sSub>
                    <m:sSubPr>
                      <m:ctrlPr>
                        <w:rPr>
                          <w:rFonts w:ascii="Cambria Math" w:hAnsi="Cambria Math" w:cs="Times New Roman"/>
                          <w:i/>
                          <w:sz w:val="28"/>
                          <w:szCs w:val="28"/>
                          <w:vertAlign w:val="subscript"/>
                          <w:lang w:val="en-GB"/>
                        </w:rPr>
                      </m:ctrlPr>
                    </m:sSubPr>
                    <m:e>
                      <m:r>
                        <w:rPr>
                          <w:rFonts w:ascii="Cambria Math" w:hAnsi="Cambria Math" w:cs="Times New Roman"/>
                          <w:sz w:val="28"/>
                          <w:szCs w:val="28"/>
                          <w:vertAlign w:val="subscript"/>
                          <w:lang w:val="en-GB"/>
                        </w:rPr>
                        <m:t>η</m:t>
                      </m:r>
                    </m:e>
                    <m:sub>
                      <m:r>
                        <w:rPr>
                          <w:rFonts w:ascii="Cambria Math" w:hAnsi="Cambria Math" w:cs="Times New Roman"/>
                          <w:sz w:val="28"/>
                          <w:szCs w:val="28"/>
                          <w:vertAlign w:val="subscript"/>
                          <w:lang w:val="en-GB"/>
                        </w:rPr>
                        <m:t>j</m:t>
                      </m:r>
                    </m:sub>
                  </m:sSub>
                  <m:r>
                    <w:rPr>
                      <w:rFonts w:ascii="Cambria Math" w:hAnsi="Cambria Math" w:cs="Times New Roman"/>
                      <w:sz w:val="28"/>
                      <w:szCs w:val="28"/>
                      <w:vertAlign w:val="subscript"/>
                      <w:lang w:val="en-GB"/>
                    </w:rPr>
                    <m:t>-1</m:t>
                  </m:r>
                </m:num>
                <m:den>
                  <m:sSub>
                    <m:sSubPr>
                      <m:ctrlPr>
                        <w:rPr>
                          <w:rFonts w:ascii="Cambria Math" w:hAnsi="Cambria Math" w:cs="Times New Roman"/>
                          <w:i/>
                          <w:sz w:val="28"/>
                          <w:szCs w:val="28"/>
                          <w:vertAlign w:val="subscript"/>
                          <w:lang w:val="en-GB"/>
                        </w:rPr>
                      </m:ctrlPr>
                    </m:sSubPr>
                    <m:e>
                      <m:r>
                        <w:rPr>
                          <w:rFonts w:ascii="Cambria Math" w:hAnsi="Cambria Math" w:cs="Times New Roman"/>
                          <w:sz w:val="28"/>
                          <w:szCs w:val="28"/>
                          <w:vertAlign w:val="subscript"/>
                          <w:lang w:val="en-GB"/>
                        </w:rPr>
                        <m:t>η</m:t>
                      </m:r>
                    </m:e>
                    <m:sub>
                      <m:r>
                        <w:rPr>
                          <w:rFonts w:ascii="Cambria Math" w:hAnsi="Cambria Math" w:cs="Times New Roman"/>
                          <w:sz w:val="28"/>
                          <w:szCs w:val="28"/>
                          <w:vertAlign w:val="subscript"/>
                          <w:lang w:val="en-GB"/>
                        </w:rPr>
                        <m:t>i</m:t>
                      </m:r>
                    </m:sub>
                  </m:sSub>
                  <m:r>
                    <w:rPr>
                      <w:rFonts w:ascii="Cambria Math" w:hAnsi="Cambria Math" w:cs="Times New Roman"/>
                      <w:sz w:val="28"/>
                      <w:szCs w:val="28"/>
                      <w:vertAlign w:val="subscript"/>
                      <w:lang w:val="en-GB"/>
                    </w:rPr>
                    <m:t>-1</m:t>
                  </m:r>
                </m:den>
              </m:f>
            </m:e>
          </m:d>
          <m:rad>
            <m:radPr>
              <m:degHide m:val="1"/>
              <m:ctrlPr>
                <w:rPr>
                  <w:rFonts w:ascii="Cambria Math" w:hAnsi="Cambria Math" w:cs="Times New Roman"/>
                  <w:sz w:val="28"/>
                  <w:szCs w:val="28"/>
                  <w:lang w:val="en-GB"/>
                </w:rPr>
              </m:ctrlPr>
            </m:radPr>
            <m:deg/>
            <m:e>
              <m:f>
                <m:fPr>
                  <m:ctrlPr>
                    <w:rPr>
                      <w:rFonts w:ascii="Cambria Math" w:hAnsi="Cambria Math" w:cs="Times New Roman"/>
                      <w:i/>
                      <w:sz w:val="28"/>
                      <w:szCs w:val="28"/>
                      <w:lang w:val="en-GB"/>
                    </w:rPr>
                  </m:ctrlPr>
                </m:fPr>
                <m:num>
                  <m:sSub>
                    <m:sSubPr>
                      <m:ctrlPr>
                        <w:rPr>
                          <w:rFonts w:ascii="Cambria Math" w:hAnsi="Cambria Math" w:cs="Times New Roman"/>
                          <w:sz w:val="28"/>
                          <w:szCs w:val="28"/>
                          <w:vertAlign w:val="subscript"/>
                          <w:lang w:val="en-GB"/>
                        </w:rPr>
                      </m:ctrlPr>
                    </m:sSubPr>
                    <m:e>
                      <m:r>
                        <m:rPr>
                          <m:sty m:val="p"/>
                        </m:rPr>
                        <w:rPr>
                          <w:rFonts w:ascii="Cambria Math" w:hAnsi="Cambria Math" w:cs="Times New Roman"/>
                          <w:sz w:val="28"/>
                          <w:szCs w:val="28"/>
                          <w:lang w:val="en-GB"/>
                        </w:rPr>
                        <m:t>α</m:t>
                      </m:r>
                    </m:e>
                    <m:sub>
                      <m:r>
                        <w:rPr>
                          <w:rFonts w:ascii="Cambria Math" w:hAnsi="Cambria Math" w:cs="Times New Roman"/>
                          <w:sz w:val="28"/>
                          <w:szCs w:val="28"/>
                          <w:vertAlign w:val="subscript"/>
                          <w:lang w:val="en-GB"/>
                        </w:rPr>
                        <m:t>ij</m:t>
                      </m:r>
                    </m:sub>
                  </m:sSub>
                </m:num>
                <m:den>
                  <m:sSub>
                    <m:sSubPr>
                      <m:ctrlPr>
                        <w:rPr>
                          <w:rFonts w:ascii="Cambria Math" w:hAnsi="Cambria Math" w:cs="Times New Roman"/>
                          <w:sz w:val="28"/>
                          <w:szCs w:val="28"/>
                          <w:vertAlign w:val="subscript"/>
                          <w:lang w:val="en-GB"/>
                        </w:rPr>
                      </m:ctrlPr>
                    </m:sSubPr>
                    <m:e>
                      <m:r>
                        <m:rPr>
                          <m:sty m:val="p"/>
                        </m:rPr>
                        <w:rPr>
                          <w:rFonts w:ascii="Cambria Math" w:hAnsi="Cambria Math" w:cs="Times New Roman"/>
                          <w:sz w:val="28"/>
                          <w:szCs w:val="28"/>
                          <w:lang w:val="en-GB"/>
                        </w:rPr>
                        <m:t>α</m:t>
                      </m:r>
                    </m:e>
                    <m:sub>
                      <m:r>
                        <w:rPr>
                          <w:rFonts w:ascii="Cambria Math" w:hAnsi="Cambria Math" w:cs="Times New Roman"/>
                          <w:sz w:val="28"/>
                          <w:szCs w:val="28"/>
                          <w:vertAlign w:val="subscript"/>
                          <w:lang w:val="en-GB"/>
                        </w:rPr>
                        <m:t>jj</m:t>
                      </m:r>
                    </m:sub>
                  </m:sSub>
                </m:den>
              </m:f>
              <m:r>
                <w:rPr>
                  <w:rFonts w:ascii="Cambria Math" w:hAnsi="Cambria Math" w:cs="Times New Roman"/>
                  <w:sz w:val="28"/>
                  <w:szCs w:val="28"/>
                  <w:lang w:val="en-GB"/>
                </w:rPr>
                <m:t xml:space="preserve">. </m:t>
              </m:r>
              <m:f>
                <m:fPr>
                  <m:ctrlPr>
                    <w:rPr>
                      <w:rFonts w:ascii="Cambria Math" w:hAnsi="Cambria Math" w:cs="Times New Roman"/>
                      <w:i/>
                      <w:sz w:val="28"/>
                      <w:szCs w:val="28"/>
                      <w:lang w:val="en-GB"/>
                    </w:rPr>
                  </m:ctrlPr>
                </m:fPr>
                <m:num>
                  <m:sSub>
                    <m:sSubPr>
                      <m:ctrlPr>
                        <w:rPr>
                          <w:rFonts w:ascii="Cambria Math" w:hAnsi="Cambria Math" w:cs="Times New Roman"/>
                          <w:sz w:val="28"/>
                          <w:szCs w:val="28"/>
                          <w:vertAlign w:val="subscript"/>
                          <w:lang w:val="en-GB"/>
                        </w:rPr>
                      </m:ctrlPr>
                    </m:sSubPr>
                    <m:e>
                      <m:r>
                        <m:rPr>
                          <m:sty m:val="p"/>
                        </m:rPr>
                        <w:rPr>
                          <w:rFonts w:ascii="Cambria Math" w:hAnsi="Cambria Math" w:cs="Times New Roman"/>
                          <w:sz w:val="28"/>
                          <w:szCs w:val="28"/>
                          <w:lang w:val="en-GB"/>
                        </w:rPr>
                        <m:t>α</m:t>
                      </m:r>
                    </m:e>
                    <m:sub>
                      <m:r>
                        <w:rPr>
                          <w:rFonts w:ascii="Cambria Math" w:hAnsi="Cambria Math" w:cs="Times New Roman"/>
                          <w:sz w:val="28"/>
                          <w:szCs w:val="28"/>
                          <w:vertAlign w:val="subscript"/>
                          <w:lang w:val="en-GB"/>
                        </w:rPr>
                        <m:t>ii</m:t>
                      </m:r>
                    </m:sub>
                  </m:sSub>
                </m:num>
                <m:den>
                  <m:sSub>
                    <m:sSubPr>
                      <m:ctrlPr>
                        <w:rPr>
                          <w:rFonts w:ascii="Cambria Math" w:hAnsi="Cambria Math" w:cs="Times New Roman"/>
                          <w:sz w:val="28"/>
                          <w:szCs w:val="28"/>
                          <w:vertAlign w:val="subscript"/>
                          <w:lang w:val="en-GB"/>
                        </w:rPr>
                      </m:ctrlPr>
                    </m:sSubPr>
                    <m:e>
                      <m:r>
                        <m:rPr>
                          <m:sty m:val="p"/>
                        </m:rPr>
                        <w:rPr>
                          <w:rFonts w:ascii="Cambria Math" w:hAnsi="Cambria Math" w:cs="Times New Roman"/>
                          <w:sz w:val="28"/>
                          <w:szCs w:val="28"/>
                          <w:lang w:val="en-GB"/>
                        </w:rPr>
                        <m:t>α</m:t>
                      </m:r>
                    </m:e>
                    <m:sub>
                      <m:r>
                        <w:rPr>
                          <w:rFonts w:ascii="Cambria Math" w:hAnsi="Cambria Math" w:cs="Times New Roman"/>
                          <w:sz w:val="28"/>
                          <w:szCs w:val="28"/>
                          <w:vertAlign w:val="subscript"/>
                          <w:lang w:val="en-GB"/>
                        </w:rPr>
                        <m:t>ji</m:t>
                      </m:r>
                    </m:sub>
                  </m:sSub>
                </m:den>
              </m:f>
            </m:e>
          </m:rad>
          <m:r>
            <m:rPr>
              <m:sty m:val="p"/>
            </m:rPr>
            <w:rPr>
              <w:rFonts w:ascii="Times New Roman" w:hAnsi="Times New Roman" w:cs="Times New Roman"/>
              <w:lang w:val="en-GB"/>
            </w:rPr>
            <w:br/>
          </m:r>
        </m:oMath>
      </m:oMathPara>
      <w:r w:rsidR="006A151D" w:rsidRPr="00C93DFD">
        <w:rPr>
          <w:rFonts w:ascii="Times New Roman" w:hAnsi="Times New Roman" w:cs="Times New Roman"/>
          <w:lang w:val="en-GB"/>
        </w:rPr>
        <w:t xml:space="preserve">                                                      </w:t>
      </w:r>
      <w:r w:rsidR="007175C9">
        <w:rPr>
          <w:rFonts w:ascii="Times New Roman" w:hAnsi="Times New Roman" w:cs="Times New Roman"/>
          <w:lang w:val="en-GB"/>
        </w:rPr>
        <w:t xml:space="preserve">                          </w:t>
      </w:r>
      <w:r w:rsidR="00E43BA2">
        <w:rPr>
          <w:rFonts w:ascii="Times New Roman" w:hAnsi="Times New Roman" w:cs="Times New Roman"/>
          <w:lang w:val="en-GB"/>
        </w:rPr>
        <w:t xml:space="preserve"> </w:t>
      </w:r>
      <w:r w:rsidR="001C1856">
        <w:rPr>
          <w:rFonts w:ascii="Times New Roman" w:hAnsi="Times New Roman" w:cs="Times New Roman"/>
          <w:lang w:val="en-GB"/>
        </w:rPr>
        <w:tab/>
      </w:r>
      <w:r w:rsidR="001C1856">
        <w:rPr>
          <w:rFonts w:ascii="Times New Roman" w:hAnsi="Times New Roman" w:cs="Times New Roman"/>
          <w:lang w:val="en-GB"/>
        </w:rPr>
        <w:tab/>
      </w:r>
      <w:r w:rsidR="001C1856">
        <w:rPr>
          <w:rFonts w:ascii="Times New Roman" w:hAnsi="Times New Roman" w:cs="Times New Roman"/>
          <w:lang w:val="en-GB"/>
        </w:rPr>
        <w:tab/>
      </w:r>
      <w:r w:rsidR="001C1856">
        <w:rPr>
          <w:rFonts w:ascii="Times New Roman" w:hAnsi="Times New Roman" w:cs="Times New Roman"/>
          <w:lang w:val="en-GB"/>
        </w:rPr>
        <w:tab/>
      </w:r>
      <w:r w:rsidR="007175C9">
        <w:rPr>
          <w:rFonts w:ascii="Times New Roman" w:hAnsi="Times New Roman" w:cs="Times New Roman"/>
          <w:lang w:val="en-GB"/>
        </w:rPr>
        <w:t>(Equation</w:t>
      </w:r>
      <w:r w:rsidR="000D42BB">
        <w:rPr>
          <w:rFonts w:ascii="Times New Roman" w:hAnsi="Times New Roman" w:cs="Times New Roman"/>
          <w:lang w:val="en-GB"/>
        </w:rPr>
        <w:t xml:space="preserve"> 3</w:t>
      </w:r>
      <w:r w:rsidR="00E43BA2">
        <w:rPr>
          <w:rFonts w:ascii="Times New Roman" w:hAnsi="Times New Roman" w:cs="Times New Roman"/>
          <w:lang w:val="en-GB"/>
        </w:rPr>
        <w:t>)</w:t>
      </w:r>
    </w:p>
    <w:p w14:paraId="7C0F185A" w14:textId="628C1EB1" w:rsidR="00204790" w:rsidRPr="00204790" w:rsidRDefault="00204790" w:rsidP="00204790">
      <w:pPr>
        <w:spacing w:line="480" w:lineRule="auto"/>
        <w:rPr>
          <w:rFonts w:ascii="Times New Roman" w:hAnsi="Times New Roman" w:cs="Times New Roman"/>
          <w:lang w:val="en-GB"/>
        </w:rPr>
      </w:pPr>
      <w:r>
        <w:rPr>
          <w:rFonts w:ascii="Times New Roman" w:hAnsi="Times New Roman" w:cs="Times New Roman"/>
          <w:lang w:val="en-GB"/>
        </w:rPr>
        <w:t>w</w:t>
      </w:r>
      <w:r w:rsidR="006A151D" w:rsidRPr="00C93DFD">
        <w:rPr>
          <w:rFonts w:ascii="Times New Roman" w:hAnsi="Times New Roman" w:cs="Times New Roman"/>
          <w:lang w:val="en-GB"/>
        </w:rPr>
        <w:t>here</w:t>
      </w:r>
      <w:r>
        <w:rPr>
          <w:rFonts w:ascii="Times New Roman" w:hAnsi="Times New Roman" w:cs="Times New Roman"/>
          <w:lang w:val="en-GB"/>
        </w:rPr>
        <w:t xml:space="preserve"> </w:t>
      </w:r>
      <m:oMath>
        <m:sSub>
          <m:sSubPr>
            <m:ctrlPr>
              <w:rPr>
                <w:rFonts w:ascii="Cambria Math" w:hAnsi="Cambria Math" w:cs="Times New Roman"/>
                <w:i/>
                <w:sz w:val="28"/>
                <w:szCs w:val="28"/>
                <w:vertAlign w:val="subscript"/>
                <w:lang w:val="en-GB"/>
              </w:rPr>
            </m:ctrlPr>
          </m:sSubPr>
          <m:e>
            <m:r>
              <w:rPr>
                <w:rFonts w:ascii="Cambria Math" w:hAnsi="Cambria Math" w:cs="Times New Roman"/>
                <w:sz w:val="28"/>
                <w:szCs w:val="28"/>
                <w:vertAlign w:val="subscript"/>
                <w:lang w:val="en-GB"/>
              </w:rPr>
              <m:t>η</m:t>
            </m:r>
          </m:e>
          <m:sub>
            <m:r>
              <w:rPr>
                <w:rFonts w:ascii="Cambria Math" w:hAnsi="Cambria Math" w:cs="Times New Roman"/>
                <w:sz w:val="28"/>
                <w:szCs w:val="28"/>
                <w:vertAlign w:val="subscript"/>
                <w:lang w:val="en-GB"/>
              </w:rPr>
              <m:t>j</m:t>
            </m:r>
          </m:sub>
        </m:sSub>
      </m:oMath>
      <w:r>
        <w:rPr>
          <w:rFonts w:ascii="Times" w:eastAsiaTheme="minorHAnsi" w:hAnsi="Times" w:cs="Times"/>
          <w:i/>
          <w:iCs/>
          <w:color w:val="000000"/>
          <w:position w:val="-6"/>
          <w:sz w:val="16"/>
          <w:szCs w:val="16"/>
        </w:rPr>
        <w:t xml:space="preserve"> </w:t>
      </w:r>
      <w:r>
        <w:rPr>
          <w:rFonts w:ascii="Times" w:eastAsiaTheme="minorHAnsi" w:hAnsi="Times" w:cs="Times"/>
          <w:color w:val="000000"/>
        </w:rPr>
        <w:t>is the annual seed production per seed lost from the seed bank due to death or germination (λ</w:t>
      </w:r>
      <w:r>
        <w:rPr>
          <w:rFonts w:ascii="Times" w:eastAsiaTheme="minorHAnsi" w:hAnsi="Times" w:cs="Times"/>
          <w:i/>
          <w:iCs/>
          <w:color w:val="000000"/>
          <w:position w:val="-6"/>
          <w:sz w:val="16"/>
          <w:szCs w:val="16"/>
        </w:rPr>
        <w:t>j</w:t>
      </w:r>
      <w:r>
        <w:rPr>
          <w:rFonts w:ascii="Times" w:eastAsiaTheme="minorHAnsi" w:hAnsi="Times" w:cs="Times"/>
          <w:i/>
          <w:iCs/>
          <w:color w:val="000000"/>
        </w:rPr>
        <w:t>g</w:t>
      </w:r>
      <w:r>
        <w:rPr>
          <w:rFonts w:ascii="Times" w:eastAsiaTheme="minorHAnsi" w:hAnsi="Times" w:cs="Times"/>
          <w:i/>
          <w:iCs/>
          <w:color w:val="000000"/>
          <w:position w:val="-6"/>
          <w:sz w:val="16"/>
          <w:szCs w:val="16"/>
        </w:rPr>
        <w:t>j</w:t>
      </w:r>
      <w:r>
        <w:rPr>
          <w:rFonts w:ascii="Times" w:eastAsiaTheme="minorHAnsi" w:hAnsi="Times" w:cs="Times"/>
          <w:color w:val="000000"/>
        </w:rPr>
        <w:t>)</w:t>
      </w:r>
      <w:r w:rsidR="00590E1D">
        <w:rPr>
          <w:rFonts w:ascii="Times" w:eastAsiaTheme="minorHAnsi" w:hAnsi="Times" w:cs="Times"/>
          <w:color w:val="000000"/>
        </w:rPr>
        <w:t xml:space="preserve"> </w:t>
      </w:r>
      <w:r w:rsidR="00590E1D">
        <w:rPr>
          <w:rFonts w:ascii="Times New Roman" w:eastAsiaTheme="minorHAnsi" w:hAnsi="Times New Roman" w:cs="Times New Roman"/>
          <w:color w:val="000000"/>
        </w:rPr>
        <w:t xml:space="preserve">/ </w:t>
      </w:r>
      <w:r>
        <w:rPr>
          <w:rFonts w:ascii="Times" w:eastAsiaTheme="minorHAnsi" w:hAnsi="Times" w:cs="Times"/>
          <w:color w:val="000000"/>
        </w:rPr>
        <w:t>1−(1−</w:t>
      </w:r>
      <w:r>
        <w:rPr>
          <w:rFonts w:ascii="Times" w:eastAsiaTheme="minorHAnsi" w:hAnsi="Times" w:cs="Times"/>
          <w:i/>
          <w:iCs/>
          <w:color w:val="000000"/>
        </w:rPr>
        <w:t>g</w:t>
      </w:r>
      <w:proofErr w:type="spellStart"/>
      <w:r>
        <w:rPr>
          <w:rFonts w:ascii="Times" w:eastAsiaTheme="minorHAnsi" w:hAnsi="Times" w:cs="Times"/>
          <w:i/>
          <w:iCs/>
          <w:color w:val="000000"/>
          <w:position w:val="-6"/>
          <w:sz w:val="16"/>
          <w:szCs w:val="16"/>
        </w:rPr>
        <w:t>i</w:t>
      </w:r>
      <w:proofErr w:type="spellEnd"/>
      <w:r>
        <w:rPr>
          <w:rFonts w:ascii="Times" w:eastAsiaTheme="minorHAnsi" w:hAnsi="Times" w:cs="Times"/>
          <w:color w:val="000000"/>
        </w:rPr>
        <w:t>)</w:t>
      </w:r>
      <w:r>
        <w:rPr>
          <w:rFonts w:ascii="Times" w:eastAsiaTheme="minorHAnsi" w:hAnsi="Times" w:cs="Times"/>
          <w:i/>
          <w:iCs/>
          <w:color w:val="000000"/>
        </w:rPr>
        <w:t>s</w:t>
      </w:r>
      <w:proofErr w:type="spellStart"/>
      <w:r>
        <w:rPr>
          <w:rFonts w:ascii="Times" w:eastAsiaTheme="minorHAnsi" w:hAnsi="Times" w:cs="Times"/>
          <w:i/>
          <w:iCs/>
          <w:color w:val="000000"/>
          <w:position w:val="-6"/>
          <w:sz w:val="16"/>
          <w:szCs w:val="16"/>
        </w:rPr>
        <w:t>i</w:t>
      </w:r>
      <w:proofErr w:type="spellEnd"/>
      <w:r>
        <w:rPr>
          <w:rFonts w:ascii="Times" w:eastAsiaTheme="minorHAnsi" w:hAnsi="Times" w:cs="Times"/>
          <w:i/>
          <w:iCs/>
          <w:color w:val="000000"/>
          <w:position w:val="-6"/>
          <w:sz w:val="16"/>
          <w:szCs w:val="16"/>
        </w:rPr>
        <w:t xml:space="preserve"> </w:t>
      </w:r>
      <w:r w:rsidR="00590E1D">
        <w:rPr>
          <w:rFonts w:ascii="Times" w:eastAsiaTheme="minorHAnsi" w:hAnsi="Times" w:cs="Times"/>
          <w:i/>
          <w:iCs/>
          <w:color w:val="000000"/>
          <w:position w:val="-6"/>
          <w:sz w:val="16"/>
          <w:szCs w:val="16"/>
        </w:rPr>
        <w:t xml:space="preserve"> </w:t>
      </w:r>
      <w:r>
        <w:rPr>
          <w:rFonts w:ascii="Times" w:eastAsiaTheme="minorHAnsi" w:hAnsi="Times" w:cs="Times"/>
          <w:color w:val="000000"/>
        </w:rPr>
        <w:t>and α</w:t>
      </w:r>
      <w:proofErr w:type="spellStart"/>
      <w:r>
        <w:rPr>
          <w:rFonts w:ascii="Times" w:eastAsiaTheme="minorHAnsi" w:hAnsi="Times" w:cs="Times"/>
          <w:i/>
          <w:iCs/>
          <w:color w:val="000000"/>
          <w:position w:val="-6"/>
          <w:sz w:val="18"/>
          <w:szCs w:val="18"/>
        </w:rPr>
        <w:t>ji</w:t>
      </w:r>
      <w:proofErr w:type="spellEnd"/>
      <w:r>
        <w:rPr>
          <w:rFonts w:ascii="Times" w:eastAsiaTheme="minorHAnsi" w:hAnsi="Times" w:cs="Times"/>
          <w:i/>
          <w:iCs/>
          <w:color w:val="000000"/>
          <w:position w:val="-6"/>
          <w:sz w:val="18"/>
          <w:szCs w:val="18"/>
        </w:rPr>
        <w:t xml:space="preserve"> </w:t>
      </w:r>
      <w:r>
        <w:rPr>
          <w:rFonts w:ascii="Times" w:eastAsiaTheme="minorHAnsi" w:hAnsi="Times" w:cs="Times"/>
          <w:color w:val="000000"/>
        </w:rPr>
        <w:t>and α</w:t>
      </w:r>
      <w:proofErr w:type="spellStart"/>
      <w:r>
        <w:rPr>
          <w:rFonts w:ascii="Times" w:eastAsiaTheme="minorHAnsi" w:hAnsi="Times" w:cs="Times"/>
          <w:i/>
          <w:iCs/>
          <w:color w:val="000000"/>
          <w:position w:val="-6"/>
          <w:sz w:val="18"/>
          <w:szCs w:val="18"/>
        </w:rPr>
        <w:t>jj</w:t>
      </w:r>
      <w:proofErr w:type="spellEnd"/>
      <w:r>
        <w:rPr>
          <w:rFonts w:ascii="Times" w:eastAsiaTheme="minorHAnsi" w:hAnsi="Times" w:cs="Times"/>
          <w:i/>
          <w:iCs/>
          <w:color w:val="000000"/>
          <w:position w:val="-6"/>
          <w:sz w:val="18"/>
          <w:szCs w:val="18"/>
        </w:rPr>
        <w:t xml:space="preserve"> </w:t>
      </w:r>
      <w:r>
        <w:rPr>
          <w:rFonts w:ascii="Times" w:eastAsiaTheme="minorHAnsi" w:hAnsi="Times" w:cs="Times"/>
          <w:color w:val="000000"/>
        </w:rPr>
        <w:t xml:space="preserve">are the per capita effects of a germinant of species </w:t>
      </w:r>
      <w:proofErr w:type="spellStart"/>
      <w:r>
        <w:rPr>
          <w:rFonts w:ascii="Times" w:eastAsiaTheme="minorHAnsi" w:hAnsi="Times" w:cs="Times"/>
          <w:i/>
          <w:iCs/>
          <w:color w:val="000000"/>
        </w:rPr>
        <w:t>i</w:t>
      </w:r>
      <w:proofErr w:type="spellEnd"/>
      <w:r>
        <w:rPr>
          <w:rFonts w:ascii="Times" w:eastAsiaTheme="minorHAnsi" w:hAnsi="Times" w:cs="Times"/>
          <w:i/>
          <w:iCs/>
          <w:color w:val="000000"/>
        </w:rPr>
        <w:t xml:space="preserve"> </w:t>
      </w:r>
      <w:r>
        <w:rPr>
          <w:rFonts w:ascii="Times" w:eastAsiaTheme="minorHAnsi" w:hAnsi="Times" w:cs="Times"/>
          <w:color w:val="000000"/>
        </w:rPr>
        <w:t xml:space="preserve">and species </w:t>
      </w:r>
      <w:r>
        <w:rPr>
          <w:rFonts w:ascii="Times" w:eastAsiaTheme="minorHAnsi" w:hAnsi="Times" w:cs="Times"/>
          <w:i/>
          <w:iCs/>
          <w:color w:val="000000"/>
        </w:rPr>
        <w:t>j</w:t>
      </w:r>
      <w:r>
        <w:rPr>
          <w:rFonts w:ascii="Times" w:eastAsiaTheme="minorHAnsi" w:hAnsi="Times" w:cs="Times"/>
          <w:color w:val="000000"/>
        </w:rPr>
        <w:t xml:space="preserve">, respectively, on the seed production of a germinant of species </w:t>
      </w:r>
      <w:r>
        <w:rPr>
          <w:rFonts w:ascii="Times" w:eastAsiaTheme="minorHAnsi" w:hAnsi="Times" w:cs="Times"/>
          <w:i/>
          <w:iCs/>
          <w:color w:val="000000"/>
        </w:rPr>
        <w:t>j</w:t>
      </w:r>
      <w:r>
        <w:rPr>
          <w:rFonts w:ascii="Times" w:eastAsiaTheme="minorHAnsi" w:hAnsi="Times" w:cs="Times"/>
          <w:color w:val="000000"/>
        </w:rPr>
        <w:t xml:space="preserve">. </w:t>
      </w:r>
      <w:r w:rsidR="00590E1D">
        <w:rPr>
          <w:rFonts w:ascii="Times" w:eastAsiaTheme="minorHAnsi" w:hAnsi="Times" w:cs="Times"/>
          <w:color w:val="000000"/>
        </w:rPr>
        <w:t>The species with</w:t>
      </w:r>
      <w:r w:rsidR="00FD7386">
        <w:rPr>
          <w:rFonts w:ascii="Times" w:eastAsiaTheme="minorHAnsi" w:hAnsi="Times" w:cs="Times"/>
          <w:color w:val="000000"/>
        </w:rPr>
        <w:t xml:space="preserve"> higher value of eq. 3 (either </w:t>
      </w:r>
      <m:oMath>
        <m:sSub>
          <m:sSubPr>
            <m:ctrlPr>
              <w:rPr>
                <w:rFonts w:ascii="Cambria Math" w:hAnsi="Cambria Math" w:cs="Times New Roman"/>
                <w:i/>
                <w:sz w:val="28"/>
                <w:szCs w:val="28"/>
                <w:vertAlign w:val="subscript"/>
                <w:lang w:val="en-GB"/>
              </w:rPr>
            </m:ctrlPr>
          </m:sSubPr>
          <m:e>
            <m:r>
              <w:rPr>
                <w:rFonts w:ascii="Cambria Math" w:hAnsi="Cambria Math" w:cs="Times New Roman"/>
                <w:sz w:val="28"/>
                <w:szCs w:val="28"/>
                <w:vertAlign w:val="subscript"/>
                <w:lang w:val="en-GB"/>
              </w:rPr>
              <m:t>K</m:t>
            </m:r>
          </m:e>
          <m:sub>
            <m:r>
              <w:rPr>
                <w:rFonts w:ascii="Cambria Math" w:hAnsi="Cambria Math" w:cs="Times New Roman"/>
                <w:sz w:val="28"/>
                <w:szCs w:val="28"/>
                <w:vertAlign w:val="subscript"/>
                <w:lang w:val="en-GB"/>
              </w:rPr>
              <m:t>j</m:t>
            </m:r>
          </m:sub>
        </m:sSub>
      </m:oMath>
      <w:r w:rsidR="00FD7386">
        <w:rPr>
          <w:rFonts w:ascii="Times" w:hAnsi="Times" w:cs="Times"/>
          <w:sz w:val="28"/>
          <w:szCs w:val="28"/>
          <w:vertAlign w:val="subscript"/>
          <w:lang w:val="en-GB"/>
        </w:rPr>
        <w:t xml:space="preserve"> </w:t>
      </w:r>
      <w:r w:rsidR="00FD7386">
        <w:rPr>
          <w:rFonts w:ascii="Times" w:eastAsiaTheme="minorHAnsi" w:hAnsi="Times" w:cs="Times"/>
          <w:color w:val="000000"/>
        </w:rPr>
        <w:t xml:space="preserve">or </w:t>
      </w:r>
      <m:oMath>
        <m:sSub>
          <m:sSubPr>
            <m:ctrlPr>
              <w:rPr>
                <w:rFonts w:ascii="Cambria Math" w:hAnsi="Cambria Math" w:cs="Times New Roman"/>
                <w:i/>
                <w:sz w:val="28"/>
                <w:szCs w:val="28"/>
                <w:vertAlign w:val="subscript"/>
                <w:lang w:val="en-GB"/>
              </w:rPr>
            </m:ctrlPr>
          </m:sSubPr>
          <m:e>
            <m:r>
              <w:rPr>
                <w:rFonts w:ascii="Cambria Math" w:hAnsi="Cambria Math" w:cs="Times New Roman"/>
                <w:sz w:val="28"/>
                <w:szCs w:val="28"/>
                <w:vertAlign w:val="subscript"/>
                <w:lang w:val="en-GB"/>
              </w:rPr>
              <m:t>K</m:t>
            </m:r>
          </m:e>
          <m:sub>
            <m:r>
              <w:rPr>
                <w:rFonts w:ascii="Cambria Math" w:hAnsi="Cambria Math" w:cs="Times New Roman"/>
                <w:sz w:val="28"/>
                <w:szCs w:val="28"/>
                <w:vertAlign w:val="subscript"/>
                <w:lang w:val="en-GB"/>
              </w:rPr>
              <m:t>i</m:t>
            </m:r>
          </m:sub>
        </m:sSub>
        <m:r>
          <w:rPr>
            <w:rFonts w:ascii="Cambria Math" w:hAnsi="Cambria Math" w:cs="Times New Roman"/>
            <w:sz w:val="28"/>
            <w:szCs w:val="28"/>
            <w:vertAlign w:val="subscript"/>
            <w:lang w:val="en-GB"/>
          </w:rPr>
          <m:t>)</m:t>
        </m:r>
      </m:oMath>
      <w:r w:rsidR="00FD7386">
        <w:rPr>
          <w:rFonts w:ascii="Times" w:hAnsi="Times" w:cs="Times"/>
          <w:sz w:val="28"/>
          <w:szCs w:val="28"/>
          <w:vertAlign w:val="subscript"/>
          <w:lang w:val="en-GB"/>
        </w:rPr>
        <w:t xml:space="preserve"> </w:t>
      </w:r>
      <w:r w:rsidR="00FD7386">
        <w:rPr>
          <w:rFonts w:ascii="Times" w:eastAsiaTheme="minorHAnsi" w:hAnsi="Times" w:cs="Times"/>
          <w:color w:val="000000"/>
        </w:rPr>
        <w:t>d</w:t>
      </w:r>
      <w:r w:rsidR="00590E1D">
        <w:rPr>
          <w:rFonts w:ascii="Times" w:eastAsiaTheme="minorHAnsi" w:hAnsi="Times" w:cs="Times"/>
          <w:color w:val="000000"/>
        </w:rPr>
        <w:t xml:space="preserve">isplaces the </w:t>
      </w:r>
      <w:r w:rsidR="001C7151">
        <w:rPr>
          <w:rFonts w:ascii="Times" w:eastAsiaTheme="minorHAnsi" w:hAnsi="Times" w:cs="Times"/>
          <w:color w:val="000000"/>
        </w:rPr>
        <w:t>other in the absence of stabilis</w:t>
      </w:r>
      <w:r w:rsidR="00590E1D">
        <w:rPr>
          <w:rFonts w:ascii="Times" w:eastAsiaTheme="minorHAnsi" w:hAnsi="Times" w:cs="Times"/>
          <w:color w:val="000000"/>
        </w:rPr>
        <w:t xml:space="preserve">ing niche differences (Godoy and Levine, 2014). </w:t>
      </w:r>
    </w:p>
    <w:p w14:paraId="1D478B68" w14:textId="77777777" w:rsidR="00CB4CC8" w:rsidRPr="00C93DFD" w:rsidRDefault="00CB4CC8" w:rsidP="00CA232B">
      <w:pPr>
        <w:spacing w:line="480" w:lineRule="auto"/>
        <w:rPr>
          <w:rFonts w:ascii="Times New Roman" w:hAnsi="Times New Roman" w:cs="Times New Roman"/>
          <w:lang w:val="en-GB"/>
        </w:rPr>
      </w:pPr>
    </w:p>
    <w:p w14:paraId="5CBBCF86" w14:textId="7603DE1A" w:rsidR="003C280C" w:rsidRPr="00C93DFD" w:rsidRDefault="00697AAA" w:rsidP="00CA232B">
      <w:pPr>
        <w:spacing w:line="480" w:lineRule="auto"/>
        <w:rPr>
          <w:rFonts w:ascii="Times New Roman" w:hAnsi="Times New Roman" w:cs="Times New Roman"/>
          <w:lang w:val="en-GB"/>
        </w:rPr>
      </w:pPr>
      <w:r>
        <w:rPr>
          <w:rFonts w:ascii="Times New Roman" w:hAnsi="Times New Roman" w:cs="Times New Roman"/>
          <w:lang w:val="en-GB"/>
        </w:rPr>
        <w:t xml:space="preserve">With </w:t>
      </w:r>
      <w:r w:rsidR="001C7151">
        <w:rPr>
          <w:rFonts w:ascii="Times New Roman" w:hAnsi="Times New Roman" w:cs="Times New Roman"/>
          <w:lang w:val="en-GB"/>
        </w:rPr>
        <w:t>stabilis</w:t>
      </w:r>
      <w:r>
        <w:rPr>
          <w:rFonts w:ascii="Times New Roman" w:hAnsi="Times New Roman" w:cs="Times New Roman"/>
          <w:lang w:val="en-GB"/>
        </w:rPr>
        <w:t>ing niche differences promoting coexistence and average fitness differences promoting competitive dominance, t</w:t>
      </w:r>
      <w:r w:rsidR="0014381A" w:rsidRPr="00C93DFD">
        <w:rPr>
          <w:rFonts w:ascii="Times New Roman" w:hAnsi="Times New Roman" w:cs="Times New Roman"/>
          <w:lang w:val="en-GB"/>
        </w:rPr>
        <w:t xml:space="preserve">he condition necessary for species coexistence is </w:t>
      </w:r>
      <w:r w:rsidR="00611629" w:rsidRPr="00C93DFD">
        <w:rPr>
          <w:rFonts w:ascii="Times New Roman" w:hAnsi="Times New Roman" w:cs="Times New Roman"/>
          <w:lang w:val="en-GB"/>
        </w:rPr>
        <w:fldChar w:fldCharType="begin"/>
      </w:r>
      <w:r w:rsidR="007A7DCC">
        <w:rPr>
          <w:rFonts w:ascii="Times New Roman" w:hAnsi="Times New Roman" w:cs="Times New Roman"/>
          <w:lang w:val="en-GB"/>
        </w:rPr>
        <w:instrText xml:space="preserve"> ADDIN EN.CITE &lt;EndNote&gt;&lt;Cite&gt;&lt;Author&gt;Godoy&lt;/Author&gt;&lt;Year&gt;2014&lt;/Year&gt;&lt;RecNum&gt;122&lt;/RecNum&gt;&lt;DisplayText&gt;(Godoy and Levine, 2014)&lt;/DisplayText&gt;&lt;record&gt;&lt;rec-number&gt;122&lt;/rec-number&gt;&lt;foreign-keys&gt;&lt;key app="EN" db-id="z09dedf5tffxxeersrpxfvegpee0z9d5xr2e" timestamp="1395921292"&gt;122&lt;/key&gt;&lt;/foreign-keys&gt;&lt;ref-type name="Journal Article"&gt;17&lt;/ref-type&gt;&lt;contributors&gt;&lt;authors&gt;&lt;author&gt;Godoy, Oscar&lt;/author&gt;&lt;author&gt;Levine, Jonathan M&lt;/author&gt;&lt;/authors&gt;&lt;/contributors&gt;&lt;titles&gt;&lt;title&gt;Phenology effects on invasion success: insights from coupling field experiments to coexistence theory&lt;/title&gt;&lt;secondary-title&gt;Ecology&lt;/secondary-title&gt;&lt;/titles&gt;&lt;periodical&gt;&lt;full-title&gt;Ecology&lt;/full-title&gt;&lt;/periodical&gt;&lt;pages&gt;726-736&lt;/pages&gt;&lt;volume&gt;95&lt;/volume&gt;&lt;number&gt;3&lt;/number&gt;&lt;dates&gt;&lt;year&gt;2014&lt;/year&gt;&lt;/dates&gt;&lt;isbn&gt;0012-9658&lt;/isbn&gt;&lt;urls&gt;&lt;/urls&gt;&lt;/record&gt;&lt;/Cite&gt;&lt;/EndNote&gt;</w:instrText>
      </w:r>
      <w:r w:rsidR="00611629" w:rsidRPr="00C93DFD">
        <w:rPr>
          <w:rFonts w:ascii="Times New Roman" w:hAnsi="Times New Roman" w:cs="Times New Roman"/>
          <w:lang w:val="en-GB"/>
        </w:rPr>
        <w:fldChar w:fldCharType="separate"/>
      </w:r>
      <w:r w:rsidR="007A7DCC">
        <w:rPr>
          <w:rFonts w:ascii="Times New Roman" w:hAnsi="Times New Roman" w:cs="Times New Roman"/>
          <w:noProof/>
          <w:lang w:val="en-GB"/>
        </w:rPr>
        <w:t>(Godoy and Levine, 2014)</w:t>
      </w:r>
      <w:r w:rsidR="00611629" w:rsidRPr="00C93DFD">
        <w:rPr>
          <w:rFonts w:ascii="Times New Roman" w:hAnsi="Times New Roman" w:cs="Times New Roman"/>
          <w:lang w:val="en-GB"/>
        </w:rPr>
        <w:fldChar w:fldCharType="end"/>
      </w:r>
      <w:r w:rsidR="00611629" w:rsidRPr="00C93DFD">
        <w:rPr>
          <w:rFonts w:ascii="Times New Roman" w:hAnsi="Times New Roman" w:cs="Times New Roman"/>
          <w:lang w:val="en-GB"/>
        </w:rPr>
        <w:t>:</w:t>
      </w:r>
    </w:p>
    <w:p w14:paraId="2C15311B" w14:textId="3693009B" w:rsidR="002C3810" w:rsidRPr="00C93DFD" w:rsidRDefault="002C3810" w:rsidP="00CA232B">
      <w:pPr>
        <w:spacing w:line="480" w:lineRule="auto"/>
        <w:rPr>
          <w:rFonts w:ascii="Times New Roman" w:hAnsi="Times New Roman" w:cs="Times New Roman"/>
          <w:lang w:val="en-GB"/>
        </w:rPr>
      </w:pPr>
      <m:oMathPara>
        <m:oMath>
          <m:r>
            <w:rPr>
              <w:rFonts w:ascii="Cambria Math" w:hAnsi="Cambria Math" w:cs="Times New Roman"/>
              <w:sz w:val="28"/>
              <w:szCs w:val="28"/>
              <w:lang w:val="en-GB"/>
            </w:rPr>
            <m:t>ρ&lt;</m:t>
          </m:r>
          <m:f>
            <m:fPr>
              <m:ctrlPr>
                <w:rPr>
                  <w:rFonts w:ascii="Cambria Math" w:hAnsi="Cambria Math" w:cs="Times New Roman"/>
                  <w:i/>
                  <w:sz w:val="28"/>
                  <w:szCs w:val="28"/>
                  <w:lang w:val="en-GB"/>
                </w:rPr>
              </m:ctrlPr>
            </m:fPr>
            <m:num>
              <m:sSub>
                <m:sSubPr>
                  <m:ctrlPr>
                    <w:rPr>
                      <w:rFonts w:ascii="Cambria Math" w:hAnsi="Cambria Math" w:cs="Times New Roman"/>
                      <w:i/>
                      <w:sz w:val="28"/>
                      <w:szCs w:val="28"/>
                      <w:lang w:val="en-GB"/>
                    </w:rPr>
                  </m:ctrlPr>
                </m:sSubPr>
                <m:e>
                  <m:r>
                    <w:rPr>
                      <w:rFonts w:ascii="Cambria Math" w:hAnsi="Cambria Math" w:cs="Times New Roman"/>
                      <w:sz w:val="28"/>
                      <w:szCs w:val="28"/>
                      <w:lang w:val="en-GB"/>
                    </w:rPr>
                    <m:t>κ</m:t>
                  </m:r>
                </m:e>
                <m:sub>
                  <m:r>
                    <w:rPr>
                      <w:rFonts w:ascii="Cambria Math" w:hAnsi="Cambria Math" w:cs="Times New Roman"/>
                      <w:sz w:val="28"/>
                      <w:szCs w:val="28"/>
                      <w:lang w:val="en-GB"/>
                    </w:rPr>
                    <m:t>j</m:t>
                  </m:r>
                </m:sub>
              </m:sSub>
            </m:num>
            <m:den>
              <m:sSub>
                <m:sSubPr>
                  <m:ctrlPr>
                    <w:rPr>
                      <w:rFonts w:ascii="Cambria Math" w:hAnsi="Cambria Math" w:cs="Times New Roman"/>
                      <w:i/>
                      <w:sz w:val="28"/>
                      <w:szCs w:val="28"/>
                      <w:lang w:val="en-GB"/>
                    </w:rPr>
                  </m:ctrlPr>
                </m:sSubPr>
                <m:e>
                  <m:r>
                    <w:rPr>
                      <w:rFonts w:ascii="Cambria Math" w:hAnsi="Cambria Math" w:cs="Times New Roman"/>
                      <w:sz w:val="28"/>
                      <w:szCs w:val="28"/>
                      <w:lang w:val="en-GB"/>
                    </w:rPr>
                    <m:t>κ</m:t>
                  </m:r>
                </m:e>
                <m:sub>
                  <m:r>
                    <w:rPr>
                      <w:rFonts w:ascii="Cambria Math" w:hAnsi="Cambria Math" w:cs="Times New Roman"/>
                      <w:sz w:val="28"/>
                      <w:szCs w:val="28"/>
                      <w:lang w:val="en-GB"/>
                    </w:rPr>
                    <m:t>i</m:t>
                  </m:r>
                </m:sub>
              </m:sSub>
            </m:den>
          </m:f>
          <m:r>
            <w:rPr>
              <w:rFonts w:ascii="Cambria Math" w:hAnsi="Cambria Math" w:cs="Times New Roman"/>
              <w:sz w:val="28"/>
              <w:szCs w:val="28"/>
              <w:lang w:val="en-GB"/>
            </w:rPr>
            <m:t>&lt;</m:t>
          </m:r>
          <m:f>
            <m:fPr>
              <m:ctrlPr>
                <w:rPr>
                  <w:rFonts w:ascii="Cambria Math" w:hAnsi="Cambria Math" w:cs="Times New Roman"/>
                  <w:i/>
                  <w:sz w:val="28"/>
                  <w:szCs w:val="28"/>
                  <w:lang w:val="en-GB"/>
                </w:rPr>
              </m:ctrlPr>
            </m:fPr>
            <m:num>
              <m:r>
                <w:rPr>
                  <w:rFonts w:ascii="Cambria Math" w:hAnsi="Cambria Math" w:cs="Times New Roman"/>
                  <w:sz w:val="28"/>
                  <w:szCs w:val="28"/>
                  <w:lang w:val="en-GB"/>
                </w:rPr>
                <m:t>1</m:t>
              </m:r>
            </m:num>
            <m:den>
              <m:r>
                <w:rPr>
                  <w:rFonts w:ascii="Cambria Math" w:hAnsi="Cambria Math" w:cs="Times New Roman"/>
                  <w:sz w:val="28"/>
                  <w:szCs w:val="28"/>
                  <w:lang w:val="en-GB"/>
                </w:rPr>
                <m:t>ρ</m:t>
              </m:r>
            </m:den>
          </m:f>
          <m:r>
            <m:rPr>
              <m:sty m:val="p"/>
            </m:rPr>
            <w:rPr>
              <w:rFonts w:ascii="Times New Roman" w:hAnsi="Times New Roman" w:cs="Times New Roman"/>
              <w:lang w:val="en-GB"/>
            </w:rPr>
            <w:br/>
          </m:r>
        </m:oMath>
      </m:oMathPara>
      <w:r w:rsidRPr="00C93DFD">
        <w:rPr>
          <w:rFonts w:ascii="Times New Roman" w:hAnsi="Times New Roman" w:cs="Times New Roman"/>
          <w:lang w:val="en-GB"/>
        </w:rPr>
        <w:tab/>
      </w:r>
      <w:r w:rsidRPr="00C93DFD">
        <w:rPr>
          <w:rFonts w:ascii="Times New Roman" w:hAnsi="Times New Roman" w:cs="Times New Roman"/>
          <w:lang w:val="en-GB"/>
        </w:rPr>
        <w:tab/>
      </w:r>
      <w:r w:rsidRPr="00C93DFD">
        <w:rPr>
          <w:rFonts w:ascii="Times New Roman" w:hAnsi="Times New Roman" w:cs="Times New Roman"/>
          <w:lang w:val="en-GB"/>
        </w:rPr>
        <w:tab/>
      </w:r>
      <w:r w:rsidRPr="00C93DFD">
        <w:rPr>
          <w:rFonts w:ascii="Times New Roman" w:hAnsi="Times New Roman" w:cs="Times New Roman"/>
          <w:lang w:val="en-GB"/>
        </w:rPr>
        <w:tab/>
      </w:r>
      <w:r w:rsidRPr="00C93DFD">
        <w:rPr>
          <w:rFonts w:ascii="Times New Roman" w:hAnsi="Times New Roman" w:cs="Times New Roman"/>
          <w:lang w:val="en-GB"/>
        </w:rPr>
        <w:tab/>
      </w:r>
      <w:r w:rsidRPr="00C93DFD">
        <w:rPr>
          <w:rFonts w:ascii="Times New Roman" w:hAnsi="Times New Roman" w:cs="Times New Roman"/>
          <w:lang w:val="en-GB"/>
        </w:rPr>
        <w:tab/>
      </w:r>
      <w:r w:rsidRPr="00C93DFD">
        <w:rPr>
          <w:rFonts w:ascii="Times New Roman" w:hAnsi="Times New Roman" w:cs="Times New Roman"/>
          <w:lang w:val="en-GB"/>
        </w:rPr>
        <w:tab/>
      </w:r>
      <w:r w:rsidR="00800D1C">
        <w:rPr>
          <w:rFonts w:ascii="Times New Roman" w:hAnsi="Times New Roman" w:cs="Times New Roman"/>
          <w:lang w:val="en-GB"/>
        </w:rPr>
        <w:tab/>
      </w:r>
      <w:r w:rsidR="00800D1C">
        <w:rPr>
          <w:rFonts w:ascii="Times New Roman" w:hAnsi="Times New Roman" w:cs="Times New Roman"/>
          <w:lang w:val="en-GB"/>
        </w:rPr>
        <w:tab/>
      </w:r>
      <w:r w:rsidR="00F731F3">
        <w:rPr>
          <w:rFonts w:ascii="Times New Roman" w:hAnsi="Times New Roman" w:cs="Times New Roman"/>
          <w:lang w:val="en-GB"/>
        </w:rPr>
        <w:t xml:space="preserve">     </w:t>
      </w:r>
      <w:r w:rsidR="00800D1C">
        <w:rPr>
          <w:rFonts w:ascii="Times New Roman" w:hAnsi="Times New Roman" w:cs="Times New Roman"/>
          <w:lang w:val="en-GB"/>
        </w:rPr>
        <w:t>(Equation</w:t>
      </w:r>
      <w:r w:rsidR="00F93F8C">
        <w:rPr>
          <w:rFonts w:ascii="Times New Roman" w:hAnsi="Times New Roman" w:cs="Times New Roman"/>
          <w:lang w:val="en-GB"/>
        </w:rPr>
        <w:t xml:space="preserve"> 4</w:t>
      </w:r>
      <w:r w:rsidR="00F731F3">
        <w:rPr>
          <w:rFonts w:ascii="Times New Roman" w:hAnsi="Times New Roman" w:cs="Times New Roman"/>
          <w:lang w:val="en-GB"/>
        </w:rPr>
        <w:t>)</w:t>
      </w:r>
    </w:p>
    <w:p w14:paraId="409C188F" w14:textId="75BA3B2C" w:rsidR="006A151D" w:rsidRPr="00C93DFD" w:rsidRDefault="0014381A" w:rsidP="00CA232B">
      <w:pPr>
        <w:spacing w:line="480" w:lineRule="auto"/>
        <w:rPr>
          <w:rFonts w:ascii="Times New Roman" w:hAnsi="Times New Roman" w:cs="Times New Roman"/>
          <w:lang w:val="en-GB"/>
        </w:rPr>
      </w:pPr>
      <w:r w:rsidRPr="00C93DFD">
        <w:rPr>
          <w:rFonts w:ascii="Times New Roman" w:hAnsi="Times New Roman" w:cs="Times New Roman"/>
          <w:lang w:val="en-GB"/>
        </w:rPr>
        <w:t xml:space="preserve">This </w:t>
      </w:r>
      <w:r w:rsidR="00B16ED9">
        <w:rPr>
          <w:rFonts w:ascii="Times New Roman" w:hAnsi="Times New Roman" w:cs="Times New Roman"/>
          <w:lang w:val="en-GB"/>
        </w:rPr>
        <w:t xml:space="preserve">condition </w:t>
      </w:r>
      <w:r w:rsidRPr="00C93DFD">
        <w:rPr>
          <w:rFonts w:ascii="Times New Roman" w:hAnsi="Times New Roman" w:cs="Times New Roman"/>
          <w:lang w:val="en-GB"/>
        </w:rPr>
        <w:t>permits both species to invade when rare</w:t>
      </w:r>
      <w:r w:rsidR="00790FA5" w:rsidRPr="00C93DFD">
        <w:rPr>
          <w:rFonts w:ascii="Times New Roman" w:hAnsi="Times New Roman" w:cs="Times New Roman"/>
          <w:lang w:val="en-GB"/>
        </w:rPr>
        <w:t>. T</w:t>
      </w:r>
      <w:r w:rsidRPr="00C93DFD">
        <w:rPr>
          <w:rFonts w:ascii="Times New Roman" w:hAnsi="Times New Roman" w:cs="Times New Roman"/>
          <w:lang w:val="en-GB"/>
        </w:rPr>
        <w:t xml:space="preserve">herefore, invaders and native </w:t>
      </w:r>
      <w:r w:rsidR="000F196D">
        <w:rPr>
          <w:rFonts w:ascii="Times New Roman" w:hAnsi="Times New Roman" w:cs="Times New Roman"/>
          <w:lang w:val="en-GB"/>
        </w:rPr>
        <w:t xml:space="preserve">species </w:t>
      </w:r>
      <w:r w:rsidRPr="00C93DFD">
        <w:rPr>
          <w:rFonts w:ascii="Times New Roman" w:hAnsi="Times New Roman" w:cs="Times New Roman"/>
          <w:lang w:val="en-GB"/>
        </w:rPr>
        <w:t xml:space="preserve">can coexist </w:t>
      </w:r>
      <w:r w:rsidR="00517636" w:rsidRPr="00C93DFD">
        <w:rPr>
          <w:rFonts w:ascii="Times New Roman" w:hAnsi="Times New Roman" w:cs="Times New Roman"/>
          <w:lang w:val="en-GB"/>
        </w:rPr>
        <w:t>when weak ni</w:t>
      </w:r>
      <w:r w:rsidR="00112896" w:rsidRPr="00C93DFD">
        <w:rPr>
          <w:rFonts w:ascii="Times New Roman" w:hAnsi="Times New Roman" w:cs="Times New Roman"/>
          <w:lang w:val="en-GB"/>
        </w:rPr>
        <w:t>che differences stabilize</w:t>
      </w:r>
      <w:r w:rsidR="00EA7A39" w:rsidRPr="00C93DFD">
        <w:rPr>
          <w:rFonts w:ascii="Times New Roman" w:hAnsi="Times New Roman" w:cs="Times New Roman"/>
          <w:lang w:val="en-GB"/>
        </w:rPr>
        <w:t xml:space="preserve"> </w:t>
      </w:r>
      <w:r w:rsidR="00790FA5" w:rsidRPr="00C93DFD">
        <w:rPr>
          <w:rFonts w:ascii="Times New Roman" w:hAnsi="Times New Roman" w:cs="Times New Roman"/>
          <w:lang w:val="en-GB"/>
        </w:rPr>
        <w:t xml:space="preserve">interactions between </w:t>
      </w:r>
      <w:r w:rsidR="00EA7A39" w:rsidRPr="00C93DFD">
        <w:rPr>
          <w:rFonts w:ascii="Times New Roman" w:hAnsi="Times New Roman" w:cs="Times New Roman"/>
          <w:lang w:val="en-GB"/>
        </w:rPr>
        <w:lastRenderedPageBreak/>
        <w:t>competitors</w:t>
      </w:r>
      <w:r w:rsidR="00112896" w:rsidRPr="00C93DFD">
        <w:rPr>
          <w:rFonts w:ascii="Times New Roman" w:hAnsi="Times New Roman" w:cs="Times New Roman"/>
          <w:lang w:val="en-GB"/>
        </w:rPr>
        <w:t xml:space="preserve"> </w:t>
      </w:r>
      <w:r w:rsidR="00C758A5" w:rsidRPr="00C93DFD">
        <w:rPr>
          <w:rFonts w:ascii="Times New Roman" w:hAnsi="Times New Roman" w:cs="Times New Roman"/>
          <w:lang w:val="en-GB"/>
        </w:rPr>
        <w:t>with similar fitness differences</w:t>
      </w:r>
      <w:r w:rsidR="00517636" w:rsidRPr="00C93DFD">
        <w:rPr>
          <w:rFonts w:ascii="Times New Roman" w:hAnsi="Times New Roman" w:cs="Times New Roman"/>
          <w:lang w:val="en-GB"/>
        </w:rPr>
        <w:t>, or the other extreme, when large niche differences overcome large fitness differences</w:t>
      </w:r>
      <w:r w:rsidR="00790FA5" w:rsidRPr="00C93DFD">
        <w:rPr>
          <w:rFonts w:ascii="Times New Roman" w:hAnsi="Times New Roman" w:cs="Times New Roman"/>
          <w:lang w:val="en-GB"/>
        </w:rPr>
        <w:t xml:space="preserve"> between competitors</w:t>
      </w:r>
      <w:r w:rsidR="00517636" w:rsidRPr="00C93DFD">
        <w:rPr>
          <w:rFonts w:ascii="Times New Roman" w:hAnsi="Times New Roman" w:cs="Times New Roman"/>
          <w:lang w:val="en-GB"/>
        </w:rPr>
        <w:t>.</w:t>
      </w:r>
    </w:p>
    <w:p w14:paraId="2EFC9095" w14:textId="77777777" w:rsidR="000A0FC9" w:rsidRPr="00C93DFD" w:rsidRDefault="000A0FC9" w:rsidP="00E33594">
      <w:pPr>
        <w:spacing w:line="480" w:lineRule="auto"/>
        <w:rPr>
          <w:rFonts w:ascii="Times New Roman" w:hAnsi="Times New Roman" w:cs="Times New Roman"/>
          <w:lang w:val="en-GB"/>
        </w:rPr>
      </w:pPr>
    </w:p>
    <w:p w14:paraId="65E19ACC" w14:textId="77777777" w:rsidR="00C802AE" w:rsidRDefault="000F73DD" w:rsidP="00CA232B">
      <w:pPr>
        <w:spacing w:line="480" w:lineRule="auto"/>
        <w:rPr>
          <w:rFonts w:ascii="Times New Roman" w:hAnsi="Times New Roman" w:cs="Times New Roman"/>
          <w:i/>
          <w:lang w:val="en-GB"/>
        </w:rPr>
      </w:pPr>
      <w:r w:rsidRPr="00C93DFD">
        <w:rPr>
          <w:rFonts w:ascii="Times New Roman" w:hAnsi="Times New Roman" w:cs="Times New Roman"/>
          <w:i/>
          <w:lang w:val="en-GB"/>
        </w:rPr>
        <w:t>Parameterizing t</w:t>
      </w:r>
      <w:r w:rsidR="004D2120" w:rsidRPr="00C93DFD">
        <w:rPr>
          <w:rFonts w:ascii="Times New Roman" w:hAnsi="Times New Roman" w:cs="Times New Roman"/>
          <w:i/>
          <w:lang w:val="en-GB"/>
        </w:rPr>
        <w:t xml:space="preserve">he </w:t>
      </w:r>
      <w:r w:rsidR="006766F5" w:rsidRPr="00C93DFD">
        <w:rPr>
          <w:rFonts w:ascii="Times New Roman" w:hAnsi="Times New Roman" w:cs="Times New Roman"/>
          <w:i/>
          <w:lang w:val="en-GB"/>
        </w:rPr>
        <w:t>stabilising</w:t>
      </w:r>
      <w:r w:rsidR="004D2120" w:rsidRPr="00C93DFD">
        <w:rPr>
          <w:rFonts w:ascii="Times New Roman" w:hAnsi="Times New Roman" w:cs="Times New Roman"/>
          <w:i/>
          <w:lang w:val="en-GB"/>
        </w:rPr>
        <w:t xml:space="preserve"> niche differences and</w:t>
      </w:r>
      <w:r w:rsidRPr="00C93DFD">
        <w:rPr>
          <w:rFonts w:ascii="Times New Roman" w:hAnsi="Times New Roman" w:cs="Times New Roman"/>
          <w:i/>
          <w:lang w:val="en-GB"/>
        </w:rPr>
        <w:t xml:space="preserve"> fitness differences as a function of intraspecific trait variation.  </w:t>
      </w:r>
    </w:p>
    <w:p w14:paraId="628046D5" w14:textId="0A685EAD" w:rsidR="00F1229A" w:rsidRDefault="0063233E" w:rsidP="00F1229A">
      <w:pPr>
        <w:spacing w:line="480" w:lineRule="auto"/>
        <w:rPr>
          <w:rFonts w:ascii="Times New Roman" w:hAnsi="Times New Roman" w:cs="Times New Roman"/>
          <w:lang w:val="en-GB"/>
        </w:rPr>
      </w:pPr>
      <w:r>
        <w:rPr>
          <w:rFonts w:ascii="Times New Roman" w:hAnsi="Times New Roman" w:cs="Times New Roman"/>
          <w:lang w:val="en-GB"/>
        </w:rPr>
        <w:t xml:space="preserve">We set up a replacement series experiment, </w:t>
      </w:r>
      <w:r w:rsidR="00F1229A" w:rsidRPr="00C93DFD">
        <w:rPr>
          <w:rFonts w:ascii="Times New Roman" w:hAnsi="Times New Roman" w:cs="Times New Roman"/>
          <w:lang w:val="en-GB"/>
        </w:rPr>
        <w:t xml:space="preserve">which consisted in </w:t>
      </w:r>
      <w:r>
        <w:rPr>
          <w:rFonts w:ascii="Times New Roman" w:hAnsi="Times New Roman" w:cs="Times New Roman"/>
          <w:lang w:val="en-GB"/>
        </w:rPr>
        <w:t xml:space="preserve">20 different plots in which we grew individuals </w:t>
      </w:r>
      <w:r w:rsidR="00FB7AB1">
        <w:rPr>
          <w:rFonts w:ascii="Times New Roman" w:hAnsi="Times New Roman" w:cs="Times New Roman"/>
          <w:lang w:val="en-GB"/>
        </w:rPr>
        <w:t xml:space="preserve">of the native species </w:t>
      </w:r>
      <w:r w:rsidR="000F196D">
        <w:rPr>
          <w:rFonts w:ascii="Times New Roman" w:hAnsi="Times New Roman" w:cs="Times New Roman"/>
          <w:lang w:val="en-GB"/>
        </w:rPr>
        <w:t>against</w:t>
      </w:r>
      <w:r>
        <w:rPr>
          <w:rFonts w:ascii="Times New Roman" w:hAnsi="Times New Roman" w:cs="Times New Roman"/>
          <w:lang w:val="en-GB"/>
        </w:rPr>
        <w:t xml:space="preserve"> a varying</w:t>
      </w:r>
      <w:r w:rsidRPr="00C93DFD">
        <w:rPr>
          <w:rFonts w:ascii="Times New Roman" w:hAnsi="Times New Roman" w:cs="Times New Roman"/>
          <w:lang w:val="en-GB"/>
        </w:rPr>
        <w:t xml:space="preserve"> </w:t>
      </w:r>
      <w:r w:rsidR="00F1229A" w:rsidRPr="00C93DFD">
        <w:rPr>
          <w:rFonts w:ascii="Times New Roman" w:hAnsi="Times New Roman" w:cs="Times New Roman"/>
          <w:lang w:val="en-GB"/>
        </w:rPr>
        <w:t xml:space="preserve">proportion of viable seed mass </w:t>
      </w:r>
      <w:r>
        <w:rPr>
          <w:rFonts w:ascii="Times New Roman" w:hAnsi="Times New Roman" w:cs="Times New Roman"/>
          <w:lang w:val="en-GB"/>
        </w:rPr>
        <w:t xml:space="preserve">of </w:t>
      </w:r>
      <w:r w:rsidR="00FB7AB1">
        <w:rPr>
          <w:rFonts w:ascii="Times New Roman" w:hAnsi="Times New Roman" w:cs="Times New Roman"/>
          <w:lang w:val="en-GB"/>
        </w:rPr>
        <w:t xml:space="preserve">each </w:t>
      </w:r>
      <w:r>
        <w:rPr>
          <w:rFonts w:ascii="Times New Roman" w:hAnsi="Times New Roman" w:cs="Times New Roman"/>
          <w:lang w:val="en-GB"/>
        </w:rPr>
        <w:t xml:space="preserve">invader, </w:t>
      </w:r>
      <w:r w:rsidR="00F1229A" w:rsidRPr="00C93DFD">
        <w:rPr>
          <w:rFonts w:ascii="Times New Roman" w:hAnsi="Times New Roman" w:cs="Times New Roman"/>
          <w:lang w:val="en-GB"/>
        </w:rPr>
        <w:t>from 2%</w:t>
      </w:r>
      <w:r w:rsidR="000F196D">
        <w:rPr>
          <w:rFonts w:ascii="Times New Roman" w:hAnsi="Times New Roman" w:cs="Times New Roman"/>
          <w:lang w:val="en-GB"/>
        </w:rPr>
        <w:t xml:space="preserve">to 98%. </w:t>
      </w:r>
      <w:r w:rsidR="00F1229A">
        <w:rPr>
          <w:rFonts w:ascii="Times New Roman" w:hAnsi="Times New Roman" w:cs="Times New Roman"/>
          <w:lang w:val="en-GB"/>
        </w:rPr>
        <w:t>T</w:t>
      </w:r>
      <w:r w:rsidR="00F1229A" w:rsidRPr="00C93DFD">
        <w:rPr>
          <w:rFonts w:ascii="Times New Roman" w:hAnsi="Times New Roman" w:cs="Times New Roman"/>
          <w:lang w:val="en-GB"/>
        </w:rPr>
        <w:t xml:space="preserve">hese plots were combined with other 14 plots </w:t>
      </w:r>
      <w:r w:rsidR="00F1229A">
        <w:rPr>
          <w:rFonts w:ascii="Times New Roman" w:hAnsi="Times New Roman" w:cs="Times New Roman"/>
          <w:lang w:val="en-GB"/>
        </w:rPr>
        <w:t>t</w:t>
      </w:r>
      <w:r w:rsidR="00F1229A" w:rsidRPr="00C93DFD">
        <w:rPr>
          <w:rFonts w:ascii="Times New Roman" w:hAnsi="Times New Roman" w:cs="Times New Roman"/>
          <w:lang w:val="en-GB"/>
        </w:rPr>
        <w:t>o param</w:t>
      </w:r>
      <w:r w:rsidR="00F1229A">
        <w:rPr>
          <w:rFonts w:ascii="Times New Roman" w:hAnsi="Times New Roman" w:cs="Times New Roman"/>
          <w:lang w:val="en-GB"/>
        </w:rPr>
        <w:t>eteris</w:t>
      </w:r>
      <w:r w:rsidR="00F1229A" w:rsidRPr="00C93DFD">
        <w:rPr>
          <w:rFonts w:ascii="Times New Roman" w:hAnsi="Times New Roman" w:cs="Times New Roman"/>
          <w:lang w:val="en-GB"/>
        </w:rPr>
        <w:t xml:space="preserve">e our annual plant model for </w:t>
      </w:r>
      <w:r w:rsidR="00F1229A" w:rsidRPr="00C93DFD">
        <w:rPr>
          <w:rFonts w:ascii="Times New Roman" w:hAnsi="Times New Roman" w:cs="Times New Roman"/>
          <w:i/>
          <w:lang w:val="en-GB"/>
        </w:rPr>
        <w:t xml:space="preserve">Lasthenia </w:t>
      </w:r>
      <w:r w:rsidR="00F1229A" w:rsidRPr="00C93DFD">
        <w:rPr>
          <w:rFonts w:ascii="Times New Roman" w:hAnsi="Times New Roman" w:cs="Times New Roman"/>
          <w:lang w:val="en-GB"/>
        </w:rPr>
        <w:t>competing ag</w:t>
      </w:r>
      <w:r w:rsidR="00F1229A">
        <w:rPr>
          <w:rFonts w:ascii="Times New Roman" w:hAnsi="Times New Roman" w:cs="Times New Roman"/>
          <w:lang w:val="en-GB"/>
        </w:rPr>
        <w:t>ainst each invader</w:t>
      </w:r>
      <w:r w:rsidR="000F196D">
        <w:rPr>
          <w:rFonts w:ascii="Times New Roman" w:hAnsi="Times New Roman" w:cs="Times New Roman"/>
          <w:lang w:val="en-GB"/>
        </w:rPr>
        <w:t xml:space="preserve"> (see details below)</w:t>
      </w:r>
      <w:r w:rsidR="00F913DD">
        <w:rPr>
          <w:rFonts w:ascii="Times New Roman" w:hAnsi="Times New Roman" w:cs="Times New Roman"/>
          <w:lang w:val="en-GB"/>
        </w:rPr>
        <w:t>,</w:t>
      </w:r>
      <w:r w:rsidR="00F1229A">
        <w:rPr>
          <w:rFonts w:ascii="Times New Roman" w:hAnsi="Times New Roman" w:cs="Times New Roman"/>
          <w:lang w:val="en-GB"/>
        </w:rPr>
        <w:t xml:space="preserve"> obtaining </w:t>
      </w:r>
      <w:r w:rsidR="00F1229A" w:rsidRPr="00C93DFD">
        <w:rPr>
          <w:rFonts w:ascii="Times New Roman" w:hAnsi="Times New Roman" w:cs="Times New Roman"/>
          <w:lang w:val="en-GB"/>
        </w:rPr>
        <w:t>estimates of species germination fraction (</w:t>
      </w:r>
      <w:proofErr w:type="spellStart"/>
      <w:r w:rsidR="00F1229A" w:rsidRPr="00C93DFD">
        <w:rPr>
          <w:rFonts w:ascii="Times New Roman" w:hAnsi="Times New Roman" w:cs="Times New Roman"/>
          <w:i/>
          <w:lang w:val="en-GB"/>
        </w:rPr>
        <w:t>g</w:t>
      </w:r>
      <w:r w:rsidR="00F1229A" w:rsidRPr="00C93DFD">
        <w:rPr>
          <w:rFonts w:ascii="Times New Roman" w:hAnsi="Times New Roman" w:cs="Times New Roman"/>
          <w:i/>
          <w:vertAlign w:val="subscript"/>
          <w:lang w:val="en-GB"/>
        </w:rPr>
        <w:t>i</w:t>
      </w:r>
      <w:proofErr w:type="spellEnd"/>
      <w:r w:rsidR="00F1229A" w:rsidRPr="00C93DFD">
        <w:rPr>
          <w:rFonts w:ascii="Times New Roman" w:hAnsi="Times New Roman" w:cs="Times New Roman"/>
          <w:lang w:val="en-GB"/>
        </w:rPr>
        <w:t>), per germinant fecundities in the absence of neighbo</w:t>
      </w:r>
      <w:r w:rsidR="00F1229A">
        <w:rPr>
          <w:rFonts w:ascii="Times New Roman" w:hAnsi="Times New Roman" w:cs="Times New Roman"/>
          <w:lang w:val="en-GB"/>
        </w:rPr>
        <w:t>u</w:t>
      </w:r>
      <w:r w:rsidR="00F1229A" w:rsidRPr="00C93DFD">
        <w:rPr>
          <w:rFonts w:ascii="Times New Roman" w:hAnsi="Times New Roman" w:cs="Times New Roman"/>
          <w:lang w:val="en-GB"/>
        </w:rPr>
        <w:t>rs (</w:t>
      </w:r>
      <m:oMath>
        <m:sSub>
          <m:sSubPr>
            <m:ctrlPr>
              <w:rPr>
                <w:rFonts w:ascii="Cambria Math" w:hAnsi="Cambria Math" w:cs="Times New Roman"/>
                <w:vertAlign w:val="subscript"/>
                <w:lang w:val="en-GB"/>
              </w:rPr>
            </m:ctrlPr>
          </m:sSubPr>
          <m:e>
            <m:r>
              <m:rPr>
                <m:sty m:val="p"/>
              </m:rPr>
              <w:rPr>
                <w:rFonts w:ascii="Cambria Math" w:hAnsi="Cambria Math" w:cs="Times New Roman"/>
                <w:lang w:val="en-GB"/>
              </w:rPr>
              <m:t>λ</m:t>
            </m:r>
          </m:e>
          <m:sub>
            <m:r>
              <w:rPr>
                <w:rFonts w:ascii="Cambria Math" w:hAnsi="Cambria Math" w:cs="Times New Roman"/>
                <w:vertAlign w:val="subscript"/>
                <w:lang w:val="en-GB"/>
              </w:rPr>
              <m:t>i</m:t>
            </m:r>
          </m:sub>
        </m:sSub>
      </m:oMath>
      <w:r w:rsidR="00F1229A" w:rsidRPr="00C93DFD">
        <w:rPr>
          <w:rFonts w:ascii="Times New Roman" w:hAnsi="Times New Roman" w:cs="Times New Roman"/>
          <w:lang w:val="en-GB"/>
        </w:rPr>
        <w:t>), seed s</w:t>
      </w:r>
      <w:proofErr w:type="spellStart"/>
      <w:r w:rsidR="00F1229A" w:rsidRPr="00C93DFD">
        <w:rPr>
          <w:rFonts w:ascii="Times New Roman" w:hAnsi="Times New Roman" w:cs="Times New Roman"/>
          <w:lang w:val="en-GB"/>
        </w:rPr>
        <w:t>urvival</w:t>
      </w:r>
      <w:proofErr w:type="spellEnd"/>
      <w:r w:rsidR="00F1229A" w:rsidRPr="00C93DFD">
        <w:rPr>
          <w:rFonts w:ascii="Times New Roman" w:hAnsi="Times New Roman" w:cs="Times New Roman"/>
          <w:lang w:val="en-GB"/>
        </w:rPr>
        <w:t xml:space="preserve"> in the soil (</w:t>
      </w:r>
      <w:proofErr w:type="spellStart"/>
      <w:r w:rsidR="00F1229A" w:rsidRPr="00C93DFD">
        <w:rPr>
          <w:rFonts w:ascii="Times New Roman" w:hAnsi="Times New Roman" w:cs="Times New Roman"/>
          <w:i/>
          <w:lang w:val="en-GB"/>
        </w:rPr>
        <w:t>s</w:t>
      </w:r>
      <w:r w:rsidR="00F1229A" w:rsidRPr="00C93DFD">
        <w:rPr>
          <w:rFonts w:ascii="Times New Roman" w:hAnsi="Times New Roman" w:cs="Times New Roman"/>
          <w:i/>
          <w:vertAlign w:val="subscript"/>
          <w:lang w:val="en-GB"/>
        </w:rPr>
        <w:t>i</w:t>
      </w:r>
      <w:proofErr w:type="spellEnd"/>
      <w:r w:rsidR="00F1229A" w:rsidRPr="00C93DFD">
        <w:rPr>
          <w:rFonts w:ascii="Times New Roman" w:hAnsi="Times New Roman" w:cs="Times New Roman"/>
          <w:lang w:val="en-GB"/>
        </w:rPr>
        <w:t>), and all pairwise competition coefficients (</w:t>
      </w:r>
      <m:oMath>
        <m:sSub>
          <m:sSubPr>
            <m:ctrlPr>
              <w:rPr>
                <w:rFonts w:ascii="Cambria Math" w:hAnsi="Cambria Math" w:cs="Times New Roman"/>
                <w:vertAlign w:val="subscript"/>
                <w:lang w:val="en-GB"/>
              </w:rPr>
            </m:ctrlPr>
          </m:sSubPr>
          <m:e>
            <m:r>
              <m:rPr>
                <m:sty m:val="p"/>
              </m:rPr>
              <w:rPr>
                <w:rFonts w:ascii="Cambria Math" w:hAnsi="Cambria Math" w:cs="Times New Roman"/>
                <w:lang w:val="en-GB"/>
              </w:rPr>
              <m:t>α</m:t>
            </m:r>
          </m:e>
          <m:sub>
            <m:r>
              <w:rPr>
                <w:rFonts w:ascii="Cambria Math" w:hAnsi="Cambria Math" w:cs="Times New Roman"/>
                <w:vertAlign w:val="subscript"/>
                <w:lang w:val="en-GB"/>
              </w:rPr>
              <m:t>ij</m:t>
            </m:r>
          </m:sub>
        </m:sSub>
      </m:oMath>
      <w:r w:rsidR="00F1229A">
        <w:rPr>
          <w:rFonts w:ascii="Times New Roman" w:hAnsi="Times New Roman" w:cs="Times New Roman"/>
          <w:lang w:val="en-GB"/>
        </w:rPr>
        <w:t>)</w:t>
      </w:r>
      <w:r w:rsidR="00FB7AB1">
        <w:rPr>
          <w:rFonts w:ascii="Times New Roman" w:hAnsi="Times New Roman" w:cs="Times New Roman"/>
          <w:lang w:val="en-GB"/>
        </w:rPr>
        <w:t>, including intraspecific competition (</w:t>
      </w:r>
      <m:oMath>
        <m:sSub>
          <m:sSubPr>
            <m:ctrlPr>
              <w:rPr>
                <w:rFonts w:ascii="Cambria Math" w:hAnsi="Cambria Math" w:cs="Times New Roman"/>
                <w:vertAlign w:val="subscript"/>
                <w:lang w:val="en-GB"/>
              </w:rPr>
            </m:ctrlPr>
          </m:sSubPr>
          <m:e>
            <m:r>
              <m:rPr>
                <m:sty m:val="p"/>
              </m:rPr>
              <w:rPr>
                <w:rFonts w:ascii="Cambria Math" w:hAnsi="Cambria Math" w:cs="Times New Roman"/>
                <w:lang w:val="en-GB"/>
              </w:rPr>
              <m:t>α</m:t>
            </m:r>
          </m:e>
          <m:sub>
            <m:r>
              <w:rPr>
                <w:rFonts w:ascii="Cambria Math" w:hAnsi="Cambria Math" w:cs="Times New Roman"/>
                <w:vertAlign w:val="subscript"/>
                <w:lang w:val="en-GB"/>
              </w:rPr>
              <m:t>ii</m:t>
            </m:r>
          </m:sub>
        </m:sSub>
      </m:oMath>
      <w:r w:rsidR="00FB7AB1">
        <w:rPr>
          <w:rFonts w:ascii="Times New Roman" w:hAnsi="Times New Roman" w:cs="Times New Roman"/>
          <w:lang w:val="en-GB"/>
        </w:rPr>
        <w:t>)</w:t>
      </w:r>
      <w:r w:rsidR="00F1229A">
        <w:rPr>
          <w:rFonts w:ascii="Times New Roman" w:hAnsi="Times New Roman" w:cs="Times New Roman"/>
          <w:lang w:val="en-GB"/>
        </w:rPr>
        <w:t xml:space="preserve">. </w:t>
      </w:r>
      <w:r w:rsidR="00F1229A" w:rsidRPr="00C93DFD">
        <w:rPr>
          <w:rFonts w:ascii="Times New Roman" w:hAnsi="Times New Roman" w:cs="Times New Roman"/>
          <w:lang w:val="en-GB"/>
        </w:rPr>
        <w:t>Density sown was 10g of viable seed/m</w:t>
      </w:r>
      <w:r w:rsidR="00F1229A" w:rsidRPr="00C93DFD">
        <w:rPr>
          <w:rFonts w:ascii="Times New Roman" w:hAnsi="Times New Roman" w:cs="Times New Roman"/>
          <w:vertAlign w:val="superscript"/>
          <w:lang w:val="en-GB"/>
        </w:rPr>
        <w:t>2</w:t>
      </w:r>
      <w:r w:rsidR="00F1229A" w:rsidRPr="00C93DFD">
        <w:rPr>
          <w:rFonts w:ascii="Times New Roman" w:hAnsi="Times New Roman" w:cs="Times New Roman"/>
          <w:lang w:val="en-GB"/>
        </w:rPr>
        <w:t>, which approximates to the density usually observed at the study site. This design had a two-fold aim. First, it served to empirically determine niche</w:t>
      </w:r>
      <w:r w:rsidR="00F1229A">
        <w:rPr>
          <w:rFonts w:ascii="Times New Roman" w:hAnsi="Times New Roman" w:cs="Times New Roman"/>
          <w:lang w:val="en-GB"/>
        </w:rPr>
        <w:t xml:space="preserve"> (eq. 2)</w:t>
      </w:r>
      <w:r w:rsidR="00F1229A" w:rsidRPr="00C93DFD">
        <w:rPr>
          <w:rFonts w:ascii="Times New Roman" w:hAnsi="Times New Roman" w:cs="Times New Roman"/>
          <w:lang w:val="en-GB"/>
        </w:rPr>
        <w:t xml:space="preserve"> a</w:t>
      </w:r>
      <w:r w:rsidR="00F1229A">
        <w:rPr>
          <w:rFonts w:ascii="Times New Roman" w:hAnsi="Times New Roman" w:cs="Times New Roman"/>
          <w:lang w:val="en-GB"/>
        </w:rPr>
        <w:t>nd fitness differences (eq. 3)</w:t>
      </w:r>
      <w:r w:rsidR="00F1229A" w:rsidRPr="00C93DFD">
        <w:rPr>
          <w:rFonts w:ascii="Times New Roman" w:hAnsi="Times New Roman" w:cs="Times New Roman"/>
          <w:lang w:val="en-GB"/>
        </w:rPr>
        <w:t xml:space="preserve"> between </w:t>
      </w:r>
      <w:r w:rsidR="00F1229A" w:rsidRPr="00C93DFD">
        <w:rPr>
          <w:rFonts w:ascii="Times New Roman" w:hAnsi="Times New Roman" w:cs="Times New Roman"/>
          <w:i/>
          <w:lang w:val="en-GB"/>
        </w:rPr>
        <w:t xml:space="preserve">Lasthenia </w:t>
      </w:r>
      <w:r w:rsidR="00F1229A" w:rsidRPr="00C93DFD">
        <w:rPr>
          <w:rFonts w:ascii="Times New Roman" w:hAnsi="Times New Roman" w:cs="Times New Roman"/>
          <w:lang w:val="en-GB"/>
        </w:rPr>
        <w:t>and the two invaders (</w:t>
      </w:r>
      <w:r w:rsidR="00F1229A" w:rsidRPr="00C93DFD">
        <w:rPr>
          <w:rFonts w:ascii="Times New Roman" w:hAnsi="Times New Roman" w:cs="Times New Roman"/>
          <w:i/>
          <w:lang w:val="en-GB"/>
        </w:rPr>
        <w:t>Bromus</w:t>
      </w:r>
      <w:r w:rsidR="00F1229A" w:rsidRPr="00C93DFD">
        <w:rPr>
          <w:rFonts w:ascii="Times New Roman" w:hAnsi="Times New Roman" w:cs="Times New Roman"/>
          <w:lang w:val="en-GB"/>
        </w:rPr>
        <w:t xml:space="preserve"> and </w:t>
      </w:r>
      <w:r w:rsidR="00F1229A" w:rsidRPr="00C93DFD">
        <w:rPr>
          <w:rFonts w:ascii="Times New Roman" w:hAnsi="Times New Roman" w:cs="Times New Roman"/>
          <w:i/>
          <w:lang w:val="en-GB"/>
        </w:rPr>
        <w:t>Lactuca</w:t>
      </w:r>
      <w:r w:rsidR="00F1229A" w:rsidRPr="00C93DFD">
        <w:rPr>
          <w:rFonts w:ascii="Times New Roman" w:hAnsi="Times New Roman" w:cs="Times New Roman"/>
          <w:lang w:val="en-GB"/>
        </w:rPr>
        <w:t>)</w:t>
      </w:r>
      <w:r w:rsidR="00F1229A">
        <w:rPr>
          <w:rFonts w:ascii="Times New Roman" w:hAnsi="Times New Roman" w:cs="Times New Roman"/>
          <w:lang w:val="en-GB"/>
        </w:rPr>
        <w:t xml:space="preserve">. </w:t>
      </w:r>
      <w:r w:rsidR="00F1229A" w:rsidRPr="00C93DFD">
        <w:rPr>
          <w:rFonts w:ascii="Times New Roman" w:hAnsi="Times New Roman" w:cs="Times New Roman"/>
          <w:lang w:val="en-GB"/>
        </w:rPr>
        <w:t xml:space="preserve">Second, </w:t>
      </w:r>
      <w:r w:rsidR="00F1229A">
        <w:rPr>
          <w:rFonts w:ascii="Times New Roman" w:hAnsi="Times New Roman" w:cs="Times New Roman"/>
          <w:lang w:val="en-GB"/>
        </w:rPr>
        <w:t>the parameteris</w:t>
      </w:r>
      <w:r w:rsidR="00F1229A" w:rsidRPr="00C93DFD">
        <w:rPr>
          <w:rFonts w:ascii="Times New Roman" w:hAnsi="Times New Roman" w:cs="Times New Roman"/>
          <w:lang w:val="en-GB"/>
        </w:rPr>
        <w:t xml:space="preserve">ation of our theoretical model served in turn </w:t>
      </w:r>
      <w:r w:rsidR="00F1229A">
        <w:rPr>
          <w:rFonts w:ascii="Times New Roman" w:hAnsi="Times New Roman" w:cs="Times New Roman"/>
          <w:lang w:val="en-GB"/>
        </w:rPr>
        <w:t xml:space="preserve">to </w:t>
      </w:r>
      <w:r w:rsidR="00F1229A" w:rsidRPr="00C93DFD">
        <w:rPr>
          <w:rFonts w:ascii="Times New Roman" w:hAnsi="Times New Roman" w:cs="Times New Roman"/>
          <w:lang w:val="en-GB"/>
        </w:rPr>
        <w:t>investigate the ecological effects of ITV on plant invasions</w:t>
      </w:r>
      <w:r w:rsidR="00F1229A">
        <w:rPr>
          <w:rFonts w:ascii="Times New Roman" w:hAnsi="Times New Roman" w:cs="Times New Roman"/>
          <w:lang w:val="en-GB"/>
        </w:rPr>
        <w:t xml:space="preserve"> accounting simultaneously for all the trait variation found in </w:t>
      </w:r>
      <w:r w:rsidR="00F1229A">
        <w:rPr>
          <w:rFonts w:ascii="Times New Roman" w:hAnsi="Times New Roman" w:cs="Times New Roman"/>
          <w:i/>
          <w:lang w:val="en-GB"/>
        </w:rPr>
        <w:t>Lasthenia</w:t>
      </w:r>
      <w:r w:rsidR="00F1229A">
        <w:rPr>
          <w:rFonts w:ascii="Times New Roman" w:hAnsi="Times New Roman" w:cs="Times New Roman"/>
          <w:lang w:val="en-GB"/>
        </w:rPr>
        <w:t>.</w:t>
      </w:r>
      <w:r w:rsidR="00F1229A" w:rsidRPr="00C93DFD">
        <w:rPr>
          <w:rFonts w:ascii="Times New Roman" w:hAnsi="Times New Roman" w:cs="Times New Roman"/>
          <w:lang w:val="en-GB"/>
        </w:rPr>
        <w:t xml:space="preserve"> </w:t>
      </w:r>
    </w:p>
    <w:p w14:paraId="0F9B270C" w14:textId="77777777" w:rsidR="00F1229A" w:rsidRPr="00C93DFD" w:rsidRDefault="00F1229A" w:rsidP="00CA232B">
      <w:pPr>
        <w:spacing w:line="480" w:lineRule="auto"/>
        <w:rPr>
          <w:rFonts w:ascii="Times New Roman" w:hAnsi="Times New Roman" w:cs="Times New Roman"/>
          <w:i/>
          <w:lang w:val="en-GB"/>
        </w:rPr>
      </w:pPr>
    </w:p>
    <w:p w14:paraId="63C40E3F" w14:textId="6C792D4C" w:rsidR="00EF2617" w:rsidRDefault="002678DF" w:rsidP="00211DC1">
      <w:pPr>
        <w:spacing w:line="480" w:lineRule="auto"/>
        <w:rPr>
          <w:rFonts w:ascii="Times New Roman" w:hAnsi="Times New Roman" w:cs="Times New Roman"/>
          <w:lang w:val="en-GB"/>
        </w:rPr>
      </w:pPr>
      <w:r w:rsidRPr="00C93DFD">
        <w:rPr>
          <w:rFonts w:ascii="Times New Roman" w:hAnsi="Times New Roman" w:cs="Times New Roman"/>
          <w:lang w:val="en-GB"/>
        </w:rPr>
        <w:t>To assess germination of viable seeds (</w:t>
      </w:r>
      <w:proofErr w:type="spellStart"/>
      <w:r w:rsidRPr="00C93DFD">
        <w:rPr>
          <w:rFonts w:ascii="Times New Roman" w:hAnsi="Times New Roman" w:cs="Times New Roman"/>
          <w:i/>
          <w:lang w:val="en-GB"/>
        </w:rPr>
        <w:t>g</w:t>
      </w:r>
      <w:r w:rsidRPr="00C93DFD">
        <w:rPr>
          <w:rFonts w:ascii="Times New Roman" w:hAnsi="Times New Roman" w:cs="Times New Roman"/>
          <w:i/>
          <w:vertAlign w:val="subscript"/>
          <w:lang w:val="en-GB"/>
        </w:rPr>
        <w:t>i</w:t>
      </w:r>
      <w:proofErr w:type="spellEnd"/>
      <w:r w:rsidRPr="00C93DFD">
        <w:rPr>
          <w:rFonts w:ascii="Times New Roman" w:hAnsi="Times New Roman" w:cs="Times New Roman"/>
          <w:lang w:val="en-GB"/>
        </w:rPr>
        <w:t>)</w:t>
      </w:r>
      <w:r w:rsidR="00243BCF" w:rsidRPr="00C93DFD">
        <w:rPr>
          <w:rFonts w:ascii="Times New Roman" w:hAnsi="Times New Roman" w:cs="Times New Roman"/>
          <w:lang w:val="en-GB"/>
        </w:rPr>
        <w:t>,</w:t>
      </w:r>
      <w:r w:rsidRPr="00C93DFD">
        <w:rPr>
          <w:rFonts w:ascii="Times New Roman" w:hAnsi="Times New Roman" w:cs="Times New Roman"/>
          <w:lang w:val="en-GB"/>
        </w:rPr>
        <w:t xml:space="preserve"> we placed toothpicks next to emerged individuals in repeated census of a subset of the subplots. These included plots with low (2%, 13%) and high (87%, 98%) </w:t>
      </w:r>
      <w:r w:rsidRPr="00C93DFD">
        <w:rPr>
          <w:rFonts w:ascii="Times New Roman" w:hAnsi="Times New Roman" w:cs="Times New Roman"/>
          <w:i/>
          <w:lang w:val="en-GB"/>
        </w:rPr>
        <w:t xml:space="preserve">Lasthenia </w:t>
      </w:r>
      <w:r w:rsidR="00EA5C81" w:rsidRPr="00C93DFD">
        <w:rPr>
          <w:rFonts w:ascii="Times New Roman" w:hAnsi="Times New Roman" w:cs="Times New Roman"/>
          <w:lang w:val="en-GB"/>
        </w:rPr>
        <w:t xml:space="preserve">relative abundance </w:t>
      </w:r>
      <w:r w:rsidR="00A94A7D" w:rsidRPr="00C93DFD">
        <w:rPr>
          <w:rFonts w:ascii="Times New Roman" w:hAnsi="Times New Roman" w:cs="Times New Roman"/>
          <w:lang w:val="en-GB"/>
        </w:rPr>
        <w:t xml:space="preserve">and 10 additional plots with no competition </w:t>
      </w:r>
      <w:r w:rsidR="00243BCF" w:rsidRPr="00C93DFD">
        <w:rPr>
          <w:rFonts w:ascii="Times New Roman" w:hAnsi="Times New Roman" w:cs="Times New Roman"/>
          <w:lang w:val="en-GB"/>
        </w:rPr>
        <w:t xml:space="preserve">in which </w:t>
      </w:r>
      <w:r w:rsidR="00A94A7D" w:rsidRPr="00C93DFD">
        <w:rPr>
          <w:rFonts w:ascii="Times New Roman" w:hAnsi="Times New Roman" w:cs="Times New Roman"/>
          <w:lang w:val="en-GB"/>
        </w:rPr>
        <w:t xml:space="preserve">we </w:t>
      </w:r>
      <w:r w:rsidR="00243BCF" w:rsidRPr="00C93DFD">
        <w:rPr>
          <w:rFonts w:ascii="Times New Roman" w:hAnsi="Times New Roman" w:cs="Times New Roman"/>
          <w:lang w:val="en-GB"/>
        </w:rPr>
        <w:t xml:space="preserve">sowed </w:t>
      </w:r>
      <w:r w:rsidR="00A94A7D" w:rsidRPr="00C93DFD">
        <w:rPr>
          <w:rFonts w:ascii="Times New Roman" w:hAnsi="Times New Roman" w:cs="Times New Roman"/>
          <w:lang w:val="en-GB"/>
        </w:rPr>
        <w:t xml:space="preserve">100 viable seeds of each species. </w:t>
      </w:r>
      <w:r w:rsidR="00EF2617" w:rsidRPr="00C93DFD">
        <w:rPr>
          <w:rFonts w:ascii="Times New Roman" w:hAnsi="Times New Roman" w:cs="Times New Roman"/>
          <w:lang w:val="en-GB"/>
        </w:rPr>
        <w:t xml:space="preserve">Seed bank </w:t>
      </w:r>
      <w:r w:rsidR="00EF2617" w:rsidRPr="00C93DFD">
        <w:rPr>
          <w:rFonts w:ascii="Times New Roman" w:hAnsi="Times New Roman" w:cs="Times New Roman"/>
          <w:lang w:val="en-GB"/>
        </w:rPr>
        <w:lastRenderedPageBreak/>
        <w:t>survival (</w:t>
      </w:r>
      <w:proofErr w:type="spellStart"/>
      <w:r w:rsidR="00EF2617" w:rsidRPr="00C93DFD">
        <w:rPr>
          <w:rFonts w:ascii="Times New Roman" w:hAnsi="Times New Roman" w:cs="Times New Roman"/>
          <w:i/>
          <w:lang w:val="en-GB"/>
        </w:rPr>
        <w:t>s</w:t>
      </w:r>
      <w:r w:rsidR="00EF2617" w:rsidRPr="00C93DFD">
        <w:rPr>
          <w:rFonts w:ascii="Times New Roman" w:hAnsi="Times New Roman" w:cs="Times New Roman"/>
          <w:i/>
          <w:vertAlign w:val="subscript"/>
          <w:lang w:val="en-GB"/>
        </w:rPr>
        <w:t>i</w:t>
      </w:r>
      <w:proofErr w:type="spellEnd"/>
      <w:r w:rsidR="00EF2617" w:rsidRPr="00C93DFD">
        <w:rPr>
          <w:rFonts w:ascii="Times New Roman" w:hAnsi="Times New Roman" w:cs="Times New Roman"/>
          <w:lang w:val="en-GB"/>
        </w:rPr>
        <w:t xml:space="preserve">) was measured </w:t>
      </w:r>
      <w:r w:rsidR="00EF2617" w:rsidRPr="00C93DFD">
        <w:rPr>
          <w:rFonts w:ascii="Times" w:eastAsiaTheme="minorHAnsi" w:hAnsi="Times" w:cs="Times"/>
          <w:lang w:val="en-GB"/>
        </w:rPr>
        <w:t>by estimating seed viability before</w:t>
      </w:r>
      <w:r w:rsidR="00EF2617">
        <w:rPr>
          <w:rFonts w:ascii="Times" w:eastAsiaTheme="minorHAnsi" w:hAnsi="Times" w:cs="Times"/>
          <w:lang w:val="en-GB"/>
        </w:rPr>
        <w:t xml:space="preserve"> (November 2010) </w:t>
      </w:r>
      <w:r w:rsidR="00EF2617" w:rsidRPr="00C93DFD">
        <w:rPr>
          <w:rFonts w:ascii="Times" w:eastAsiaTheme="minorHAnsi" w:hAnsi="Times" w:cs="Times"/>
          <w:lang w:val="en-GB"/>
        </w:rPr>
        <w:t>and after</w:t>
      </w:r>
      <w:r w:rsidR="00EF2617">
        <w:rPr>
          <w:rFonts w:ascii="Times" w:eastAsiaTheme="minorHAnsi" w:hAnsi="Times" w:cs="Times"/>
          <w:lang w:val="en-GB"/>
        </w:rPr>
        <w:t xml:space="preserve"> (September 2011)</w:t>
      </w:r>
      <w:r w:rsidR="00EF2617" w:rsidRPr="00C93DFD">
        <w:rPr>
          <w:rFonts w:ascii="Times" w:eastAsiaTheme="minorHAnsi" w:hAnsi="Times" w:cs="Times"/>
          <w:lang w:val="en-GB"/>
        </w:rPr>
        <w:t xml:space="preserve"> a growing season of burial in 10 nylon mesh bags per species</w:t>
      </w:r>
      <w:r w:rsidR="00EF2617">
        <w:rPr>
          <w:rFonts w:ascii="Times" w:eastAsiaTheme="minorHAnsi" w:hAnsi="Times" w:cs="Times"/>
          <w:lang w:val="en-GB"/>
        </w:rPr>
        <w:t xml:space="preserve"> (see Godoy and Levine, 2014 for details). </w:t>
      </w:r>
      <w:r w:rsidR="00EF2617" w:rsidRPr="00C93DFD">
        <w:rPr>
          <w:rFonts w:ascii="Times" w:eastAsiaTheme="minorHAnsi" w:hAnsi="Times" w:cs="Times"/>
          <w:lang w:val="en-GB"/>
        </w:rPr>
        <w:t xml:space="preserve"> </w:t>
      </w:r>
    </w:p>
    <w:p w14:paraId="2AF87E10" w14:textId="77777777" w:rsidR="00B17987" w:rsidRDefault="00B17987" w:rsidP="00211DC1">
      <w:pPr>
        <w:spacing w:line="480" w:lineRule="auto"/>
        <w:rPr>
          <w:rFonts w:ascii="Times New Roman" w:hAnsi="Times New Roman" w:cs="Times New Roman"/>
          <w:lang w:val="en-GB"/>
        </w:rPr>
      </w:pPr>
    </w:p>
    <w:p w14:paraId="6BB6A0C6" w14:textId="622F0CB4" w:rsidR="008B3C36" w:rsidRDefault="006E2528" w:rsidP="00211DC1">
      <w:pPr>
        <w:spacing w:line="480" w:lineRule="auto"/>
        <w:rPr>
          <w:rFonts w:ascii="Times New Roman" w:hAnsi="Times New Roman" w:cs="Times New Roman"/>
          <w:lang w:val="en-GB"/>
        </w:rPr>
      </w:pPr>
      <w:r w:rsidRPr="00C93DFD">
        <w:rPr>
          <w:rFonts w:ascii="Times New Roman" w:hAnsi="Times New Roman" w:cs="Times New Roman"/>
          <w:lang w:val="en-GB"/>
        </w:rPr>
        <w:t>To assess the per germinants fecundities in the absence of neighbo</w:t>
      </w:r>
      <w:r w:rsidR="009613E7">
        <w:rPr>
          <w:rFonts w:ascii="Times New Roman" w:hAnsi="Times New Roman" w:cs="Times New Roman"/>
          <w:lang w:val="en-GB"/>
        </w:rPr>
        <w:t>u</w:t>
      </w:r>
      <w:r w:rsidRPr="00C93DFD">
        <w:rPr>
          <w:rFonts w:ascii="Times New Roman" w:hAnsi="Times New Roman" w:cs="Times New Roman"/>
          <w:lang w:val="en-GB"/>
        </w:rPr>
        <w:t>rs (</w:t>
      </w:r>
      <m:oMath>
        <m:sSub>
          <m:sSubPr>
            <m:ctrlPr>
              <w:rPr>
                <w:rFonts w:ascii="Cambria Math" w:hAnsi="Cambria Math" w:cs="Times New Roman"/>
                <w:vertAlign w:val="subscript"/>
                <w:lang w:val="en-GB"/>
              </w:rPr>
            </m:ctrlPr>
          </m:sSubPr>
          <m:e>
            <m:r>
              <m:rPr>
                <m:sty m:val="p"/>
              </m:rPr>
              <w:rPr>
                <w:rFonts w:ascii="Cambria Math" w:hAnsi="Cambria Math" w:cs="Times New Roman"/>
                <w:lang w:val="en-GB"/>
              </w:rPr>
              <m:t>λ</m:t>
            </m:r>
          </m:e>
          <m:sub>
            <m:r>
              <w:rPr>
                <w:rFonts w:ascii="Cambria Math" w:hAnsi="Cambria Math" w:cs="Times New Roman"/>
                <w:vertAlign w:val="subscript"/>
                <w:lang w:val="en-GB"/>
              </w:rPr>
              <m:t>i</m:t>
            </m:r>
          </m:sub>
        </m:sSub>
      </m:oMath>
      <w:r w:rsidRPr="00C93DFD">
        <w:rPr>
          <w:rFonts w:ascii="Times New Roman" w:hAnsi="Times New Roman" w:cs="Times New Roman"/>
          <w:lang w:val="en-GB"/>
        </w:rPr>
        <w:t xml:space="preserve">) and the pairwise interactions coefficients </w:t>
      </w:r>
      <w:r w:rsidR="006C79A0" w:rsidRPr="00C93DFD">
        <w:rPr>
          <w:rFonts w:ascii="Times New Roman" w:hAnsi="Times New Roman" w:cs="Times New Roman"/>
          <w:lang w:val="en-GB"/>
        </w:rPr>
        <w:t xml:space="preserve">(the </w:t>
      </w:r>
      <m:oMath>
        <m:r>
          <w:rPr>
            <w:rFonts w:ascii="Cambria Math" w:hAnsi="Cambria Math" w:cs="Times New Roman"/>
            <w:lang w:val="en-GB"/>
          </w:rPr>
          <m:t>α</m:t>
        </m:r>
      </m:oMath>
      <w:r w:rsidR="006C79A0" w:rsidRPr="00C93DFD">
        <w:rPr>
          <w:rFonts w:ascii="Times New Roman" w:hAnsi="Times New Roman" w:cs="Times New Roman"/>
          <w:lang w:val="en-GB"/>
        </w:rPr>
        <w:t>’s),</w:t>
      </w:r>
      <w:r w:rsidR="006B0ADC" w:rsidRPr="00C93DFD">
        <w:rPr>
          <w:rFonts w:ascii="Times New Roman" w:hAnsi="Times New Roman" w:cs="Times New Roman"/>
          <w:lang w:val="en-GB"/>
        </w:rPr>
        <w:t xml:space="preserve"> which</w:t>
      </w:r>
      <w:r w:rsidRPr="00C93DFD">
        <w:rPr>
          <w:rFonts w:ascii="Times New Roman" w:hAnsi="Times New Roman" w:cs="Times New Roman"/>
          <w:lang w:val="en-GB"/>
        </w:rPr>
        <w:t xml:space="preserve"> </w:t>
      </w:r>
      <w:r w:rsidR="006B0ADC" w:rsidRPr="00C93DFD">
        <w:rPr>
          <w:rFonts w:ascii="Times New Roman" w:hAnsi="Times New Roman" w:cs="Times New Roman"/>
          <w:lang w:val="en-GB"/>
        </w:rPr>
        <w:t xml:space="preserve">describes </w:t>
      </w:r>
      <w:r w:rsidR="00A56605" w:rsidRPr="00C93DFD">
        <w:rPr>
          <w:rFonts w:ascii="Times New Roman" w:hAnsi="Times New Roman" w:cs="Times New Roman"/>
          <w:lang w:val="en-GB"/>
        </w:rPr>
        <w:t xml:space="preserve">the </w:t>
      </w:r>
      <w:r w:rsidR="00D635D9" w:rsidRPr="00C93DFD">
        <w:rPr>
          <w:rFonts w:ascii="Times New Roman" w:hAnsi="Times New Roman" w:cs="Times New Roman"/>
          <w:lang w:val="en-GB"/>
        </w:rPr>
        <w:t xml:space="preserve">per capita effects of </w:t>
      </w:r>
      <w:r w:rsidR="00A56605" w:rsidRPr="00C93DFD">
        <w:rPr>
          <w:rFonts w:ascii="Times New Roman" w:hAnsi="Times New Roman" w:cs="Times New Roman"/>
          <w:lang w:val="en-GB"/>
        </w:rPr>
        <w:t>each invader</w:t>
      </w:r>
      <w:r w:rsidR="00D635D9" w:rsidRPr="00C93DFD">
        <w:rPr>
          <w:rFonts w:ascii="Times New Roman" w:hAnsi="Times New Roman" w:cs="Times New Roman"/>
          <w:i/>
          <w:lang w:val="en-GB"/>
        </w:rPr>
        <w:t xml:space="preserve"> </w:t>
      </w:r>
      <w:r w:rsidR="00A56605" w:rsidRPr="00C93DFD">
        <w:rPr>
          <w:rFonts w:ascii="Times New Roman" w:hAnsi="Times New Roman" w:cs="Times New Roman"/>
          <w:lang w:val="en-GB"/>
        </w:rPr>
        <w:t>on it</w:t>
      </w:r>
      <w:r w:rsidR="00D635D9" w:rsidRPr="00C93DFD">
        <w:rPr>
          <w:rFonts w:ascii="Times New Roman" w:hAnsi="Times New Roman" w:cs="Times New Roman"/>
          <w:lang w:val="en-GB"/>
        </w:rPr>
        <w:t xml:space="preserve">self and on </w:t>
      </w:r>
      <w:r w:rsidR="00A56605" w:rsidRPr="00C93DFD">
        <w:rPr>
          <w:rFonts w:ascii="Times New Roman" w:hAnsi="Times New Roman" w:cs="Times New Roman"/>
          <w:i/>
          <w:lang w:val="en-GB"/>
        </w:rPr>
        <w:t>Lasthenia</w:t>
      </w:r>
      <w:r w:rsidR="00D635D9" w:rsidRPr="00C93DFD">
        <w:rPr>
          <w:rFonts w:ascii="Times New Roman" w:hAnsi="Times New Roman" w:cs="Times New Roman"/>
          <w:lang w:val="en-GB"/>
        </w:rPr>
        <w:t xml:space="preserve">, </w:t>
      </w:r>
      <w:r w:rsidR="00F913DD">
        <w:rPr>
          <w:rFonts w:ascii="Times New Roman" w:hAnsi="Times New Roman" w:cs="Times New Roman"/>
          <w:lang w:val="en-GB"/>
        </w:rPr>
        <w:t xml:space="preserve">we grew </w:t>
      </w:r>
      <w:r w:rsidR="00D635D9" w:rsidRPr="00C93DFD">
        <w:rPr>
          <w:rFonts w:ascii="Times New Roman" w:hAnsi="Times New Roman" w:cs="Times New Roman"/>
          <w:lang w:val="en-GB"/>
        </w:rPr>
        <w:t xml:space="preserve">individuals </w:t>
      </w:r>
      <w:r w:rsidR="00DB2D2D" w:rsidRPr="00C93DFD">
        <w:rPr>
          <w:rFonts w:ascii="Times New Roman" w:hAnsi="Times New Roman" w:cs="Times New Roman"/>
          <w:lang w:val="en-GB"/>
        </w:rPr>
        <w:t xml:space="preserve">of the invasive species </w:t>
      </w:r>
      <w:r w:rsidR="00A56605" w:rsidRPr="00C93DFD">
        <w:rPr>
          <w:rFonts w:ascii="Times New Roman" w:hAnsi="Times New Roman" w:cs="Times New Roman"/>
          <w:lang w:val="en-GB"/>
        </w:rPr>
        <w:t>in the absence of neighbo</w:t>
      </w:r>
      <w:r w:rsidR="009613E7">
        <w:rPr>
          <w:rFonts w:ascii="Times New Roman" w:hAnsi="Times New Roman" w:cs="Times New Roman"/>
          <w:lang w:val="en-GB"/>
        </w:rPr>
        <w:t>u</w:t>
      </w:r>
      <w:r w:rsidR="00A56605" w:rsidRPr="00C93DFD">
        <w:rPr>
          <w:rFonts w:ascii="Times New Roman" w:hAnsi="Times New Roman" w:cs="Times New Roman"/>
          <w:lang w:val="en-GB"/>
        </w:rPr>
        <w:t xml:space="preserve">rs (10 plots </w:t>
      </w:r>
      <w:r w:rsidR="00DB2D2D" w:rsidRPr="00C93DFD">
        <w:rPr>
          <w:rFonts w:ascii="Times New Roman" w:hAnsi="Times New Roman" w:cs="Times New Roman"/>
          <w:lang w:val="en-GB"/>
        </w:rPr>
        <w:t>of 0.5m</w:t>
      </w:r>
      <w:r w:rsidR="00DB2D2D" w:rsidRPr="00C93DFD">
        <w:rPr>
          <w:rFonts w:ascii="Times New Roman" w:hAnsi="Times New Roman" w:cs="Times New Roman"/>
          <w:vertAlign w:val="superscript"/>
          <w:lang w:val="en-GB"/>
        </w:rPr>
        <w:t>2</w:t>
      </w:r>
      <w:r w:rsidR="0046203E" w:rsidRPr="00C93DFD">
        <w:rPr>
          <w:rFonts w:ascii="Times New Roman" w:hAnsi="Times New Roman" w:cs="Times New Roman"/>
          <w:vertAlign w:val="superscript"/>
          <w:lang w:val="en-GB"/>
        </w:rPr>
        <w:t xml:space="preserve"> </w:t>
      </w:r>
      <w:r w:rsidR="00DB2D2D" w:rsidRPr="00C93DFD">
        <w:rPr>
          <w:rFonts w:ascii="Times New Roman" w:hAnsi="Times New Roman" w:cs="Times New Roman"/>
          <w:lang w:val="en-GB"/>
        </w:rPr>
        <w:t xml:space="preserve">as </w:t>
      </w:r>
      <w:r w:rsidR="00A56605" w:rsidRPr="00C93DFD">
        <w:rPr>
          <w:rFonts w:ascii="Times New Roman" w:hAnsi="Times New Roman" w:cs="Times New Roman"/>
          <w:lang w:val="en-GB"/>
        </w:rPr>
        <w:t>previously described) and with 1.2, 3.2, 7.6, 8.7, and 9.8 g/m</w:t>
      </w:r>
      <w:r w:rsidR="00A56605" w:rsidRPr="00C93DFD">
        <w:rPr>
          <w:rFonts w:ascii="Times New Roman" w:hAnsi="Times New Roman" w:cs="Times New Roman"/>
          <w:vertAlign w:val="superscript"/>
          <w:lang w:val="en-GB"/>
        </w:rPr>
        <w:t>2</w:t>
      </w:r>
      <w:r w:rsidR="00A56605" w:rsidRPr="00C93DFD">
        <w:rPr>
          <w:rFonts w:ascii="Times New Roman" w:hAnsi="Times New Roman" w:cs="Times New Roman"/>
          <w:lang w:val="en-GB"/>
        </w:rPr>
        <w:t xml:space="preserve"> of viable seed of the invader. These densities correspond to </w:t>
      </w:r>
      <w:r w:rsidR="005808E3" w:rsidRPr="00C93DFD">
        <w:rPr>
          <w:rFonts w:ascii="Times New Roman" w:hAnsi="Times New Roman" w:cs="Times New Roman"/>
          <w:lang w:val="en-GB"/>
        </w:rPr>
        <w:t>the high (</w:t>
      </w:r>
      <w:r w:rsidR="00976E4A" w:rsidRPr="00C93DFD">
        <w:rPr>
          <w:rFonts w:ascii="Times New Roman" w:hAnsi="Times New Roman" w:cs="Times New Roman"/>
          <w:lang w:val="en-GB"/>
        </w:rPr>
        <w:t xml:space="preserve">76%, </w:t>
      </w:r>
      <w:r w:rsidR="005808E3" w:rsidRPr="00C93DFD">
        <w:rPr>
          <w:rFonts w:ascii="Times New Roman" w:hAnsi="Times New Roman" w:cs="Times New Roman"/>
          <w:lang w:val="en-GB"/>
        </w:rPr>
        <w:t>87%, 98%) 10g/m</w:t>
      </w:r>
      <w:r w:rsidR="005808E3" w:rsidRPr="00C93DFD">
        <w:rPr>
          <w:rFonts w:ascii="Times New Roman" w:hAnsi="Times New Roman" w:cs="Times New Roman"/>
          <w:vertAlign w:val="superscript"/>
          <w:lang w:val="en-GB"/>
        </w:rPr>
        <w:t>2</w:t>
      </w:r>
      <w:r w:rsidR="005808E3" w:rsidRPr="00C93DFD">
        <w:rPr>
          <w:rFonts w:ascii="Times New Roman" w:hAnsi="Times New Roman" w:cs="Times New Roman"/>
          <w:lang w:val="en-GB"/>
        </w:rPr>
        <w:t xml:space="preserve"> density plots described in the previous section plus </w:t>
      </w:r>
      <w:r w:rsidR="00BE77ED" w:rsidRPr="00C93DFD">
        <w:rPr>
          <w:rFonts w:ascii="Times New Roman" w:hAnsi="Times New Roman" w:cs="Times New Roman"/>
          <w:lang w:val="en-GB"/>
        </w:rPr>
        <w:t xml:space="preserve">two additional plots </w:t>
      </w:r>
      <w:r w:rsidR="00976E4A" w:rsidRPr="00C93DFD">
        <w:rPr>
          <w:rFonts w:ascii="Times New Roman" w:hAnsi="Times New Roman" w:cs="Times New Roman"/>
          <w:lang w:val="en-GB"/>
        </w:rPr>
        <w:t>of 2 and 4g/m</w:t>
      </w:r>
      <w:r w:rsidR="00976E4A" w:rsidRPr="00C93DFD">
        <w:rPr>
          <w:rFonts w:ascii="Times New Roman" w:hAnsi="Times New Roman" w:cs="Times New Roman"/>
          <w:vertAlign w:val="superscript"/>
          <w:lang w:val="en-GB"/>
        </w:rPr>
        <w:t xml:space="preserve">2 </w:t>
      </w:r>
      <w:r w:rsidR="00976E4A" w:rsidRPr="00C93DFD">
        <w:rPr>
          <w:rFonts w:ascii="Times New Roman" w:hAnsi="Times New Roman" w:cs="Times New Roman"/>
          <w:lang w:val="en-GB"/>
        </w:rPr>
        <w:t xml:space="preserve">with invader relative abundance of 80%. </w:t>
      </w:r>
      <w:r w:rsidR="004F0C48" w:rsidRPr="00C93DFD">
        <w:rPr>
          <w:rFonts w:ascii="Times New Roman" w:hAnsi="Times New Roman" w:cs="Times New Roman"/>
          <w:lang w:val="en-GB"/>
        </w:rPr>
        <w:t xml:space="preserve">This combination of plots ensured </w:t>
      </w:r>
      <w:r w:rsidR="00DB2D2D" w:rsidRPr="00C93DFD">
        <w:rPr>
          <w:rFonts w:ascii="Times New Roman" w:hAnsi="Times New Roman" w:cs="Times New Roman"/>
          <w:lang w:val="en-GB"/>
        </w:rPr>
        <w:t xml:space="preserve">a wide </w:t>
      </w:r>
      <w:r w:rsidR="004F0C48" w:rsidRPr="00C93DFD">
        <w:rPr>
          <w:rFonts w:ascii="Times New Roman" w:hAnsi="Times New Roman" w:cs="Times New Roman"/>
          <w:lang w:val="en-GB"/>
        </w:rPr>
        <w:t xml:space="preserve">spread in the seeding rates of </w:t>
      </w:r>
      <w:r w:rsidR="00DB2D2D" w:rsidRPr="00C93DFD">
        <w:rPr>
          <w:rFonts w:ascii="Times New Roman" w:hAnsi="Times New Roman" w:cs="Times New Roman"/>
          <w:lang w:val="en-GB"/>
        </w:rPr>
        <w:t xml:space="preserve">the </w:t>
      </w:r>
      <w:r w:rsidR="004F0C48" w:rsidRPr="00C93DFD">
        <w:rPr>
          <w:rFonts w:ascii="Times New Roman" w:hAnsi="Times New Roman" w:cs="Times New Roman"/>
          <w:lang w:val="en-GB"/>
        </w:rPr>
        <w:t xml:space="preserve">competitor density. For the plots with no </w:t>
      </w:r>
      <w:r w:rsidR="007175C9" w:rsidRPr="00C93DFD">
        <w:rPr>
          <w:rFonts w:ascii="Times New Roman" w:hAnsi="Times New Roman" w:cs="Times New Roman"/>
          <w:lang w:val="en-GB"/>
        </w:rPr>
        <w:t>neighbours</w:t>
      </w:r>
      <w:r w:rsidR="004F0C48" w:rsidRPr="00C93DFD">
        <w:rPr>
          <w:rFonts w:ascii="Times New Roman" w:hAnsi="Times New Roman" w:cs="Times New Roman"/>
          <w:lang w:val="en-GB"/>
        </w:rPr>
        <w:t xml:space="preserve">, we thinned these plots after germination to obtain individuals isolated from competition (&gt;15 cm between individuals). </w:t>
      </w:r>
      <w:r w:rsidR="00B56EC3" w:rsidRPr="00C93DFD">
        <w:rPr>
          <w:rFonts w:ascii="Times New Roman" w:hAnsi="Times New Roman" w:cs="Times New Roman"/>
          <w:lang w:val="en-GB"/>
        </w:rPr>
        <w:t>For each of</w:t>
      </w:r>
      <w:r w:rsidR="008F5C72" w:rsidRPr="00C93DFD">
        <w:rPr>
          <w:rFonts w:ascii="Times New Roman" w:hAnsi="Times New Roman" w:cs="Times New Roman"/>
          <w:lang w:val="en-GB"/>
        </w:rPr>
        <w:t xml:space="preserve"> the five </w:t>
      </w:r>
      <w:r w:rsidR="004B0ED8" w:rsidRPr="00C93DFD">
        <w:rPr>
          <w:rFonts w:ascii="Times New Roman" w:hAnsi="Times New Roman" w:cs="Times New Roman"/>
          <w:lang w:val="en-GB"/>
        </w:rPr>
        <w:t>competition plots</w:t>
      </w:r>
      <w:r w:rsidR="00DB2D2D" w:rsidRPr="00C93DFD">
        <w:rPr>
          <w:rFonts w:ascii="Times New Roman" w:hAnsi="Times New Roman" w:cs="Times New Roman"/>
          <w:lang w:val="en-GB"/>
        </w:rPr>
        <w:t xml:space="preserve"> </w:t>
      </w:r>
      <w:r w:rsidR="00AA00E3">
        <w:rPr>
          <w:rFonts w:ascii="Times New Roman" w:hAnsi="Times New Roman" w:cs="Times New Roman"/>
          <w:lang w:val="en-GB"/>
        </w:rPr>
        <w:t>used</w:t>
      </w:r>
      <w:r w:rsidR="00520FAC" w:rsidRPr="00C93DFD">
        <w:rPr>
          <w:rFonts w:ascii="Times New Roman" w:hAnsi="Times New Roman" w:cs="Times New Roman"/>
          <w:lang w:val="en-GB"/>
        </w:rPr>
        <w:t xml:space="preserve"> to </w:t>
      </w:r>
      <w:r w:rsidR="00DB2D2D" w:rsidRPr="00C93DFD">
        <w:rPr>
          <w:rFonts w:ascii="Times New Roman" w:hAnsi="Times New Roman" w:cs="Times New Roman"/>
          <w:lang w:val="en-GB"/>
        </w:rPr>
        <w:t xml:space="preserve">estimate intra- and inter-specific </w:t>
      </w:r>
      <w:r w:rsidR="00520FAC" w:rsidRPr="00C93DFD">
        <w:rPr>
          <w:rFonts w:ascii="Times New Roman" w:hAnsi="Times New Roman" w:cs="Times New Roman"/>
          <w:lang w:val="en-GB"/>
        </w:rPr>
        <w:t xml:space="preserve">competitive </w:t>
      </w:r>
      <w:r w:rsidR="00DB2D2D" w:rsidRPr="00C93DFD">
        <w:rPr>
          <w:rFonts w:ascii="Times New Roman" w:hAnsi="Times New Roman" w:cs="Times New Roman"/>
          <w:lang w:val="en-GB"/>
        </w:rPr>
        <w:t>effects</w:t>
      </w:r>
      <w:r w:rsidR="00B56EC3" w:rsidRPr="00C93DFD">
        <w:rPr>
          <w:rFonts w:ascii="Times New Roman" w:hAnsi="Times New Roman" w:cs="Times New Roman"/>
          <w:lang w:val="en-GB"/>
        </w:rPr>
        <w:t>,</w:t>
      </w:r>
      <w:r w:rsidR="004B0ED8" w:rsidRPr="00C93DFD">
        <w:rPr>
          <w:rFonts w:ascii="Times New Roman" w:hAnsi="Times New Roman" w:cs="Times New Roman"/>
          <w:lang w:val="en-GB"/>
        </w:rPr>
        <w:t xml:space="preserve"> we </w:t>
      </w:r>
      <w:r w:rsidR="00520FAC" w:rsidRPr="00C93DFD">
        <w:rPr>
          <w:rFonts w:ascii="Times New Roman" w:hAnsi="Times New Roman" w:cs="Times New Roman"/>
          <w:lang w:val="en-GB"/>
        </w:rPr>
        <w:t>ensure</w:t>
      </w:r>
      <w:r w:rsidR="00AA00E3">
        <w:rPr>
          <w:rFonts w:ascii="Times New Roman" w:hAnsi="Times New Roman" w:cs="Times New Roman"/>
          <w:lang w:val="en-GB"/>
        </w:rPr>
        <w:t>d</w:t>
      </w:r>
      <w:r w:rsidR="00520FAC" w:rsidRPr="00C93DFD">
        <w:rPr>
          <w:rFonts w:ascii="Times New Roman" w:hAnsi="Times New Roman" w:cs="Times New Roman"/>
          <w:lang w:val="en-GB"/>
        </w:rPr>
        <w:t xml:space="preserve"> to select</w:t>
      </w:r>
      <w:r w:rsidR="004B0ED8" w:rsidRPr="00C93DFD">
        <w:rPr>
          <w:rFonts w:ascii="Times New Roman" w:hAnsi="Times New Roman" w:cs="Times New Roman"/>
          <w:lang w:val="en-GB"/>
        </w:rPr>
        <w:t xml:space="preserve"> individuals that were either </w:t>
      </w:r>
      <w:r w:rsidR="0038407B" w:rsidRPr="00C93DFD">
        <w:rPr>
          <w:rFonts w:ascii="Times New Roman" w:hAnsi="Times New Roman" w:cs="Times New Roman"/>
          <w:lang w:val="en-GB"/>
        </w:rPr>
        <w:t xml:space="preserve">surrounded by only other individuals of the same species or by individuals of </w:t>
      </w:r>
      <w:r w:rsidR="0025481A" w:rsidRPr="00C93DFD">
        <w:rPr>
          <w:rFonts w:ascii="Times New Roman" w:hAnsi="Times New Roman" w:cs="Times New Roman"/>
          <w:i/>
          <w:lang w:val="en-GB"/>
        </w:rPr>
        <w:t>Lasthenia</w:t>
      </w:r>
      <w:r w:rsidR="00AA00E3" w:rsidRPr="00AA00E3">
        <w:rPr>
          <w:rFonts w:ascii="Times New Roman" w:hAnsi="Times New Roman" w:cs="Times New Roman"/>
          <w:lang w:val="en-GB"/>
        </w:rPr>
        <w:t>,</w:t>
      </w:r>
      <w:r w:rsidR="0038407B" w:rsidRPr="00C93DFD">
        <w:rPr>
          <w:rFonts w:ascii="Times New Roman" w:hAnsi="Times New Roman" w:cs="Times New Roman"/>
          <w:lang w:val="en-GB"/>
        </w:rPr>
        <w:t xml:space="preserve"> respectively. </w:t>
      </w:r>
      <w:r w:rsidR="00EC03AE" w:rsidRPr="00C93DFD">
        <w:rPr>
          <w:rFonts w:ascii="Times New Roman" w:hAnsi="Times New Roman" w:cs="Times New Roman"/>
          <w:lang w:val="en-GB"/>
        </w:rPr>
        <w:t xml:space="preserve">This was accomplished by measuring the seed production (total </w:t>
      </w:r>
      <w:r w:rsidR="00AA00E3">
        <w:rPr>
          <w:rFonts w:ascii="Times New Roman" w:hAnsi="Times New Roman" w:cs="Times New Roman"/>
          <w:lang w:val="en-GB"/>
        </w:rPr>
        <w:t>seed mass/</w:t>
      </w:r>
      <w:r w:rsidR="00EC03AE" w:rsidRPr="00C93DFD">
        <w:rPr>
          <w:rFonts w:ascii="Times New Roman" w:hAnsi="Times New Roman" w:cs="Times New Roman"/>
          <w:lang w:val="en-GB"/>
        </w:rPr>
        <w:t xml:space="preserve"> average seed mass) corrected for viability</w:t>
      </w:r>
      <w:r w:rsidR="00AA00E3">
        <w:rPr>
          <w:rFonts w:ascii="Times New Roman" w:hAnsi="Times New Roman" w:cs="Times New Roman"/>
          <w:lang w:val="en-GB"/>
        </w:rPr>
        <w:t xml:space="preserve"> </w:t>
      </w:r>
      <w:r w:rsidR="00AA00E3" w:rsidRPr="00C93DFD">
        <w:rPr>
          <w:rFonts w:ascii="Times New Roman" w:hAnsi="Times New Roman" w:cs="Times New Roman"/>
          <w:lang w:val="en-GB"/>
        </w:rPr>
        <w:t>in all target individuals (up to eight per plot per invasive species)</w:t>
      </w:r>
      <w:r w:rsidR="00EC03AE" w:rsidRPr="00C93DFD">
        <w:rPr>
          <w:rFonts w:ascii="Times New Roman" w:hAnsi="Times New Roman" w:cs="Times New Roman"/>
          <w:lang w:val="en-GB"/>
        </w:rPr>
        <w:t xml:space="preserve">, and then </w:t>
      </w:r>
      <w:r w:rsidR="00DB2D2D" w:rsidRPr="00C93DFD">
        <w:rPr>
          <w:rFonts w:ascii="Times New Roman" w:hAnsi="Times New Roman" w:cs="Times New Roman"/>
          <w:lang w:val="en-GB"/>
        </w:rPr>
        <w:t xml:space="preserve">averaging </w:t>
      </w:r>
      <w:r w:rsidR="00EC03AE" w:rsidRPr="00C93DFD">
        <w:rPr>
          <w:rFonts w:ascii="Times New Roman" w:hAnsi="Times New Roman" w:cs="Times New Roman"/>
          <w:lang w:val="en-GB"/>
        </w:rPr>
        <w:t xml:space="preserve">the seed </w:t>
      </w:r>
      <w:r w:rsidR="00211719" w:rsidRPr="00C93DFD">
        <w:rPr>
          <w:rFonts w:ascii="Times New Roman" w:hAnsi="Times New Roman" w:cs="Times New Roman"/>
          <w:lang w:val="en-GB"/>
        </w:rPr>
        <w:t>production</w:t>
      </w:r>
      <w:r w:rsidR="00EC03AE" w:rsidRPr="00C93DFD">
        <w:rPr>
          <w:rFonts w:ascii="Times New Roman" w:hAnsi="Times New Roman" w:cs="Times New Roman"/>
          <w:lang w:val="en-GB"/>
        </w:rPr>
        <w:t xml:space="preserve"> per species </w:t>
      </w:r>
      <w:r w:rsidR="00AA00E3">
        <w:rPr>
          <w:rFonts w:ascii="Times New Roman" w:hAnsi="Times New Roman" w:cs="Times New Roman"/>
          <w:lang w:val="en-GB"/>
        </w:rPr>
        <w:t>and</w:t>
      </w:r>
      <w:r w:rsidR="00AA00E3" w:rsidRPr="00C93DFD">
        <w:rPr>
          <w:rFonts w:ascii="Times New Roman" w:hAnsi="Times New Roman" w:cs="Times New Roman"/>
          <w:lang w:val="en-GB"/>
        </w:rPr>
        <w:t xml:space="preserve"> </w:t>
      </w:r>
      <w:r w:rsidR="00EC03AE" w:rsidRPr="00C93DFD">
        <w:rPr>
          <w:rFonts w:ascii="Times New Roman" w:hAnsi="Times New Roman" w:cs="Times New Roman"/>
          <w:lang w:val="en-GB"/>
        </w:rPr>
        <w:t>plot to give an estimate of the per germinant fecundity (</w:t>
      </w:r>
      <w:proofErr w:type="gramStart"/>
      <w:r w:rsidR="00EC03AE" w:rsidRPr="00C93DFD">
        <w:rPr>
          <w:rFonts w:ascii="Times New Roman" w:hAnsi="Times New Roman" w:cs="Times New Roman"/>
          <w:i/>
          <w:lang w:val="en-GB"/>
        </w:rPr>
        <w:t>F</w:t>
      </w:r>
      <w:r w:rsidR="00EC03AE" w:rsidRPr="00C93DFD">
        <w:rPr>
          <w:rFonts w:ascii="Times New Roman" w:hAnsi="Times New Roman" w:cs="Times New Roman"/>
          <w:i/>
          <w:vertAlign w:val="subscript"/>
          <w:lang w:val="en-GB"/>
        </w:rPr>
        <w:t xml:space="preserve">i </w:t>
      </w:r>
      <w:r w:rsidR="001758BB" w:rsidRPr="00C93DFD">
        <w:rPr>
          <w:rFonts w:ascii="Times New Roman" w:hAnsi="Times New Roman" w:cs="Times New Roman"/>
          <w:lang w:val="en-GB"/>
        </w:rPr>
        <w:t>)</w:t>
      </w:r>
      <w:proofErr w:type="gramEnd"/>
      <w:r w:rsidR="001758BB" w:rsidRPr="00C93DFD">
        <w:rPr>
          <w:rFonts w:ascii="Times New Roman" w:hAnsi="Times New Roman" w:cs="Times New Roman"/>
          <w:lang w:val="en-GB"/>
        </w:rPr>
        <w:t xml:space="preserve">. </w:t>
      </w:r>
    </w:p>
    <w:p w14:paraId="1AFC6DE9" w14:textId="22FF4CC3" w:rsidR="0025481A" w:rsidRPr="0047630E" w:rsidRDefault="00DB2D2D" w:rsidP="00211DC1">
      <w:pPr>
        <w:spacing w:line="480" w:lineRule="auto"/>
        <w:rPr>
          <w:rFonts w:ascii="Times" w:eastAsiaTheme="minorHAnsi" w:hAnsi="Times" w:cs="Times"/>
          <w:lang w:val="en-GB"/>
        </w:rPr>
      </w:pPr>
      <w:r w:rsidRPr="00C93DFD">
        <w:rPr>
          <w:rFonts w:ascii="Times New Roman" w:hAnsi="Times New Roman" w:cs="Times New Roman"/>
          <w:lang w:val="en-GB"/>
        </w:rPr>
        <w:lastRenderedPageBreak/>
        <w:t>Afterwards</w:t>
      </w:r>
      <w:r w:rsidR="00211719" w:rsidRPr="00C93DFD">
        <w:rPr>
          <w:rFonts w:ascii="Times New Roman" w:hAnsi="Times New Roman" w:cs="Times New Roman"/>
          <w:lang w:val="en-GB"/>
        </w:rPr>
        <w:t xml:space="preserve">, maximum likelihood methods in R </w:t>
      </w:r>
      <w:r w:rsidR="00764612">
        <w:rPr>
          <w:rFonts w:ascii="Times New Roman" w:hAnsi="Times New Roman" w:cs="Times New Roman"/>
          <w:lang w:val="en-GB"/>
        </w:rPr>
        <w:t>version 3.3.1</w:t>
      </w:r>
      <w:r w:rsidR="00211DC1" w:rsidRPr="00C93DFD">
        <w:rPr>
          <w:rFonts w:ascii="Times New Roman" w:hAnsi="Times New Roman" w:cs="Times New Roman"/>
          <w:lang w:val="en-GB"/>
        </w:rPr>
        <w:t xml:space="preserve"> (</w:t>
      </w:r>
      <w:r w:rsidR="00764612">
        <w:rPr>
          <w:rFonts w:ascii="Times" w:eastAsiaTheme="minorHAnsi" w:hAnsi="Times" w:cs="Times"/>
          <w:lang w:val="en-GB"/>
        </w:rPr>
        <w:t>R Development Core Team 2016</w:t>
      </w:r>
      <w:r w:rsidR="00AA00E3">
        <w:rPr>
          <w:rFonts w:ascii="Times" w:eastAsiaTheme="minorHAnsi" w:hAnsi="Times" w:cs="Times"/>
          <w:lang w:val="en-GB"/>
        </w:rPr>
        <w:t xml:space="preserve">, </w:t>
      </w:r>
      <w:r w:rsidR="00211DC1" w:rsidRPr="00C93DFD">
        <w:rPr>
          <w:rFonts w:ascii="Times" w:eastAsiaTheme="minorHAnsi" w:hAnsi="Times" w:cs="Times"/>
          <w:lang w:val="en-GB"/>
        </w:rPr>
        <w:t>function “</w:t>
      </w:r>
      <w:proofErr w:type="spellStart"/>
      <w:r w:rsidR="00211DC1" w:rsidRPr="00C93DFD">
        <w:rPr>
          <w:rFonts w:ascii="Times" w:eastAsiaTheme="minorHAnsi" w:hAnsi="Times" w:cs="Times"/>
          <w:lang w:val="en-GB"/>
        </w:rPr>
        <w:t>optim</w:t>
      </w:r>
      <w:proofErr w:type="spellEnd"/>
      <w:r w:rsidR="00211DC1" w:rsidRPr="00C93DFD">
        <w:rPr>
          <w:rFonts w:ascii="Times" w:eastAsiaTheme="minorHAnsi" w:hAnsi="Times" w:cs="Times"/>
          <w:lang w:val="en-GB"/>
        </w:rPr>
        <w:t>”, method L-BFGS-B and log-normal error structure) were performed to fit both</w:t>
      </w:r>
      <w:r w:rsidR="00211DC1" w:rsidRPr="00C93DFD">
        <w:rPr>
          <w:rFonts w:ascii="Times New Roman" w:hAnsi="Times New Roman" w:cs="Times New Roman"/>
          <w:lang w:val="en-GB"/>
        </w:rPr>
        <w:t xml:space="preserve"> </w:t>
      </w:r>
      <m:oMath>
        <m:sSub>
          <m:sSubPr>
            <m:ctrlPr>
              <w:rPr>
                <w:rFonts w:ascii="Cambria Math" w:hAnsi="Cambria Math" w:cs="Times New Roman"/>
                <w:vertAlign w:val="subscript"/>
                <w:lang w:val="en-GB"/>
              </w:rPr>
            </m:ctrlPr>
          </m:sSubPr>
          <m:e>
            <m:r>
              <m:rPr>
                <m:sty m:val="p"/>
              </m:rPr>
              <w:rPr>
                <w:rFonts w:ascii="Cambria Math" w:hAnsi="Cambria Math" w:cs="Times New Roman"/>
                <w:lang w:val="en-GB"/>
              </w:rPr>
              <m:t>λ</m:t>
            </m:r>
          </m:e>
          <m:sub>
            <m:r>
              <w:rPr>
                <w:rFonts w:ascii="Cambria Math" w:hAnsi="Cambria Math" w:cs="Times New Roman"/>
                <w:vertAlign w:val="subscript"/>
                <w:lang w:val="en-GB"/>
              </w:rPr>
              <m:t>i</m:t>
            </m:r>
          </m:sub>
        </m:sSub>
      </m:oMath>
      <w:r w:rsidR="00211DC1" w:rsidRPr="00C93DFD">
        <w:rPr>
          <w:rFonts w:ascii="Times" w:eastAsiaTheme="minorHAnsi" w:hAnsi="Times" w:cs="Times"/>
          <w:lang w:val="en-GB"/>
        </w:rPr>
        <w:t xml:space="preserve"> and </w:t>
      </w:r>
      <m:oMath>
        <m:sSub>
          <m:sSubPr>
            <m:ctrlPr>
              <w:rPr>
                <w:rFonts w:ascii="Cambria Math" w:hAnsi="Cambria Math" w:cs="Times New Roman"/>
                <w:vertAlign w:val="subscript"/>
                <w:lang w:val="en-GB"/>
              </w:rPr>
            </m:ctrlPr>
          </m:sSubPr>
          <m:e>
            <m:r>
              <m:rPr>
                <m:sty m:val="p"/>
              </m:rPr>
              <w:rPr>
                <w:rFonts w:ascii="Cambria Math" w:hAnsi="Cambria Math" w:cs="Times New Roman"/>
                <w:lang w:val="en-GB"/>
              </w:rPr>
              <m:t>α</m:t>
            </m:r>
          </m:e>
          <m:sub>
            <m:r>
              <w:rPr>
                <w:rFonts w:ascii="Cambria Math" w:hAnsi="Cambria Math" w:cs="Times New Roman"/>
                <w:vertAlign w:val="subscript"/>
                <w:lang w:val="en-GB"/>
              </w:rPr>
              <m:t>ij</m:t>
            </m:r>
          </m:sub>
        </m:sSub>
      </m:oMath>
      <w:r w:rsidR="00211DC1" w:rsidRPr="00C93DFD">
        <w:rPr>
          <w:rFonts w:ascii="Times New Roman" w:hAnsi="Times New Roman" w:cs="Times New Roman"/>
          <w:lang w:val="en-GB"/>
        </w:rPr>
        <w:t xml:space="preserve"> (bounded to be positive) according to the function</w:t>
      </w:r>
      <w:r w:rsidR="0025481A" w:rsidRPr="00C93DFD">
        <w:rPr>
          <w:rFonts w:ascii="Times New Roman" w:hAnsi="Times New Roman" w:cs="Times New Roman"/>
          <w:lang w:val="en-GB"/>
        </w:rPr>
        <w:t>:</w:t>
      </w:r>
    </w:p>
    <w:p w14:paraId="61114967" w14:textId="77777777" w:rsidR="00E36554" w:rsidRPr="00C93DFD" w:rsidRDefault="00E36554" w:rsidP="00211DC1">
      <w:pPr>
        <w:spacing w:line="480" w:lineRule="auto"/>
        <w:rPr>
          <w:rFonts w:ascii="Times New Roman" w:hAnsi="Times New Roman" w:cs="Times New Roman"/>
          <w:lang w:val="en-GB"/>
        </w:rPr>
      </w:pPr>
    </w:p>
    <w:p w14:paraId="6F39D260" w14:textId="77777777" w:rsidR="006A151D" w:rsidRPr="00C93DFD" w:rsidRDefault="00CF7058" w:rsidP="00CA232B">
      <w:pPr>
        <w:spacing w:line="480" w:lineRule="auto"/>
        <w:rPr>
          <w:rFonts w:ascii="Times New Roman" w:hAnsi="Times New Roman" w:cs="Times New Roman"/>
          <w:sz w:val="28"/>
          <w:szCs w:val="28"/>
          <w:lang w:val="en-GB"/>
        </w:rPr>
      </w:pPr>
      <m:oMath>
        <m:sSub>
          <m:sSubPr>
            <m:ctrlPr>
              <w:rPr>
                <w:rFonts w:ascii="Cambria Math" w:hAnsi="Cambria Math" w:cs="Times New Roman"/>
                <w:i/>
                <w:sz w:val="28"/>
                <w:szCs w:val="28"/>
                <w:vertAlign w:val="subscript"/>
                <w:lang w:val="en-GB"/>
              </w:rPr>
            </m:ctrlPr>
          </m:sSubPr>
          <m:e>
            <m:r>
              <w:rPr>
                <w:rFonts w:ascii="Cambria Math" w:hAnsi="Cambria Math" w:cs="Times New Roman"/>
                <w:sz w:val="28"/>
                <w:szCs w:val="28"/>
                <w:vertAlign w:val="subscript"/>
                <w:lang w:val="en-GB"/>
              </w:rPr>
              <m:t>F</m:t>
            </m:r>
          </m:e>
          <m:sub>
            <m:r>
              <w:rPr>
                <w:rFonts w:ascii="Cambria Math" w:hAnsi="Cambria Math" w:cs="Times New Roman"/>
                <w:sz w:val="28"/>
                <w:szCs w:val="28"/>
                <w:vertAlign w:val="subscript"/>
                <w:lang w:val="en-GB"/>
              </w:rPr>
              <m:t>i</m:t>
            </m:r>
          </m:sub>
        </m:sSub>
        <m:r>
          <m:rPr>
            <m:sty m:val="p"/>
          </m:rPr>
          <w:rPr>
            <w:rFonts w:ascii="Cambria Math" w:hAnsi="Cambria Math" w:cs="Times New Roman"/>
            <w:sz w:val="28"/>
            <w:szCs w:val="28"/>
            <w:lang w:val="en-GB"/>
          </w:rPr>
          <m:t>=</m:t>
        </m:r>
        <m:f>
          <m:fPr>
            <m:ctrlPr>
              <w:rPr>
                <w:rFonts w:ascii="Cambria Math" w:hAnsi="Cambria Math" w:cs="Times New Roman"/>
                <w:sz w:val="28"/>
                <w:szCs w:val="28"/>
                <w:lang w:val="en-GB"/>
              </w:rPr>
            </m:ctrlPr>
          </m:fPr>
          <m:num>
            <m:r>
              <m:rPr>
                <m:sty m:val="p"/>
              </m:rPr>
              <w:rPr>
                <w:rFonts w:ascii="Cambria Math" w:hAnsi="Cambria Math" w:cs="Times New Roman"/>
                <w:sz w:val="28"/>
                <w:szCs w:val="28"/>
                <w:vertAlign w:val="subscript"/>
                <w:lang w:val="en-GB"/>
              </w:rPr>
              <m:t xml:space="preserve"> </m:t>
            </m:r>
            <m:sSub>
              <m:sSubPr>
                <m:ctrlPr>
                  <w:rPr>
                    <w:rFonts w:ascii="Cambria Math" w:hAnsi="Cambria Math" w:cs="Times New Roman"/>
                    <w:sz w:val="28"/>
                    <w:szCs w:val="28"/>
                    <w:vertAlign w:val="subscript"/>
                    <w:lang w:val="en-GB"/>
                  </w:rPr>
                </m:ctrlPr>
              </m:sSubPr>
              <m:e>
                <m:r>
                  <m:rPr>
                    <m:sty m:val="p"/>
                  </m:rPr>
                  <w:rPr>
                    <w:rFonts w:ascii="Cambria Math" w:hAnsi="Cambria Math" w:cs="Times New Roman"/>
                    <w:sz w:val="28"/>
                    <w:szCs w:val="28"/>
                    <w:lang w:val="en-GB"/>
                  </w:rPr>
                  <m:t>λ</m:t>
                </m:r>
              </m:e>
              <m:sub>
                <m:r>
                  <w:rPr>
                    <w:rFonts w:ascii="Cambria Math" w:hAnsi="Cambria Math" w:cs="Times New Roman"/>
                    <w:sz w:val="28"/>
                    <w:szCs w:val="28"/>
                    <w:vertAlign w:val="subscript"/>
                    <w:lang w:val="en-GB"/>
                  </w:rPr>
                  <m:t>i</m:t>
                </m:r>
              </m:sub>
            </m:sSub>
          </m:num>
          <m:den>
            <m:r>
              <m:rPr>
                <m:sty m:val="p"/>
              </m:rPr>
              <w:rPr>
                <w:rFonts w:ascii="Cambria Math" w:hAnsi="Cambria Math" w:cs="Times New Roman"/>
                <w:sz w:val="28"/>
                <w:szCs w:val="28"/>
                <w:lang w:val="en-GB"/>
              </w:rPr>
              <m:t>1+</m:t>
            </m:r>
            <m:sSub>
              <m:sSubPr>
                <m:ctrlPr>
                  <w:rPr>
                    <w:rFonts w:ascii="Cambria Math" w:hAnsi="Cambria Math" w:cs="Times New Roman"/>
                    <w:sz w:val="28"/>
                    <w:szCs w:val="28"/>
                    <w:vertAlign w:val="subscript"/>
                    <w:lang w:val="en-GB"/>
                  </w:rPr>
                </m:ctrlPr>
              </m:sSubPr>
              <m:e>
                <m:r>
                  <m:rPr>
                    <m:sty m:val="p"/>
                  </m:rPr>
                  <w:rPr>
                    <w:rFonts w:ascii="Cambria Math" w:hAnsi="Cambria Math" w:cs="Times New Roman"/>
                    <w:sz w:val="28"/>
                    <w:szCs w:val="28"/>
                    <w:lang w:val="en-GB"/>
                  </w:rPr>
                  <m:t>α</m:t>
                </m:r>
              </m:e>
              <m:sub>
                <m:r>
                  <w:rPr>
                    <w:rFonts w:ascii="Cambria Math" w:hAnsi="Cambria Math" w:cs="Times New Roman"/>
                    <w:sz w:val="28"/>
                    <w:szCs w:val="28"/>
                    <w:vertAlign w:val="subscript"/>
                    <w:lang w:val="en-GB"/>
                  </w:rPr>
                  <m:t>ij</m:t>
                </m:r>
              </m:sub>
            </m:sSub>
            <m:sSub>
              <m:sSubPr>
                <m:ctrlPr>
                  <w:rPr>
                    <w:rFonts w:ascii="Cambria Math" w:hAnsi="Cambria Math" w:cs="Times New Roman"/>
                    <w:sz w:val="28"/>
                    <w:szCs w:val="28"/>
                    <w:vertAlign w:val="subscript"/>
                    <w:lang w:val="en-GB"/>
                  </w:rPr>
                </m:ctrlPr>
              </m:sSubPr>
              <m:e>
                <m:r>
                  <m:rPr>
                    <m:sty m:val="p"/>
                  </m:rPr>
                  <w:rPr>
                    <w:rFonts w:ascii="Cambria Math" w:hAnsi="Cambria Math" w:cs="Times New Roman"/>
                    <w:sz w:val="28"/>
                    <w:szCs w:val="28"/>
                    <w:lang w:val="en-GB"/>
                  </w:rPr>
                  <m:t>g</m:t>
                </m:r>
              </m:e>
              <m:sub>
                <m:r>
                  <w:rPr>
                    <w:rFonts w:ascii="Cambria Math" w:hAnsi="Cambria Math" w:cs="Times New Roman"/>
                    <w:sz w:val="28"/>
                    <w:szCs w:val="28"/>
                    <w:vertAlign w:val="subscript"/>
                    <w:lang w:val="en-GB"/>
                  </w:rPr>
                  <m:t>j</m:t>
                </m:r>
              </m:sub>
            </m:sSub>
            <m:sSub>
              <m:sSubPr>
                <m:ctrlPr>
                  <w:rPr>
                    <w:rFonts w:ascii="Cambria Math" w:hAnsi="Cambria Math" w:cs="Times New Roman"/>
                    <w:sz w:val="28"/>
                    <w:szCs w:val="28"/>
                    <w:vertAlign w:val="subscript"/>
                    <w:lang w:val="en-GB"/>
                  </w:rPr>
                </m:ctrlPr>
              </m:sSubPr>
              <m:e>
                <m:r>
                  <m:rPr>
                    <m:sty m:val="p"/>
                  </m:rPr>
                  <w:rPr>
                    <w:rFonts w:ascii="Cambria Math" w:hAnsi="Cambria Math" w:cs="Times New Roman"/>
                    <w:sz w:val="28"/>
                    <w:szCs w:val="28"/>
                    <w:lang w:val="en-GB"/>
                  </w:rPr>
                  <m:t>N</m:t>
                </m:r>
              </m:e>
              <m:sub>
                <m:r>
                  <w:rPr>
                    <w:rFonts w:ascii="Cambria Math" w:hAnsi="Cambria Math" w:cs="Times New Roman"/>
                    <w:sz w:val="28"/>
                    <w:szCs w:val="28"/>
                    <w:vertAlign w:val="subscript"/>
                    <w:lang w:val="en-GB"/>
                  </w:rPr>
                  <m:t>j,t</m:t>
                </m:r>
              </m:sub>
            </m:sSub>
          </m:den>
        </m:f>
      </m:oMath>
      <w:r w:rsidR="006A151D" w:rsidRPr="00C93DFD">
        <w:rPr>
          <w:rFonts w:ascii="Times New Roman" w:hAnsi="Times New Roman" w:cs="Times New Roman"/>
          <w:sz w:val="28"/>
          <w:szCs w:val="28"/>
          <w:lang w:val="en-GB"/>
        </w:rPr>
        <w:t xml:space="preserve">                                                                                              </w:t>
      </w:r>
      <w:r w:rsidR="00C52F78" w:rsidRPr="00C93DFD">
        <w:rPr>
          <w:rFonts w:ascii="Times New Roman" w:hAnsi="Times New Roman" w:cs="Times New Roman"/>
          <w:sz w:val="28"/>
          <w:szCs w:val="28"/>
          <w:lang w:val="en-GB"/>
        </w:rPr>
        <w:t xml:space="preserve">             </w:t>
      </w:r>
      <w:r w:rsidR="0025481A" w:rsidRPr="00C93DFD">
        <w:rPr>
          <w:rFonts w:ascii="Times New Roman" w:hAnsi="Times New Roman" w:cs="Times New Roman"/>
          <w:sz w:val="28"/>
          <w:szCs w:val="28"/>
          <w:lang w:val="en-GB"/>
        </w:rPr>
        <w:t xml:space="preserve"> </w:t>
      </w:r>
    </w:p>
    <w:p w14:paraId="1848A48A" w14:textId="77777777" w:rsidR="00E36554" w:rsidRPr="00C93DFD" w:rsidRDefault="00E36554" w:rsidP="00CA232B">
      <w:pPr>
        <w:spacing w:line="480" w:lineRule="auto"/>
        <w:rPr>
          <w:rFonts w:ascii="Times New Roman" w:hAnsi="Times New Roman" w:cs="Times New Roman"/>
          <w:lang w:val="en-GB"/>
        </w:rPr>
      </w:pPr>
    </w:p>
    <w:p w14:paraId="35DCF8C2" w14:textId="77777777" w:rsidR="006A151D" w:rsidRPr="00C93DFD" w:rsidRDefault="006A151D" w:rsidP="00CA232B">
      <w:pPr>
        <w:spacing w:line="480" w:lineRule="auto"/>
        <w:rPr>
          <w:rFonts w:ascii="Times New Roman" w:hAnsi="Times New Roman" w:cs="Times New Roman"/>
          <w:lang w:val="en-GB"/>
        </w:rPr>
      </w:pPr>
      <w:r w:rsidRPr="00C93DFD">
        <w:rPr>
          <w:rFonts w:ascii="Times New Roman" w:hAnsi="Times New Roman" w:cs="Times New Roman"/>
          <w:lang w:val="en-GB"/>
        </w:rPr>
        <w:t xml:space="preserve">where </w:t>
      </w:r>
      <m:oMath>
        <m:sSub>
          <m:sSubPr>
            <m:ctrlPr>
              <w:rPr>
                <w:rFonts w:ascii="Cambria Math" w:hAnsi="Cambria Math" w:cs="Times New Roman"/>
                <w:vertAlign w:val="subscript"/>
                <w:lang w:val="en-GB"/>
              </w:rPr>
            </m:ctrlPr>
          </m:sSubPr>
          <m:e>
            <m:r>
              <m:rPr>
                <m:sty m:val="p"/>
              </m:rPr>
              <w:rPr>
                <w:rFonts w:ascii="Cambria Math" w:hAnsi="Cambria Math" w:cs="Times New Roman"/>
                <w:lang w:val="en-GB"/>
              </w:rPr>
              <m:t>λ</m:t>
            </m:r>
          </m:e>
          <m:sub>
            <m:r>
              <w:rPr>
                <w:rFonts w:ascii="Cambria Math" w:hAnsi="Cambria Math" w:cs="Times New Roman"/>
                <w:vertAlign w:val="subscript"/>
                <w:lang w:val="en-GB"/>
              </w:rPr>
              <m:t xml:space="preserve">i </m:t>
            </m:r>
          </m:sub>
        </m:sSub>
      </m:oMath>
      <w:r w:rsidRPr="00C93DFD">
        <w:rPr>
          <w:rFonts w:ascii="Times New Roman" w:hAnsi="Times New Roman" w:cs="Times New Roman"/>
          <w:lang w:val="en-GB"/>
        </w:rPr>
        <w:t xml:space="preserve">had a common value independently of the competitor; </w:t>
      </w:r>
      <m:oMath>
        <m:sSub>
          <m:sSubPr>
            <m:ctrlPr>
              <w:rPr>
                <w:rFonts w:ascii="Cambria Math" w:hAnsi="Cambria Math" w:cs="Times New Roman"/>
                <w:vertAlign w:val="subscript"/>
                <w:lang w:val="en-GB"/>
              </w:rPr>
            </m:ctrlPr>
          </m:sSubPr>
          <m:e>
            <m:r>
              <m:rPr>
                <m:sty m:val="p"/>
              </m:rPr>
              <w:rPr>
                <w:rFonts w:ascii="Cambria Math" w:hAnsi="Cambria Math" w:cs="Times New Roman"/>
                <w:lang w:val="en-GB"/>
              </w:rPr>
              <m:t>g</m:t>
            </m:r>
          </m:e>
          <m:sub>
            <m:r>
              <w:rPr>
                <w:rFonts w:ascii="Cambria Math" w:hAnsi="Cambria Math" w:cs="Times New Roman"/>
                <w:vertAlign w:val="subscript"/>
                <w:lang w:val="en-GB"/>
              </w:rPr>
              <m:t>j</m:t>
            </m:r>
          </m:sub>
        </m:sSub>
      </m:oMath>
      <w:r w:rsidRPr="00C93DFD">
        <w:rPr>
          <w:rFonts w:ascii="Times New Roman" w:hAnsi="Times New Roman" w:cs="Times New Roman"/>
          <w:vertAlign w:val="subscript"/>
          <w:lang w:val="en-GB"/>
        </w:rPr>
        <w:t xml:space="preserve"> </w:t>
      </w:r>
      <w:r w:rsidRPr="00C93DFD">
        <w:rPr>
          <w:rFonts w:ascii="Times New Roman" w:hAnsi="Times New Roman" w:cs="Times New Roman"/>
          <w:lang w:val="en-GB"/>
        </w:rPr>
        <w:t xml:space="preserve">was the value estimated in other plots and </w:t>
      </w:r>
      <m:oMath>
        <m:sSub>
          <m:sSubPr>
            <m:ctrlPr>
              <w:rPr>
                <w:rFonts w:ascii="Cambria Math" w:hAnsi="Cambria Math" w:cs="Times New Roman"/>
                <w:vertAlign w:val="subscript"/>
                <w:lang w:val="en-GB"/>
              </w:rPr>
            </m:ctrlPr>
          </m:sSubPr>
          <m:e>
            <m:r>
              <m:rPr>
                <m:sty m:val="p"/>
              </m:rPr>
              <w:rPr>
                <w:rFonts w:ascii="Cambria Math" w:hAnsi="Cambria Math" w:cs="Times New Roman"/>
                <w:lang w:val="en-GB"/>
              </w:rPr>
              <m:t>N</m:t>
            </m:r>
          </m:e>
          <m:sub>
            <w:proofErr w:type="gramStart"/>
            <m:r>
              <w:rPr>
                <w:rFonts w:ascii="Cambria Math" w:hAnsi="Cambria Math" w:cs="Times New Roman"/>
                <w:vertAlign w:val="subscript"/>
                <w:lang w:val="en-GB"/>
              </w:rPr>
              <m:t>j,t</m:t>
            </m:r>
            <w:proofErr w:type="gramEnd"/>
          </m:sub>
        </m:sSub>
      </m:oMath>
      <w:r w:rsidRPr="00C93DFD">
        <w:rPr>
          <w:rFonts w:ascii="Times New Roman" w:hAnsi="Times New Roman" w:cs="Times New Roman"/>
          <w:lang w:val="en-GB"/>
        </w:rPr>
        <w:t xml:space="preserve"> was the </w:t>
      </w:r>
      <w:r w:rsidR="00E36554" w:rsidRPr="00C93DFD">
        <w:rPr>
          <w:rFonts w:ascii="Times New Roman" w:hAnsi="Times New Roman" w:cs="Times New Roman"/>
          <w:lang w:val="en-GB"/>
        </w:rPr>
        <w:t xml:space="preserve">sown </w:t>
      </w:r>
      <w:r w:rsidRPr="00C93DFD">
        <w:rPr>
          <w:rFonts w:ascii="Times New Roman" w:hAnsi="Times New Roman" w:cs="Times New Roman"/>
          <w:lang w:val="en-GB"/>
        </w:rPr>
        <w:t>density of the competitor.</w:t>
      </w:r>
    </w:p>
    <w:p w14:paraId="793FEDE9" w14:textId="77777777" w:rsidR="00E36554" w:rsidRPr="00C93DFD" w:rsidRDefault="00E36554" w:rsidP="00CA232B">
      <w:pPr>
        <w:spacing w:line="480" w:lineRule="auto"/>
        <w:rPr>
          <w:rFonts w:ascii="Times New Roman" w:hAnsi="Times New Roman" w:cs="Times New Roman"/>
          <w:lang w:val="en-GB"/>
        </w:rPr>
      </w:pPr>
    </w:p>
    <w:p w14:paraId="2496EFC5" w14:textId="1581AB2A" w:rsidR="00BF23AE" w:rsidRDefault="002B2526" w:rsidP="00BF23AE">
      <w:pPr>
        <w:spacing w:line="480" w:lineRule="auto"/>
        <w:rPr>
          <w:rFonts w:ascii="Times New Roman" w:hAnsi="Times New Roman" w:cs="Times New Roman"/>
          <w:lang w:val="en-GB"/>
        </w:rPr>
      </w:pPr>
      <w:r w:rsidRPr="00C93DFD">
        <w:rPr>
          <w:rFonts w:ascii="Times New Roman" w:hAnsi="Times New Roman" w:cs="Times New Roman"/>
          <w:lang w:val="en-GB"/>
        </w:rPr>
        <w:t>To assess</w:t>
      </w:r>
      <w:r w:rsidR="00976064" w:rsidRPr="00C93DFD">
        <w:rPr>
          <w:rFonts w:ascii="Times New Roman" w:hAnsi="Times New Roman" w:cs="Times New Roman"/>
          <w:lang w:val="en-GB"/>
        </w:rPr>
        <w:t xml:space="preserve"> the per capita effect of </w:t>
      </w:r>
      <w:r w:rsidR="00976064" w:rsidRPr="00C93DFD">
        <w:rPr>
          <w:rFonts w:ascii="Times New Roman" w:hAnsi="Times New Roman" w:cs="Times New Roman"/>
          <w:i/>
          <w:lang w:val="en-GB"/>
        </w:rPr>
        <w:t xml:space="preserve">Lasthenia </w:t>
      </w:r>
      <w:r w:rsidR="00976064" w:rsidRPr="00C93DFD">
        <w:rPr>
          <w:rFonts w:ascii="Times New Roman" w:hAnsi="Times New Roman" w:cs="Times New Roman"/>
          <w:lang w:val="en-GB"/>
        </w:rPr>
        <w:t xml:space="preserve">on itself and </w:t>
      </w:r>
      <w:r w:rsidR="005A5A8F" w:rsidRPr="00C93DFD">
        <w:rPr>
          <w:rFonts w:ascii="Times New Roman" w:hAnsi="Times New Roman" w:cs="Times New Roman"/>
          <w:lang w:val="en-GB"/>
        </w:rPr>
        <w:t xml:space="preserve">on </w:t>
      </w:r>
      <w:r w:rsidR="00976064" w:rsidRPr="00C93DFD">
        <w:rPr>
          <w:rFonts w:ascii="Times New Roman" w:hAnsi="Times New Roman" w:cs="Times New Roman"/>
          <w:lang w:val="en-GB"/>
        </w:rPr>
        <w:t>each invader, w</w:t>
      </w:r>
      <w:r w:rsidR="00E36554" w:rsidRPr="00C93DFD">
        <w:rPr>
          <w:rFonts w:ascii="Times New Roman" w:hAnsi="Times New Roman" w:cs="Times New Roman"/>
          <w:lang w:val="en-GB"/>
        </w:rPr>
        <w:t>e</w:t>
      </w:r>
      <w:r w:rsidR="00976064" w:rsidRPr="00C93DFD">
        <w:rPr>
          <w:rFonts w:ascii="Times New Roman" w:hAnsi="Times New Roman" w:cs="Times New Roman"/>
          <w:lang w:val="en-GB"/>
        </w:rPr>
        <w:t xml:space="preserve"> used the same overall approach. </w:t>
      </w:r>
      <w:r w:rsidRPr="00C93DFD">
        <w:rPr>
          <w:rFonts w:ascii="Times New Roman" w:hAnsi="Times New Roman" w:cs="Times New Roman"/>
          <w:lang w:val="en-GB"/>
        </w:rPr>
        <w:t>However, we</w:t>
      </w:r>
      <w:r w:rsidR="00976064" w:rsidRPr="00C93DFD">
        <w:rPr>
          <w:rFonts w:ascii="Times New Roman" w:hAnsi="Times New Roman" w:cs="Times New Roman"/>
          <w:lang w:val="en-GB"/>
        </w:rPr>
        <w:t xml:space="preserve"> estimated the pairwise interactions coefficients (the </w:t>
      </w:r>
      <m:oMath>
        <m:r>
          <w:rPr>
            <w:rFonts w:ascii="Cambria Math" w:hAnsi="Cambria Math" w:cs="Times New Roman"/>
            <w:lang w:val="en-GB"/>
          </w:rPr>
          <m:t>α</m:t>
        </m:r>
      </m:oMath>
      <w:r w:rsidR="00976064" w:rsidRPr="00C93DFD">
        <w:rPr>
          <w:rFonts w:ascii="Times New Roman" w:hAnsi="Times New Roman" w:cs="Times New Roman"/>
          <w:lang w:val="en-GB"/>
        </w:rPr>
        <w:t xml:space="preserve">’s) as a function of the intraspecific trait variation observed in </w:t>
      </w:r>
      <w:r w:rsidR="00976064" w:rsidRPr="00C93DFD">
        <w:rPr>
          <w:rFonts w:ascii="Times New Roman" w:hAnsi="Times New Roman" w:cs="Times New Roman"/>
          <w:i/>
          <w:lang w:val="en-GB"/>
        </w:rPr>
        <w:t xml:space="preserve">Lasthenia. </w:t>
      </w:r>
      <w:r w:rsidR="00976064" w:rsidRPr="00C93DFD">
        <w:rPr>
          <w:rFonts w:ascii="Times New Roman" w:hAnsi="Times New Roman" w:cs="Times New Roman"/>
          <w:lang w:val="en-GB"/>
        </w:rPr>
        <w:t>We focused on the study of t</w:t>
      </w:r>
      <w:r w:rsidR="00AF5726" w:rsidRPr="00C93DFD">
        <w:rPr>
          <w:rFonts w:ascii="Times New Roman" w:hAnsi="Times New Roman" w:cs="Times New Roman"/>
          <w:lang w:val="en-GB"/>
        </w:rPr>
        <w:t>wo</w:t>
      </w:r>
      <w:r w:rsidR="00976064" w:rsidRPr="00C93DFD">
        <w:rPr>
          <w:rFonts w:ascii="Times New Roman" w:hAnsi="Times New Roman" w:cs="Times New Roman"/>
          <w:lang w:val="en-GB"/>
        </w:rPr>
        <w:t xml:space="preserve"> plant species traits: reproductive plant phenology, </w:t>
      </w:r>
      <w:r w:rsidR="00AF5726" w:rsidRPr="00C93DFD">
        <w:rPr>
          <w:rFonts w:ascii="Times New Roman" w:hAnsi="Times New Roman" w:cs="Times New Roman"/>
          <w:lang w:val="en-GB"/>
        </w:rPr>
        <w:t xml:space="preserve">and </w:t>
      </w:r>
      <w:r w:rsidR="00976064" w:rsidRPr="00C93DFD">
        <w:rPr>
          <w:rFonts w:ascii="Times New Roman" w:hAnsi="Times New Roman" w:cs="Times New Roman"/>
          <w:lang w:val="en-GB"/>
        </w:rPr>
        <w:t>height. From April to August 2010</w:t>
      </w:r>
      <w:r w:rsidR="00733668" w:rsidRPr="00C93DFD">
        <w:rPr>
          <w:rFonts w:ascii="Times New Roman" w:hAnsi="Times New Roman" w:cs="Times New Roman"/>
          <w:lang w:val="en-GB"/>
        </w:rPr>
        <w:t>,</w:t>
      </w:r>
      <w:r w:rsidR="00976064" w:rsidRPr="00C93DFD">
        <w:rPr>
          <w:rFonts w:ascii="Times New Roman" w:hAnsi="Times New Roman" w:cs="Times New Roman"/>
          <w:lang w:val="en-GB"/>
        </w:rPr>
        <w:t xml:space="preserve"> we </w:t>
      </w:r>
      <w:r w:rsidR="002A5000" w:rsidRPr="00C93DFD">
        <w:rPr>
          <w:rFonts w:ascii="Times New Roman" w:hAnsi="Times New Roman" w:cs="Times New Roman"/>
          <w:lang w:val="en-GB"/>
        </w:rPr>
        <w:t xml:space="preserve">monitored bi-weekly </w:t>
      </w:r>
      <w:r w:rsidR="00AC262D" w:rsidRPr="00C93DFD">
        <w:rPr>
          <w:rFonts w:ascii="Times New Roman" w:hAnsi="Times New Roman" w:cs="Times New Roman"/>
          <w:lang w:val="en-GB"/>
        </w:rPr>
        <w:t xml:space="preserve">the fruiting and the flowering of </w:t>
      </w:r>
      <w:r w:rsidR="00AC262D" w:rsidRPr="00C93DFD">
        <w:rPr>
          <w:rFonts w:ascii="Times New Roman" w:hAnsi="Times New Roman" w:cs="Times New Roman"/>
          <w:i/>
          <w:lang w:val="en-GB"/>
        </w:rPr>
        <w:t xml:space="preserve">Lasthenia. </w:t>
      </w:r>
      <w:r w:rsidR="00AC262D" w:rsidRPr="00C93DFD">
        <w:rPr>
          <w:rFonts w:ascii="Times New Roman" w:hAnsi="Times New Roman" w:cs="Times New Roman"/>
          <w:lang w:val="en-GB"/>
        </w:rPr>
        <w:t xml:space="preserve">We noted the flowering date of each individual when </w:t>
      </w:r>
      <w:r w:rsidR="00733668" w:rsidRPr="00C93DFD">
        <w:rPr>
          <w:rFonts w:ascii="Times New Roman" w:hAnsi="Times New Roman" w:cs="Times New Roman"/>
          <w:lang w:val="en-GB"/>
        </w:rPr>
        <w:t xml:space="preserve">more than the </w:t>
      </w:r>
      <w:r w:rsidR="00AC262D" w:rsidRPr="00C93DFD">
        <w:rPr>
          <w:rFonts w:ascii="Times New Roman" w:hAnsi="Times New Roman" w:cs="Times New Roman"/>
          <w:lang w:val="en-GB"/>
        </w:rPr>
        <w:t>50% of t</w:t>
      </w:r>
      <w:r w:rsidR="00953252" w:rsidRPr="00C93DFD">
        <w:rPr>
          <w:rFonts w:ascii="Times New Roman" w:hAnsi="Times New Roman" w:cs="Times New Roman"/>
          <w:lang w:val="en-GB"/>
        </w:rPr>
        <w:t xml:space="preserve">he flowers were developing </w:t>
      </w:r>
      <w:r w:rsidR="00733668" w:rsidRPr="00C93DFD">
        <w:rPr>
          <w:rFonts w:ascii="Times New Roman" w:hAnsi="Times New Roman" w:cs="Times New Roman"/>
          <w:lang w:val="en-GB"/>
        </w:rPr>
        <w:t>fruits. At the same time of recording flowering date</w:t>
      </w:r>
      <w:r w:rsidR="00953252" w:rsidRPr="00C93DFD">
        <w:rPr>
          <w:rFonts w:ascii="Times New Roman" w:hAnsi="Times New Roman" w:cs="Times New Roman"/>
          <w:lang w:val="en-GB"/>
        </w:rPr>
        <w:t>,</w:t>
      </w:r>
      <w:r w:rsidR="00733668" w:rsidRPr="00C93DFD">
        <w:rPr>
          <w:rFonts w:ascii="Times New Roman" w:hAnsi="Times New Roman" w:cs="Times New Roman"/>
          <w:lang w:val="en-GB"/>
        </w:rPr>
        <w:t xml:space="preserve"> we measured </w:t>
      </w:r>
      <w:r w:rsidR="00AA00E3">
        <w:rPr>
          <w:rFonts w:ascii="Times New Roman" w:hAnsi="Times New Roman" w:cs="Times New Roman"/>
          <w:lang w:val="en-GB"/>
        </w:rPr>
        <w:t xml:space="preserve">the </w:t>
      </w:r>
      <w:r w:rsidR="00733668" w:rsidRPr="00C93DFD">
        <w:rPr>
          <w:rFonts w:ascii="Times New Roman" w:hAnsi="Times New Roman" w:cs="Times New Roman"/>
          <w:lang w:val="en-GB"/>
        </w:rPr>
        <w:t>height of each individual</w:t>
      </w:r>
      <w:r w:rsidR="00A33C0A" w:rsidRPr="00C93DFD">
        <w:rPr>
          <w:rFonts w:ascii="Times New Roman" w:hAnsi="Times New Roman" w:cs="Times New Roman"/>
          <w:lang w:val="en-GB"/>
        </w:rPr>
        <w:t xml:space="preserve">. </w:t>
      </w:r>
      <w:r w:rsidR="00134515" w:rsidRPr="00C93DFD">
        <w:rPr>
          <w:rFonts w:ascii="Times New Roman" w:hAnsi="Times New Roman" w:cs="Times New Roman"/>
          <w:lang w:val="en-GB"/>
        </w:rPr>
        <w:t>We measured a</w:t>
      </w:r>
      <w:r w:rsidR="0048651E" w:rsidRPr="00C93DFD">
        <w:rPr>
          <w:rFonts w:ascii="Times New Roman" w:hAnsi="Times New Roman" w:cs="Times New Roman"/>
          <w:lang w:val="en-GB"/>
        </w:rPr>
        <w:t xml:space="preserve"> total of </w:t>
      </w:r>
      <w:r w:rsidR="00134515" w:rsidRPr="00C93DFD">
        <w:rPr>
          <w:rFonts w:ascii="Times New Roman" w:hAnsi="Times New Roman" w:cs="Times New Roman"/>
          <w:lang w:val="en-GB"/>
        </w:rPr>
        <w:t xml:space="preserve">1076 </w:t>
      </w:r>
      <w:r w:rsidR="00134515" w:rsidRPr="00C93DFD">
        <w:rPr>
          <w:rFonts w:ascii="Times New Roman" w:hAnsi="Times New Roman" w:cs="Times New Roman"/>
          <w:i/>
          <w:lang w:val="en-GB"/>
        </w:rPr>
        <w:t>Lasthenia</w:t>
      </w:r>
      <w:r w:rsidR="00134515" w:rsidRPr="00C93DFD">
        <w:rPr>
          <w:rFonts w:ascii="Times New Roman" w:hAnsi="Times New Roman" w:cs="Times New Roman"/>
          <w:lang w:val="en-GB"/>
        </w:rPr>
        <w:t xml:space="preserve"> individuals. </w:t>
      </w:r>
      <w:r w:rsidR="0057174F">
        <w:rPr>
          <w:rFonts w:ascii="Times New Roman" w:hAnsi="Times New Roman" w:cs="Times New Roman"/>
          <w:lang w:val="en-GB"/>
        </w:rPr>
        <w:t xml:space="preserve">Despite </w:t>
      </w:r>
      <w:r w:rsidR="00DA3395">
        <w:rPr>
          <w:rFonts w:ascii="Times New Roman" w:hAnsi="Times New Roman" w:cs="Times New Roman"/>
          <w:lang w:val="en-GB"/>
        </w:rPr>
        <w:t xml:space="preserve">measuring </w:t>
      </w:r>
      <w:r w:rsidR="00707D74">
        <w:rPr>
          <w:rFonts w:ascii="Times New Roman" w:hAnsi="Times New Roman" w:cs="Times New Roman"/>
          <w:lang w:val="en-GB"/>
        </w:rPr>
        <w:t xml:space="preserve">more than </w:t>
      </w:r>
      <w:r w:rsidR="00AA00E3">
        <w:rPr>
          <w:rFonts w:ascii="Times New Roman" w:hAnsi="Times New Roman" w:cs="Times New Roman"/>
          <w:lang w:val="en-GB"/>
        </w:rPr>
        <w:t xml:space="preserve">a </w:t>
      </w:r>
      <w:r w:rsidR="00DA3395">
        <w:rPr>
          <w:rFonts w:ascii="Times New Roman" w:hAnsi="Times New Roman" w:cs="Times New Roman"/>
          <w:lang w:val="en-GB"/>
        </w:rPr>
        <w:t xml:space="preserve">thousand of </w:t>
      </w:r>
      <w:r w:rsidR="000B2CA0">
        <w:rPr>
          <w:rFonts w:ascii="Times New Roman" w:hAnsi="Times New Roman" w:cs="Times New Roman"/>
          <w:i/>
          <w:lang w:val="en-GB"/>
        </w:rPr>
        <w:t>Lasthenia</w:t>
      </w:r>
      <w:r w:rsidR="000B2CA0">
        <w:rPr>
          <w:rFonts w:ascii="Times New Roman" w:hAnsi="Times New Roman" w:cs="Times New Roman"/>
          <w:lang w:val="en-GB"/>
        </w:rPr>
        <w:t xml:space="preserve"> individuals</w:t>
      </w:r>
      <w:r w:rsidR="0057174F">
        <w:rPr>
          <w:rFonts w:ascii="Times New Roman" w:hAnsi="Times New Roman" w:cs="Times New Roman"/>
          <w:lang w:val="en-GB"/>
        </w:rPr>
        <w:t>, w</w:t>
      </w:r>
      <w:r w:rsidR="0047630E">
        <w:rPr>
          <w:rFonts w:ascii="Times New Roman" w:hAnsi="Times New Roman" w:cs="Times New Roman"/>
          <w:lang w:val="en-GB"/>
        </w:rPr>
        <w:t>e</w:t>
      </w:r>
      <w:r w:rsidR="000B2CA0">
        <w:rPr>
          <w:rFonts w:ascii="Times New Roman" w:hAnsi="Times New Roman" w:cs="Times New Roman"/>
          <w:lang w:val="en-GB"/>
        </w:rPr>
        <w:t xml:space="preserve"> did not have enough replication to </w:t>
      </w:r>
      <w:r w:rsidR="0047630E">
        <w:rPr>
          <w:rFonts w:ascii="Times New Roman" w:hAnsi="Times New Roman" w:cs="Times New Roman"/>
          <w:lang w:val="en-GB"/>
        </w:rPr>
        <w:t xml:space="preserve">estimate </w:t>
      </w:r>
      <w:r w:rsidR="000B2CA0">
        <w:rPr>
          <w:rFonts w:ascii="Times New Roman" w:hAnsi="Times New Roman" w:cs="Times New Roman"/>
          <w:lang w:val="en-GB"/>
        </w:rPr>
        <w:t xml:space="preserve">by maximum likelihood the </w:t>
      </w:r>
      <w:r w:rsidR="0047630E">
        <w:rPr>
          <w:rFonts w:ascii="Times New Roman" w:hAnsi="Times New Roman" w:cs="Times New Roman"/>
          <w:lang w:val="en-GB"/>
        </w:rPr>
        <w:t>interaction coefficients for every value of the</w:t>
      </w:r>
      <w:r w:rsidR="009C3ABF" w:rsidRPr="00C93DFD">
        <w:rPr>
          <w:rFonts w:ascii="Times New Roman" w:hAnsi="Times New Roman" w:cs="Times New Roman"/>
          <w:lang w:val="en-GB"/>
        </w:rPr>
        <w:t xml:space="preserve"> trait variation observed in</w:t>
      </w:r>
      <w:r w:rsidR="000B2CA0">
        <w:rPr>
          <w:rFonts w:ascii="Times New Roman" w:hAnsi="Times New Roman" w:cs="Times New Roman"/>
          <w:lang w:val="en-GB"/>
        </w:rPr>
        <w:t xml:space="preserve"> this species.</w:t>
      </w:r>
      <w:r w:rsidR="0057174F">
        <w:rPr>
          <w:rFonts w:ascii="Times New Roman" w:hAnsi="Times New Roman" w:cs="Times New Roman"/>
          <w:i/>
          <w:lang w:val="en-GB"/>
        </w:rPr>
        <w:t xml:space="preserve"> </w:t>
      </w:r>
      <w:r w:rsidR="0057174F" w:rsidRPr="000A0FC9">
        <w:rPr>
          <w:rFonts w:ascii="Times New Roman" w:hAnsi="Times New Roman" w:cs="Times New Roman"/>
          <w:lang w:val="en-GB"/>
        </w:rPr>
        <w:t>Hence</w:t>
      </w:r>
      <w:r w:rsidR="0057174F">
        <w:rPr>
          <w:rFonts w:ascii="Times New Roman" w:hAnsi="Times New Roman" w:cs="Times New Roman"/>
          <w:i/>
          <w:lang w:val="en-GB"/>
        </w:rPr>
        <w:t xml:space="preserve">, </w:t>
      </w:r>
      <w:r w:rsidR="0057174F">
        <w:rPr>
          <w:rFonts w:ascii="Times New Roman" w:hAnsi="Times New Roman" w:cs="Times New Roman"/>
          <w:lang w:val="en-GB"/>
        </w:rPr>
        <w:t>we</w:t>
      </w:r>
      <w:r w:rsidR="009C3ABF" w:rsidRPr="00C93DFD">
        <w:rPr>
          <w:rFonts w:ascii="Times New Roman" w:hAnsi="Times New Roman" w:cs="Times New Roman"/>
          <w:lang w:val="en-GB"/>
        </w:rPr>
        <w:t xml:space="preserve"> </w:t>
      </w:r>
      <w:r w:rsidR="0057174F">
        <w:rPr>
          <w:rFonts w:ascii="Times New Roman" w:hAnsi="Times New Roman" w:cs="Times New Roman"/>
          <w:lang w:val="en-GB"/>
        </w:rPr>
        <w:t>pooled trait values into</w:t>
      </w:r>
      <w:r w:rsidR="0057174F" w:rsidRPr="00C93DFD">
        <w:rPr>
          <w:rFonts w:ascii="Times New Roman" w:hAnsi="Times New Roman" w:cs="Times New Roman"/>
          <w:lang w:val="en-GB"/>
        </w:rPr>
        <w:t xml:space="preserve"> </w:t>
      </w:r>
      <w:r w:rsidR="009C3ABF" w:rsidRPr="00C93DFD">
        <w:rPr>
          <w:rFonts w:ascii="Times New Roman" w:hAnsi="Times New Roman" w:cs="Times New Roman"/>
          <w:lang w:val="en-GB"/>
        </w:rPr>
        <w:t>three ranges for each trait representing</w:t>
      </w:r>
      <w:r w:rsidR="008556F6" w:rsidRPr="00C93DFD">
        <w:rPr>
          <w:rFonts w:ascii="Times New Roman" w:hAnsi="Times New Roman" w:cs="Times New Roman"/>
          <w:lang w:val="en-GB"/>
        </w:rPr>
        <w:t xml:space="preserve"> the most frequent phenotypes</w:t>
      </w:r>
      <w:r w:rsidR="005F4DF1">
        <w:rPr>
          <w:rFonts w:ascii="Times New Roman" w:hAnsi="Times New Roman" w:cs="Times New Roman"/>
          <w:lang w:val="en-GB"/>
        </w:rPr>
        <w:t xml:space="preserve">. </w:t>
      </w:r>
      <w:r w:rsidR="001A274A" w:rsidRPr="00C93DFD">
        <w:rPr>
          <w:rFonts w:ascii="Times New Roman" w:hAnsi="Times New Roman" w:cs="Times New Roman"/>
          <w:lang w:val="en-GB"/>
        </w:rPr>
        <w:t>The</w:t>
      </w:r>
      <w:r w:rsidR="00833937" w:rsidRPr="00C93DFD">
        <w:rPr>
          <w:rFonts w:ascii="Times New Roman" w:hAnsi="Times New Roman" w:cs="Times New Roman"/>
          <w:lang w:val="en-GB"/>
        </w:rPr>
        <w:t xml:space="preserve"> </w:t>
      </w:r>
      <w:r w:rsidR="00280899" w:rsidRPr="00C93DFD">
        <w:rPr>
          <w:rFonts w:ascii="Times New Roman" w:hAnsi="Times New Roman" w:cs="Times New Roman"/>
          <w:lang w:val="en-GB"/>
        </w:rPr>
        <w:t xml:space="preserve">selected ranges were different depending on the identity of </w:t>
      </w:r>
      <w:r w:rsidR="00833937" w:rsidRPr="00C93DFD">
        <w:rPr>
          <w:rFonts w:ascii="Times New Roman" w:hAnsi="Times New Roman" w:cs="Times New Roman"/>
          <w:lang w:val="en-GB"/>
        </w:rPr>
        <w:t xml:space="preserve">the </w:t>
      </w:r>
      <w:r w:rsidR="00280899" w:rsidRPr="00C93DFD">
        <w:rPr>
          <w:rFonts w:ascii="Times New Roman" w:hAnsi="Times New Roman" w:cs="Times New Roman"/>
          <w:lang w:val="en-GB"/>
        </w:rPr>
        <w:t>competitor, as the most frequent phenotypes</w:t>
      </w:r>
      <w:r w:rsidR="00280899" w:rsidRPr="00C93DFD" w:rsidDel="00280899">
        <w:rPr>
          <w:rFonts w:ascii="Times New Roman" w:hAnsi="Times New Roman" w:cs="Times New Roman"/>
          <w:lang w:val="en-GB"/>
        </w:rPr>
        <w:t xml:space="preserve"> </w:t>
      </w:r>
      <w:r w:rsidR="00280899" w:rsidRPr="00C93DFD">
        <w:rPr>
          <w:rFonts w:ascii="Times New Roman" w:hAnsi="Times New Roman" w:cs="Times New Roman"/>
          <w:lang w:val="en-GB"/>
        </w:rPr>
        <w:t xml:space="preserve">of </w:t>
      </w:r>
      <w:r w:rsidR="001A274A" w:rsidRPr="00C93DFD">
        <w:rPr>
          <w:rFonts w:ascii="Times New Roman" w:hAnsi="Times New Roman" w:cs="Times New Roman"/>
          <w:i/>
          <w:lang w:val="en-GB"/>
        </w:rPr>
        <w:t xml:space="preserve">Lasthenia </w:t>
      </w:r>
      <w:r w:rsidR="000537DC" w:rsidRPr="00C93DFD">
        <w:rPr>
          <w:rFonts w:ascii="Times New Roman" w:hAnsi="Times New Roman" w:cs="Times New Roman"/>
          <w:lang w:val="en-GB"/>
        </w:rPr>
        <w:t>when</w:t>
      </w:r>
      <w:r w:rsidR="000537DC" w:rsidRPr="00C93DFD">
        <w:rPr>
          <w:rFonts w:ascii="Times New Roman" w:hAnsi="Times New Roman" w:cs="Times New Roman"/>
          <w:i/>
          <w:lang w:val="en-GB"/>
        </w:rPr>
        <w:t xml:space="preserve"> </w:t>
      </w:r>
      <w:r w:rsidR="001A274A" w:rsidRPr="00C93DFD">
        <w:rPr>
          <w:rFonts w:ascii="Times New Roman" w:hAnsi="Times New Roman" w:cs="Times New Roman"/>
          <w:lang w:val="en-GB"/>
        </w:rPr>
        <w:t>co</w:t>
      </w:r>
      <w:r w:rsidR="00143A7E" w:rsidRPr="00C93DFD">
        <w:rPr>
          <w:rFonts w:ascii="Times New Roman" w:hAnsi="Times New Roman" w:cs="Times New Roman"/>
          <w:lang w:val="en-GB"/>
        </w:rPr>
        <w:t>mpeting against each invader were</w:t>
      </w:r>
      <w:r w:rsidR="001A274A" w:rsidRPr="00C93DFD">
        <w:rPr>
          <w:rFonts w:ascii="Times New Roman" w:hAnsi="Times New Roman" w:cs="Times New Roman"/>
          <w:lang w:val="en-GB"/>
        </w:rPr>
        <w:t xml:space="preserve"> </w:t>
      </w:r>
      <w:r w:rsidR="00280899" w:rsidRPr="00C93DFD">
        <w:rPr>
          <w:rFonts w:ascii="Times New Roman" w:hAnsi="Times New Roman" w:cs="Times New Roman"/>
          <w:lang w:val="en-GB"/>
        </w:rPr>
        <w:t xml:space="preserve">also </w:t>
      </w:r>
      <w:r w:rsidR="001A274A" w:rsidRPr="00C93DFD">
        <w:rPr>
          <w:rFonts w:ascii="Times New Roman" w:hAnsi="Times New Roman" w:cs="Times New Roman"/>
          <w:lang w:val="en-GB"/>
        </w:rPr>
        <w:lastRenderedPageBreak/>
        <w:t xml:space="preserve">different. </w:t>
      </w:r>
      <w:r w:rsidR="008556F6" w:rsidRPr="00C93DFD">
        <w:rPr>
          <w:rFonts w:ascii="Times New Roman" w:hAnsi="Times New Roman" w:cs="Times New Roman"/>
          <w:lang w:val="en-GB"/>
        </w:rPr>
        <w:t xml:space="preserve">For </w:t>
      </w:r>
      <w:r w:rsidR="008556F6" w:rsidRPr="00C93DFD">
        <w:rPr>
          <w:rFonts w:ascii="Times New Roman" w:hAnsi="Times New Roman" w:cs="Times New Roman"/>
          <w:i/>
          <w:lang w:val="en-GB"/>
        </w:rPr>
        <w:t xml:space="preserve">Lasthenia </w:t>
      </w:r>
      <w:r w:rsidR="008556F6" w:rsidRPr="00C93DFD">
        <w:rPr>
          <w:rFonts w:ascii="Times New Roman" w:hAnsi="Times New Roman" w:cs="Times New Roman"/>
          <w:lang w:val="en-GB"/>
        </w:rPr>
        <w:t xml:space="preserve">competing against </w:t>
      </w:r>
      <w:r w:rsidR="008556F6" w:rsidRPr="00C93DFD">
        <w:rPr>
          <w:rFonts w:ascii="Times New Roman" w:hAnsi="Times New Roman" w:cs="Times New Roman"/>
          <w:i/>
          <w:lang w:val="en-GB"/>
        </w:rPr>
        <w:t>Bromus</w:t>
      </w:r>
      <w:r w:rsidR="00280899" w:rsidRPr="00C93DFD">
        <w:rPr>
          <w:rFonts w:ascii="Times New Roman" w:hAnsi="Times New Roman" w:cs="Times New Roman"/>
          <w:lang w:val="en-GB"/>
        </w:rPr>
        <w:t>,</w:t>
      </w:r>
      <w:r w:rsidR="008556F6" w:rsidRPr="00C93DFD">
        <w:rPr>
          <w:rFonts w:ascii="Times New Roman" w:hAnsi="Times New Roman" w:cs="Times New Roman"/>
          <w:i/>
          <w:lang w:val="en-GB"/>
        </w:rPr>
        <w:t xml:space="preserve"> </w:t>
      </w:r>
      <w:r w:rsidR="008556F6" w:rsidRPr="00C93DFD">
        <w:rPr>
          <w:rFonts w:ascii="Times New Roman" w:hAnsi="Times New Roman" w:cs="Times New Roman"/>
          <w:lang w:val="en-GB"/>
        </w:rPr>
        <w:t xml:space="preserve">phenology </w:t>
      </w:r>
      <w:r w:rsidR="00AF5726" w:rsidRPr="00C93DFD">
        <w:rPr>
          <w:rFonts w:ascii="Times New Roman" w:hAnsi="Times New Roman" w:cs="Times New Roman"/>
          <w:lang w:val="en-GB"/>
        </w:rPr>
        <w:t xml:space="preserve">and </w:t>
      </w:r>
      <w:r w:rsidR="008556F6" w:rsidRPr="00C93DFD">
        <w:rPr>
          <w:rFonts w:ascii="Times New Roman" w:hAnsi="Times New Roman" w:cs="Times New Roman"/>
          <w:lang w:val="en-GB"/>
        </w:rPr>
        <w:t>height</w:t>
      </w:r>
      <w:r w:rsidR="00AF5726" w:rsidRPr="00C93DFD">
        <w:rPr>
          <w:rFonts w:ascii="Times New Roman" w:hAnsi="Times New Roman" w:cs="Times New Roman"/>
          <w:lang w:val="en-GB"/>
        </w:rPr>
        <w:t xml:space="preserve"> </w:t>
      </w:r>
      <w:r w:rsidR="008556F6" w:rsidRPr="00C93DFD">
        <w:rPr>
          <w:rFonts w:ascii="Times New Roman" w:hAnsi="Times New Roman" w:cs="Times New Roman"/>
          <w:lang w:val="en-GB"/>
        </w:rPr>
        <w:t xml:space="preserve">ranges were: 110-130, 140-150, and 165-175 </w:t>
      </w:r>
      <w:r w:rsidR="00AA00E3">
        <w:rPr>
          <w:rFonts w:ascii="Times New Roman" w:hAnsi="Times New Roman" w:cs="Times New Roman"/>
          <w:lang w:val="en-GB"/>
        </w:rPr>
        <w:t>o</w:t>
      </w:r>
      <w:r w:rsidR="00AA00E3" w:rsidRPr="00C93DFD">
        <w:rPr>
          <w:rFonts w:ascii="Times New Roman" w:hAnsi="Times New Roman" w:cs="Times New Roman"/>
          <w:lang w:val="en-GB"/>
        </w:rPr>
        <w:t xml:space="preserve">rdinal </w:t>
      </w:r>
      <w:r w:rsidR="008556F6" w:rsidRPr="00C93DFD">
        <w:rPr>
          <w:rFonts w:ascii="Times New Roman" w:hAnsi="Times New Roman" w:cs="Times New Roman"/>
          <w:lang w:val="en-GB"/>
        </w:rPr>
        <w:t xml:space="preserve">days; </w:t>
      </w:r>
      <w:r w:rsidR="00AF5726" w:rsidRPr="00C93DFD">
        <w:rPr>
          <w:rFonts w:ascii="Times New Roman" w:hAnsi="Times New Roman" w:cs="Times New Roman"/>
          <w:lang w:val="en-GB"/>
        </w:rPr>
        <w:t xml:space="preserve">and </w:t>
      </w:r>
      <w:r w:rsidR="008556F6" w:rsidRPr="00C93DFD">
        <w:rPr>
          <w:rFonts w:ascii="Times New Roman" w:hAnsi="Times New Roman" w:cs="Times New Roman"/>
          <w:lang w:val="en-GB"/>
        </w:rPr>
        <w:t>4.0-5.9, 6.0-8.9</w:t>
      </w:r>
      <w:r w:rsidR="00FB0102">
        <w:rPr>
          <w:rFonts w:ascii="Times New Roman" w:hAnsi="Times New Roman" w:cs="Times New Roman"/>
          <w:lang w:val="en-GB"/>
        </w:rPr>
        <w:t xml:space="preserve">, and </w:t>
      </w:r>
      <w:r w:rsidR="008556F6" w:rsidRPr="00C93DFD">
        <w:rPr>
          <w:rFonts w:ascii="Times New Roman" w:hAnsi="Times New Roman" w:cs="Times New Roman"/>
          <w:lang w:val="en-GB"/>
        </w:rPr>
        <w:t>9.0-11.9 cm</w:t>
      </w:r>
      <w:r w:rsidR="000537DC" w:rsidRPr="00C93DFD">
        <w:rPr>
          <w:rFonts w:ascii="Times New Roman" w:hAnsi="Times New Roman" w:cs="Times New Roman"/>
          <w:lang w:val="en-GB"/>
        </w:rPr>
        <w:t>, respectively</w:t>
      </w:r>
      <w:r w:rsidR="008556F6" w:rsidRPr="00C93DFD">
        <w:rPr>
          <w:rFonts w:ascii="Times New Roman" w:hAnsi="Times New Roman" w:cs="Times New Roman"/>
          <w:lang w:val="en-GB"/>
        </w:rPr>
        <w:t xml:space="preserve"> (Fig. 2). For </w:t>
      </w:r>
      <w:r w:rsidR="008556F6" w:rsidRPr="00C93DFD">
        <w:rPr>
          <w:rFonts w:ascii="Times New Roman" w:hAnsi="Times New Roman" w:cs="Times New Roman"/>
          <w:i/>
          <w:lang w:val="en-GB"/>
        </w:rPr>
        <w:t xml:space="preserve">Lasthenia </w:t>
      </w:r>
      <w:r w:rsidR="008556F6" w:rsidRPr="00C93DFD">
        <w:rPr>
          <w:rFonts w:ascii="Times New Roman" w:hAnsi="Times New Roman" w:cs="Times New Roman"/>
          <w:lang w:val="en-GB"/>
        </w:rPr>
        <w:t xml:space="preserve">competing against </w:t>
      </w:r>
      <w:r w:rsidR="008556F6" w:rsidRPr="00C93DFD">
        <w:rPr>
          <w:rFonts w:ascii="Times New Roman" w:hAnsi="Times New Roman" w:cs="Times New Roman"/>
          <w:i/>
          <w:lang w:val="en-GB"/>
        </w:rPr>
        <w:t>Lactuca</w:t>
      </w:r>
      <w:r w:rsidR="00280899" w:rsidRPr="00C93DFD">
        <w:rPr>
          <w:rFonts w:ascii="Times New Roman" w:hAnsi="Times New Roman" w:cs="Times New Roman"/>
          <w:lang w:val="en-GB"/>
        </w:rPr>
        <w:t>,</w:t>
      </w:r>
      <w:r w:rsidR="008556F6" w:rsidRPr="00C93DFD">
        <w:rPr>
          <w:rFonts w:ascii="Times New Roman" w:hAnsi="Times New Roman" w:cs="Times New Roman"/>
          <w:i/>
          <w:lang w:val="en-GB"/>
        </w:rPr>
        <w:t xml:space="preserve"> </w:t>
      </w:r>
      <w:r w:rsidR="008556F6" w:rsidRPr="00C93DFD">
        <w:rPr>
          <w:rFonts w:ascii="Times New Roman" w:hAnsi="Times New Roman" w:cs="Times New Roman"/>
          <w:lang w:val="en-GB"/>
        </w:rPr>
        <w:t xml:space="preserve">phenology </w:t>
      </w:r>
      <w:r w:rsidR="00AF5726" w:rsidRPr="00C93DFD">
        <w:rPr>
          <w:rFonts w:ascii="Times New Roman" w:hAnsi="Times New Roman" w:cs="Times New Roman"/>
          <w:lang w:val="en-GB"/>
        </w:rPr>
        <w:t xml:space="preserve">and </w:t>
      </w:r>
      <w:r w:rsidR="008556F6" w:rsidRPr="00C93DFD">
        <w:rPr>
          <w:rFonts w:ascii="Times New Roman" w:hAnsi="Times New Roman" w:cs="Times New Roman"/>
          <w:lang w:val="en-GB"/>
        </w:rPr>
        <w:t>height</w:t>
      </w:r>
      <w:r w:rsidR="00AF5726" w:rsidRPr="00C93DFD">
        <w:rPr>
          <w:rFonts w:ascii="Times New Roman" w:hAnsi="Times New Roman" w:cs="Times New Roman"/>
          <w:lang w:val="en-GB"/>
        </w:rPr>
        <w:t xml:space="preserve"> </w:t>
      </w:r>
      <w:r w:rsidR="008556F6" w:rsidRPr="00C93DFD">
        <w:rPr>
          <w:rFonts w:ascii="Times New Roman" w:hAnsi="Times New Roman" w:cs="Times New Roman"/>
          <w:lang w:val="en-GB"/>
        </w:rPr>
        <w:t>ranges were</w:t>
      </w:r>
      <w:r w:rsidR="00280899" w:rsidRPr="00C93DFD">
        <w:rPr>
          <w:rFonts w:ascii="Times New Roman" w:hAnsi="Times New Roman" w:cs="Times New Roman"/>
          <w:lang w:val="en-GB"/>
        </w:rPr>
        <w:t>:</w:t>
      </w:r>
      <w:r w:rsidR="008556F6" w:rsidRPr="00C93DFD">
        <w:rPr>
          <w:rFonts w:ascii="Times New Roman" w:hAnsi="Times New Roman" w:cs="Times New Roman"/>
          <w:lang w:val="en-GB"/>
        </w:rPr>
        <w:t xml:space="preserve"> 120-130, 145-160, and 165-175 </w:t>
      </w:r>
      <w:r w:rsidR="00AA00E3">
        <w:rPr>
          <w:rFonts w:ascii="Times New Roman" w:hAnsi="Times New Roman" w:cs="Times New Roman"/>
          <w:lang w:val="en-GB"/>
        </w:rPr>
        <w:t>ordinal</w:t>
      </w:r>
      <w:r w:rsidR="008556F6" w:rsidRPr="00C93DFD">
        <w:rPr>
          <w:rFonts w:ascii="Times New Roman" w:hAnsi="Times New Roman" w:cs="Times New Roman"/>
          <w:lang w:val="en-GB"/>
        </w:rPr>
        <w:t xml:space="preserve"> days; </w:t>
      </w:r>
      <w:r w:rsidR="00AF5726" w:rsidRPr="00C93DFD">
        <w:rPr>
          <w:rFonts w:ascii="Times New Roman" w:hAnsi="Times New Roman" w:cs="Times New Roman"/>
          <w:lang w:val="en-GB"/>
        </w:rPr>
        <w:t xml:space="preserve">and </w:t>
      </w:r>
      <w:r w:rsidR="008556F6" w:rsidRPr="00C93DFD">
        <w:rPr>
          <w:rFonts w:ascii="Times New Roman" w:hAnsi="Times New Roman" w:cs="Times New Roman"/>
          <w:lang w:val="en-GB"/>
        </w:rPr>
        <w:t>5.0-6.9, 7.0-8.9, and 9.0-10.9 cm</w:t>
      </w:r>
      <w:r w:rsidR="00AF5726" w:rsidRPr="00C93DFD">
        <w:rPr>
          <w:rFonts w:ascii="Times New Roman" w:hAnsi="Times New Roman" w:cs="Times New Roman"/>
          <w:lang w:val="en-GB"/>
        </w:rPr>
        <w:t xml:space="preserve">, </w:t>
      </w:r>
      <w:r w:rsidR="00280899" w:rsidRPr="00C93DFD">
        <w:rPr>
          <w:rFonts w:ascii="Times New Roman" w:hAnsi="Times New Roman" w:cs="Times New Roman"/>
          <w:lang w:val="en-GB"/>
        </w:rPr>
        <w:t>respectively</w:t>
      </w:r>
      <w:r w:rsidR="008556F6" w:rsidRPr="00C93DFD">
        <w:rPr>
          <w:rFonts w:ascii="Times New Roman" w:hAnsi="Times New Roman" w:cs="Times New Roman"/>
          <w:lang w:val="en-GB"/>
        </w:rPr>
        <w:t xml:space="preserve"> (Fig. 2).</w:t>
      </w:r>
      <w:r w:rsidR="00340276" w:rsidRPr="00C93DFD">
        <w:rPr>
          <w:rFonts w:ascii="Times New Roman" w:hAnsi="Times New Roman" w:cs="Times New Roman"/>
          <w:lang w:val="en-GB"/>
        </w:rPr>
        <w:t xml:space="preserve"> </w:t>
      </w:r>
      <w:r w:rsidR="008F5C72" w:rsidRPr="00C93DFD">
        <w:rPr>
          <w:rFonts w:ascii="Times New Roman" w:hAnsi="Times New Roman" w:cs="Times New Roman"/>
          <w:lang w:val="en-GB"/>
        </w:rPr>
        <w:t xml:space="preserve">Average </w:t>
      </w:r>
      <w:r w:rsidR="00FB671A" w:rsidRPr="00C93DFD">
        <w:rPr>
          <w:rFonts w:ascii="Times New Roman" w:hAnsi="Times New Roman" w:cs="Times New Roman"/>
          <w:i/>
          <w:lang w:val="en-GB"/>
        </w:rPr>
        <w:t xml:space="preserve">Bromus </w:t>
      </w:r>
      <w:r w:rsidR="00FB671A" w:rsidRPr="00C93DFD">
        <w:rPr>
          <w:rFonts w:ascii="Times New Roman" w:hAnsi="Times New Roman" w:cs="Times New Roman"/>
          <w:lang w:val="en-GB"/>
        </w:rPr>
        <w:t>phenol</w:t>
      </w:r>
      <w:r w:rsidR="00071B06" w:rsidRPr="00C93DFD">
        <w:rPr>
          <w:rFonts w:ascii="Times New Roman" w:hAnsi="Times New Roman" w:cs="Times New Roman"/>
          <w:lang w:val="en-GB"/>
        </w:rPr>
        <w:t xml:space="preserve">ogy peak </w:t>
      </w:r>
      <w:r w:rsidR="00280899" w:rsidRPr="00C93DFD">
        <w:rPr>
          <w:rFonts w:ascii="Times New Roman" w:hAnsi="Times New Roman" w:cs="Times New Roman"/>
          <w:lang w:val="en-GB"/>
        </w:rPr>
        <w:t xml:space="preserve">occurred </w:t>
      </w:r>
      <w:r w:rsidR="00071B06" w:rsidRPr="00C93DFD">
        <w:rPr>
          <w:rFonts w:ascii="Times New Roman" w:hAnsi="Times New Roman" w:cs="Times New Roman"/>
          <w:lang w:val="en-GB"/>
        </w:rPr>
        <w:t>between days 140-160</w:t>
      </w:r>
      <w:r w:rsidR="00AD2920" w:rsidRPr="00C93DFD">
        <w:rPr>
          <w:rFonts w:ascii="Times New Roman" w:hAnsi="Times New Roman" w:cs="Times New Roman"/>
          <w:lang w:val="en-GB"/>
        </w:rPr>
        <w:t xml:space="preserve"> (</w:t>
      </w:r>
      <w:proofErr w:type="spellStart"/>
      <w:r w:rsidR="00AD2920" w:rsidRPr="00C93DFD">
        <w:rPr>
          <w:rFonts w:ascii="Times New Roman" w:hAnsi="Times New Roman" w:cs="Times New Roman"/>
          <w:lang w:val="en-GB"/>
        </w:rPr>
        <w:t xml:space="preserve">mid </w:t>
      </w:r>
      <w:r w:rsidR="00FB671A" w:rsidRPr="00C93DFD">
        <w:rPr>
          <w:rFonts w:ascii="Times New Roman" w:hAnsi="Times New Roman" w:cs="Times New Roman"/>
          <w:lang w:val="en-GB"/>
        </w:rPr>
        <w:t>May</w:t>
      </w:r>
      <w:proofErr w:type="spellEnd"/>
      <w:r w:rsidR="00FB671A" w:rsidRPr="00C93DFD">
        <w:rPr>
          <w:rFonts w:ascii="Times New Roman" w:hAnsi="Times New Roman" w:cs="Times New Roman"/>
          <w:lang w:val="en-GB"/>
        </w:rPr>
        <w:t xml:space="preserve">) and </w:t>
      </w:r>
      <w:r w:rsidR="008F5C72" w:rsidRPr="00C93DFD">
        <w:rPr>
          <w:rFonts w:ascii="Times New Roman" w:hAnsi="Times New Roman" w:cs="Times New Roman"/>
          <w:lang w:val="en-GB"/>
        </w:rPr>
        <w:t xml:space="preserve">average </w:t>
      </w:r>
      <w:r w:rsidR="00FB671A" w:rsidRPr="00C93DFD">
        <w:rPr>
          <w:rFonts w:ascii="Times New Roman" w:hAnsi="Times New Roman" w:cs="Times New Roman"/>
          <w:i/>
          <w:lang w:val="en-GB"/>
        </w:rPr>
        <w:t xml:space="preserve">Lactuca </w:t>
      </w:r>
      <w:r w:rsidR="00FB671A" w:rsidRPr="00C93DFD">
        <w:rPr>
          <w:rFonts w:ascii="Times New Roman" w:hAnsi="Times New Roman" w:cs="Times New Roman"/>
          <w:lang w:val="en-GB"/>
        </w:rPr>
        <w:t>phenol</w:t>
      </w:r>
      <w:r w:rsidR="00071B06" w:rsidRPr="00C93DFD">
        <w:rPr>
          <w:rFonts w:ascii="Times New Roman" w:hAnsi="Times New Roman" w:cs="Times New Roman"/>
          <w:lang w:val="en-GB"/>
        </w:rPr>
        <w:t xml:space="preserve">ogy peak </w:t>
      </w:r>
      <w:r w:rsidR="00280899" w:rsidRPr="00C93DFD">
        <w:rPr>
          <w:rFonts w:ascii="Times New Roman" w:hAnsi="Times New Roman" w:cs="Times New Roman"/>
          <w:lang w:val="en-GB"/>
        </w:rPr>
        <w:t>occurred</w:t>
      </w:r>
      <w:r w:rsidR="00071B06" w:rsidRPr="00C93DFD">
        <w:rPr>
          <w:rFonts w:ascii="Times New Roman" w:hAnsi="Times New Roman" w:cs="Times New Roman"/>
          <w:lang w:val="en-GB"/>
        </w:rPr>
        <w:t xml:space="preserve"> between days 240-260</w:t>
      </w:r>
      <w:r w:rsidR="00FB671A" w:rsidRPr="00C93DFD">
        <w:rPr>
          <w:rFonts w:ascii="Times New Roman" w:hAnsi="Times New Roman" w:cs="Times New Roman"/>
          <w:lang w:val="en-GB"/>
        </w:rPr>
        <w:t xml:space="preserve"> (late August). </w:t>
      </w:r>
    </w:p>
    <w:p w14:paraId="4D79103D" w14:textId="77777777" w:rsidR="00F92370" w:rsidRDefault="00F92370" w:rsidP="00BF23AE">
      <w:pPr>
        <w:spacing w:line="480" w:lineRule="auto"/>
        <w:rPr>
          <w:rFonts w:ascii="Times New Roman" w:hAnsi="Times New Roman" w:cs="Times New Roman"/>
          <w:lang w:val="en-GB"/>
        </w:rPr>
      </w:pPr>
    </w:p>
    <w:p w14:paraId="3870CC6D" w14:textId="77777777" w:rsidR="00BF23AE" w:rsidRPr="00E44215" w:rsidRDefault="00F92370" w:rsidP="00BF23AE">
      <w:pPr>
        <w:spacing w:line="480" w:lineRule="auto"/>
        <w:rPr>
          <w:rFonts w:ascii="Times New Roman" w:hAnsi="Times New Roman" w:cs="Times New Roman"/>
          <w:i/>
          <w:lang w:val="en-GB"/>
        </w:rPr>
      </w:pPr>
      <w:r>
        <w:rPr>
          <w:rFonts w:ascii="Times New Roman" w:hAnsi="Times New Roman" w:cs="Times New Roman"/>
          <w:i/>
          <w:lang w:val="en-GB"/>
        </w:rPr>
        <w:t>Ecological effects of intraspecific trait variation on plant invasion</w:t>
      </w:r>
    </w:p>
    <w:p w14:paraId="5A5F4A63" w14:textId="59B51704" w:rsidR="00BF23AE" w:rsidRDefault="00A05354" w:rsidP="00BF23AE">
      <w:pPr>
        <w:spacing w:line="480" w:lineRule="auto"/>
        <w:rPr>
          <w:rFonts w:ascii="Times New Roman" w:eastAsiaTheme="minorHAnsi" w:hAnsi="Times New Roman" w:cs="Times New Roman"/>
        </w:rPr>
      </w:pPr>
      <w:r>
        <w:rPr>
          <w:rFonts w:ascii="Times New Roman" w:eastAsiaTheme="minorHAnsi" w:hAnsi="Times New Roman" w:cs="Times New Roman"/>
          <w:lang w:val="en-GB"/>
        </w:rPr>
        <w:t>W</w:t>
      </w:r>
      <w:proofErr w:type="spellStart"/>
      <w:r w:rsidRPr="00BF23AE">
        <w:rPr>
          <w:rFonts w:ascii="Times New Roman" w:eastAsiaTheme="minorHAnsi" w:hAnsi="Times New Roman" w:cs="Times New Roman"/>
        </w:rPr>
        <w:t>e</w:t>
      </w:r>
      <w:proofErr w:type="spellEnd"/>
      <w:r>
        <w:rPr>
          <w:rFonts w:ascii="Times New Roman" w:eastAsiaTheme="minorHAnsi" w:hAnsi="Times New Roman" w:cs="Times New Roman"/>
        </w:rPr>
        <w:t xml:space="preserve"> estimated how the effect of trait variation in </w:t>
      </w:r>
      <w:r>
        <w:rPr>
          <w:rFonts w:ascii="Times New Roman" w:eastAsiaTheme="minorHAnsi" w:hAnsi="Times New Roman" w:cs="Times New Roman"/>
          <w:i/>
        </w:rPr>
        <w:t>Lasthenia</w:t>
      </w:r>
      <w:r w:rsidRPr="00A05354">
        <w:rPr>
          <w:rFonts w:ascii="Times New Roman" w:eastAsiaTheme="minorHAnsi" w:hAnsi="Times New Roman" w:cs="Times New Roman"/>
        </w:rPr>
        <w:t>’s</w:t>
      </w:r>
      <w:r>
        <w:rPr>
          <w:rFonts w:ascii="Times New Roman" w:eastAsiaTheme="minorHAnsi" w:hAnsi="Times New Roman" w:cs="Times New Roman"/>
          <w:i/>
        </w:rPr>
        <w:t xml:space="preserve"> </w:t>
      </w:r>
      <w:r>
        <w:rPr>
          <w:rFonts w:ascii="Times New Roman" w:eastAsiaTheme="minorHAnsi" w:hAnsi="Times New Roman" w:cs="Times New Roman"/>
        </w:rPr>
        <w:t xml:space="preserve">responses to intra and interspecific competition affect the dynamics of competing species compared to a scenario of average traits determining average interaction coefficients. This allow </w:t>
      </w:r>
      <w:r w:rsidR="00CF7058">
        <w:rPr>
          <w:rFonts w:ascii="Times New Roman" w:eastAsiaTheme="minorHAnsi" w:hAnsi="Times New Roman" w:cs="Times New Roman"/>
        </w:rPr>
        <w:t>investigating</w:t>
      </w:r>
      <w:r w:rsidR="00BF23AE" w:rsidRPr="00BF23AE">
        <w:rPr>
          <w:rFonts w:ascii="Times New Roman" w:eastAsiaTheme="minorHAnsi" w:hAnsi="Times New Roman" w:cs="Times New Roman"/>
        </w:rPr>
        <w:t xml:space="preserve"> the </w:t>
      </w:r>
      <w:r>
        <w:rPr>
          <w:rFonts w:ascii="Times New Roman" w:eastAsiaTheme="minorHAnsi" w:hAnsi="Times New Roman" w:cs="Times New Roman"/>
        </w:rPr>
        <w:t xml:space="preserve">overall </w:t>
      </w:r>
      <w:r w:rsidR="00BF23AE" w:rsidRPr="00BF23AE">
        <w:rPr>
          <w:rFonts w:ascii="Times New Roman" w:eastAsiaTheme="minorHAnsi" w:hAnsi="Times New Roman" w:cs="Times New Roman"/>
        </w:rPr>
        <w:t>ecological effec</w:t>
      </w:r>
      <w:r w:rsidR="00CE591F">
        <w:rPr>
          <w:rFonts w:ascii="Times New Roman" w:eastAsiaTheme="minorHAnsi" w:hAnsi="Times New Roman" w:cs="Times New Roman"/>
        </w:rPr>
        <w:t xml:space="preserve">ts of </w:t>
      </w:r>
      <w:r w:rsidR="000A1970" w:rsidRPr="00BF23AE">
        <w:rPr>
          <w:rFonts w:ascii="Times New Roman" w:eastAsiaTheme="minorHAnsi" w:hAnsi="Times New Roman" w:cs="Times New Roman"/>
          <w:i/>
          <w:iCs/>
        </w:rPr>
        <w:t>Lasthenia</w:t>
      </w:r>
      <w:r w:rsidR="000A1970">
        <w:rPr>
          <w:rFonts w:ascii="Times New Roman" w:eastAsiaTheme="minorHAnsi" w:hAnsi="Times New Roman" w:cs="Times New Roman"/>
        </w:rPr>
        <w:t xml:space="preserve"> </w:t>
      </w:r>
      <w:r w:rsidR="000E7EBC">
        <w:rPr>
          <w:rFonts w:ascii="Times New Roman" w:eastAsiaTheme="minorHAnsi" w:hAnsi="Times New Roman" w:cs="Times New Roman"/>
        </w:rPr>
        <w:t>ITV</w:t>
      </w:r>
      <w:r>
        <w:rPr>
          <w:rFonts w:ascii="Times New Roman" w:eastAsiaTheme="minorHAnsi" w:hAnsi="Times New Roman" w:cs="Times New Roman"/>
        </w:rPr>
        <w:t xml:space="preserve"> </w:t>
      </w:r>
      <w:r w:rsidR="00BF23AE" w:rsidRPr="00BF23AE">
        <w:rPr>
          <w:rFonts w:ascii="Times New Roman" w:eastAsiaTheme="minorHAnsi" w:hAnsi="Times New Roman" w:cs="Times New Roman"/>
        </w:rPr>
        <w:t>on competitive outcomes against </w:t>
      </w:r>
      <w:r w:rsidR="00BF23AE" w:rsidRPr="00BF23AE">
        <w:rPr>
          <w:rFonts w:ascii="Times New Roman" w:eastAsiaTheme="minorHAnsi" w:hAnsi="Times New Roman" w:cs="Times New Roman"/>
          <w:i/>
          <w:iCs/>
        </w:rPr>
        <w:t>Bromus</w:t>
      </w:r>
      <w:r w:rsidR="00BF23AE" w:rsidRPr="00BF23AE">
        <w:rPr>
          <w:rFonts w:ascii="Times New Roman" w:eastAsiaTheme="minorHAnsi" w:hAnsi="Times New Roman" w:cs="Times New Roman"/>
        </w:rPr>
        <w:t> and </w:t>
      </w:r>
      <w:r w:rsidR="00BF23AE" w:rsidRPr="00BF23AE">
        <w:rPr>
          <w:rFonts w:ascii="Times New Roman" w:eastAsiaTheme="minorHAnsi" w:hAnsi="Times New Roman" w:cs="Times New Roman"/>
          <w:i/>
          <w:iCs/>
        </w:rPr>
        <w:t>Lactuca</w:t>
      </w:r>
      <w:r>
        <w:rPr>
          <w:rFonts w:ascii="Times New Roman" w:eastAsiaTheme="minorHAnsi" w:hAnsi="Times New Roman" w:cs="Times New Roman"/>
          <w:iCs/>
        </w:rPr>
        <w:t>. For that, we</w:t>
      </w:r>
      <w:r w:rsidR="00BF23AE" w:rsidRPr="00BF23AE">
        <w:rPr>
          <w:rFonts w:ascii="Times New Roman" w:eastAsiaTheme="minorHAnsi" w:hAnsi="Times New Roman" w:cs="Times New Roman"/>
        </w:rPr>
        <w:t> </w:t>
      </w:r>
      <w:r>
        <w:rPr>
          <w:rFonts w:ascii="Times New Roman" w:eastAsiaTheme="minorHAnsi" w:hAnsi="Times New Roman" w:cs="Times New Roman"/>
        </w:rPr>
        <w:t xml:space="preserve">separated </w:t>
      </w:r>
      <w:r w:rsidR="00BF23AE" w:rsidRPr="00BF23AE">
        <w:rPr>
          <w:rFonts w:ascii="Times New Roman" w:eastAsiaTheme="minorHAnsi" w:hAnsi="Times New Roman" w:cs="Times New Roman"/>
        </w:rPr>
        <w:t>the effects of variation</w:t>
      </w:r>
      <w:r w:rsidR="00133F69" w:rsidRPr="00133F69">
        <w:rPr>
          <w:rFonts w:ascii="Times New Roman" w:eastAsiaTheme="minorHAnsi" w:hAnsi="Times New Roman" w:cs="Times New Roman"/>
        </w:rPr>
        <w:t xml:space="preserve"> </w:t>
      </w:r>
      <w:r w:rsidR="004700A3">
        <w:rPr>
          <w:rFonts w:ascii="Times New Roman" w:eastAsiaTheme="minorHAnsi" w:hAnsi="Times New Roman" w:cs="Times New Roman"/>
        </w:rPr>
        <w:t>in plant height from the effects</w:t>
      </w:r>
      <w:r w:rsidR="00133F69" w:rsidRPr="00BF23AE">
        <w:rPr>
          <w:rFonts w:ascii="Times New Roman" w:eastAsiaTheme="minorHAnsi" w:hAnsi="Times New Roman" w:cs="Times New Roman"/>
        </w:rPr>
        <w:t xml:space="preserve"> </w:t>
      </w:r>
      <w:r w:rsidR="00133F69">
        <w:rPr>
          <w:rFonts w:ascii="Times New Roman" w:eastAsiaTheme="minorHAnsi" w:hAnsi="Times New Roman" w:cs="Times New Roman"/>
        </w:rPr>
        <w:t xml:space="preserve">in </w:t>
      </w:r>
      <w:r w:rsidR="00133F69" w:rsidRPr="00BF23AE">
        <w:rPr>
          <w:rFonts w:ascii="Times New Roman" w:eastAsiaTheme="minorHAnsi" w:hAnsi="Times New Roman" w:cs="Times New Roman"/>
        </w:rPr>
        <w:t>phenology</w:t>
      </w:r>
      <w:r w:rsidR="00133F69">
        <w:rPr>
          <w:rFonts w:ascii="Times New Roman" w:eastAsiaTheme="minorHAnsi" w:hAnsi="Times New Roman" w:cs="Times New Roman"/>
        </w:rPr>
        <w:t xml:space="preserve">. </w:t>
      </w:r>
    </w:p>
    <w:p w14:paraId="14B59B2C" w14:textId="77777777" w:rsidR="00522C2C" w:rsidRDefault="00522C2C" w:rsidP="00BF23AE">
      <w:pPr>
        <w:spacing w:line="480" w:lineRule="auto"/>
        <w:rPr>
          <w:rFonts w:ascii="Times New Roman" w:eastAsiaTheme="minorHAnsi" w:hAnsi="Times New Roman" w:cs="Times New Roman"/>
        </w:rPr>
      </w:pPr>
    </w:p>
    <w:p w14:paraId="759EBC43" w14:textId="0F16431E" w:rsidR="002D553B" w:rsidRDefault="002D553B" w:rsidP="00BF23AE">
      <w:pPr>
        <w:spacing w:line="480" w:lineRule="auto"/>
        <w:rPr>
          <w:rFonts w:ascii="Times New Roman" w:eastAsiaTheme="minorHAnsi" w:hAnsi="Times New Roman" w:cs="Times New Roman"/>
        </w:rPr>
      </w:pPr>
      <w:r>
        <w:rPr>
          <w:rFonts w:ascii="Times New Roman" w:eastAsiaTheme="minorHAnsi" w:hAnsi="Times New Roman" w:cs="Times New Roman"/>
        </w:rPr>
        <w:t>Hart et al. (2016) shows that variation in intra and interspecific competition can be included into the annual plant model (eq.1) as follows:</w:t>
      </w:r>
    </w:p>
    <w:p w14:paraId="565B56AB" w14:textId="77777777" w:rsidR="004905CC" w:rsidRDefault="004905CC" w:rsidP="00BF23AE">
      <w:pPr>
        <w:spacing w:line="480" w:lineRule="auto"/>
        <w:rPr>
          <w:rFonts w:ascii="Times New Roman" w:eastAsiaTheme="minorHAnsi" w:hAnsi="Times New Roman" w:cs="Times New Roman"/>
        </w:rPr>
      </w:pPr>
    </w:p>
    <w:p w14:paraId="202A4DFA" w14:textId="26018C3F" w:rsidR="004905CC" w:rsidRPr="008D7B55" w:rsidRDefault="00CF7058" w:rsidP="00BF23AE">
      <w:pPr>
        <w:spacing w:line="480" w:lineRule="auto"/>
        <w:rPr>
          <w:rFonts w:ascii="Times New Roman" w:eastAsiaTheme="minorHAnsi" w:hAnsi="Times New Roman" w:cs="Times New Roman"/>
        </w:rPr>
      </w:pPr>
      <m:oMathPara>
        <m:oMath>
          <m:sSub>
            <m:sSubPr>
              <m:ctrlPr>
                <w:rPr>
                  <w:rFonts w:ascii="Cambria Math" w:hAnsi="Cambria Math" w:cs="Times New Roman"/>
                  <w:i/>
                  <w:sz w:val="28"/>
                  <w:szCs w:val="28"/>
                  <w:vertAlign w:val="subscript"/>
                  <w:lang w:val="en-GB"/>
                </w:rPr>
              </m:ctrlPr>
            </m:sSubPr>
            <m:e>
              <m:r>
                <w:rPr>
                  <w:rFonts w:ascii="Cambria Math" w:hAnsi="Cambria Math" w:cs="Times New Roman"/>
                  <w:sz w:val="28"/>
                  <w:szCs w:val="28"/>
                  <w:vertAlign w:val="subscript"/>
                  <w:lang w:val="en-GB"/>
                </w:rPr>
                <m:t xml:space="preserve"> N</m:t>
              </m:r>
            </m:e>
            <m:sub>
              <m:r>
                <w:rPr>
                  <w:rFonts w:ascii="Cambria Math" w:hAnsi="Cambria Math" w:cs="Times New Roman"/>
                  <w:sz w:val="28"/>
                  <w:szCs w:val="28"/>
                  <w:vertAlign w:val="subscript"/>
                  <w:lang w:val="en-GB"/>
                </w:rPr>
                <m:t>i,t+1</m:t>
              </m:r>
            </m:sub>
          </m:sSub>
          <m:r>
            <w:rPr>
              <w:rFonts w:ascii="Cambria Math" w:hAnsi="Cambria Math" w:cs="Times New Roman"/>
              <w:sz w:val="28"/>
              <w:szCs w:val="28"/>
              <w:vertAlign w:val="subscript"/>
              <w:lang w:val="en-GB"/>
            </w:rPr>
            <m:t>=</m:t>
          </m:r>
          <m:sSub>
            <m:sSubPr>
              <m:ctrlPr>
                <w:rPr>
                  <w:rFonts w:ascii="Cambria Math" w:hAnsi="Cambria Math" w:cs="Times New Roman"/>
                  <w:i/>
                  <w:sz w:val="28"/>
                  <w:szCs w:val="28"/>
                  <w:vertAlign w:val="subscript"/>
                  <w:lang w:val="en-GB"/>
                </w:rPr>
              </m:ctrlPr>
            </m:sSubPr>
            <m:e>
              <m:r>
                <w:rPr>
                  <w:rFonts w:ascii="Cambria Math" w:hAnsi="Cambria Math" w:cs="Times New Roman"/>
                  <w:sz w:val="28"/>
                  <w:szCs w:val="28"/>
                  <w:vertAlign w:val="subscript"/>
                  <w:lang w:val="en-GB"/>
                </w:rPr>
                <m:t>N</m:t>
              </m:r>
            </m:e>
            <m:sub>
              <m:r>
                <w:rPr>
                  <w:rFonts w:ascii="Cambria Math" w:hAnsi="Cambria Math" w:cs="Times New Roman"/>
                  <w:sz w:val="28"/>
                  <w:szCs w:val="28"/>
                  <w:vertAlign w:val="subscript"/>
                  <w:lang w:val="en-GB"/>
                </w:rPr>
                <m:t>i,t</m:t>
              </m:r>
            </m:sub>
          </m:sSub>
          <m:nary>
            <m:naryPr>
              <m:chr m:val="∬"/>
              <m:limLoc m:val="undOvr"/>
              <m:subHide m:val="1"/>
              <m:supHide m:val="1"/>
              <m:ctrlPr>
                <w:rPr>
                  <w:rFonts w:ascii="Cambria Math" w:hAnsi="Cambria Math" w:cs="Times New Roman"/>
                  <w:i/>
                  <w:sz w:val="28"/>
                  <w:szCs w:val="28"/>
                  <w:vertAlign w:val="subscript"/>
                  <w:lang w:val="en-GB"/>
                </w:rPr>
              </m:ctrlPr>
            </m:naryPr>
            <m:sub/>
            <m:sup/>
            <m:e>
              <m:f>
                <m:fPr>
                  <m:ctrlPr>
                    <w:rPr>
                      <w:rFonts w:ascii="Cambria Math" w:hAnsi="Cambria Math" w:cs="Times New Roman"/>
                      <w:sz w:val="28"/>
                      <w:szCs w:val="28"/>
                      <w:lang w:val="en-GB"/>
                    </w:rPr>
                  </m:ctrlPr>
                </m:fPr>
                <m:num>
                  <m:r>
                    <m:rPr>
                      <m:sty m:val="p"/>
                    </m:rPr>
                    <w:rPr>
                      <w:rFonts w:ascii="Cambria Math" w:hAnsi="Cambria Math" w:cs="Times New Roman"/>
                      <w:sz w:val="28"/>
                      <w:szCs w:val="28"/>
                      <w:vertAlign w:val="subscript"/>
                      <w:lang w:val="en-GB"/>
                    </w:rPr>
                    <m:t xml:space="preserve"> </m:t>
                  </m:r>
                  <m:sSub>
                    <m:sSubPr>
                      <m:ctrlPr>
                        <w:rPr>
                          <w:rFonts w:ascii="Cambria Math" w:hAnsi="Cambria Math" w:cs="Times New Roman"/>
                          <w:sz w:val="28"/>
                          <w:szCs w:val="28"/>
                          <w:vertAlign w:val="subscript"/>
                          <w:lang w:val="en-GB"/>
                        </w:rPr>
                      </m:ctrlPr>
                    </m:sSubPr>
                    <m:e>
                      <m:r>
                        <m:rPr>
                          <m:sty m:val="p"/>
                        </m:rPr>
                        <w:rPr>
                          <w:rFonts w:ascii="Cambria Math" w:hAnsi="Cambria Math" w:cs="Times New Roman"/>
                          <w:sz w:val="28"/>
                          <w:szCs w:val="28"/>
                          <w:lang w:val="en-GB"/>
                        </w:rPr>
                        <m:t>λ</m:t>
                      </m:r>
                    </m:e>
                    <m:sub>
                      <m:r>
                        <w:rPr>
                          <w:rFonts w:ascii="Cambria Math" w:hAnsi="Cambria Math" w:cs="Times New Roman"/>
                          <w:sz w:val="28"/>
                          <w:szCs w:val="28"/>
                          <w:vertAlign w:val="subscript"/>
                          <w:lang w:val="en-GB"/>
                        </w:rPr>
                        <m:t>i</m:t>
                      </m:r>
                    </m:sub>
                  </m:sSub>
                  <m:sSub>
                    <m:sSubPr>
                      <m:ctrlPr>
                        <w:rPr>
                          <w:rFonts w:ascii="Cambria Math" w:hAnsi="Cambria Math" w:cs="Times New Roman"/>
                          <w:i/>
                          <w:sz w:val="28"/>
                          <w:szCs w:val="28"/>
                          <w:vertAlign w:val="subscript"/>
                          <w:lang w:val="en-GB"/>
                        </w:rPr>
                      </m:ctrlPr>
                    </m:sSubPr>
                    <m:e>
                      <m:r>
                        <w:rPr>
                          <w:rFonts w:ascii="Cambria Math" w:hAnsi="Cambria Math" w:cs="Times New Roman"/>
                          <w:sz w:val="28"/>
                          <w:szCs w:val="28"/>
                          <w:vertAlign w:val="subscript"/>
                          <w:lang w:val="en-GB"/>
                        </w:rPr>
                        <m:t>g</m:t>
                      </m:r>
                    </m:e>
                    <m:sub>
                      <m:r>
                        <w:rPr>
                          <w:rFonts w:ascii="Cambria Math" w:hAnsi="Cambria Math" w:cs="Times New Roman"/>
                          <w:sz w:val="28"/>
                          <w:szCs w:val="28"/>
                          <w:vertAlign w:val="subscript"/>
                          <w:lang w:val="en-GB"/>
                        </w:rPr>
                        <m:t>i</m:t>
                      </m:r>
                    </m:sub>
                  </m:sSub>
                </m:num>
                <m:den>
                  <m:r>
                    <m:rPr>
                      <m:sty m:val="p"/>
                    </m:rPr>
                    <w:rPr>
                      <w:rFonts w:ascii="Cambria Math" w:hAnsi="Cambria Math" w:cs="Times New Roman"/>
                      <w:sz w:val="28"/>
                      <w:szCs w:val="28"/>
                      <w:lang w:val="en-GB"/>
                    </w:rPr>
                    <m:t>1+</m:t>
                  </m:r>
                  <m:sSubSup>
                    <m:sSubSupPr>
                      <m:ctrlPr>
                        <w:rPr>
                          <w:rFonts w:ascii="Cambria Math" w:hAnsi="Cambria Math" w:cs="Times New Roman"/>
                          <w:sz w:val="28"/>
                          <w:szCs w:val="28"/>
                          <w:lang w:val="en-GB"/>
                        </w:rPr>
                      </m:ctrlPr>
                    </m:sSubSupPr>
                    <m:e>
                      <m:r>
                        <m:rPr>
                          <m:sty m:val="p"/>
                        </m:rPr>
                        <w:rPr>
                          <w:rFonts w:ascii="Cambria Math" w:hAnsi="Cambria Math" w:cs="Times New Roman"/>
                          <w:sz w:val="28"/>
                          <w:szCs w:val="28"/>
                          <w:lang w:val="en-GB"/>
                        </w:rPr>
                        <m:t>Σ</m:t>
                      </m:r>
                    </m:e>
                    <m:sub>
                      <m:r>
                        <w:rPr>
                          <w:rFonts w:ascii="Cambria Math" w:hAnsi="Cambria Math" w:cs="Times New Roman"/>
                          <w:sz w:val="28"/>
                          <w:szCs w:val="28"/>
                          <w:lang w:val="en-GB"/>
                        </w:rPr>
                        <m:t>j=1</m:t>
                      </m:r>
                    </m:sub>
                    <m:sup>
                      <m:r>
                        <w:rPr>
                          <w:rFonts w:ascii="Cambria Math" w:hAnsi="Cambria Math" w:cs="Times New Roman"/>
                          <w:sz w:val="28"/>
                          <w:szCs w:val="28"/>
                          <w:lang w:val="en-GB"/>
                        </w:rPr>
                        <m:t>S</m:t>
                      </m:r>
                    </m:sup>
                  </m:sSubSup>
                  <m:sSub>
                    <m:sSubPr>
                      <m:ctrlPr>
                        <w:rPr>
                          <w:rFonts w:ascii="Cambria Math" w:hAnsi="Cambria Math" w:cs="Times New Roman"/>
                          <w:sz w:val="28"/>
                          <w:szCs w:val="28"/>
                          <w:vertAlign w:val="subscript"/>
                          <w:lang w:val="en-GB"/>
                        </w:rPr>
                      </m:ctrlPr>
                    </m:sSubPr>
                    <m:e>
                      <m:r>
                        <m:rPr>
                          <m:sty m:val="p"/>
                        </m:rPr>
                        <w:rPr>
                          <w:rFonts w:ascii="Cambria Math" w:hAnsi="Cambria Math" w:cs="Times New Roman"/>
                          <w:sz w:val="28"/>
                          <w:szCs w:val="28"/>
                          <w:lang w:val="en-GB"/>
                        </w:rPr>
                        <m:t>α</m:t>
                      </m:r>
                      <m:ctrlPr>
                        <w:rPr>
                          <w:rFonts w:ascii="Cambria Math" w:hAnsi="Cambria Math" w:cs="Times New Roman"/>
                          <w:i/>
                          <w:sz w:val="28"/>
                          <w:szCs w:val="28"/>
                          <w:vertAlign w:val="subscript"/>
                          <w:lang w:val="en-GB"/>
                        </w:rPr>
                      </m:ctrlPr>
                    </m:e>
                    <m:sub>
                      <m:r>
                        <w:rPr>
                          <w:rFonts w:ascii="Cambria Math" w:hAnsi="Cambria Math" w:cs="Times New Roman"/>
                          <w:sz w:val="28"/>
                          <w:szCs w:val="28"/>
                          <w:vertAlign w:val="subscript"/>
                          <w:lang w:val="en-GB"/>
                        </w:rPr>
                        <m:t>ij</m:t>
                      </m:r>
                    </m:sub>
                  </m:sSub>
                  <m:sSub>
                    <m:sSubPr>
                      <m:ctrlPr>
                        <w:rPr>
                          <w:rFonts w:ascii="Cambria Math" w:hAnsi="Cambria Math" w:cs="Times New Roman"/>
                          <w:sz w:val="28"/>
                          <w:szCs w:val="28"/>
                          <w:vertAlign w:val="subscript"/>
                          <w:lang w:val="en-GB"/>
                        </w:rPr>
                      </m:ctrlPr>
                    </m:sSubPr>
                    <m:e>
                      <m:r>
                        <m:rPr>
                          <m:sty m:val="p"/>
                        </m:rPr>
                        <w:rPr>
                          <w:rFonts w:ascii="Cambria Math" w:hAnsi="Cambria Math" w:cs="Times New Roman"/>
                          <w:sz w:val="28"/>
                          <w:szCs w:val="28"/>
                          <w:lang w:val="en-GB"/>
                        </w:rPr>
                        <m:t>g</m:t>
                      </m:r>
                      <m:ctrlPr>
                        <w:rPr>
                          <w:rFonts w:ascii="Cambria Math" w:hAnsi="Cambria Math" w:cs="Times New Roman"/>
                          <w:sz w:val="28"/>
                          <w:szCs w:val="28"/>
                          <w:lang w:val="en-GB"/>
                        </w:rPr>
                      </m:ctrlPr>
                    </m:e>
                    <m:sub>
                      <m:r>
                        <w:rPr>
                          <w:rFonts w:ascii="Cambria Math" w:hAnsi="Cambria Math" w:cs="Times New Roman"/>
                          <w:sz w:val="28"/>
                          <w:szCs w:val="28"/>
                          <w:vertAlign w:val="subscript"/>
                          <w:lang w:val="en-GB"/>
                        </w:rPr>
                        <m:t>j</m:t>
                      </m:r>
                    </m:sub>
                  </m:sSub>
                  <m:sSub>
                    <m:sSubPr>
                      <m:ctrlPr>
                        <w:rPr>
                          <w:rFonts w:ascii="Cambria Math" w:hAnsi="Cambria Math" w:cs="Times New Roman"/>
                          <w:sz w:val="28"/>
                          <w:szCs w:val="28"/>
                          <w:vertAlign w:val="subscript"/>
                          <w:lang w:val="en-GB"/>
                        </w:rPr>
                      </m:ctrlPr>
                    </m:sSubPr>
                    <m:e>
                      <m:r>
                        <m:rPr>
                          <m:sty m:val="p"/>
                        </m:rPr>
                        <w:rPr>
                          <w:rFonts w:ascii="Cambria Math" w:hAnsi="Cambria Math" w:cs="Times New Roman"/>
                          <w:sz w:val="28"/>
                          <w:szCs w:val="28"/>
                          <w:lang w:val="en-GB"/>
                        </w:rPr>
                        <m:t>N</m:t>
                      </m:r>
                      <m:ctrlPr>
                        <w:rPr>
                          <w:rFonts w:ascii="Cambria Math" w:hAnsi="Cambria Math" w:cs="Times New Roman"/>
                          <w:sz w:val="28"/>
                          <w:szCs w:val="28"/>
                          <w:lang w:val="en-GB"/>
                        </w:rPr>
                      </m:ctrlPr>
                    </m:e>
                    <m:sub>
                      <m:r>
                        <w:rPr>
                          <w:rFonts w:ascii="Cambria Math" w:hAnsi="Cambria Math" w:cs="Times New Roman"/>
                          <w:sz w:val="28"/>
                          <w:szCs w:val="28"/>
                          <w:vertAlign w:val="subscript"/>
                          <w:lang w:val="en-GB"/>
                        </w:rPr>
                        <m:t>j,t</m:t>
                      </m:r>
                    </m:sub>
                  </m:sSub>
                </m:den>
              </m:f>
            </m:e>
          </m:nary>
          <m:r>
            <w:rPr>
              <w:rFonts w:ascii="Cambria Math" w:hAnsi="Cambria Math" w:cs="Times New Roman"/>
              <w:sz w:val="28"/>
              <w:szCs w:val="28"/>
              <w:vertAlign w:val="subscript"/>
              <w:lang w:val="en-GB"/>
            </w:rPr>
            <m:t>p</m:t>
          </m:r>
          <m:r>
            <m:rPr>
              <m:sty m:val="p"/>
            </m:rPr>
            <w:rPr>
              <w:rFonts w:ascii="Cambria Math" w:hAnsi="Cambria Math" w:cs="Times New Roman"/>
              <w:sz w:val="28"/>
              <w:szCs w:val="28"/>
              <w:vertAlign w:val="subscript"/>
              <w:lang w:val="en-GB"/>
            </w:rPr>
            <m:t>(</m:t>
          </m:r>
          <m:sSub>
            <m:sSubPr>
              <m:ctrlPr>
                <w:rPr>
                  <w:rFonts w:ascii="Cambria Math" w:hAnsi="Cambria Math" w:cs="Times New Roman"/>
                  <w:sz w:val="28"/>
                  <w:szCs w:val="28"/>
                  <w:vertAlign w:val="subscript"/>
                  <w:lang w:val="en-GB"/>
                </w:rPr>
              </m:ctrlPr>
            </m:sSubPr>
            <m:e>
              <m:r>
                <m:rPr>
                  <m:sty m:val="p"/>
                </m:rPr>
                <w:rPr>
                  <w:rFonts w:ascii="Cambria Math" w:hAnsi="Cambria Math" w:cs="Times New Roman"/>
                  <w:sz w:val="28"/>
                  <w:szCs w:val="28"/>
                  <w:lang w:val="en-GB"/>
                </w:rPr>
                <m:t>α</m:t>
              </m:r>
              <m:ctrlPr>
                <w:rPr>
                  <w:rFonts w:ascii="Cambria Math" w:hAnsi="Cambria Math" w:cs="Times New Roman"/>
                  <w:i/>
                  <w:sz w:val="28"/>
                  <w:szCs w:val="28"/>
                  <w:vertAlign w:val="subscript"/>
                  <w:lang w:val="en-GB"/>
                </w:rPr>
              </m:ctrlPr>
            </m:e>
            <m:sub>
              <m:r>
                <w:rPr>
                  <w:rFonts w:ascii="Cambria Math" w:hAnsi="Cambria Math" w:cs="Times New Roman"/>
                  <w:sz w:val="28"/>
                  <w:szCs w:val="28"/>
                  <w:vertAlign w:val="subscript"/>
                  <w:lang w:val="en-GB"/>
                </w:rPr>
                <m:t>ii</m:t>
              </m:r>
            </m:sub>
          </m:sSub>
          <m:r>
            <w:rPr>
              <w:rFonts w:ascii="Cambria Math" w:hAnsi="Cambria Math" w:cs="Times New Roman"/>
              <w:sz w:val="28"/>
              <w:szCs w:val="28"/>
              <w:vertAlign w:val="subscript"/>
              <w:lang w:val="en-GB"/>
            </w:rPr>
            <m:t>,</m:t>
          </m:r>
          <m:sSub>
            <m:sSubPr>
              <m:ctrlPr>
                <w:rPr>
                  <w:rFonts w:ascii="Cambria Math" w:hAnsi="Cambria Math" w:cs="Times New Roman"/>
                  <w:sz w:val="28"/>
                  <w:szCs w:val="28"/>
                  <w:vertAlign w:val="subscript"/>
                  <w:lang w:val="en-GB"/>
                </w:rPr>
              </m:ctrlPr>
            </m:sSubPr>
            <m:e>
              <m:r>
                <m:rPr>
                  <m:sty m:val="p"/>
                </m:rPr>
                <w:rPr>
                  <w:rFonts w:ascii="Cambria Math" w:hAnsi="Cambria Math" w:cs="Times New Roman"/>
                  <w:sz w:val="28"/>
                  <w:szCs w:val="28"/>
                  <w:lang w:val="en-GB"/>
                </w:rPr>
                <m:t>α</m:t>
              </m:r>
              <m:ctrlPr>
                <w:rPr>
                  <w:rFonts w:ascii="Cambria Math" w:hAnsi="Cambria Math" w:cs="Times New Roman"/>
                  <w:i/>
                  <w:sz w:val="28"/>
                  <w:szCs w:val="28"/>
                  <w:vertAlign w:val="subscript"/>
                  <w:lang w:val="en-GB"/>
                </w:rPr>
              </m:ctrlPr>
            </m:e>
            <m:sub>
              <m:r>
                <w:rPr>
                  <w:rFonts w:ascii="Cambria Math" w:hAnsi="Cambria Math" w:cs="Times New Roman"/>
                  <w:sz w:val="28"/>
                  <w:szCs w:val="28"/>
                  <w:vertAlign w:val="subscript"/>
                  <w:lang w:val="en-GB"/>
                </w:rPr>
                <m:t>ij</m:t>
              </m:r>
            </m:sub>
          </m:sSub>
          <m:r>
            <w:rPr>
              <w:rFonts w:ascii="Cambria Math" w:hAnsi="Cambria Math" w:cs="Times New Roman"/>
              <w:sz w:val="28"/>
              <w:szCs w:val="28"/>
              <w:vertAlign w:val="subscript"/>
              <w:lang w:val="en-GB"/>
            </w:rPr>
            <m:t>)d</m:t>
          </m:r>
          <m:sSub>
            <m:sSubPr>
              <m:ctrlPr>
                <w:rPr>
                  <w:rFonts w:ascii="Cambria Math" w:hAnsi="Cambria Math" w:cs="Times New Roman"/>
                  <w:sz w:val="28"/>
                  <w:szCs w:val="28"/>
                  <w:vertAlign w:val="subscript"/>
                  <w:lang w:val="en-GB"/>
                </w:rPr>
              </m:ctrlPr>
            </m:sSubPr>
            <m:e>
              <m:r>
                <m:rPr>
                  <m:sty m:val="p"/>
                </m:rPr>
                <w:rPr>
                  <w:rFonts w:ascii="Cambria Math" w:hAnsi="Cambria Math" w:cs="Times New Roman"/>
                  <w:sz w:val="28"/>
                  <w:szCs w:val="28"/>
                  <w:lang w:val="en-GB"/>
                </w:rPr>
                <m:t>α</m:t>
              </m:r>
              <m:ctrlPr>
                <w:rPr>
                  <w:rFonts w:ascii="Cambria Math" w:hAnsi="Cambria Math" w:cs="Times New Roman"/>
                  <w:i/>
                  <w:sz w:val="28"/>
                  <w:szCs w:val="28"/>
                  <w:vertAlign w:val="subscript"/>
                  <w:lang w:val="en-GB"/>
                </w:rPr>
              </m:ctrlPr>
            </m:e>
            <m:sub>
              <m:r>
                <w:rPr>
                  <w:rFonts w:ascii="Cambria Math" w:hAnsi="Cambria Math" w:cs="Times New Roman"/>
                  <w:sz w:val="28"/>
                  <w:szCs w:val="28"/>
                  <w:vertAlign w:val="subscript"/>
                  <w:lang w:val="en-GB"/>
                </w:rPr>
                <m:t>ii</m:t>
              </m:r>
            </m:sub>
          </m:sSub>
          <m:r>
            <w:rPr>
              <w:rFonts w:ascii="Cambria Math" w:hAnsi="Cambria Math" w:cs="Times New Roman"/>
              <w:sz w:val="28"/>
              <w:szCs w:val="28"/>
              <w:vertAlign w:val="subscript"/>
              <w:lang w:val="en-GB"/>
            </w:rPr>
            <m:t>,</m:t>
          </m:r>
          <m:sSub>
            <m:sSubPr>
              <m:ctrlPr>
                <w:rPr>
                  <w:rFonts w:ascii="Cambria Math" w:hAnsi="Cambria Math" w:cs="Times New Roman"/>
                  <w:sz w:val="28"/>
                  <w:szCs w:val="28"/>
                  <w:vertAlign w:val="subscript"/>
                  <w:lang w:val="en-GB"/>
                </w:rPr>
              </m:ctrlPr>
            </m:sSubPr>
            <m:e>
              <m:r>
                <m:rPr>
                  <m:sty m:val="p"/>
                </m:rPr>
                <w:rPr>
                  <w:rFonts w:ascii="Cambria Math" w:hAnsi="Cambria Math" w:cs="Times New Roman"/>
                  <w:sz w:val="28"/>
                  <w:szCs w:val="28"/>
                  <w:lang w:val="en-GB"/>
                </w:rPr>
                <m:t>α</m:t>
              </m:r>
              <m:ctrlPr>
                <w:rPr>
                  <w:rFonts w:ascii="Cambria Math" w:hAnsi="Cambria Math" w:cs="Times New Roman"/>
                  <w:i/>
                  <w:sz w:val="28"/>
                  <w:szCs w:val="28"/>
                  <w:vertAlign w:val="subscript"/>
                  <w:lang w:val="en-GB"/>
                </w:rPr>
              </m:ctrlPr>
            </m:e>
            <m:sub>
              <m:r>
                <w:rPr>
                  <w:rFonts w:ascii="Cambria Math" w:hAnsi="Cambria Math" w:cs="Times New Roman"/>
                  <w:sz w:val="28"/>
                  <w:szCs w:val="28"/>
                  <w:vertAlign w:val="subscript"/>
                  <w:lang w:val="en-GB"/>
                </w:rPr>
                <m:t>ij</m:t>
              </m:r>
            </m:sub>
          </m:sSub>
        </m:oMath>
      </m:oMathPara>
    </w:p>
    <w:p w14:paraId="090E96DC" w14:textId="26AF33C0" w:rsidR="004905CC" w:rsidRDefault="004905CC" w:rsidP="00BF23AE">
      <w:pPr>
        <w:spacing w:line="480" w:lineRule="auto"/>
        <w:rPr>
          <w:rFonts w:ascii="Times New Roman" w:eastAsiaTheme="minorHAnsi" w:hAnsi="Times New Roman" w:cs="Times New Roman"/>
        </w:rPr>
      </w:pPr>
      <w:r>
        <w:rPr>
          <w:rFonts w:ascii="Times New Roman" w:eastAsiaTheme="minorHAnsi" w:hAnsi="Times New Roman" w:cs="Times New Roman"/>
        </w:rPr>
        <w:tab/>
      </w:r>
      <w:r>
        <w:rPr>
          <w:rFonts w:ascii="Times New Roman" w:eastAsiaTheme="minorHAnsi" w:hAnsi="Times New Roman" w:cs="Times New Roman"/>
        </w:rPr>
        <w:tab/>
      </w:r>
      <w:r>
        <w:rPr>
          <w:rFonts w:ascii="Times New Roman" w:eastAsiaTheme="minorHAnsi" w:hAnsi="Times New Roman" w:cs="Times New Roman"/>
        </w:rPr>
        <w:tab/>
      </w:r>
      <w:r>
        <w:rPr>
          <w:rFonts w:ascii="Times New Roman" w:eastAsiaTheme="minorHAnsi" w:hAnsi="Times New Roman" w:cs="Times New Roman"/>
        </w:rPr>
        <w:tab/>
      </w:r>
      <w:r>
        <w:rPr>
          <w:rFonts w:ascii="Times New Roman" w:eastAsiaTheme="minorHAnsi" w:hAnsi="Times New Roman" w:cs="Times New Roman"/>
        </w:rPr>
        <w:tab/>
      </w:r>
      <w:r>
        <w:rPr>
          <w:rFonts w:ascii="Times New Roman" w:eastAsiaTheme="minorHAnsi" w:hAnsi="Times New Roman" w:cs="Times New Roman"/>
        </w:rPr>
        <w:tab/>
      </w:r>
      <w:r>
        <w:rPr>
          <w:rFonts w:ascii="Times New Roman" w:eastAsiaTheme="minorHAnsi" w:hAnsi="Times New Roman" w:cs="Times New Roman"/>
        </w:rPr>
        <w:tab/>
      </w:r>
      <w:r>
        <w:rPr>
          <w:rFonts w:ascii="Times New Roman" w:eastAsiaTheme="minorHAnsi" w:hAnsi="Times New Roman" w:cs="Times New Roman"/>
        </w:rPr>
        <w:tab/>
      </w:r>
      <w:r w:rsidR="008D7B55">
        <w:rPr>
          <w:rFonts w:ascii="Times New Roman" w:eastAsiaTheme="minorHAnsi" w:hAnsi="Times New Roman" w:cs="Times New Roman"/>
        </w:rPr>
        <w:t xml:space="preserve">             </w:t>
      </w:r>
      <w:r>
        <w:rPr>
          <w:rFonts w:ascii="Times New Roman" w:eastAsiaTheme="minorHAnsi" w:hAnsi="Times New Roman" w:cs="Times New Roman"/>
        </w:rPr>
        <w:t>(</w:t>
      </w:r>
      <w:r w:rsidR="008D7B55">
        <w:rPr>
          <w:rFonts w:ascii="Times New Roman" w:eastAsiaTheme="minorHAnsi" w:hAnsi="Times New Roman" w:cs="Times New Roman"/>
        </w:rPr>
        <w:t>Equation</w:t>
      </w:r>
      <w:r>
        <w:rPr>
          <w:rFonts w:ascii="Times New Roman" w:eastAsiaTheme="minorHAnsi" w:hAnsi="Times New Roman" w:cs="Times New Roman"/>
        </w:rPr>
        <w:t xml:space="preserve"> 5)</w:t>
      </w:r>
    </w:p>
    <w:p w14:paraId="5E2D6559" w14:textId="66EDF337" w:rsidR="00414609" w:rsidRDefault="008D7B55" w:rsidP="008D7B55">
      <w:pPr>
        <w:spacing w:line="480" w:lineRule="auto"/>
        <w:rPr>
          <w:rFonts w:ascii="Times New Roman" w:eastAsia="Times New Roman" w:hAnsi="Times New Roman" w:cs="Times New Roman"/>
        </w:rPr>
      </w:pPr>
      <w:r>
        <w:rPr>
          <w:rFonts w:ascii="Times New Roman" w:eastAsiaTheme="minorHAnsi" w:hAnsi="Times New Roman" w:cs="Times New Roman"/>
        </w:rPr>
        <w:lastRenderedPageBreak/>
        <w:t xml:space="preserve">where </w:t>
      </w:r>
      <m:oMath>
        <m:r>
          <w:rPr>
            <w:rFonts w:ascii="Cambria Math" w:hAnsi="Cambria Math" w:cs="Times New Roman"/>
            <w:sz w:val="28"/>
            <w:szCs w:val="28"/>
            <w:vertAlign w:val="subscript"/>
            <w:lang w:val="en-GB"/>
          </w:rPr>
          <m:t>p</m:t>
        </m:r>
        <m:r>
          <m:rPr>
            <m:sty m:val="p"/>
          </m:rPr>
          <w:rPr>
            <w:rFonts w:ascii="Cambria Math" w:hAnsi="Cambria Math" w:cs="Times New Roman"/>
            <w:sz w:val="28"/>
            <w:szCs w:val="28"/>
            <w:vertAlign w:val="subscript"/>
            <w:lang w:val="en-GB"/>
          </w:rPr>
          <m:t>(</m:t>
        </m:r>
        <m:sSub>
          <m:sSubPr>
            <m:ctrlPr>
              <w:rPr>
                <w:rFonts w:ascii="Cambria Math" w:hAnsi="Cambria Math" w:cs="Times New Roman"/>
                <w:sz w:val="28"/>
                <w:szCs w:val="28"/>
                <w:vertAlign w:val="subscript"/>
                <w:lang w:val="en-GB"/>
              </w:rPr>
            </m:ctrlPr>
          </m:sSubPr>
          <m:e>
            <m:r>
              <m:rPr>
                <m:sty m:val="p"/>
              </m:rPr>
              <w:rPr>
                <w:rFonts w:ascii="Cambria Math" w:hAnsi="Cambria Math" w:cs="Times New Roman"/>
                <w:sz w:val="28"/>
                <w:szCs w:val="28"/>
                <w:lang w:val="en-GB"/>
              </w:rPr>
              <m:t>α</m:t>
            </m:r>
            <m:ctrlPr>
              <w:rPr>
                <w:rFonts w:ascii="Cambria Math" w:hAnsi="Cambria Math" w:cs="Times New Roman"/>
                <w:i/>
                <w:sz w:val="28"/>
                <w:szCs w:val="28"/>
                <w:vertAlign w:val="subscript"/>
                <w:lang w:val="en-GB"/>
              </w:rPr>
            </m:ctrlPr>
          </m:e>
          <m:sub>
            <m:r>
              <w:rPr>
                <w:rFonts w:ascii="Cambria Math" w:hAnsi="Cambria Math" w:cs="Times New Roman"/>
                <w:sz w:val="28"/>
                <w:szCs w:val="28"/>
                <w:vertAlign w:val="subscript"/>
                <w:lang w:val="en-GB"/>
              </w:rPr>
              <m:t>ii</m:t>
            </m:r>
          </m:sub>
        </m:sSub>
        <m:r>
          <w:rPr>
            <w:rFonts w:ascii="Cambria Math" w:hAnsi="Cambria Math" w:cs="Times New Roman"/>
            <w:sz w:val="28"/>
            <w:szCs w:val="28"/>
            <w:vertAlign w:val="subscript"/>
            <w:lang w:val="en-GB"/>
          </w:rPr>
          <m:t>,</m:t>
        </m:r>
        <m:sSub>
          <m:sSubPr>
            <m:ctrlPr>
              <w:rPr>
                <w:rFonts w:ascii="Cambria Math" w:hAnsi="Cambria Math" w:cs="Times New Roman"/>
                <w:sz w:val="28"/>
                <w:szCs w:val="28"/>
                <w:vertAlign w:val="subscript"/>
                <w:lang w:val="en-GB"/>
              </w:rPr>
            </m:ctrlPr>
          </m:sSubPr>
          <m:e>
            <m:r>
              <m:rPr>
                <m:sty m:val="p"/>
              </m:rPr>
              <w:rPr>
                <w:rFonts w:ascii="Cambria Math" w:hAnsi="Cambria Math" w:cs="Times New Roman"/>
                <w:sz w:val="28"/>
                <w:szCs w:val="28"/>
                <w:lang w:val="en-GB"/>
              </w:rPr>
              <m:t>α</m:t>
            </m:r>
            <m:ctrlPr>
              <w:rPr>
                <w:rFonts w:ascii="Cambria Math" w:hAnsi="Cambria Math" w:cs="Times New Roman"/>
                <w:i/>
                <w:sz w:val="28"/>
                <w:szCs w:val="28"/>
                <w:vertAlign w:val="subscript"/>
                <w:lang w:val="en-GB"/>
              </w:rPr>
            </m:ctrlPr>
          </m:e>
          <m:sub>
            <m:r>
              <w:rPr>
                <w:rFonts w:ascii="Cambria Math" w:hAnsi="Cambria Math" w:cs="Times New Roman"/>
                <w:sz w:val="28"/>
                <w:szCs w:val="28"/>
                <w:vertAlign w:val="subscript"/>
                <w:lang w:val="en-GB"/>
              </w:rPr>
              <m:t>ij</m:t>
            </m:r>
          </m:sub>
        </m:sSub>
        <m:r>
          <w:rPr>
            <w:rFonts w:ascii="Cambria Math" w:hAnsi="Cambria Math" w:cs="Times New Roman"/>
            <w:sz w:val="28"/>
            <w:szCs w:val="28"/>
            <w:vertAlign w:val="subscript"/>
            <w:lang w:val="en-GB"/>
          </w:rPr>
          <m:t>)</m:t>
        </m:r>
      </m:oMath>
      <w:r>
        <w:rPr>
          <w:rFonts w:ascii="Times New Roman" w:hAnsi="Times New Roman" w:cs="Times New Roman"/>
          <w:sz w:val="28"/>
          <w:szCs w:val="28"/>
          <w:vertAlign w:val="subscript"/>
          <w:lang w:val="en-GB"/>
        </w:rPr>
        <w:t xml:space="preserve"> </w:t>
      </w:r>
      <w:r w:rsidRPr="008D7B55">
        <w:rPr>
          <w:rFonts w:ascii="Times New Roman" w:eastAsia="Times New Roman" w:hAnsi="Times New Roman" w:cs="Times New Roman"/>
        </w:rPr>
        <w:t>describes the joint distribution of ind</w:t>
      </w:r>
      <w:r>
        <w:rPr>
          <w:rFonts w:ascii="Times New Roman" w:eastAsia="Times New Roman" w:hAnsi="Times New Roman" w:cs="Times New Roman"/>
        </w:rPr>
        <w:t xml:space="preserve">ividual variation in the intra </w:t>
      </w:r>
      <w:r w:rsidRPr="008D7B55">
        <w:rPr>
          <w:rFonts w:ascii="Times New Roman" w:eastAsia="Times New Roman" w:hAnsi="Times New Roman" w:cs="Times New Roman"/>
        </w:rPr>
        <w:t>and interspecific interaction coefficients.</w:t>
      </w:r>
      <w:r w:rsidR="00414609">
        <w:rPr>
          <w:rFonts w:ascii="Times New Roman" w:eastAsia="Times New Roman" w:hAnsi="Times New Roman" w:cs="Times New Roman"/>
        </w:rPr>
        <w:t xml:space="preserve"> </w:t>
      </w:r>
    </w:p>
    <w:p w14:paraId="6B36E60B" w14:textId="77777777" w:rsidR="00A05354" w:rsidRDefault="00A05354" w:rsidP="008D7B55">
      <w:pPr>
        <w:spacing w:line="480" w:lineRule="auto"/>
        <w:rPr>
          <w:rFonts w:ascii="Times New Roman" w:eastAsia="Times New Roman" w:hAnsi="Times New Roman" w:cs="Times New Roman"/>
        </w:rPr>
      </w:pPr>
    </w:p>
    <w:p w14:paraId="4B3750A0" w14:textId="3CCBDA7A" w:rsidR="00B4404E" w:rsidRPr="000E7EBC" w:rsidRDefault="001814D5" w:rsidP="008D7B55">
      <w:pPr>
        <w:spacing w:line="480" w:lineRule="auto"/>
        <w:rPr>
          <w:rFonts w:ascii="Times New Roman" w:hAnsi="Times New Roman" w:cs="Times New Roman"/>
          <w:lang w:val="en-GB"/>
        </w:rPr>
      </w:pPr>
      <w:r>
        <w:rPr>
          <w:rFonts w:ascii="Times New Roman" w:eastAsia="Times New Roman" w:hAnsi="Times New Roman" w:cs="Times New Roman"/>
        </w:rPr>
        <w:t xml:space="preserve">To </w:t>
      </w:r>
      <w:r w:rsidR="00B4404E">
        <w:rPr>
          <w:rFonts w:ascii="Times New Roman" w:eastAsia="Times New Roman" w:hAnsi="Times New Roman" w:cs="Times New Roman"/>
        </w:rPr>
        <w:t>conduct these analyses, we first use</w:t>
      </w:r>
      <w:r w:rsidR="000A1970">
        <w:rPr>
          <w:rFonts w:ascii="Times New Roman" w:eastAsia="Times New Roman" w:hAnsi="Times New Roman" w:cs="Times New Roman"/>
        </w:rPr>
        <w:t>d</w:t>
      </w:r>
      <w:r w:rsidR="00B4404E">
        <w:rPr>
          <w:rFonts w:ascii="Times New Roman" w:eastAsia="Times New Roman" w:hAnsi="Times New Roman" w:cs="Times New Roman"/>
        </w:rPr>
        <w:t xml:space="preserve"> eq. 5 to estimate</w:t>
      </w:r>
      <w:r>
        <w:rPr>
          <w:rFonts w:ascii="Times New Roman" w:eastAsia="Times New Roman" w:hAnsi="Times New Roman" w:cs="Times New Roman"/>
        </w:rPr>
        <w:t xml:space="preserve"> population size of </w:t>
      </w:r>
      <w:r>
        <w:rPr>
          <w:rFonts w:ascii="Times New Roman" w:eastAsia="Times New Roman" w:hAnsi="Times New Roman" w:cs="Times New Roman"/>
          <w:i/>
        </w:rPr>
        <w:t xml:space="preserve">Lasthenia </w:t>
      </w:r>
      <w:r>
        <w:rPr>
          <w:rFonts w:ascii="Times New Roman" w:eastAsia="Times New Roman" w:hAnsi="Times New Roman" w:cs="Times New Roman"/>
        </w:rPr>
        <w:t xml:space="preserve">at </w:t>
      </w:r>
      <w:r w:rsidR="003F5BA1">
        <w:rPr>
          <w:rFonts w:ascii="Times New Roman" w:eastAsia="Times New Roman" w:hAnsi="Times New Roman" w:cs="Times New Roman"/>
        </w:rPr>
        <w:t>a single-</w:t>
      </w:r>
      <w:r w:rsidR="008728FB">
        <w:rPr>
          <w:rFonts w:ascii="Times New Roman" w:eastAsia="Times New Roman" w:hAnsi="Times New Roman" w:cs="Times New Roman"/>
        </w:rPr>
        <w:t xml:space="preserve">species </w:t>
      </w:r>
      <w:r>
        <w:rPr>
          <w:rFonts w:ascii="Times New Roman" w:eastAsia="Times New Roman" w:hAnsi="Times New Roman" w:cs="Times New Roman"/>
        </w:rPr>
        <w:t>equilibrium</w:t>
      </w:r>
      <w:r w:rsidR="000A1970">
        <w:rPr>
          <w:rFonts w:ascii="Times New Roman" w:eastAsia="Times New Roman" w:hAnsi="Times New Roman" w:cs="Times New Roman"/>
        </w:rPr>
        <w:t>,</w:t>
      </w:r>
      <w:r>
        <w:rPr>
          <w:rFonts w:ascii="Times New Roman" w:eastAsia="Times New Roman" w:hAnsi="Times New Roman" w:cs="Times New Roman"/>
        </w:rPr>
        <w:t xml:space="preserve"> </w:t>
      </w:r>
      <w:r w:rsidR="00B4404E" w:rsidRPr="00BF23AE">
        <w:rPr>
          <w:rFonts w:ascii="Times New Roman" w:eastAsiaTheme="minorHAnsi" w:hAnsi="Times New Roman" w:cs="Times New Roman"/>
        </w:rPr>
        <w:t xml:space="preserve">as would </w:t>
      </w:r>
      <w:r w:rsidR="00B4404E">
        <w:rPr>
          <w:rFonts w:ascii="Times New Roman" w:eastAsiaTheme="minorHAnsi" w:hAnsi="Times New Roman" w:cs="Times New Roman"/>
        </w:rPr>
        <w:t>be expected given</w:t>
      </w:r>
      <w:r w:rsidR="00B4404E" w:rsidRPr="00BF23AE">
        <w:rPr>
          <w:rFonts w:ascii="Times New Roman" w:eastAsiaTheme="minorHAnsi" w:hAnsi="Times New Roman" w:cs="Times New Roman"/>
        </w:rPr>
        <w:t xml:space="preserve"> our phenotypic measurements of all individuals across the entire experiment (excluding phenotypic classes for which we were unable t</w:t>
      </w:r>
      <w:r w:rsidR="00B4404E">
        <w:rPr>
          <w:rFonts w:ascii="Times New Roman" w:eastAsiaTheme="minorHAnsi" w:hAnsi="Times New Roman" w:cs="Times New Roman"/>
        </w:rPr>
        <w:t>o estimate alphas) (Hart et al.</w:t>
      </w:r>
      <w:r w:rsidR="00CF7058">
        <w:rPr>
          <w:rFonts w:ascii="Times New Roman" w:eastAsiaTheme="minorHAnsi" w:hAnsi="Times New Roman" w:cs="Times New Roman"/>
        </w:rPr>
        <w:t>,</w:t>
      </w:r>
      <w:r w:rsidR="00B4404E">
        <w:rPr>
          <w:rFonts w:ascii="Times New Roman" w:eastAsiaTheme="minorHAnsi" w:hAnsi="Times New Roman" w:cs="Times New Roman"/>
        </w:rPr>
        <w:t xml:space="preserve"> 2016). </w:t>
      </w:r>
      <w:r w:rsidR="00BA1931">
        <w:rPr>
          <w:rFonts w:ascii="Times New Roman" w:eastAsiaTheme="minorHAnsi" w:hAnsi="Times New Roman" w:cs="Times New Roman"/>
        </w:rPr>
        <w:t>At this</w:t>
      </w:r>
      <w:r w:rsidR="003F5BA1">
        <w:rPr>
          <w:rFonts w:ascii="Times New Roman" w:eastAsiaTheme="minorHAnsi" w:hAnsi="Times New Roman" w:cs="Times New Roman"/>
        </w:rPr>
        <w:t xml:space="preserve"> equilibrium, </w:t>
      </w:r>
      <w:r w:rsidR="00BA1931">
        <w:rPr>
          <w:rFonts w:ascii="Times New Roman" w:eastAsiaTheme="minorHAnsi" w:hAnsi="Times New Roman" w:cs="Times New Roman"/>
          <w:i/>
        </w:rPr>
        <w:t xml:space="preserve">Lasthenia </w:t>
      </w:r>
      <w:r w:rsidR="00BA1931">
        <w:rPr>
          <w:rFonts w:ascii="Times New Roman" w:eastAsiaTheme="minorHAnsi" w:hAnsi="Times New Roman" w:cs="Times New Roman"/>
        </w:rPr>
        <w:t xml:space="preserve">is </w:t>
      </w:r>
      <w:r w:rsidR="003F5BA1">
        <w:rPr>
          <w:rFonts w:ascii="Times New Roman" w:eastAsiaTheme="minorHAnsi" w:hAnsi="Times New Roman" w:cs="Times New Roman"/>
        </w:rPr>
        <w:t>considered the</w:t>
      </w:r>
      <w:r w:rsidR="00BA1931">
        <w:rPr>
          <w:rFonts w:ascii="Times New Roman" w:eastAsiaTheme="minorHAnsi" w:hAnsi="Times New Roman" w:cs="Times New Roman"/>
        </w:rPr>
        <w:t xml:space="preserve"> resident species, and hence, experiences only intraspecific competition. </w:t>
      </w:r>
      <w:r w:rsidR="00B4404E">
        <w:rPr>
          <w:rFonts w:ascii="Times New Roman" w:eastAsiaTheme="minorHAnsi" w:hAnsi="Times New Roman" w:cs="Times New Roman"/>
        </w:rPr>
        <w:t xml:space="preserve">Second, we evaluated the ability of </w:t>
      </w:r>
      <w:r w:rsidR="00B4404E">
        <w:rPr>
          <w:rFonts w:ascii="Times New Roman" w:eastAsiaTheme="minorHAnsi" w:hAnsi="Times New Roman" w:cs="Times New Roman"/>
          <w:i/>
        </w:rPr>
        <w:t xml:space="preserve">Lasthenia </w:t>
      </w:r>
      <w:r w:rsidR="00B4404E">
        <w:rPr>
          <w:rFonts w:ascii="Times New Roman" w:eastAsiaTheme="minorHAnsi" w:hAnsi="Times New Roman" w:cs="Times New Roman"/>
        </w:rPr>
        <w:t xml:space="preserve">to maintain </w:t>
      </w:r>
      <w:r w:rsidR="000A1970">
        <w:rPr>
          <w:rFonts w:ascii="Times New Roman" w:eastAsiaTheme="minorHAnsi" w:hAnsi="Times New Roman" w:cs="Times New Roman"/>
        </w:rPr>
        <w:t xml:space="preserve">a </w:t>
      </w:r>
      <w:r w:rsidR="00B4404E">
        <w:rPr>
          <w:rFonts w:ascii="Times New Roman" w:eastAsiaTheme="minorHAnsi" w:hAnsi="Times New Roman" w:cs="Times New Roman"/>
        </w:rPr>
        <w:t xml:space="preserve">positive population size during 20 generations against the invasion of each exotic species from low density. </w:t>
      </w:r>
      <w:r w:rsidR="000A1970">
        <w:rPr>
          <w:rFonts w:ascii="Times New Roman" w:eastAsiaTheme="minorHAnsi" w:hAnsi="Times New Roman" w:cs="Times New Roman"/>
        </w:rPr>
        <w:t>Finally</w:t>
      </w:r>
      <w:r w:rsidR="00B4404E">
        <w:rPr>
          <w:rFonts w:ascii="Times New Roman" w:eastAsiaTheme="minorHAnsi" w:hAnsi="Times New Roman" w:cs="Times New Roman"/>
        </w:rPr>
        <w:t>, we repeated the same procedure without considering the observed variation in int</w:t>
      </w:r>
      <w:r w:rsidR="001C09B1">
        <w:rPr>
          <w:rFonts w:ascii="Times New Roman" w:eastAsiaTheme="minorHAnsi" w:hAnsi="Times New Roman" w:cs="Times New Roman"/>
        </w:rPr>
        <w:t xml:space="preserve">ra and interspecific </w:t>
      </w:r>
      <w:r w:rsidR="001C09B1">
        <w:rPr>
          <w:rFonts w:ascii="Times New Roman" w:eastAsiaTheme="minorHAnsi" w:hAnsi="Times New Roman" w:cs="Times New Roman"/>
          <w:i/>
        </w:rPr>
        <w:t>Lasthenia</w:t>
      </w:r>
      <w:r w:rsidR="001C09B1">
        <w:rPr>
          <w:rFonts w:ascii="Times New Roman" w:eastAsiaTheme="minorHAnsi" w:hAnsi="Times New Roman" w:cs="Times New Roman"/>
        </w:rPr>
        <w:t xml:space="preserve"> competitive responses. The comparison of both scenarios (with and without variation in </w:t>
      </w:r>
      <w:r w:rsidR="001C09B1" w:rsidRPr="00C93DFD">
        <w:rPr>
          <w:rFonts w:ascii="Times New Roman" w:hAnsi="Times New Roman" w:cs="Times New Roman"/>
          <w:lang w:val="en-GB"/>
        </w:rPr>
        <w:t>the</w:t>
      </w:r>
      <w:r w:rsidR="001C09B1">
        <w:rPr>
          <w:rFonts w:ascii="Times New Roman" w:hAnsi="Times New Roman" w:cs="Times New Roman"/>
          <w:lang w:val="en-GB"/>
        </w:rPr>
        <w:t xml:space="preserve"> interaction coefficients, the</w:t>
      </w:r>
      <w:r w:rsidR="001C09B1" w:rsidRPr="00C93DFD">
        <w:rPr>
          <w:rFonts w:ascii="Times New Roman" w:hAnsi="Times New Roman" w:cs="Times New Roman"/>
          <w:lang w:val="en-GB"/>
        </w:rPr>
        <w:t xml:space="preserve"> </w:t>
      </w:r>
      <m:oMath>
        <m:r>
          <w:rPr>
            <w:rFonts w:ascii="Cambria Math" w:hAnsi="Cambria Math" w:cs="Times New Roman"/>
            <w:lang w:val="en-GB"/>
          </w:rPr>
          <m:t>α</m:t>
        </m:r>
      </m:oMath>
      <w:r w:rsidR="001C09B1" w:rsidRPr="00C93DFD">
        <w:rPr>
          <w:rFonts w:ascii="Times New Roman" w:hAnsi="Times New Roman" w:cs="Times New Roman"/>
          <w:lang w:val="en-GB"/>
        </w:rPr>
        <w:t>’s</w:t>
      </w:r>
      <w:r w:rsidR="001C09B1">
        <w:rPr>
          <w:rFonts w:ascii="Times New Roman" w:hAnsi="Times New Roman" w:cs="Times New Roman"/>
          <w:lang w:val="en-GB"/>
        </w:rPr>
        <w:t xml:space="preserve">) allows evaluating the effect of </w:t>
      </w:r>
      <w:r w:rsidR="000E7EBC">
        <w:rPr>
          <w:rFonts w:ascii="Times New Roman" w:hAnsi="Times New Roman" w:cs="Times New Roman"/>
          <w:lang w:val="en-GB"/>
        </w:rPr>
        <w:t xml:space="preserve">ITV on competitive outcomes. </w:t>
      </w:r>
      <w:r w:rsidR="001C09B1">
        <w:rPr>
          <w:rFonts w:ascii="Times New Roman" w:hAnsi="Times New Roman" w:cs="Times New Roman"/>
          <w:lang w:val="en-GB"/>
        </w:rPr>
        <w:t xml:space="preserve">In all cases, we assumed that the population size of each of the invaders at low density </w:t>
      </w:r>
      <w:r w:rsidR="000A1970">
        <w:rPr>
          <w:rFonts w:ascii="Times New Roman" w:hAnsi="Times New Roman" w:cs="Times New Roman"/>
          <w:lang w:val="en-GB"/>
        </w:rPr>
        <w:t xml:space="preserve">was </w:t>
      </w:r>
      <w:r w:rsidR="001C09B1">
        <w:rPr>
          <w:rFonts w:ascii="Times New Roman" w:hAnsi="Times New Roman" w:cs="Times New Roman"/>
          <w:lang w:val="en-GB"/>
        </w:rPr>
        <w:t xml:space="preserve">large enough to avoid stochastic processes. </w:t>
      </w:r>
    </w:p>
    <w:p w14:paraId="0D2654A9" w14:textId="77777777" w:rsidR="00A5457C" w:rsidRDefault="00A5457C" w:rsidP="00BF23AE">
      <w:pPr>
        <w:spacing w:line="480" w:lineRule="auto"/>
        <w:rPr>
          <w:rFonts w:ascii="Times New Roman" w:eastAsiaTheme="minorHAnsi" w:hAnsi="Times New Roman" w:cs="Times New Roman"/>
        </w:rPr>
      </w:pPr>
    </w:p>
    <w:p w14:paraId="51187E50" w14:textId="24B9B20D" w:rsidR="00A92C8B" w:rsidRPr="00E44215" w:rsidRDefault="00A92C8B" w:rsidP="00A92C8B">
      <w:pPr>
        <w:spacing w:line="480" w:lineRule="auto"/>
        <w:rPr>
          <w:rFonts w:ascii="Times New Roman" w:hAnsi="Times New Roman" w:cs="Times New Roman"/>
          <w:i/>
          <w:lang w:val="en-GB"/>
        </w:rPr>
      </w:pPr>
      <w:r>
        <w:rPr>
          <w:rFonts w:ascii="Times New Roman" w:hAnsi="Times New Roman" w:cs="Times New Roman"/>
          <w:i/>
          <w:lang w:val="en-GB"/>
        </w:rPr>
        <w:t>Evolutionary effects of intraspecific trait variation on plant invasion</w:t>
      </w:r>
    </w:p>
    <w:p w14:paraId="059EBC1E" w14:textId="641916B7" w:rsidR="001933D6" w:rsidRDefault="00B74FB7" w:rsidP="00CA232B">
      <w:pPr>
        <w:spacing w:line="480" w:lineRule="auto"/>
        <w:rPr>
          <w:rFonts w:ascii="Times New Roman" w:hAnsi="Times New Roman" w:cs="Times New Roman"/>
          <w:lang w:val="en-GB"/>
        </w:rPr>
      </w:pPr>
      <w:r>
        <w:rPr>
          <w:rFonts w:ascii="Times New Roman" w:hAnsi="Times New Roman" w:cs="Times New Roman"/>
          <w:lang w:val="en-GB"/>
        </w:rPr>
        <w:t xml:space="preserve">To explore the potential evolutionary rescue of </w:t>
      </w:r>
      <w:r w:rsidRPr="001933D6">
        <w:rPr>
          <w:rFonts w:ascii="Times New Roman" w:hAnsi="Times New Roman" w:cs="Times New Roman"/>
          <w:i/>
          <w:lang w:val="en-GB"/>
        </w:rPr>
        <w:t>Lasthenia</w:t>
      </w:r>
      <w:r>
        <w:rPr>
          <w:rFonts w:ascii="Times New Roman" w:hAnsi="Times New Roman" w:cs="Times New Roman"/>
          <w:lang w:val="en-GB"/>
        </w:rPr>
        <w:t>’s ITV from competitive exclusion against the two invaders</w:t>
      </w:r>
      <w:r w:rsidR="00C0611E">
        <w:rPr>
          <w:rFonts w:ascii="Times New Roman" w:hAnsi="Times New Roman" w:cs="Times New Roman"/>
          <w:lang w:val="en-GB"/>
        </w:rPr>
        <w:t>, we</w:t>
      </w:r>
      <w:r w:rsidR="00F373BF">
        <w:rPr>
          <w:rFonts w:ascii="Times New Roman" w:hAnsi="Times New Roman" w:cs="Times New Roman"/>
          <w:lang w:val="en-GB"/>
        </w:rPr>
        <w:t xml:space="preserve"> </w:t>
      </w:r>
      <w:r w:rsidR="00F373BF" w:rsidRPr="00C93DFD">
        <w:rPr>
          <w:rFonts w:ascii="Times New Roman" w:hAnsi="Times New Roman" w:cs="Times New Roman"/>
          <w:lang w:val="en-GB"/>
        </w:rPr>
        <w:t>theoretically predicted the outcome of competitive interaction</w:t>
      </w:r>
      <w:r w:rsidR="00F373BF">
        <w:rPr>
          <w:rFonts w:ascii="Times New Roman" w:hAnsi="Times New Roman" w:cs="Times New Roman"/>
          <w:lang w:val="en-GB"/>
        </w:rPr>
        <w:t xml:space="preserve">s separating between each trait range and invader. This exploration assumes that </w:t>
      </w:r>
      <w:r w:rsidR="00F373BF">
        <w:rPr>
          <w:rFonts w:ascii="Times New Roman" w:hAnsi="Times New Roman" w:cs="Times New Roman"/>
          <w:i/>
          <w:lang w:val="en-GB"/>
        </w:rPr>
        <w:t xml:space="preserve">Lasthenia </w:t>
      </w:r>
      <w:r w:rsidR="00F373BF">
        <w:rPr>
          <w:rFonts w:ascii="Times New Roman" w:hAnsi="Times New Roman" w:cs="Times New Roman"/>
          <w:lang w:val="en-GB"/>
        </w:rPr>
        <w:t xml:space="preserve">trait ranges are completely heritable, and </w:t>
      </w:r>
      <w:r w:rsidR="001933D6">
        <w:rPr>
          <w:rFonts w:ascii="Times New Roman" w:hAnsi="Times New Roman" w:cs="Times New Roman"/>
          <w:lang w:val="en-GB"/>
        </w:rPr>
        <w:t>the</w:t>
      </w:r>
      <w:r w:rsidR="00F373BF">
        <w:rPr>
          <w:rFonts w:ascii="Times New Roman" w:hAnsi="Times New Roman" w:cs="Times New Roman"/>
          <w:lang w:val="en-GB"/>
        </w:rPr>
        <w:t xml:space="preserve"> initial population size </w:t>
      </w:r>
      <w:r w:rsidR="001933D6">
        <w:rPr>
          <w:rFonts w:ascii="Times New Roman" w:hAnsi="Times New Roman" w:cs="Times New Roman"/>
          <w:lang w:val="en-GB"/>
        </w:rPr>
        <w:t xml:space="preserve">and the strength of the </w:t>
      </w:r>
      <w:r w:rsidR="00F15198">
        <w:rPr>
          <w:rFonts w:ascii="Times New Roman" w:hAnsi="Times New Roman" w:cs="Times New Roman"/>
          <w:lang w:val="en-GB"/>
        </w:rPr>
        <w:t>directional selection</w:t>
      </w:r>
      <w:r w:rsidR="001933D6">
        <w:rPr>
          <w:rFonts w:ascii="Times New Roman" w:hAnsi="Times New Roman" w:cs="Times New Roman"/>
          <w:lang w:val="en-GB"/>
        </w:rPr>
        <w:t xml:space="preserve"> is enough to stabilize ITV</w:t>
      </w:r>
      <w:r w:rsidR="00F15198">
        <w:rPr>
          <w:rFonts w:ascii="Times New Roman" w:hAnsi="Times New Roman" w:cs="Times New Roman"/>
          <w:lang w:val="en-GB"/>
        </w:rPr>
        <w:t xml:space="preserve"> to</w:t>
      </w:r>
      <w:r w:rsidR="001933D6">
        <w:rPr>
          <w:rFonts w:ascii="Times New Roman" w:hAnsi="Times New Roman" w:cs="Times New Roman"/>
          <w:lang w:val="en-GB"/>
        </w:rPr>
        <w:t>wards</w:t>
      </w:r>
      <w:r w:rsidR="00F15198">
        <w:rPr>
          <w:rFonts w:ascii="Times New Roman" w:hAnsi="Times New Roman" w:cs="Times New Roman"/>
          <w:lang w:val="en-GB"/>
        </w:rPr>
        <w:t xml:space="preserve"> an optimum trait </w:t>
      </w:r>
      <w:r w:rsidR="00F15198">
        <w:rPr>
          <w:rFonts w:ascii="Times New Roman" w:hAnsi="Times New Roman" w:cs="Times New Roman"/>
          <w:lang w:val="en-GB"/>
        </w:rPr>
        <w:lastRenderedPageBreak/>
        <w:t xml:space="preserve">range. Indeed, this </w:t>
      </w:r>
      <w:r w:rsidR="001933D6">
        <w:rPr>
          <w:rFonts w:ascii="Times New Roman" w:hAnsi="Times New Roman" w:cs="Times New Roman"/>
          <w:lang w:val="en-GB"/>
        </w:rPr>
        <w:t xml:space="preserve">is a </w:t>
      </w:r>
      <w:r w:rsidR="006E66D3">
        <w:rPr>
          <w:rFonts w:ascii="Times New Roman" w:hAnsi="Times New Roman" w:cs="Times New Roman"/>
          <w:lang w:val="en-GB"/>
        </w:rPr>
        <w:t xml:space="preserve">rather </w:t>
      </w:r>
      <w:r w:rsidR="001933D6">
        <w:rPr>
          <w:rFonts w:ascii="Times New Roman" w:hAnsi="Times New Roman" w:cs="Times New Roman"/>
          <w:lang w:val="en-GB"/>
        </w:rPr>
        <w:t>speculative exercise</w:t>
      </w:r>
      <w:r w:rsidR="0086718F">
        <w:rPr>
          <w:rFonts w:ascii="Times New Roman" w:hAnsi="Times New Roman" w:cs="Times New Roman"/>
          <w:lang w:val="en-GB"/>
        </w:rPr>
        <w:t xml:space="preserve"> that needs further exploration</w:t>
      </w:r>
      <w:r w:rsidR="001933D6">
        <w:rPr>
          <w:rFonts w:ascii="Times New Roman" w:hAnsi="Times New Roman" w:cs="Times New Roman"/>
          <w:lang w:val="en-GB"/>
        </w:rPr>
        <w:t>, but it present</w:t>
      </w:r>
      <w:r w:rsidR="007B4726">
        <w:rPr>
          <w:rFonts w:ascii="Times New Roman" w:hAnsi="Times New Roman" w:cs="Times New Roman"/>
          <w:lang w:val="en-GB"/>
        </w:rPr>
        <w:t>s</w:t>
      </w:r>
      <w:r w:rsidR="001933D6">
        <w:rPr>
          <w:rFonts w:ascii="Times New Roman" w:hAnsi="Times New Roman" w:cs="Times New Roman"/>
          <w:lang w:val="en-GB"/>
        </w:rPr>
        <w:t xml:space="preserve"> the substrate of how evolutionary studies </w:t>
      </w:r>
      <w:r w:rsidR="009F0149">
        <w:rPr>
          <w:rFonts w:ascii="Times New Roman" w:hAnsi="Times New Roman" w:cs="Times New Roman"/>
          <w:lang w:val="en-GB"/>
        </w:rPr>
        <w:t xml:space="preserve">dealing with ITV </w:t>
      </w:r>
      <w:r w:rsidR="001933D6">
        <w:rPr>
          <w:rFonts w:ascii="Times New Roman" w:hAnsi="Times New Roman" w:cs="Times New Roman"/>
          <w:lang w:val="en-GB"/>
        </w:rPr>
        <w:t xml:space="preserve">can benefit from recent advances in coexistence theory. </w:t>
      </w:r>
    </w:p>
    <w:p w14:paraId="4FC087AA" w14:textId="77777777" w:rsidR="001933D6" w:rsidRDefault="001933D6" w:rsidP="00CA232B">
      <w:pPr>
        <w:spacing w:line="480" w:lineRule="auto"/>
        <w:rPr>
          <w:rFonts w:ascii="Times New Roman" w:hAnsi="Times New Roman" w:cs="Times New Roman"/>
          <w:lang w:val="en-GB"/>
        </w:rPr>
      </w:pPr>
    </w:p>
    <w:p w14:paraId="392D78AC" w14:textId="2322D3E2" w:rsidR="005B0E9E" w:rsidRPr="00C93DFD" w:rsidRDefault="008F7C8E" w:rsidP="00CA232B">
      <w:pPr>
        <w:spacing w:line="480" w:lineRule="auto"/>
        <w:rPr>
          <w:rFonts w:ascii="Times" w:eastAsiaTheme="minorHAnsi" w:hAnsi="Times" w:cs="Times"/>
          <w:lang w:val="en-GB"/>
        </w:rPr>
      </w:pPr>
      <w:r>
        <w:rPr>
          <w:rFonts w:ascii="Times New Roman" w:hAnsi="Times New Roman" w:cs="Times New Roman"/>
          <w:lang w:val="en-GB"/>
        </w:rPr>
        <w:t>W</w:t>
      </w:r>
      <w:r w:rsidR="005D5FD8" w:rsidRPr="00C93DFD">
        <w:rPr>
          <w:rFonts w:ascii="Times New Roman" w:hAnsi="Times New Roman" w:cs="Times New Roman"/>
          <w:lang w:val="en-GB"/>
        </w:rPr>
        <w:t xml:space="preserve">e </w:t>
      </w:r>
      <w:r w:rsidR="00571105" w:rsidRPr="00C93DFD">
        <w:rPr>
          <w:rFonts w:ascii="Times New Roman" w:hAnsi="Times New Roman" w:cs="Times New Roman"/>
          <w:lang w:val="en-GB"/>
        </w:rPr>
        <w:t>used the estimates of vital rates and interaction coefficients to calculate</w:t>
      </w:r>
      <w:r w:rsidR="005D5FD8" w:rsidRPr="00C93DFD">
        <w:rPr>
          <w:rFonts w:ascii="Times New Roman" w:hAnsi="Times New Roman" w:cs="Times New Roman"/>
          <w:lang w:val="en-GB"/>
        </w:rPr>
        <w:t xml:space="preserve"> niche differences </w:t>
      </w:r>
      <w:r>
        <w:rPr>
          <w:rFonts w:ascii="Times New Roman" w:hAnsi="Times New Roman" w:cs="Times New Roman"/>
          <w:lang w:val="en-GB"/>
        </w:rPr>
        <w:t>(e</w:t>
      </w:r>
      <w:r w:rsidR="00571105" w:rsidRPr="00C93DFD">
        <w:rPr>
          <w:rFonts w:ascii="Times New Roman" w:hAnsi="Times New Roman" w:cs="Times New Roman"/>
          <w:lang w:val="en-GB"/>
        </w:rPr>
        <w:t>q</w:t>
      </w:r>
      <w:r w:rsidR="000E7EBC">
        <w:rPr>
          <w:rFonts w:ascii="Times New Roman" w:hAnsi="Times New Roman" w:cs="Times New Roman"/>
          <w:lang w:val="en-GB"/>
        </w:rPr>
        <w:t>. 2</w:t>
      </w:r>
      <w:r w:rsidR="00571105" w:rsidRPr="00C93DFD">
        <w:rPr>
          <w:rFonts w:ascii="Times New Roman" w:hAnsi="Times New Roman" w:cs="Times New Roman"/>
          <w:lang w:val="en-GB"/>
        </w:rPr>
        <w:t xml:space="preserve">), </w:t>
      </w:r>
      <w:r w:rsidR="005D5FD8" w:rsidRPr="00C93DFD">
        <w:rPr>
          <w:rFonts w:ascii="Times New Roman" w:hAnsi="Times New Roman" w:cs="Times New Roman"/>
          <w:lang w:val="en-GB"/>
        </w:rPr>
        <w:t xml:space="preserve">fitness differences </w:t>
      </w:r>
      <w:r w:rsidR="00E33594" w:rsidRPr="00C93DFD">
        <w:rPr>
          <w:rFonts w:ascii="Times New Roman" w:hAnsi="Times New Roman" w:cs="Times New Roman"/>
          <w:lang w:val="en-GB"/>
        </w:rPr>
        <w:t>and</w:t>
      </w:r>
      <w:r>
        <w:rPr>
          <w:rFonts w:ascii="Times New Roman" w:hAnsi="Times New Roman" w:cs="Times New Roman"/>
          <w:lang w:val="en-GB"/>
        </w:rPr>
        <w:t xml:space="preserve"> its two components (e</w:t>
      </w:r>
      <w:r w:rsidR="00571105" w:rsidRPr="00C93DFD">
        <w:rPr>
          <w:rFonts w:ascii="Times New Roman" w:hAnsi="Times New Roman" w:cs="Times New Roman"/>
          <w:lang w:val="en-GB"/>
        </w:rPr>
        <w:t>q</w:t>
      </w:r>
      <w:r w:rsidR="000E7EBC">
        <w:rPr>
          <w:rFonts w:ascii="Times New Roman" w:hAnsi="Times New Roman" w:cs="Times New Roman"/>
          <w:lang w:val="en-GB"/>
        </w:rPr>
        <w:t>. 3</w:t>
      </w:r>
      <w:r w:rsidR="00571105" w:rsidRPr="00C93DFD">
        <w:rPr>
          <w:rFonts w:ascii="Times New Roman" w:hAnsi="Times New Roman" w:cs="Times New Roman"/>
          <w:lang w:val="en-GB"/>
        </w:rPr>
        <w:t xml:space="preserve">), and </w:t>
      </w:r>
      <w:r w:rsidR="00571105" w:rsidRPr="00C93DFD">
        <w:rPr>
          <w:rFonts w:ascii="Times" w:eastAsiaTheme="minorHAnsi" w:hAnsi="Times" w:cs="Times"/>
          <w:lang w:val="en-GB"/>
        </w:rPr>
        <w:t>predicted outcome</w:t>
      </w:r>
      <w:r w:rsidR="00280899" w:rsidRPr="00C93DFD">
        <w:rPr>
          <w:rFonts w:ascii="Times" w:eastAsiaTheme="minorHAnsi" w:hAnsi="Times" w:cs="Times"/>
          <w:lang w:val="en-GB"/>
        </w:rPr>
        <w:t>s</w:t>
      </w:r>
      <w:r>
        <w:rPr>
          <w:rFonts w:ascii="Times" w:eastAsiaTheme="minorHAnsi" w:hAnsi="Times" w:cs="Times"/>
          <w:lang w:val="en-GB"/>
        </w:rPr>
        <w:t xml:space="preserve"> of competition between each pair of species (e</w:t>
      </w:r>
      <w:r w:rsidR="00571105" w:rsidRPr="00C93DFD">
        <w:rPr>
          <w:rFonts w:ascii="Times" w:eastAsiaTheme="minorHAnsi" w:hAnsi="Times" w:cs="Times"/>
          <w:lang w:val="en-GB"/>
        </w:rPr>
        <w:t>q</w:t>
      </w:r>
      <w:r w:rsidR="000E7EBC">
        <w:rPr>
          <w:rFonts w:ascii="Times" w:eastAsiaTheme="minorHAnsi" w:hAnsi="Times" w:cs="Times"/>
          <w:lang w:val="en-GB"/>
        </w:rPr>
        <w:t>. 4</w:t>
      </w:r>
      <w:r w:rsidR="00571105" w:rsidRPr="00C93DFD">
        <w:rPr>
          <w:rFonts w:ascii="Times" w:eastAsiaTheme="minorHAnsi" w:hAnsi="Times" w:cs="Times"/>
          <w:lang w:val="en-GB"/>
        </w:rPr>
        <w:t xml:space="preserve">). </w:t>
      </w:r>
      <w:r w:rsidR="000E7EBC">
        <w:rPr>
          <w:rFonts w:ascii="Times" w:eastAsiaTheme="minorHAnsi" w:hAnsi="Times" w:cs="Times"/>
          <w:lang w:val="en-GB"/>
        </w:rPr>
        <w:t>Eq. 4</w:t>
      </w:r>
      <w:r w:rsidR="007D2874">
        <w:rPr>
          <w:rFonts w:ascii="Times" w:eastAsiaTheme="minorHAnsi" w:hAnsi="Times" w:cs="Times"/>
          <w:lang w:val="en-GB"/>
        </w:rPr>
        <w:t xml:space="preserve"> summarise the criterion that two</w:t>
      </w:r>
      <w:r w:rsidR="00343CCF" w:rsidRPr="00C93DFD">
        <w:rPr>
          <w:rFonts w:ascii="Times" w:eastAsiaTheme="minorHAnsi" w:hAnsi="Times" w:cs="Times"/>
          <w:lang w:val="en-GB"/>
        </w:rPr>
        <w:t xml:space="preserve"> species can coexist by mutual invasibility </w:t>
      </w:r>
      <w:r w:rsidR="00294FED" w:rsidRPr="00C93DFD">
        <w:rPr>
          <w:rFonts w:ascii="Times" w:eastAsiaTheme="minorHAnsi" w:hAnsi="Times" w:cs="Times"/>
          <w:lang w:val="en-GB"/>
        </w:rPr>
        <w:t xml:space="preserve">by </w:t>
      </w:r>
      <w:r w:rsidR="00280899" w:rsidRPr="00C93DFD">
        <w:rPr>
          <w:rFonts w:ascii="Times" w:eastAsiaTheme="minorHAnsi" w:hAnsi="Times" w:cs="Times"/>
          <w:lang w:val="en-GB"/>
        </w:rPr>
        <w:t xml:space="preserve">showing </w:t>
      </w:r>
      <w:r w:rsidR="00294FED" w:rsidRPr="00C93DFD">
        <w:rPr>
          <w:rFonts w:ascii="Times" w:eastAsiaTheme="minorHAnsi" w:hAnsi="Times" w:cs="Times"/>
          <w:lang w:val="en-GB"/>
        </w:rPr>
        <w:t xml:space="preserve">positive population growth rates </w:t>
      </w:r>
      <w:r w:rsidR="00343CCF" w:rsidRPr="00C93DFD">
        <w:rPr>
          <w:rFonts w:ascii="Times" w:eastAsiaTheme="minorHAnsi" w:hAnsi="Times" w:cs="Times"/>
          <w:lang w:val="en-GB"/>
        </w:rPr>
        <w:t xml:space="preserve">when they become rare. If not, the species with higher fitness wins. </w:t>
      </w:r>
      <w:r w:rsidR="005B0E9E" w:rsidRPr="00C93DFD">
        <w:rPr>
          <w:rFonts w:ascii="Times New Roman" w:hAnsi="Times New Roman" w:cs="Times New Roman"/>
          <w:lang w:val="en-GB"/>
        </w:rPr>
        <w:t>Importantly, w</w:t>
      </w:r>
      <w:r w:rsidR="005B0E9E" w:rsidRPr="00C93DFD">
        <w:rPr>
          <w:rFonts w:ascii="Times" w:eastAsiaTheme="minorHAnsi" w:hAnsi="Times" w:cs="Times"/>
          <w:lang w:val="en-GB"/>
        </w:rPr>
        <w:t xml:space="preserve">e do not present errors for the </w:t>
      </w:r>
      <w:r w:rsidR="0019717C" w:rsidRPr="00C93DFD">
        <w:rPr>
          <w:rFonts w:ascii="Times" w:eastAsiaTheme="minorHAnsi" w:hAnsi="Times" w:cs="Times"/>
          <w:lang w:val="en-GB"/>
        </w:rPr>
        <w:t>estim</w:t>
      </w:r>
      <w:r w:rsidR="0019717C">
        <w:rPr>
          <w:rFonts w:ascii="Times" w:eastAsiaTheme="minorHAnsi" w:hAnsi="Times" w:cs="Times"/>
          <w:lang w:val="en-GB"/>
        </w:rPr>
        <w:t>ates</w:t>
      </w:r>
      <w:r w:rsidR="0019717C" w:rsidRPr="00C93DFD">
        <w:rPr>
          <w:rFonts w:ascii="Times" w:eastAsiaTheme="minorHAnsi" w:hAnsi="Times" w:cs="Times"/>
          <w:lang w:val="en-GB"/>
        </w:rPr>
        <w:t xml:space="preserve"> </w:t>
      </w:r>
      <w:r w:rsidR="005B0E9E" w:rsidRPr="00C93DFD">
        <w:rPr>
          <w:rFonts w:ascii="Times" w:eastAsiaTheme="minorHAnsi" w:hAnsi="Times" w:cs="Times"/>
          <w:lang w:val="en-GB"/>
        </w:rPr>
        <w:t>of niche differences, fitness differences, and per capita population growth rate when rare because their component vital rates and interaction coefficients were estimated in different spatial locations, obscuring the meaning of their propagated error.</w:t>
      </w:r>
    </w:p>
    <w:p w14:paraId="207B24B2" w14:textId="77777777" w:rsidR="00891708" w:rsidRPr="00C93DFD" w:rsidRDefault="00891708" w:rsidP="00CA232B">
      <w:pPr>
        <w:spacing w:line="480" w:lineRule="auto"/>
        <w:rPr>
          <w:rFonts w:ascii="Times New Roman" w:hAnsi="Times New Roman" w:cs="Times New Roman"/>
          <w:lang w:val="en-GB"/>
        </w:rPr>
      </w:pPr>
    </w:p>
    <w:p w14:paraId="2F3B7BB5" w14:textId="77777777" w:rsidR="006A151D" w:rsidRPr="00C93DFD" w:rsidRDefault="006A151D" w:rsidP="009D00F2">
      <w:pPr>
        <w:spacing w:line="480" w:lineRule="auto"/>
        <w:rPr>
          <w:rFonts w:ascii="Times New Roman" w:hAnsi="Times New Roman" w:cs="Times New Roman"/>
          <w:b/>
          <w:lang w:val="en-GB"/>
        </w:rPr>
      </w:pPr>
      <w:r w:rsidRPr="00C93DFD">
        <w:rPr>
          <w:rFonts w:ascii="Times New Roman" w:hAnsi="Times New Roman" w:cs="Times New Roman"/>
          <w:b/>
          <w:lang w:val="en-GB"/>
        </w:rPr>
        <w:t>RESUL</w:t>
      </w:r>
      <w:r w:rsidR="000360D5" w:rsidRPr="00C93DFD">
        <w:rPr>
          <w:rFonts w:ascii="Times New Roman" w:hAnsi="Times New Roman" w:cs="Times New Roman"/>
          <w:b/>
          <w:lang w:val="en-GB"/>
        </w:rPr>
        <w:t>TS</w:t>
      </w:r>
    </w:p>
    <w:p w14:paraId="1805ADB1" w14:textId="7A349EA1" w:rsidR="003B4ED8" w:rsidRDefault="006A151D" w:rsidP="00CE0558">
      <w:pPr>
        <w:spacing w:line="480" w:lineRule="auto"/>
        <w:rPr>
          <w:rFonts w:ascii="Times New Roman" w:hAnsi="Times New Roman" w:cs="Times New Roman"/>
          <w:lang w:val="en-GB"/>
        </w:rPr>
      </w:pPr>
      <w:r w:rsidRPr="00C93DFD">
        <w:rPr>
          <w:rFonts w:ascii="Times New Roman" w:hAnsi="Times New Roman" w:cs="Times New Roman"/>
          <w:i/>
          <w:lang w:val="en-GB"/>
        </w:rPr>
        <w:t>Lasthenia</w:t>
      </w:r>
      <w:r w:rsidRPr="00C93DFD">
        <w:rPr>
          <w:rFonts w:ascii="Times New Roman" w:hAnsi="Times New Roman" w:cs="Times New Roman"/>
          <w:lang w:val="en-GB"/>
        </w:rPr>
        <w:t xml:space="preserve"> </w:t>
      </w:r>
      <w:r w:rsidR="00294FED" w:rsidRPr="00C93DFD">
        <w:rPr>
          <w:rFonts w:ascii="Times New Roman" w:hAnsi="Times New Roman" w:cs="Times New Roman"/>
          <w:lang w:val="en-GB"/>
        </w:rPr>
        <w:t>showed</w:t>
      </w:r>
      <w:r w:rsidRPr="00C93DFD">
        <w:rPr>
          <w:rFonts w:ascii="Times New Roman" w:hAnsi="Times New Roman" w:cs="Times New Roman"/>
          <w:lang w:val="en-GB"/>
        </w:rPr>
        <w:t xml:space="preserve"> a wide</w:t>
      </w:r>
      <w:r w:rsidR="009C6D68">
        <w:rPr>
          <w:rFonts w:ascii="Times New Roman" w:hAnsi="Times New Roman" w:cs="Times New Roman"/>
          <w:lang w:val="en-GB"/>
        </w:rPr>
        <w:t xml:space="preserve"> non-normal</w:t>
      </w:r>
      <w:r w:rsidRPr="00C93DFD">
        <w:rPr>
          <w:rFonts w:ascii="Times New Roman" w:hAnsi="Times New Roman" w:cs="Times New Roman"/>
          <w:lang w:val="en-GB"/>
        </w:rPr>
        <w:t xml:space="preserve"> intraspecific variability in </w:t>
      </w:r>
      <w:r w:rsidR="00A70CFB">
        <w:rPr>
          <w:rFonts w:ascii="Times New Roman" w:hAnsi="Times New Roman" w:cs="Times New Roman"/>
          <w:lang w:val="en-GB"/>
        </w:rPr>
        <w:t xml:space="preserve">plant </w:t>
      </w:r>
      <w:r w:rsidRPr="00C93DFD">
        <w:rPr>
          <w:rFonts w:ascii="Times New Roman" w:hAnsi="Times New Roman" w:cs="Times New Roman"/>
          <w:lang w:val="en-GB"/>
        </w:rPr>
        <w:t>p</w:t>
      </w:r>
      <w:r w:rsidR="005C33D1" w:rsidRPr="00C93DFD">
        <w:rPr>
          <w:rFonts w:ascii="Times New Roman" w:hAnsi="Times New Roman" w:cs="Times New Roman"/>
          <w:lang w:val="en-GB"/>
        </w:rPr>
        <w:t>henology</w:t>
      </w:r>
      <w:r w:rsidR="00A70CFB">
        <w:rPr>
          <w:rFonts w:ascii="Times New Roman" w:hAnsi="Times New Roman" w:cs="Times New Roman"/>
          <w:lang w:val="en-GB"/>
        </w:rPr>
        <w:t xml:space="preserve"> and height</w:t>
      </w:r>
      <w:r w:rsidR="009C6D68">
        <w:rPr>
          <w:rFonts w:ascii="Times New Roman" w:hAnsi="Times New Roman" w:cs="Times New Roman"/>
          <w:lang w:val="en-GB"/>
        </w:rPr>
        <w:t xml:space="preserve"> (</w:t>
      </w:r>
      <w:r w:rsidR="009C6D68" w:rsidRPr="00C93DFD">
        <w:rPr>
          <w:rFonts w:ascii="Times New Roman" w:hAnsi="Times New Roman" w:cs="Times New Roman"/>
          <w:lang w:val="en-GB"/>
        </w:rPr>
        <w:t>Shapiro-Wilk normality test</w:t>
      </w:r>
      <w:r w:rsidR="00A10B87">
        <w:rPr>
          <w:rFonts w:ascii="Times New Roman" w:hAnsi="Times New Roman" w:cs="Times New Roman"/>
          <w:lang w:val="en-GB"/>
        </w:rPr>
        <w:t>,</w:t>
      </w:r>
      <w:r w:rsidR="009C6D68" w:rsidRPr="00C93DFD">
        <w:rPr>
          <w:rFonts w:ascii="Times New Roman" w:hAnsi="Times New Roman" w:cs="Times New Roman"/>
          <w:lang w:val="en-GB"/>
        </w:rPr>
        <w:t xml:space="preserve"> </w:t>
      </w:r>
      <w:r w:rsidR="009C6D68" w:rsidRPr="00E81712">
        <w:rPr>
          <w:rFonts w:ascii="Times New Roman" w:hAnsi="Times New Roman" w:cs="Times New Roman"/>
          <w:i/>
          <w:lang w:val="en-GB"/>
        </w:rPr>
        <w:t>p</w:t>
      </w:r>
      <w:r w:rsidR="009C6D68" w:rsidRPr="00C93DFD">
        <w:rPr>
          <w:rFonts w:ascii="Times New Roman" w:hAnsi="Times New Roman" w:cs="Times New Roman"/>
          <w:lang w:val="en-GB"/>
        </w:rPr>
        <w:t>&lt;0.</w:t>
      </w:r>
      <w:r w:rsidR="00A10B87" w:rsidRPr="00C93DFD">
        <w:rPr>
          <w:rFonts w:ascii="Times New Roman" w:hAnsi="Times New Roman" w:cs="Times New Roman"/>
          <w:lang w:val="en-GB"/>
        </w:rPr>
        <w:t>00</w:t>
      </w:r>
      <w:r w:rsidR="00A10B87">
        <w:rPr>
          <w:rFonts w:ascii="Times New Roman" w:hAnsi="Times New Roman" w:cs="Times New Roman"/>
          <w:lang w:val="en-GB"/>
        </w:rPr>
        <w:t>1</w:t>
      </w:r>
      <w:r w:rsidR="009C6D68" w:rsidRPr="00C93DFD">
        <w:rPr>
          <w:rFonts w:ascii="Times New Roman" w:hAnsi="Times New Roman" w:cs="Times New Roman"/>
          <w:lang w:val="en-GB"/>
        </w:rPr>
        <w:t>)</w:t>
      </w:r>
      <w:r w:rsidR="009C6D68">
        <w:rPr>
          <w:rFonts w:ascii="Times New Roman" w:hAnsi="Times New Roman" w:cs="Times New Roman"/>
          <w:lang w:val="en-GB"/>
        </w:rPr>
        <w:t xml:space="preserve">, which interestingly </w:t>
      </w:r>
      <w:r w:rsidR="00D22612">
        <w:rPr>
          <w:rFonts w:ascii="Times New Roman" w:hAnsi="Times New Roman" w:cs="Times New Roman"/>
          <w:lang w:val="en-GB"/>
        </w:rPr>
        <w:t>was associated with</w:t>
      </w:r>
      <w:r w:rsidR="009C6D68">
        <w:rPr>
          <w:rFonts w:ascii="Times New Roman" w:hAnsi="Times New Roman" w:cs="Times New Roman"/>
          <w:lang w:val="en-GB"/>
        </w:rPr>
        <w:t xml:space="preserve"> the invader’s identity </w:t>
      </w:r>
      <w:r w:rsidR="009C6D68" w:rsidRPr="00C93DFD">
        <w:rPr>
          <w:rFonts w:ascii="Times New Roman" w:hAnsi="Times New Roman" w:cs="Times New Roman"/>
          <w:lang w:val="en-GB"/>
        </w:rPr>
        <w:t xml:space="preserve">(Kolmogorov-Smirnov test, </w:t>
      </w:r>
      <w:r w:rsidR="00C31E41">
        <w:rPr>
          <w:rFonts w:ascii="Times New Roman" w:hAnsi="Times New Roman" w:cs="Times New Roman"/>
          <w:lang w:val="en-GB"/>
        </w:rPr>
        <w:t xml:space="preserve">phenology comparison D=0.2231, </w:t>
      </w:r>
      <w:r w:rsidR="00A10B87" w:rsidRPr="00D952AC">
        <w:rPr>
          <w:rFonts w:ascii="Times New Roman" w:hAnsi="Times New Roman" w:cs="Times New Roman"/>
          <w:i/>
          <w:lang w:val="en-GB"/>
        </w:rPr>
        <w:t>p</w:t>
      </w:r>
      <w:r w:rsidR="00A10B87" w:rsidDel="00A10B87">
        <w:rPr>
          <w:rFonts w:ascii="Times New Roman" w:hAnsi="Times New Roman" w:cs="Times New Roman"/>
          <w:lang w:val="en-GB"/>
        </w:rPr>
        <w:t xml:space="preserve"> </w:t>
      </w:r>
      <w:r w:rsidR="009C6D68" w:rsidRPr="00C93DFD">
        <w:rPr>
          <w:rFonts w:ascii="Times New Roman" w:hAnsi="Times New Roman" w:cs="Times New Roman"/>
          <w:lang w:val="en-GB"/>
        </w:rPr>
        <w:t>=3.03e</w:t>
      </w:r>
      <w:r w:rsidR="009C6D68" w:rsidRPr="00C93DFD">
        <w:rPr>
          <w:rFonts w:ascii="Times New Roman" w:hAnsi="Times New Roman" w:cs="Times New Roman"/>
          <w:vertAlign w:val="superscript"/>
          <w:lang w:val="en-GB"/>
        </w:rPr>
        <w:t>-11</w:t>
      </w:r>
      <w:r w:rsidR="00C31E41">
        <w:rPr>
          <w:rFonts w:ascii="Times New Roman" w:hAnsi="Times New Roman" w:cs="Times New Roman"/>
          <w:lang w:val="en-GB"/>
        </w:rPr>
        <w:t xml:space="preserve">; height comparison D=0.1738, </w:t>
      </w:r>
      <w:r w:rsidR="00A10B87" w:rsidRPr="00D952AC">
        <w:rPr>
          <w:rFonts w:ascii="Times New Roman" w:hAnsi="Times New Roman" w:cs="Times New Roman"/>
          <w:i/>
          <w:lang w:val="en-GB"/>
        </w:rPr>
        <w:t>p</w:t>
      </w:r>
      <w:r w:rsidR="00A10B87" w:rsidDel="00A10B87">
        <w:rPr>
          <w:rFonts w:ascii="Times New Roman" w:hAnsi="Times New Roman" w:cs="Times New Roman"/>
          <w:lang w:val="en-GB"/>
        </w:rPr>
        <w:t xml:space="preserve"> </w:t>
      </w:r>
      <w:r w:rsidR="009C6D68" w:rsidRPr="00C93DFD">
        <w:rPr>
          <w:rFonts w:ascii="Times New Roman" w:hAnsi="Times New Roman" w:cs="Times New Roman"/>
          <w:lang w:val="en-GB"/>
        </w:rPr>
        <w:t>=5.43e</w:t>
      </w:r>
      <w:r w:rsidR="009C6D68" w:rsidRPr="00C93DFD">
        <w:rPr>
          <w:rFonts w:ascii="Times New Roman" w:hAnsi="Times New Roman" w:cs="Times New Roman"/>
          <w:vertAlign w:val="superscript"/>
          <w:lang w:val="en-GB"/>
        </w:rPr>
        <w:t>-7</w:t>
      </w:r>
      <w:r w:rsidR="009C6D68" w:rsidRPr="00C93DFD">
        <w:rPr>
          <w:rFonts w:ascii="Times New Roman" w:hAnsi="Times New Roman" w:cs="Times New Roman"/>
          <w:lang w:val="en-GB"/>
        </w:rPr>
        <w:t>).</w:t>
      </w:r>
      <w:r w:rsidR="009C6D68">
        <w:rPr>
          <w:rFonts w:ascii="Times New Roman" w:hAnsi="Times New Roman" w:cs="Times New Roman"/>
          <w:lang w:val="en-GB"/>
        </w:rPr>
        <w:t xml:space="preserve"> Specifically, </w:t>
      </w:r>
      <w:r w:rsidR="00323973" w:rsidRPr="00C93DFD">
        <w:rPr>
          <w:rFonts w:ascii="Times New Roman" w:hAnsi="Times New Roman" w:cs="Times New Roman"/>
          <w:i/>
          <w:lang w:val="en-GB"/>
        </w:rPr>
        <w:t>Lasthenia</w:t>
      </w:r>
      <w:r w:rsidR="003B4ED8" w:rsidRPr="00C93DFD">
        <w:rPr>
          <w:rFonts w:ascii="Times New Roman" w:hAnsi="Times New Roman" w:cs="Times New Roman"/>
          <w:lang w:val="en-GB"/>
        </w:rPr>
        <w:t xml:space="preserve"> shifted</w:t>
      </w:r>
      <w:r w:rsidR="00E81712">
        <w:rPr>
          <w:rFonts w:ascii="Times New Roman" w:hAnsi="Times New Roman" w:cs="Times New Roman"/>
          <w:lang w:val="en-GB"/>
        </w:rPr>
        <w:t xml:space="preserve"> </w:t>
      </w:r>
      <w:r w:rsidR="00C74F3F">
        <w:rPr>
          <w:rFonts w:ascii="Times New Roman" w:hAnsi="Times New Roman" w:cs="Times New Roman"/>
          <w:lang w:val="en-GB"/>
        </w:rPr>
        <w:t>its</w:t>
      </w:r>
      <w:r w:rsidR="003B4ED8" w:rsidRPr="00C93DFD">
        <w:rPr>
          <w:rFonts w:ascii="Times New Roman" w:hAnsi="Times New Roman" w:cs="Times New Roman"/>
          <w:lang w:val="en-GB"/>
        </w:rPr>
        <w:t xml:space="preserve"> phenology to earlier phenotypes when competing against </w:t>
      </w:r>
      <w:r w:rsidR="003B4ED8" w:rsidRPr="00C93DFD">
        <w:rPr>
          <w:rFonts w:ascii="Times New Roman" w:hAnsi="Times New Roman" w:cs="Times New Roman"/>
          <w:i/>
          <w:lang w:val="en-GB"/>
        </w:rPr>
        <w:t>Bromus</w:t>
      </w:r>
      <w:r w:rsidR="003B4ED8" w:rsidRPr="00C93DFD">
        <w:rPr>
          <w:rFonts w:ascii="Times New Roman" w:hAnsi="Times New Roman" w:cs="Times New Roman"/>
          <w:lang w:val="en-GB"/>
        </w:rPr>
        <w:t xml:space="preserve"> (the invader with similar phenology)</w:t>
      </w:r>
      <w:r w:rsidR="00D22612">
        <w:rPr>
          <w:rFonts w:ascii="Times New Roman" w:hAnsi="Times New Roman" w:cs="Times New Roman"/>
          <w:lang w:val="en-GB"/>
        </w:rPr>
        <w:t xml:space="preserve"> while </w:t>
      </w:r>
      <w:r w:rsidR="003B4ED8" w:rsidRPr="00C93DFD">
        <w:rPr>
          <w:rFonts w:ascii="Times New Roman" w:hAnsi="Times New Roman" w:cs="Times New Roman"/>
          <w:lang w:val="en-GB"/>
        </w:rPr>
        <w:t xml:space="preserve">showed a wider </w:t>
      </w:r>
      <w:r w:rsidR="006E66D3">
        <w:rPr>
          <w:rFonts w:ascii="Times New Roman" w:hAnsi="Times New Roman" w:cs="Times New Roman"/>
          <w:lang w:val="en-GB"/>
        </w:rPr>
        <w:t>spectrum</w:t>
      </w:r>
      <w:r w:rsidR="006E66D3" w:rsidRPr="00C93DFD">
        <w:rPr>
          <w:rFonts w:ascii="Times New Roman" w:hAnsi="Times New Roman" w:cs="Times New Roman"/>
          <w:lang w:val="en-GB"/>
        </w:rPr>
        <w:t xml:space="preserve"> </w:t>
      </w:r>
      <w:r w:rsidR="003B4ED8" w:rsidRPr="00C93DFD">
        <w:rPr>
          <w:rFonts w:ascii="Times New Roman" w:hAnsi="Times New Roman" w:cs="Times New Roman"/>
          <w:lang w:val="en-GB"/>
        </w:rPr>
        <w:t xml:space="preserve">of </w:t>
      </w:r>
      <w:r w:rsidR="009C6D68">
        <w:rPr>
          <w:rFonts w:ascii="Times New Roman" w:hAnsi="Times New Roman" w:cs="Times New Roman"/>
          <w:lang w:val="en-GB"/>
        </w:rPr>
        <w:t>phenology and height</w:t>
      </w:r>
      <w:r w:rsidR="007C7AB1" w:rsidRPr="00C93DFD">
        <w:rPr>
          <w:rFonts w:ascii="Times New Roman" w:hAnsi="Times New Roman" w:cs="Times New Roman"/>
          <w:lang w:val="en-GB"/>
        </w:rPr>
        <w:t xml:space="preserve"> </w:t>
      </w:r>
      <w:r w:rsidR="00D22612">
        <w:rPr>
          <w:rFonts w:ascii="Times New Roman" w:hAnsi="Times New Roman" w:cs="Times New Roman"/>
          <w:lang w:val="en-GB"/>
        </w:rPr>
        <w:t xml:space="preserve">when competing against </w:t>
      </w:r>
      <w:r w:rsidR="007C7AB1" w:rsidRPr="00C93DFD">
        <w:rPr>
          <w:rFonts w:ascii="Times New Roman" w:hAnsi="Times New Roman" w:cs="Times New Roman"/>
          <w:i/>
          <w:lang w:val="en-GB"/>
        </w:rPr>
        <w:t xml:space="preserve">Lactuca </w:t>
      </w:r>
      <w:r w:rsidR="007C7AB1" w:rsidRPr="00C93DFD">
        <w:rPr>
          <w:rFonts w:ascii="Times New Roman" w:hAnsi="Times New Roman" w:cs="Times New Roman"/>
          <w:lang w:val="en-GB"/>
        </w:rPr>
        <w:t>(the invade</w:t>
      </w:r>
      <w:r w:rsidR="00503B16" w:rsidRPr="00C93DFD">
        <w:rPr>
          <w:rFonts w:ascii="Times New Roman" w:hAnsi="Times New Roman" w:cs="Times New Roman"/>
          <w:lang w:val="en-GB"/>
        </w:rPr>
        <w:t>r with much later phenology</w:t>
      </w:r>
      <w:r w:rsidR="007C7AB1" w:rsidRPr="00C93DFD">
        <w:rPr>
          <w:rFonts w:ascii="Times New Roman" w:hAnsi="Times New Roman" w:cs="Times New Roman"/>
          <w:lang w:val="en-GB"/>
        </w:rPr>
        <w:t>)</w:t>
      </w:r>
      <w:r w:rsidR="004C1C82" w:rsidRPr="00C93DFD">
        <w:rPr>
          <w:rFonts w:ascii="Times New Roman" w:hAnsi="Times New Roman" w:cs="Times New Roman"/>
          <w:lang w:val="en-GB"/>
        </w:rPr>
        <w:t xml:space="preserve"> (Fig.</w:t>
      </w:r>
      <w:r w:rsidR="000D7351">
        <w:rPr>
          <w:rFonts w:ascii="Times New Roman" w:hAnsi="Times New Roman" w:cs="Times New Roman"/>
          <w:lang w:val="en-GB"/>
        </w:rPr>
        <w:t xml:space="preserve"> </w:t>
      </w:r>
      <w:r w:rsidR="004C1C82" w:rsidRPr="00C93DFD">
        <w:rPr>
          <w:rFonts w:ascii="Times New Roman" w:hAnsi="Times New Roman" w:cs="Times New Roman"/>
          <w:lang w:val="en-GB"/>
        </w:rPr>
        <w:t>2).</w:t>
      </w:r>
      <w:r w:rsidR="00D22612">
        <w:rPr>
          <w:rFonts w:ascii="Times New Roman" w:hAnsi="Times New Roman" w:cs="Times New Roman"/>
          <w:lang w:val="en-GB"/>
        </w:rPr>
        <w:t xml:space="preserve"> </w:t>
      </w:r>
      <w:r w:rsidR="007B30C1">
        <w:rPr>
          <w:rFonts w:ascii="Times New Roman" w:hAnsi="Times New Roman" w:cs="Times New Roman"/>
          <w:lang w:val="en-GB"/>
        </w:rPr>
        <w:t xml:space="preserve">These </w:t>
      </w:r>
      <w:r w:rsidR="007B30C1">
        <w:rPr>
          <w:rFonts w:ascii="Times New Roman" w:hAnsi="Times New Roman" w:cs="Times New Roman"/>
          <w:lang w:val="en-GB"/>
        </w:rPr>
        <w:lastRenderedPageBreak/>
        <w:t>results</w:t>
      </w:r>
      <w:r w:rsidR="00D22612">
        <w:rPr>
          <w:rFonts w:ascii="Times New Roman" w:hAnsi="Times New Roman" w:cs="Times New Roman"/>
          <w:lang w:val="en-GB"/>
        </w:rPr>
        <w:t xml:space="preserve"> suggest that </w:t>
      </w:r>
      <w:r w:rsidR="00D22612">
        <w:rPr>
          <w:rFonts w:ascii="Times New Roman" w:hAnsi="Times New Roman" w:cs="Times New Roman"/>
          <w:i/>
          <w:lang w:val="en-GB"/>
        </w:rPr>
        <w:t xml:space="preserve">Lasthenia </w:t>
      </w:r>
      <w:r w:rsidR="00D22612">
        <w:rPr>
          <w:rFonts w:ascii="Times New Roman" w:hAnsi="Times New Roman" w:cs="Times New Roman"/>
          <w:lang w:val="en-GB"/>
        </w:rPr>
        <w:t xml:space="preserve">was able to respond plastically to </w:t>
      </w:r>
      <w:r w:rsidR="006E66D3">
        <w:rPr>
          <w:rFonts w:ascii="Times New Roman" w:hAnsi="Times New Roman" w:cs="Times New Roman"/>
          <w:lang w:val="en-GB"/>
        </w:rPr>
        <w:t xml:space="preserve">the two </w:t>
      </w:r>
      <w:r w:rsidR="00D22612">
        <w:rPr>
          <w:rFonts w:ascii="Times New Roman" w:hAnsi="Times New Roman" w:cs="Times New Roman"/>
          <w:lang w:val="en-GB"/>
        </w:rPr>
        <w:t xml:space="preserve">different competitive environments. </w:t>
      </w:r>
    </w:p>
    <w:p w14:paraId="7464D55B" w14:textId="77777777" w:rsidR="000E7EBC" w:rsidRDefault="000E7EBC" w:rsidP="00CE0558">
      <w:pPr>
        <w:spacing w:line="480" w:lineRule="auto"/>
        <w:rPr>
          <w:rFonts w:ascii="Times New Roman" w:hAnsi="Times New Roman" w:cs="Times New Roman"/>
          <w:lang w:val="en-GB"/>
        </w:rPr>
      </w:pPr>
    </w:p>
    <w:p w14:paraId="65AAA5A5" w14:textId="422688B2" w:rsidR="007B30C1" w:rsidRPr="00362F70" w:rsidRDefault="0098174F" w:rsidP="007B30C1">
      <w:pPr>
        <w:spacing w:line="480" w:lineRule="auto"/>
        <w:rPr>
          <w:rFonts w:ascii="Times New Roman" w:eastAsiaTheme="minorHAnsi" w:hAnsi="Times New Roman" w:cs="Times New Roman"/>
        </w:rPr>
      </w:pPr>
      <w:r>
        <w:rPr>
          <w:rFonts w:ascii="Times New Roman" w:hAnsi="Times New Roman" w:cs="Times New Roman"/>
          <w:lang w:val="en-GB"/>
        </w:rPr>
        <w:t xml:space="preserve">We </w:t>
      </w:r>
      <w:r w:rsidR="006E66D3">
        <w:rPr>
          <w:rFonts w:ascii="Times New Roman" w:hAnsi="Times New Roman" w:cs="Times New Roman"/>
          <w:lang w:val="en-GB"/>
        </w:rPr>
        <w:t xml:space="preserve">expected that considering </w:t>
      </w:r>
      <w:r w:rsidR="007B30C1">
        <w:rPr>
          <w:rFonts w:ascii="Times New Roman" w:hAnsi="Times New Roman" w:cs="Times New Roman"/>
          <w:lang w:val="en-GB"/>
        </w:rPr>
        <w:t xml:space="preserve">together the whole range of </w:t>
      </w:r>
      <w:r w:rsidR="007B30C1" w:rsidRPr="0048741E">
        <w:rPr>
          <w:rFonts w:ascii="Times New Roman" w:hAnsi="Times New Roman" w:cs="Times New Roman"/>
          <w:i/>
          <w:lang w:val="en-GB"/>
        </w:rPr>
        <w:t xml:space="preserve">Lasthenia’ </w:t>
      </w:r>
      <w:r w:rsidR="007B30C1" w:rsidRPr="0048741E">
        <w:rPr>
          <w:rFonts w:ascii="Times New Roman" w:hAnsi="Times New Roman" w:cs="Times New Roman"/>
          <w:lang w:val="en-GB"/>
        </w:rPr>
        <w:t>ITV</w:t>
      </w:r>
      <w:r w:rsidR="006E66D3">
        <w:rPr>
          <w:rFonts w:ascii="Times New Roman" w:hAnsi="Times New Roman" w:cs="Times New Roman"/>
          <w:lang w:val="en-GB"/>
        </w:rPr>
        <w:t xml:space="preserve">, would have ecological </w:t>
      </w:r>
      <w:r>
        <w:rPr>
          <w:rFonts w:ascii="Times New Roman" w:hAnsi="Times New Roman" w:cs="Times New Roman"/>
          <w:lang w:val="en-GB"/>
        </w:rPr>
        <w:t xml:space="preserve">consequences for the </w:t>
      </w:r>
      <w:r w:rsidR="006E66D3">
        <w:rPr>
          <w:rFonts w:ascii="Times New Roman" w:hAnsi="Times New Roman" w:cs="Times New Roman"/>
          <w:lang w:val="en-GB"/>
        </w:rPr>
        <w:t>dynamics</w:t>
      </w:r>
      <w:r>
        <w:rPr>
          <w:rFonts w:ascii="Times New Roman" w:hAnsi="Times New Roman" w:cs="Times New Roman"/>
          <w:lang w:val="en-GB"/>
        </w:rPr>
        <w:t xml:space="preserve"> of competing species</w:t>
      </w:r>
      <w:r w:rsidR="006E66D3">
        <w:rPr>
          <w:rFonts w:ascii="Times New Roman" w:hAnsi="Times New Roman" w:cs="Times New Roman"/>
          <w:lang w:val="en-GB"/>
        </w:rPr>
        <w:t xml:space="preserve">. Accordingly, we found that </w:t>
      </w:r>
      <w:r w:rsidR="007B30C1">
        <w:rPr>
          <w:rFonts w:ascii="Times New Roman" w:eastAsiaTheme="minorHAnsi" w:hAnsi="Times New Roman" w:cs="Times New Roman"/>
        </w:rPr>
        <w:t xml:space="preserve">variation </w:t>
      </w:r>
      <w:r w:rsidR="007B30C1" w:rsidRPr="0048741E">
        <w:rPr>
          <w:rFonts w:ascii="Times New Roman" w:eastAsiaTheme="minorHAnsi" w:hAnsi="Times New Roman" w:cs="Times New Roman"/>
        </w:rPr>
        <w:t>in</w:t>
      </w:r>
      <w:r w:rsidR="007B30C1">
        <w:rPr>
          <w:rFonts w:ascii="Times New Roman" w:eastAsiaTheme="minorHAnsi" w:hAnsi="Times New Roman" w:cs="Times New Roman"/>
        </w:rPr>
        <w:t xml:space="preserve"> </w:t>
      </w:r>
      <w:r w:rsidR="007B30C1" w:rsidRPr="0048741E">
        <w:rPr>
          <w:rFonts w:ascii="Times New Roman" w:eastAsiaTheme="minorHAnsi" w:hAnsi="Times New Roman" w:cs="Times New Roman"/>
          <w:i/>
          <w:iCs/>
        </w:rPr>
        <w:t>Lasthenia</w:t>
      </w:r>
      <w:r w:rsidR="007B30C1">
        <w:rPr>
          <w:rFonts w:ascii="Times New Roman" w:eastAsiaTheme="minorHAnsi" w:hAnsi="Times New Roman" w:cs="Times New Roman"/>
          <w:i/>
          <w:iCs/>
        </w:rPr>
        <w:t xml:space="preserve"> </w:t>
      </w:r>
      <w:r w:rsidR="007B30C1">
        <w:rPr>
          <w:rFonts w:ascii="Times New Roman" w:eastAsiaTheme="minorHAnsi" w:hAnsi="Times New Roman" w:cs="Times New Roman"/>
          <w:iCs/>
        </w:rPr>
        <w:t>s</w:t>
      </w:r>
      <w:r w:rsidR="007B30C1">
        <w:rPr>
          <w:rFonts w:ascii="Times New Roman" w:eastAsiaTheme="minorHAnsi" w:hAnsi="Times New Roman" w:cs="Times New Roman"/>
        </w:rPr>
        <w:t>ubstantially increased</w:t>
      </w:r>
      <w:r w:rsidR="007B30C1" w:rsidRPr="0048741E">
        <w:rPr>
          <w:rFonts w:ascii="Times New Roman" w:eastAsiaTheme="minorHAnsi" w:hAnsi="Times New Roman" w:cs="Times New Roman"/>
        </w:rPr>
        <w:t xml:space="preserve"> expected single-species equilibrium population densit</w:t>
      </w:r>
      <w:r w:rsidR="007B30C1">
        <w:rPr>
          <w:rFonts w:ascii="Times New Roman" w:eastAsiaTheme="minorHAnsi" w:hAnsi="Times New Roman" w:cs="Times New Roman"/>
        </w:rPr>
        <w:t xml:space="preserve">ies. </w:t>
      </w:r>
      <w:r w:rsidR="0075252F">
        <w:rPr>
          <w:rFonts w:ascii="Times New Roman" w:eastAsiaTheme="minorHAnsi" w:hAnsi="Times New Roman" w:cs="Times New Roman"/>
        </w:rPr>
        <w:t>These e</w:t>
      </w:r>
      <w:r w:rsidR="007B30C1">
        <w:rPr>
          <w:rFonts w:ascii="Times New Roman" w:eastAsiaTheme="minorHAnsi" w:hAnsi="Times New Roman" w:cs="Times New Roman"/>
        </w:rPr>
        <w:t>ffects were</w:t>
      </w:r>
      <w:r w:rsidR="007B30C1" w:rsidRPr="0048741E">
        <w:rPr>
          <w:rFonts w:ascii="Times New Roman" w:eastAsiaTheme="minorHAnsi" w:hAnsi="Times New Roman" w:cs="Times New Roman"/>
        </w:rPr>
        <w:t xml:space="preserve"> large for variation in height and phenology against</w:t>
      </w:r>
      <w:r w:rsidR="007B30C1">
        <w:rPr>
          <w:rFonts w:ascii="Times New Roman" w:eastAsiaTheme="minorHAnsi" w:hAnsi="Times New Roman" w:cs="Times New Roman"/>
        </w:rPr>
        <w:t xml:space="preserve"> </w:t>
      </w:r>
      <w:r w:rsidR="007B30C1" w:rsidRPr="0048741E">
        <w:rPr>
          <w:rFonts w:ascii="Times New Roman" w:eastAsiaTheme="minorHAnsi" w:hAnsi="Times New Roman" w:cs="Times New Roman"/>
          <w:i/>
          <w:iCs/>
        </w:rPr>
        <w:t>Bromus</w:t>
      </w:r>
      <w:r w:rsidR="007B30C1">
        <w:rPr>
          <w:rFonts w:ascii="Times New Roman" w:eastAsiaTheme="minorHAnsi" w:hAnsi="Times New Roman" w:cs="Times New Roman"/>
          <w:i/>
          <w:iCs/>
        </w:rPr>
        <w:t xml:space="preserve"> </w:t>
      </w:r>
      <w:r w:rsidR="00E04E1D">
        <w:rPr>
          <w:rFonts w:ascii="Times New Roman" w:eastAsiaTheme="minorHAnsi" w:hAnsi="Times New Roman" w:cs="Times New Roman"/>
        </w:rPr>
        <w:t>(Fig. 3</w:t>
      </w:r>
      <w:r w:rsidR="007B30C1" w:rsidRPr="0048741E">
        <w:rPr>
          <w:rFonts w:ascii="Times New Roman" w:eastAsiaTheme="minorHAnsi" w:hAnsi="Times New Roman" w:cs="Times New Roman"/>
        </w:rPr>
        <w:t xml:space="preserve"> a and b), and for variation in phenology against</w:t>
      </w:r>
      <w:r w:rsidR="007B30C1">
        <w:rPr>
          <w:rFonts w:ascii="Times New Roman" w:eastAsiaTheme="minorHAnsi" w:hAnsi="Times New Roman" w:cs="Times New Roman"/>
        </w:rPr>
        <w:t xml:space="preserve"> </w:t>
      </w:r>
      <w:r w:rsidR="007B30C1" w:rsidRPr="0048741E">
        <w:rPr>
          <w:rFonts w:ascii="Times New Roman" w:eastAsiaTheme="minorHAnsi" w:hAnsi="Times New Roman" w:cs="Times New Roman"/>
          <w:i/>
          <w:iCs/>
        </w:rPr>
        <w:t>Lactuca</w:t>
      </w:r>
      <w:r w:rsidR="007B30C1">
        <w:rPr>
          <w:rFonts w:ascii="Times New Roman" w:eastAsiaTheme="minorHAnsi" w:hAnsi="Times New Roman" w:cs="Times New Roman"/>
          <w:i/>
          <w:iCs/>
        </w:rPr>
        <w:t xml:space="preserve"> </w:t>
      </w:r>
      <w:r w:rsidR="00E04E1D">
        <w:rPr>
          <w:rFonts w:ascii="Times New Roman" w:eastAsiaTheme="minorHAnsi" w:hAnsi="Times New Roman" w:cs="Times New Roman"/>
        </w:rPr>
        <w:t>(Fig. 3</w:t>
      </w:r>
      <w:r w:rsidR="007B30C1" w:rsidRPr="0048741E">
        <w:rPr>
          <w:rFonts w:ascii="Times New Roman" w:eastAsiaTheme="minorHAnsi" w:hAnsi="Times New Roman" w:cs="Times New Roman"/>
        </w:rPr>
        <w:t xml:space="preserve"> </w:t>
      </w:r>
      <w:r w:rsidR="007B30C1">
        <w:rPr>
          <w:rFonts w:ascii="Times New Roman" w:eastAsiaTheme="minorHAnsi" w:hAnsi="Times New Roman" w:cs="Times New Roman"/>
        </w:rPr>
        <w:t>d). Effects were</w:t>
      </w:r>
      <w:r w:rsidR="007B30C1" w:rsidRPr="0048741E">
        <w:rPr>
          <w:rFonts w:ascii="Times New Roman" w:eastAsiaTheme="minorHAnsi" w:hAnsi="Times New Roman" w:cs="Times New Roman"/>
        </w:rPr>
        <w:t xml:space="preserve"> </w:t>
      </w:r>
      <w:r w:rsidR="00FA1969">
        <w:rPr>
          <w:rFonts w:ascii="Times New Roman" w:eastAsiaTheme="minorHAnsi" w:hAnsi="Times New Roman" w:cs="Times New Roman"/>
        </w:rPr>
        <w:t xml:space="preserve">though </w:t>
      </w:r>
      <w:r w:rsidR="007B30C1" w:rsidRPr="0048741E">
        <w:rPr>
          <w:rFonts w:ascii="Times New Roman" w:eastAsiaTheme="minorHAnsi" w:hAnsi="Times New Roman" w:cs="Times New Roman"/>
        </w:rPr>
        <w:t>negligible when individuals vary in height against</w:t>
      </w:r>
      <w:r w:rsidR="007B30C1">
        <w:rPr>
          <w:rFonts w:ascii="Times New Roman" w:eastAsiaTheme="minorHAnsi" w:hAnsi="Times New Roman" w:cs="Times New Roman"/>
        </w:rPr>
        <w:t xml:space="preserve"> </w:t>
      </w:r>
      <w:r w:rsidR="007B30C1" w:rsidRPr="0048741E">
        <w:rPr>
          <w:rFonts w:ascii="Times New Roman" w:eastAsiaTheme="minorHAnsi" w:hAnsi="Times New Roman" w:cs="Times New Roman"/>
          <w:i/>
          <w:iCs/>
        </w:rPr>
        <w:t>Lactuca</w:t>
      </w:r>
      <w:r w:rsidR="007B30C1">
        <w:rPr>
          <w:rFonts w:ascii="Times New Roman" w:eastAsiaTheme="minorHAnsi" w:hAnsi="Times New Roman" w:cs="Times New Roman"/>
        </w:rPr>
        <w:t xml:space="preserve"> </w:t>
      </w:r>
      <w:r w:rsidR="00E04E1D">
        <w:rPr>
          <w:rFonts w:ascii="Times New Roman" w:eastAsiaTheme="minorHAnsi" w:hAnsi="Times New Roman" w:cs="Times New Roman"/>
        </w:rPr>
        <w:t>(Fig. 3</w:t>
      </w:r>
      <w:r w:rsidR="007B30C1" w:rsidRPr="0048741E">
        <w:rPr>
          <w:rFonts w:ascii="Times New Roman" w:eastAsiaTheme="minorHAnsi" w:hAnsi="Times New Roman" w:cs="Times New Roman"/>
        </w:rPr>
        <w:t xml:space="preserve"> c). </w:t>
      </w:r>
      <w:r w:rsidR="007220FF">
        <w:rPr>
          <w:rFonts w:ascii="Times New Roman" w:eastAsiaTheme="minorHAnsi" w:hAnsi="Times New Roman" w:cs="Times New Roman"/>
        </w:rPr>
        <w:t>These increases in</w:t>
      </w:r>
      <w:r w:rsidR="007B30C1" w:rsidRPr="0048741E">
        <w:rPr>
          <w:rFonts w:ascii="Times New Roman" w:eastAsiaTheme="minorHAnsi" w:hAnsi="Times New Roman" w:cs="Times New Roman"/>
        </w:rPr>
        <w:t xml:space="preserve"> equilibrium densities </w:t>
      </w:r>
      <w:r w:rsidR="00FA1969">
        <w:rPr>
          <w:rFonts w:ascii="Times New Roman" w:eastAsiaTheme="minorHAnsi" w:hAnsi="Times New Roman" w:cs="Times New Roman"/>
        </w:rPr>
        <w:t xml:space="preserve">were driven by Jensen’s inequality. Specifically, they </w:t>
      </w:r>
      <w:r w:rsidR="007B30C1" w:rsidRPr="0048741E">
        <w:rPr>
          <w:rFonts w:ascii="Times New Roman" w:eastAsiaTheme="minorHAnsi" w:hAnsi="Times New Roman" w:cs="Times New Roman"/>
        </w:rPr>
        <w:t>occur</w:t>
      </w:r>
      <w:r w:rsidR="007B30C1">
        <w:rPr>
          <w:rFonts w:ascii="Times New Roman" w:eastAsiaTheme="minorHAnsi" w:hAnsi="Times New Roman" w:cs="Times New Roman"/>
        </w:rPr>
        <w:t>re</w:t>
      </w:r>
      <w:r w:rsidR="007220FF">
        <w:rPr>
          <w:rFonts w:ascii="Times New Roman" w:eastAsiaTheme="minorHAnsi" w:hAnsi="Times New Roman" w:cs="Times New Roman"/>
        </w:rPr>
        <w:t xml:space="preserve">d because population growth depends </w:t>
      </w:r>
      <w:r w:rsidR="007B30C1" w:rsidRPr="0048741E">
        <w:rPr>
          <w:rFonts w:ascii="Times New Roman" w:eastAsiaTheme="minorHAnsi" w:hAnsi="Times New Roman" w:cs="Times New Roman"/>
        </w:rPr>
        <w:t>nonlinearly</w:t>
      </w:r>
      <w:r w:rsidR="007B30C1">
        <w:rPr>
          <w:rFonts w:ascii="Times New Roman" w:eastAsiaTheme="minorHAnsi" w:hAnsi="Times New Roman" w:cs="Times New Roman"/>
        </w:rPr>
        <w:t xml:space="preserve"> (convex shape)</w:t>
      </w:r>
      <w:r w:rsidR="007220FF">
        <w:rPr>
          <w:rFonts w:ascii="Times New Roman" w:eastAsiaTheme="minorHAnsi" w:hAnsi="Times New Roman" w:cs="Times New Roman"/>
        </w:rPr>
        <w:t xml:space="preserve"> on</w:t>
      </w:r>
      <w:r w:rsidR="007B30C1" w:rsidRPr="0048741E">
        <w:rPr>
          <w:rFonts w:ascii="Times New Roman" w:eastAsiaTheme="minorHAnsi" w:hAnsi="Times New Roman" w:cs="Times New Roman"/>
        </w:rPr>
        <w:t xml:space="preserve"> the</w:t>
      </w:r>
      <w:r w:rsidR="00D5646D">
        <w:rPr>
          <w:rFonts w:ascii="Times New Roman" w:eastAsiaTheme="minorHAnsi" w:hAnsi="Times New Roman" w:cs="Times New Roman"/>
        </w:rPr>
        <w:t xml:space="preserve"> variation of the interaction coefficients estimated</w:t>
      </w:r>
      <w:r w:rsidR="007B30C1">
        <w:rPr>
          <w:rFonts w:ascii="Times New Roman" w:eastAsiaTheme="minorHAnsi" w:hAnsi="Times New Roman" w:cs="Times New Roman"/>
        </w:rPr>
        <w:t xml:space="preserve">. The mathematical underlying cause is the positive averaging effect (positive second derivative) of the non-linear relationship observed, which increased the average per capita seed production. </w:t>
      </w:r>
      <w:r w:rsidR="007B30C1" w:rsidRPr="0048741E">
        <w:rPr>
          <w:rFonts w:ascii="Times New Roman" w:eastAsiaTheme="minorHAnsi" w:hAnsi="Times New Roman" w:cs="Times New Roman"/>
        </w:rPr>
        <w:t>However, the benefits of individual variation for</w:t>
      </w:r>
      <w:r w:rsidR="007B30C1">
        <w:rPr>
          <w:rFonts w:ascii="Times New Roman" w:eastAsiaTheme="minorHAnsi" w:hAnsi="Times New Roman" w:cs="Times New Roman"/>
        </w:rPr>
        <w:t xml:space="preserve"> </w:t>
      </w:r>
      <w:r w:rsidR="007B30C1" w:rsidRPr="0048741E">
        <w:rPr>
          <w:rFonts w:ascii="Times New Roman" w:eastAsiaTheme="minorHAnsi" w:hAnsi="Times New Roman" w:cs="Times New Roman"/>
          <w:i/>
          <w:iCs/>
        </w:rPr>
        <w:t>Lasthenia</w:t>
      </w:r>
      <w:r w:rsidR="007B30C1">
        <w:rPr>
          <w:rFonts w:ascii="Times New Roman" w:eastAsiaTheme="minorHAnsi" w:hAnsi="Times New Roman" w:cs="Times New Roman"/>
        </w:rPr>
        <w:t xml:space="preserve"> were</w:t>
      </w:r>
      <w:r w:rsidR="007B30C1" w:rsidRPr="0048741E">
        <w:rPr>
          <w:rFonts w:ascii="Times New Roman" w:eastAsiaTheme="minorHAnsi" w:hAnsi="Times New Roman" w:cs="Times New Roman"/>
        </w:rPr>
        <w:t xml:space="preserve"> not sufficient to reverse </w:t>
      </w:r>
      <w:r w:rsidR="007B30C1" w:rsidRPr="0048741E">
        <w:rPr>
          <w:rFonts w:ascii="Times New Roman" w:eastAsiaTheme="minorHAnsi" w:hAnsi="Times New Roman" w:cs="Times New Roman"/>
        </w:rPr>
        <w:t xml:space="preserve">competitive outcomes with either invasive species. The best that </w:t>
      </w:r>
      <w:r w:rsidR="007B30C1">
        <w:rPr>
          <w:rFonts w:ascii="Times New Roman" w:eastAsiaTheme="minorHAnsi" w:hAnsi="Times New Roman" w:cs="Times New Roman"/>
        </w:rPr>
        <w:t xml:space="preserve">ITV accomplished was </w:t>
      </w:r>
      <w:r w:rsidR="007B30C1" w:rsidRPr="0048741E">
        <w:rPr>
          <w:rFonts w:ascii="Times New Roman" w:eastAsiaTheme="minorHAnsi" w:hAnsi="Times New Roman" w:cs="Times New Roman"/>
        </w:rPr>
        <w:t>to delay competitive exclusion f</w:t>
      </w:r>
      <w:r w:rsidR="00E04E1D">
        <w:rPr>
          <w:rFonts w:ascii="Times New Roman" w:eastAsiaTheme="minorHAnsi" w:hAnsi="Times New Roman" w:cs="Times New Roman"/>
        </w:rPr>
        <w:t>or a few generations (Fig. 3</w:t>
      </w:r>
      <w:r w:rsidR="007B30C1">
        <w:rPr>
          <w:rFonts w:ascii="Times New Roman" w:eastAsiaTheme="minorHAnsi" w:hAnsi="Times New Roman" w:cs="Times New Roman"/>
        </w:rPr>
        <w:t>).</w:t>
      </w:r>
    </w:p>
    <w:p w14:paraId="355B61AC" w14:textId="77777777" w:rsidR="007B30C1" w:rsidRDefault="007B30C1" w:rsidP="00CE0558">
      <w:pPr>
        <w:spacing w:line="480" w:lineRule="auto"/>
        <w:rPr>
          <w:rFonts w:ascii="Times New Roman" w:hAnsi="Times New Roman" w:cs="Times New Roman"/>
          <w:lang w:val="en-GB"/>
        </w:rPr>
      </w:pPr>
    </w:p>
    <w:p w14:paraId="6BDA44C8" w14:textId="3C3E792D" w:rsidR="00BF2C66" w:rsidRDefault="006E66D3" w:rsidP="006E66D3">
      <w:pPr>
        <w:spacing w:line="480" w:lineRule="auto"/>
        <w:rPr>
          <w:rFonts w:ascii="Times New Roman" w:hAnsi="Times New Roman" w:cs="Times New Roman"/>
          <w:lang w:val="en-GB"/>
        </w:rPr>
      </w:pPr>
      <w:r>
        <w:rPr>
          <w:rFonts w:ascii="Times New Roman" w:hAnsi="Times New Roman" w:cs="Times New Roman"/>
          <w:lang w:val="en-GB"/>
        </w:rPr>
        <w:t xml:space="preserve">Considering each range separately for a hypothetical evolutionary scenario, we observed that </w:t>
      </w:r>
      <w:r w:rsidR="003C4C89">
        <w:rPr>
          <w:rFonts w:ascii="Times New Roman" w:hAnsi="Times New Roman" w:cs="Times New Roman"/>
          <w:lang w:val="en-GB"/>
        </w:rPr>
        <w:t>intra</w:t>
      </w:r>
      <w:r w:rsidR="00267B61" w:rsidRPr="00C93DFD">
        <w:rPr>
          <w:rFonts w:ascii="Times New Roman" w:hAnsi="Times New Roman" w:cs="Times New Roman"/>
          <w:lang w:val="en-GB"/>
        </w:rPr>
        <w:t xml:space="preserve"> and inter</w:t>
      </w:r>
      <w:r w:rsidR="00F713C3" w:rsidRPr="00C93DFD">
        <w:rPr>
          <w:rFonts w:ascii="Times New Roman" w:hAnsi="Times New Roman" w:cs="Times New Roman"/>
          <w:lang w:val="en-GB"/>
        </w:rPr>
        <w:t xml:space="preserve">specific competitive </w:t>
      </w:r>
      <w:r w:rsidR="00643955" w:rsidRPr="00C93DFD">
        <w:rPr>
          <w:rFonts w:ascii="Times New Roman" w:hAnsi="Times New Roman" w:cs="Times New Roman"/>
          <w:lang w:val="en-GB"/>
        </w:rPr>
        <w:t>effects</w:t>
      </w:r>
      <w:r w:rsidR="00F713C3" w:rsidRPr="00C93DFD">
        <w:rPr>
          <w:rFonts w:ascii="Times New Roman" w:hAnsi="Times New Roman" w:cs="Times New Roman"/>
          <w:i/>
          <w:lang w:val="en-GB"/>
        </w:rPr>
        <w:t xml:space="preserve"> </w:t>
      </w:r>
      <w:r w:rsidR="0070042B">
        <w:rPr>
          <w:rFonts w:ascii="Times New Roman" w:hAnsi="Times New Roman" w:cs="Times New Roman"/>
          <w:lang w:val="en-GB"/>
        </w:rPr>
        <w:t>were lower</w:t>
      </w:r>
      <w:r w:rsidR="00F713C3" w:rsidRPr="00C93DFD">
        <w:rPr>
          <w:rFonts w:ascii="Times New Roman" w:hAnsi="Times New Roman" w:cs="Times New Roman"/>
          <w:lang w:val="en-GB"/>
        </w:rPr>
        <w:t xml:space="preserve"> </w:t>
      </w:r>
      <w:r w:rsidR="007A4B3C" w:rsidRPr="00C93DFD">
        <w:rPr>
          <w:rFonts w:ascii="Times New Roman" w:hAnsi="Times New Roman" w:cs="Times New Roman"/>
          <w:lang w:val="en-GB"/>
        </w:rPr>
        <w:t xml:space="preserve">when </w:t>
      </w:r>
      <w:r w:rsidRPr="00C93DFD">
        <w:rPr>
          <w:rFonts w:ascii="Times New Roman" w:hAnsi="Times New Roman" w:cs="Times New Roman"/>
          <w:i/>
          <w:lang w:val="en-GB"/>
        </w:rPr>
        <w:t>Lasthenia</w:t>
      </w:r>
      <w:r w:rsidR="000A2DF5">
        <w:rPr>
          <w:rFonts w:ascii="Times New Roman" w:hAnsi="Times New Roman" w:cs="Times New Roman"/>
          <w:lang w:val="en-GB"/>
        </w:rPr>
        <w:t xml:space="preserve"> </w:t>
      </w:r>
      <w:r>
        <w:rPr>
          <w:rFonts w:ascii="Times New Roman" w:hAnsi="Times New Roman" w:cs="Times New Roman"/>
          <w:lang w:val="en-GB"/>
        </w:rPr>
        <w:t xml:space="preserve">individuals </w:t>
      </w:r>
      <w:r w:rsidR="000A2DF5">
        <w:rPr>
          <w:rFonts w:ascii="Times New Roman" w:hAnsi="Times New Roman" w:cs="Times New Roman"/>
          <w:lang w:val="en-GB"/>
        </w:rPr>
        <w:t xml:space="preserve">were taller </w:t>
      </w:r>
      <w:r w:rsidR="00F713C3" w:rsidRPr="00C93DFD">
        <w:rPr>
          <w:rFonts w:ascii="Times New Roman" w:hAnsi="Times New Roman" w:cs="Times New Roman"/>
          <w:lang w:val="en-GB"/>
        </w:rPr>
        <w:t>and later in the season</w:t>
      </w:r>
      <w:r w:rsidR="00CC2149" w:rsidRPr="00C93DFD">
        <w:rPr>
          <w:rFonts w:ascii="Times New Roman" w:hAnsi="Times New Roman" w:cs="Times New Roman"/>
          <w:lang w:val="en-GB"/>
        </w:rPr>
        <w:t xml:space="preserve"> (Table 1)</w:t>
      </w:r>
      <w:r w:rsidR="0089680B" w:rsidRPr="00C93DFD">
        <w:rPr>
          <w:rFonts w:ascii="Times New Roman" w:hAnsi="Times New Roman" w:cs="Times New Roman"/>
          <w:lang w:val="en-GB"/>
        </w:rPr>
        <w:t xml:space="preserve">. </w:t>
      </w:r>
      <w:r w:rsidR="00267B61" w:rsidRPr="00C93DFD">
        <w:rPr>
          <w:rFonts w:ascii="Times New Roman" w:hAnsi="Times New Roman" w:cs="Times New Roman"/>
          <w:lang w:val="en-GB"/>
        </w:rPr>
        <w:t xml:space="preserve">However, the </w:t>
      </w:r>
      <w:r w:rsidR="0089680B" w:rsidRPr="00C93DFD">
        <w:rPr>
          <w:rFonts w:ascii="Times New Roman" w:hAnsi="Times New Roman" w:cs="Times New Roman"/>
          <w:lang w:val="en-GB"/>
        </w:rPr>
        <w:t xml:space="preserve">change </w:t>
      </w:r>
      <w:r w:rsidR="00C74F3F" w:rsidRPr="00C93DFD">
        <w:rPr>
          <w:rFonts w:ascii="Times New Roman" w:hAnsi="Times New Roman" w:cs="Times New Roman"/>
          <w:lang w:val="en-GB"/>
        </w:rPr>
        <w:t>o</w:t>
      </w:r>
      <w:r w:rsidR="00C74F3F">
        <w:rPr>
          <w:rFonts w:ascii="Times New Roman" w:hAnsi="Times New Roman" w:cs="Times New Roman"/>
          <w:lang w:val="en-GB"/>
        </w:rPr>
        <w:t>f</w:t>
      </w:r>
      <w:r w:rsidR="00C74F3F" w:rsidRPr="00C93DFD">
        <w:rPr>
          <w:rFonts w:ascii="Times New Roman" w:hAnsi="Times New Roman" w:cs="Times New Roman"/>
          <w:lang w:val="en-GB"/>
        </w:rPr>
        <w:t xml:space="preserve"> </w:t>
      </w:r>
      <w:r w:rsidR="00267B61" w:rsidRPr="00C93DFD">
        <w:rPr>
          <w:rFonts w:ascii="Times New Roman" w:hAnsi="Times New Roman" w:cs="Times New Roman"/>
          <w:lang w:val="en-GB"/>
        </w:rPr>
        <w:t xml:space="preserve">magnitude </w:t>
      </w:r>
      <w:r w:rsidR="000114C3" w:rsidRPr="00C93DFD">
        <w:rPr>
          <w:rFonts w:ascii="Times New Roman" w:hAnsi="Times New Roman" w:cs="Times New Roman"/>
          <w:lang w:val="en-GB"/>
        </w:rPr>
        <w:t>of the effects differ</w:t>
      </w:r>
      <w:r w:rsidR="0089680B" w:rsidRPr="00C93DFD">
        <w:rPr>
          <w:rFonts w:ascii="Times New Roman" w:hAnsi="Times New Roman" w:cs="Times New Roman"/>
          <w:lang w:val="en-GB"/>
        </w:rPr>
        <w:t>ed</w:t>
      </w:r>
      <w:r w:rsidR="00C06E5D" w:rsidRPr="00C93DFD">
        <w:rPr>
          <w:rFonts w:ascii="Times New Roman" w:hAnsi="Times New Roman" w:cs="Times New Roman"/>
          <w:lang w:val="en-GB"/>
        </w:rPr>
        <w:t xml:space="preserve"> </w:t>
      </w:r>
      <w:r>
        <w:rPr>
          <w:rFonts w:ascii="Times New Roman" w:hAnsi="Times New Roman" w:cs="Times New Roman"/>
          <w:lang w:val="en-GB"/>
        </w:rPr>
        <w:t xml:space="preserve">again </w:t>
      </w:r>
      <w:r w:rsidR="00C74F3F">
        <w:rPr>
          <w:rFonts w:ascii="Times New Roman" w:hAnsi="Times New Roman" w:cs="Times New Roman"/>
          <w:lang w:val="en-GB"/>
        </w:rPr>
        <w:t xml:space="preserve">depending on the </w:t>
      </w:r>
      <w:r w:rsidR="00E81712">
        <w:rPr>
          <w:rFonts w:ascii="Times New Roman" w:hAnsi="Times New Roman" w:cs="Times New Roman"/>
          <w:lang w:val="en-GB"/>
        </w:rPr>
        <w:t>invasive species</w:t>
      </w:r>
      <w:r w:rsidR="000114C3" w:rsidRPr="00C93DFD">
        <w:rPr>
          <w:rFonts w:ascii="Times New Roman" w:hAnsi="Times New Roman" w:cs="Times New Roman"/>
          <w:lang w:val="en-GB"/>
        </w:rPr>
        <w:t xml:space="preserve">. </w:t>
      </w:r>
      <w:r w:rsidR="00FA2947" w:rsidRPr="00C93DFD">
        <w:rPr>
          <w:rFonts w:ascii="Times New Roman" w:hAnsi="Times New Roman" w:cs="Times New Roman"/>
          <w:lang w:val="en-GB"/>
        </w:rPr>
        <w:t xml:space="preserve">Variation in the </w:t>
      </w:r>
      <w:r w:rsidR="00547910" w:rsidRPr="00C93DFD">
        <w:rPr>
          <w:rFonts w:ascii="Times New Roman" w:hAnsi="Times New Roman" w:cs="Times New Roman"/>
          <w:lang w:val="en-GB"/>
        </w:rPr>
        <w:t xml:space="preserve">interspecific competitive </w:t>
      </w:r>
      <w:r w:rsidR="000114C3" w:rsidRPr="00C93DFD">
        <w:rPr>
          <w:rFonts w:ascii="Times New Roman" w:hAnsi="Times New Roman" w:cs="Times New Roman"/>
          <w:lang w:val="en-GB"/>
        </w:rPr>
        <w:t>effect</w:t>
      </w:r>
      <w:r w:rsidR="00FA2947" w:rsidRPr="00C93DFD">
        <w:rPr>
          <w:rFonts w:ascii="Times New Roman" w:hAnsi="Times New Roman" w:cs="Times New Roman"/>
          <w:lang w:val="en-GB"/>
        </w:rPr>
        <w:t xml:space="preserve">s of </w:t>
      </w:r>
      <w:r w:rsidR="00FA2947" w:rsidRPr="00C93DFD">
        <w:rPr>
          <w:rFonts w:ascii="Times New Roman" w:hAnsi="Times New Roman" w:cs="Times New Roman"/>
          <w:i/>
          <w:lang w:val="en-GB"/>
        </w:rPr>
        <w:t xml:space="preserve">Bromus </w:t>
      </w:r>
      <w:r w:rsidR="00FA2947" w:rsidRPr="00C93DFD">
        <w:rPr>
          <w:rFonts w:ascii="Times New Roman" w:hAnsi="Times New Roman" w:cs="Times New Roman"/>
          <w:lang w:val="en-GB"/>
        </w:rPr>
        <w:t xml:space="preserve">on </w:t>
      </w:r>
      <w:r w:rsidR="00FA2947" w:rsidRPr="00C93DFD">
        <w:rPr>
          <w:rFonts w:ascii="Times New Roman" w:hAnsi="Times New Roman" w:cs="Times New Roman"/>
          <w:i/>
          <w:lang w:val="en-GB"/>
        </w:rPr>
        <w:t>Lasthenia</w:t>
      </w:r>
      <w:r w:rsidR="008F557E" w:rsidRPr="00C93DFD">
        <w:rPr>
          <w:rFonts w:ascii="Times New Roman" w:hAnsi="Times New Roman" w:cs="Times New Roman"/>
          <w:lang w:val="en-GB"/>
        </w:rPr>
        <w:t xml:space="preserve"> was</w:t>
      </w:r>
      <w:r w:rsidR="000114C3" w:rsidRPr="00C93DFD">
        <w:rPr>
          <w:rFonts w:ascii="Times New Roman" w:hAnsi="Times New Roman" w:cs="Times New Roman"/>
          <w:lang w:val="en-GB"/>
        </w:rPr>
        <w:t xml:space="preserve"> from three to twelve times higher </w:t>
      </w:r>
      <w:r w:rsidR="000114C3" w:rsidRPr="00C93DFD">
        <w:rPr>
          <w:rFonts w:ascii="Times New Roman" w:hAnsi="Times New Roman" w:cs="Times New Roman"/>
          <w:lang w:val="en-GB"/>
        </w:rPr>
        <w:lastRenderedPageBreak/>
        <w:t>compared to</w:t>
      </w:r>
      <w:r w:rsidR="00C06E5D" w:rsidRPr="00C93DFD">
        <w:rPr>
          <w:rFonts w:ascii="Times New Roman" w:hAnsi="Times New Roman" w:cs="Times New Roman"/>
          <w:lang w:val="en-GB"/>
        </w:rPr>
        <w:t xml:space="preserve"> the effect of</w:t>
      </w:r>
      <w:r w:rsidR="000114C3" w:rsidRPr="00C93DFD">
        <w:rPr>
          <w:rFonts w:ascii="Times New Roman" w:hAnsi="Times New Roman" w:cs="Times New Roman"/>
          <w:lang w:val="en-GB"/>
        </w:rPr>
        <w:t xml:space="preserve"> </w:t>
      </w:r>
      <w:r w:rsidR="000114C3" w:rsidRPr="00C93DFD">
        <w:rPr>
          <w:rFonts w:ascii="Times New Roman" w:hAnsi="Times New Roman" w:cs="Times New Roman"/>
          <w:i/>
          <w:lang w:val="en-GB"/>
        </w:rPr>
        <w:t>Lactuca</w:t>
      </w:r>
      <w:r w:rsidR="0089680B" w:rsidRPr="00C93DFD">
        <w:rPr>
          <w:rFonts w:ascii="Times New Roman" w:hAnsi="Times New Roman" w:cs="Times New Roman"/>
          <w:i/>
          <w:lang w:val="en-GB"/>
        </w:rPr>
        <w:t xml:space="preserve"> </w:t>
      </w:r>
      <w:r w:rsidR="003D4E2F" w:rsidRPr="00C93DFD">
        <w:rPr>
          <w:rFonts w:ascii="Times New Roman" w:hAnsi="Times New Roman" w:cs="Times New Roman"/>
          <w:lang w:val="en-GB"/>
        </w:rPr>
        <w:t xml:space="preserve">on Lasthenia, </w:t>
      </w:r>
      <w:r w:rsidR="00C06E5D" w:rsidRPr="00C93DFD">
        <w:rPr>
          <w:rFonts w:ascii="Times New Roman" w:hAnsi="Times New Roman" w:cs="Times New Roman"/>
          <w:lang w:val="en-GB"/>
        </w:rPr>
        <w:t xml:space="preserve">and </w:t>
      </w:r>
      <w:r w:rsidR="00254740" w:rsidRPr="00C93DFD">
        <w:rPr>
          <w:rFonts w:ascii="Times New Roman" w:hAnsi="Times New Roman" w:cs="Times New Roman"/>
          <w:lang w:val="en-GB"/>
        </w:rPr>
        <w:t xml:space="preserve">of </w:t>
      </w:r>
      <w:r w:rsidR="00C06E5D" w:rsidRPr="00C93DFD">
        <w:rPr>
          <w:rFonts w:ascii="Times New Roman" w:hAnsi="Times New Roman" w:cs="Times New Roman"/>
          <w:i/>
          <w:lang w:val="en-GB"/>
        </w:rPr>
        <w:t xml:space="preserve">Lasthenia </w:t>
      </w:r>
      <w:r w:rsidR="00C06E5D" w:rsidRPr="00C93DFD">
        <w:rPr>
          <w:rFonts w:ascii="Times New Roman" w:hAnsi="Times New Roman" w:cs="Times New Roman"/>
          <w:lang w:val="en-GB"/>
        </w:rPr>
        <w:t xml:space="preserve">on itself </w:t>
      </w:r>
      <w:r w:rsidR="0089680B" w:rsidRPr="00C93DFD">
        <w:rPr>
          <w:rFonts w:ascii="Times New Roman" w:hAnsi="Times New Roman" w:cs="Times New Roman"/>
          <w:lang w:val="en-GB"/>
        </w:rPr>
        <w:t>(Table 1)</w:t>
      </w:r>
      <w:r w:rsidR="008F557E" w:rsidRPr="00C93DFD">
        <w:rPr>
          <w:rFonts w:ascii="Times New Roman" w:hAnsi="Times New Roman" w:cs="Times New Roman"/>
          <w:lang w:val="en-GB"/>
        </w:rPr>
        <w:t xml:space="preserve">, which </w:t>
      </w:r>
      <w:r w:rsidR="00117FC9" w:rsidRPr="00C93DFD">
        <w:rPr>
          <w:rFonts w:ascii="Times New Roman" w:hAnsi="Times New Roman" w:cs="Times New Roman"/>
          <w:lang w:val="en-GB"/>
        </w:rPr>
        <w:t xml:space="preserve">in turn </w:t>
      </w:r>
      <w:r w:rsidR="008F557E" w:rsidRPr="00C93DFD">
        <w:rPr>
          <w:rFonts w:ascii="Times New Roman" w:hAnsi="Times New Roman" w:cs="Times New Roman"/>
          <w:lang w:val="en-GB"/>
        </w:rPr>
        <w:t xml:space="preserve">resulted in </w:t>
      </w:r>
      <w:r w:rsidR="008C5ED2" w:rsidRPr="00C93DFD">
        <w:rPr>
          <w:rFonts w:ascii="Times New Roman" w:hAnsi="Times New Roman" w:cs="Times New Roman"/>
          <w:lang w:val="en-GB"/>
        </w:rPr>
        <w:t>significant</w:t>
      </w:r>
      <w:r w:rsidR="003F5298" w:rsidRPr="00C93DFD">
        <w:rPr>
          <w:rFonts w:ascii="Times New Roman" w:hAnsi="Times New Roman" w:cs="Times New Roman"/>
          <w:lang w:val="en-GB"/>
        </w:rPr>
        <w:t xml:space="preserve"> differences in how </w:t>
      </w:r>
      <w:r w:rsidR="000A2DF5">
        <w:rPr>
          <w:rFonts w:ascii="Times New Roman" w:hAnsi="Times New Roman" w:cs="Times New Roman"/>
          <w:lang w:val="en-GB"/>
        </w:rPr>
        <w:t xml:space="preserve">ITV </w:t>
      </w:r>
      <w:r w:rsidR="003F5298" w:rsidRPr="00C93DFD">
        <w:rPr>
          <w:rFonts w:ascii="Times New Roman" w:hAnsi="Times New Roman" w:cs="Times New Roman"/>
          <w:lang w:val="en-GB"/>
        </w:rPr>
        <w:t xml:space="preserve">modified niche </w:t>
      </w:r>
      <w:r w:rsidR="0030290E" w:rsidRPr="00C93DFD">
        <w:rPr>
          <w:rFonts w:ascii="Times New Roman" w:hAnsi="Times New Roman" w:cs="Times New Roman"/>
          <w:lang w:val="en-GB"/>
        </w:rPr>
        <w:t xml:space="preserve">and fitness </w:t>
      </w:r>
      <w:r w:rsidR="003F5298" w:rsidRPr="00C93DFD">
        <w:rPr>
          <w:rFonts w:ascii="Times New Roman" w:hAnsi="Times New Roman" w:cs="Times New Roman"/>
          <w:lang w:val="en-GB"/>
        </w:rPr>
        <w:t>differences between competitors.</w:t>
      </w:r>
      <w:r w:rsidR="00D96F50" w:rsidRPr="00C93DFD">
        <w:rPr>
          <w:rFonts w:ascii="Times New Roman" w:hAnsi="Times New Roman" w:cs="Times New Roman"/>
          <w:lang w:val="en-GB"/>
        </w:rPr>
        <w:t xml:space="preserve"> A</w:t>
      </w:r>
      <w:r w:rsidR="001F37D9" w:rsidRPr="00C93DFD">
        <w:rPr>
          <w:rFonts w:ascii="Times New Roman" w:hAnsi="Times New Roman" w:cs="Times New Roman"/>
          <w:lang w:val="en-GB"/>
        </w:rPr>
        <w:t xml:space="preserve"> significant reduction in</w:t>
      </w:r>
      <w:r w:rsidR="00C707CD" w:rsidRPr="00C93DFD">
        <w:rPr>
          <w:rFonts w:ascii="Times New Roman" w:hAnsi="Times New Roman" w:cs="Times New Roman"/>
          <w:lang w:val="en-GB"/>
        </w:rPr>
        <w:t xml:space="preserve"> the </w:t>
      </w:r>
      <w:r w:rsidR="001F37D9" w:rsidRPr="00C93DFD">
        <w:rPr>
          <w:rFonts w:ascii="Times New Roman" w:hAnsi="Times New Roman" w:cs="Times New Roman"/>
          <w:lang w:val="en-GB"/>
        </w:rPr>
        <w:t>interspecific competitive effect</w:t>
      </w:r>
      <w:r w:rsidR="00C707CD" w:rsidRPr="00C93DFD">
        <w:rPr>
          <w:rFonts w:ascii="Times New Roman" w:hAnsi="Times New Roman" w:cs="Times New Roman"/>
          <w:lang w:val="en-GB"/>
        </w:rPr>
        <w:t xml:space="preserve"> of </w:t>
      </w:r>
      <w:r w:rsidR="00C707CD" w:rsidRPr="00C93DFD">
        <w:rPr>
          <w:rFonts w:ascii="Times New Roman" w:hAnsi="Times New Roman" w:cs="Times New Roman"/>
          <w:i/>
          <w:lang w:val="en-GB"/>
        </w:rPr>
        <w:t xml:space="preserve">Bromus </w:t>
      </w:r>
      <w:r w:rsidR="00C707CD" w:rsidRPr="00C93DFD">
        <w:rPr>
          <w:rFonts w:ascii="Times New Roman" w:hAnsi="Times New Roman" w:cs="Times New Roman"/>
          <w:lang w:val="en-GB"/>
        </w:rPr>
        <w:t xml:space="preserve">on </w:t>
      </w:r>
      <w:r w:rsidR="00C707CD" w:rsidRPr="00C93DFD">
        <w:rPr>
          <w:rFonts w:ascii="Times New Roman" w:hAnsi="Times New Roman" w:cs="Times New Roman"/>
          <w:i/>
          <w:lang w:val="en-GB"/>
        </w:rPr>
        <w:t>Lasthenia</w:t>
      </w:r>
      <w:r w:rsidR="00D96F50" w:rsidRPr="00C93DFD">
        <w:rPr>
          <w:rFonts w:ascii="Times New Roman" w:hAnsi="Times New Roman" w:cs="Times New Roman"/>
          <w:lang w:val="en-GB"/>
        </w:rPr>
        <w:t xml:space="preserve"> </w:t>
      </w:r>
      <w:r w:rsidR="0073420E" w:rsidRPr="00C93DFD">
        <w:rPr>
          <w:rFonts w:ascii="Times New Roman" w:hAnsi="Times New Roman" w:cs="Times New Roman"/>
          <w:lang w:val="en-GB"/>
        </w:rPr>
        <w:t xml:space="preserve">increased niche differences between </w:t>
      </w:r>
      <w:r w:rsidR="00C707CD" w:rsidRPr="00C93DFD">
        <w:rPr>
          <w:rFonts w:ascii="Times New Roman" w:hAnsi="Times New Roman" w:cs="Times New Roman"/>
          <w:lang w:val="en-GB"/>
        </w:rPr>
        <w:t>both species</w:t>
      </w:r>
      <w:r w:rsidR="0073420E" w:rsidRPr="00C93DFD">
        <w:rPr>
          <w:rFonts w:ascii="Times New Roman" w:hAnsi="Times New Roman" w:cs="Times New Roman"/>
          <w:i/>
          <w:lang w:val="en-GB"/>
        </w:rPr>
        <w:t xml:space="preserve"> </w:t>
      </w:r>
      <w:r w:rsidR="0073420E" w:rsidRPr="00C93DFD">
        <w:rPr>
          <w:rFonts w:ascii="Times New Roman" w:hAnsi="Times New Roman" w:cs="Times New Roman"/>
          <w:lang w:val="en-GB"/>
        </w:rPr>
        <w:t xml:space="preserve">among those </w:t>
      </w:r>
      <w:r w:rsidR="0073420E" w:rsidRPr="00C93DFD">
        <w:rPr>
          <w:rFonts w:ascii="Times New Roman" w:hAnsi="Times New Roman" w:cs="Times New Roman"/>
          <w:i/>
          <w:lang w:val="en-GB"/>
        </w:rPr>
        <w:t xml:space="preserve">Lasthenia </w:t>
      </w:r>
      <w:r w:rsidR="0073420E" w:rsidRPr="00C93DFD">
        <w:rPr>
          <w:rFonts w:ascii="Times New Roman" w:hAnsi="Times New Roman" w:cs="Times New Roman"/>
          <w:lang w:val="en-GB"/>
        </w:rPr>
        <w:t>phenotyp</w:t>
      </w:r>
      <w:r w:rsidR="001E7447" w:rsidRPr="00C93DFD">
        <w:rPr>
          <w:rFonts w:ascii="Times New Roman" w:hAnsi="Times New Roman" w:cs="Times New Roman"/>
          <w:lang w:val="en-GB"/>
        </w:rPr>
        <w:t xml:space="preserve">es </w:t>
      </w:r>
      <w:r w:rsidR="00CF20E0" w:rsidRPr="00C93DFD">
        <w:rPr>
          <w:rFonts w:ascii="Times New Roman" w:hAnsi="Times New Roman" w:cs="Times New Roman"/>
          <w:lang w:val="en-GB"/>
        </w:rPr>
        <w:t>that</w:t>
      </w:r>
      <w:r w:rsidR="009D3100" w:rsidRPr="00C93DFD">
        <w:rPr>
          <w:rFonts w:ascii="Times New Roman" w:hAnsi="Times New Roman" w:cs="Times New Roman"/>
          <w:lang w:val="en-GB"/>
        </w:rPr>
        <w:t xml:space="preserve"> </w:t>
      </w:r>
      <w:r w:rsidR="00613580">
        <w:rPr>
          <w:rFonts w:ascii="Times New Roman" w:hAnsi="Times New Roman" w:cs="Times New Roman"/>
          <w:lang w:val="en-GB"/>
        </w:rPr>
        <w:t xml:space="preserve">were taller </w:t>
      </w:r>
      <w:r w:rsidR="001E7447" w:rsidRPr="00C93DFD">
        <w:rPr>
          <w:rFonts w:ascii="Times New Roman" w:hAnsi="Times New Roman" w:cs="Times New Roman"/>
          <w:lang w:val="en-GB"/>
        </w:rPr>
        <w:t>or</w:t>
      </w:r>
      <w:r w:rsidR="0073420E" w:rsidRPr="00C93DFD">
        <w:rPr>
          <w:rFonts w:ascii="Times New Roman" w:hAnsi="Times New Roman" w:cs="Times New Roman"/>
          <w:lang w:val="en-GB"/>
        </w:rPr>
        <w:t xml:space="preserve"> increased their phenology offset with </w:t>
      </w:r>
      <w:r w:rsidR="009D3100" w:rsidRPr="00C93DFD">
        <w:rPr>
          <w:rFonts w:ascii="Times New Roman" w:hAnsi="Times New Roman" w:cs="Times New Roman"/>
          <w:lang w:val="en-GB"/>
        </w:rPr>
        <w:t xml:space="preserve">respect to </w:t>
      </w:r>
      <w:r w:rsidR="0073420E" w:rsidRPr="00C93DFD">
        <w:rPr>
          <w:rFonts w:ascii="Times New Roman" w:hAnsi="Times New Roman" w:cs="Times New Roman"/>
          <w:i/>
          <w:lang w:val="en-GB"/>
        </w:rPr>
        <w:t xml:space="preserve">Bromus </w:t>
      </w:r>
      <w:r w:rsidR="0073420E" w:rsidRPr="00C93DFD">
        <w:rPr>
          <w:rFonts w:ascii="Times New Roman" w:hAnsi="Times New Roman" w:cs="Times New Roman"/>
          <w:lang w:val="en-GB"/>
        </w:rPr>
        <w:t>by a</w:t>
      </w:r>
      <w:r w:rsidR="00613580">
        <w:rPr>
          <w:rFonts w:ascii="Times New Roman" w:hAnsi="Times New Roman" w:cs="Times New Roman"/>
          <w:lang w:val="en-GB"/>
        </w:rPr>
        <w:t>dvancing the</w:t>
      </w:r>
      <w:r w:rsidR="005C6264">
        <w:rPr>
          <w:rFonts w:ascii="Times New Roman" w:hAnsi="Times New Roman" w:cs="Times New Roman"/>
          <w:lang w:val="en-GB"/>
        </w:rPr>
        <w:t>ir phenology (Table 1 and Fig. 4</w:t>
      </w:r>
      <w:r w:rsidR="007D08A8">
        <w:rPr>
          <w:rFonts w:ascii="Times New Roman" w:hAnsi="Times New Roman" w:cs="Times New Roman"/>
          <w:lang w:val="en-GB"/>
        </w:rPr>
        <w:t>a</w:t>
      </w:r>
      <w:r w:rsidR="0073420E" w:rsidRPr="00C93DFD">
        <w:rPr>
          <w:rFonts w:ascii="Times New Roman" w:hAnsi="Times New Roman" w:cs="Times New Roman"/>
          <w:lang w:val="en-GB"/>
        </w:rPr>
        <w:t>).</w:t>
      </w:r>
      <w:r w:rsidR="00D96F50" w:rsidRPr="00C93DFD">
        <w:rPr>
          <w:rFonts w:ascii="Times New Roman" w:hAnsi="Times New Roman" w:cs="Times New Roman"/>
          <w:lang w:val="en-GB"/>
        </w:rPr>
        <w:t xml:space="preserve"> </w:t>
      </w:r>
      <w:r w:rsidR="008F557E" w:rsidRPr="00C93DFD">
        <w:rPr>
          <w:rFonts w:ascii="Times New Roman" w:hAnsi="Times New Roman" w:cs="Times New Roman"/>
          <w:lang w:val="en-GB"/>
        </w:rPr>
        <w:t xml:space="preserve">In </w:t>
      </w:r>
      <w:r w:rsidR="0054573C" w:rsidRPr="00C93DFD">
        <w:rPr>
          <w:rFonts w:ascii="Times New Roman" w:hAnsi="Times New Roman" w:cs="Times New Roman"/>
          <w:lang w:val="en-GB"/>
        </w:rPr>
        <w:t>contrast</w:t>
      </w:r>
      <w:r w:rsidR="008F557E" w:rsidRPr="00C93DFD">
        <w:rPr>
          <w:rFonts w:ascii="Times New Roman" w:hAnsi="Times New Roman" w:cs="Times New Roman"/>
          <w:lang w:val="en-GB"/>
        </w:rPr>
        <w:t>, v</w:t>
      </w:r>
      <w:r w:rsidR="008F1427" w:rsidRPr="00C93DFD">
        <w:rPr>
          <w:rFonts w:ascii="Times New Roman" w:hAnsi="Times New Roman" w:cs="Times New Roman"/>
          <w:lang w:val="en-GB"/>
        </w:rPr>
        <w:t xml:space="preserve">ariation in </w:t>
      </w:r>
      <w:r w:rsidR="00613580">
        <w:rPr>
          <w:rFonts w:ascii="Times New Roman" w:hAnsi="Times New Roman" w:cs="Times New Roman"/>
          <w:lang w:val="en-GB"/>
        </w:rPr>
        <w:t>plant phenology and</w:t>
      </w:r>
      <w:r w:rsidR="008F1427" w:rsidRPr="00C93DFD">
        <w:rPr>
          <w:rFonts w:ascii="Times New Roman" w:hAnsi="Times New Roman" w:cs="Times New Roman"/>
          <w:lang w:val="en-GB"/>
        </w:rPr>
        <w:t xml:space="preserve"> height</w:t>
      </w:r>
      <w:r w:rsidR="00613580">
        <w:rPr>
          <w:rFonts w:ascii="Times New Roman" w:hAnsi="Times New Roman" w:cs="Times New Roman"/>
          <w:lang w:val="en-GB"/>
        </w:rPr>
        <w:t xml:space="preserve"> </w:t>
      </w:r>
      <w:r w:rsidR="008F1427" w:rsidRPr="00C93DFD">
        <w:rPr>
          <w:rFonts w:ascii="Times New Roman" w:hAnsi="Times New Roman" w:cs="Times New Roman"/>
          <w:lang w:val="en-GB"/>
        </w:rPr>
        <w:t xml:space="preserve">barely modified niche differences between </w:t>
      </w:r>
      <w:r w:rsidR="008F1427" w:rsidRPr="00C93DFD">
        <w:rPr>
          <w:rFonts w:ascii="Times New Roman" w:hAnsi="Times New Roman" w:cs="Times New Roman"/>
          <w:i/>
          <w:lang w:val="en-GB"/>
        </w:rPr>
        <w:t xml:space="preserve">Lasthenia </w:t>
      </w:r>
      <w:r w:rsidR="008F1427" w:rsidRPr="00C93DFD">
        <w:rPr>
          <w:rFonts w:ascii="Times New Roman" w:hAnsi="Times New Roman" w:cs="Times New Roman"/>
          <w:lang w:val="en-GB"/>
        </w:rPr>
        <w:t xml:space="preserve">and </w:t>
      </w:r>
      <w:r w:rsidR="008F1427" w:rsidRPr="00C93DFD">
        <w:rPr>
          <w:rFonts w:ascii="Times New Roman" w:hAnsi="Times New Roman" w:cs="Times New Roman"/>
          <w:i/>
          <w:lang w:val="en-GB"/>
        </w:rPr>
        <w:t>Lactuca</w:t>
      </w:r>
      <w:r w:rsidR="008F1427" w:rsidRPr="00C93DFD">
        <w:rPr>
          <w:rFonts w:ascii="Times New Roman" w:hAnsi="Times New Roman" w:cs="Times New Roman"/>
          <w:lang w:val="en-GB"/>
        </w:rPr>
        <w:t>, and remained constant to almost complete niche differentiation</w:t>
      </w:r>
      <w:r w:rsidR="003A6400" w:rsidRPr="00C93DFD">
        <w:rPr>
          <w:rFonts w:ascii="Times New Roman" w:hAnsi="Times New Roman" w:cs="Times New Roman"/>
          <w:lang w:val="en-GB"/>
        </w:rPr>
        <w:t xml:space="preserve">; intraspecific effects in both </w:t>
      </w:r>
      <w:r w:rsidR="003A6400" w:rsidRPr="00C93DFD">
        <w:rPr>
          <w:rFonts w:ascii="Times New Roman" w:hAnsi="Times New Roman" w:cs="Times New Roman"/>
          <w:i/>
          <w:lang w:val="en-GB"/>
        </w:rPr>
        <w:t xml:space="preserve">Lasthenia </w:t>
      </w:r>
      <w:r w:rsidR="003A6400" w:rsidRPr="00C93DFD">
        <w:rPr>
          <w:rFonts w:ascii="Times New Roman" w:hAnsi="Times New Roman" w:cs="Times New Roman"/>
          <w:lang w:val="en-GB"/>
        </w:rPr>
        <w:t xml:space="preserve">and </w:t>
      </w:r>
      <w:r w:rsidR="003A6400" w:rsidRPr="00C93DFD">
        <w:rPr>
          <w:rFonts w:ascii="Times New Roman" w:hAnsi="Times New Roman" w:cs="Times New Roman"/>
          <w:i/>
          <w:lang w:val="en-GB"/>
        </w:rPr>
        <w:t xml:space="preserve">Lactuca </w:t>
      </w:r>
      <w:r w:rsidR="003A6400" w:rsidRPr="00C93DFD">
        <w:rPr>
          <w:rFonts w:ascii="Times New Roman" w:hAnsi="Times New Roman" w:cs="Times New Roman"/>
          <w:lang w:val="en-GB"/>
        </w:rPr>
        <w:t>were gre</w:t>
      </w:r>
      <w:r w:rsidR="008C6D9D">
        <w:rPr>
          <w:rFonts w:ascii="Times New Roman" w:hAnsi="Times New Roman" w:cs="Times New Roman"/>
          <w:lang w:val="en-GB"/>
        </w:rPr>
        <w:t>ater than interspecific effects</w:t>
      </w:r>
      <w:r w:rsidR="008F1427" w:rsidRPr="00C93DFD">
        <w:rPr>
          <w:rFonts w:ascii="Times New Roman" w:hAnsi="Times New Roman" w:cs="Times New Roman"/>
          <w:lang w:val="en-GB"/>
        </w:rPr>
        <w:t xml:space="preserve">. </w:t>
      </w:r>
      <w:r w:rsidR="00F34242" w:rsidRPr="00C93DFD">
        <w:rPr>
          <w:rFonts w:ascii="Times New Roman" w:hAnsi="Times New Roman" w:cs="Times New Roman"/>
          <w:lang w:val="en-GB"/>
        </w:rPr>
        <w:t xml:space="preserve">The effects of </w:t>
      </w:r>
      <w:r w:rsidR="000D2EFA">
        <w:rPr>
          <w:rFonts w:ascii="Times New Roman" w:hAnsi="Times New Roman" w:cs="Times New Roman"/>
          <w:lang w:val="en-GB"/>
        </w:rPr>
        <w:t>ITV</w:t>
      </w:r>
      <w:r w:rsidR="00F34242" w:rsidRPr="00C93DFD">
        <w:rPr>
          <w:rFonts w:ascii="Times New Roman" w:hAnsi="Times New Roman" w:cs="Times New Roman"/>
          <w:lang w:val="en-GB"/>
        </w:rPr>
        <w:t xml:space="preserve"> on</w:t>
      </w:r>
      <w:r w:rsidR="00D509CF" w:rsidRPr="00C93DFD">
        <w:rPr>
          <w:rFonts w:ascii="Times New Roman" w:hAnsi="Times New Roman" w:cs="Times New Roman"/>
          <w:lang w:val="en-GB"/>
        </w:rPr>
        <w:t xml:space="preserve"> reducing intra and interspecific competition</w:t>
      </w:r>
      <w:r w:rsidR="00F34242" w:rsidRPr="00C93DFD">
        <w:rPr>
          <w:rFonts w:ascii="Times New Roman" w:hAnsi="Times New Roman" w:cs="Times New Roman"/>
          <w:lang w:val="en-GB"/>
        </w:rPr>
        <w:t xml:space="preserve"> modified fitness differences as we expected. </w:t>
      </w:r>
      <w:r w:rsidR="00D509CF" w:rsidRPr="00C93DFD">
        <w:rPr>
          <w:rFonts w:ascii="Times New Roman" w:hAnsi="Times New Roman" w:cs="Times New Roman"/>
          <w:lang w:val="en-GB"/>
        </w:rPr>
        <w:t>W</w:t>
      </w:r>
      <w:r w:rsidR="00FA2947" w:rsidRPr="00C93DFD">
        <w:rPr>
          <w:rFonts w:ascii="Times New Roman" w:hAnsi="Times New Roman" w:cs="Times New Roman"/>
          <w:lang w:val="en-GB"/>
        </w:rPr>
        <w:t xml:space="preserve">e observed that </w:t>
      </w:r>
      <w:r w:rsidR="003B0E50" w:rsidRPr="00C93DFD">
        <w:rPr>
          <w:rFonts w:ascii="Times New Roman" w:hAnsi="Times New Roman" w:cs="Times New Roman"/>
          <w:lang w:val="en-GB"/>
        </w:rPr>
        <w:t xml:space="preserve">those </w:t>
      </w:r>
      <w:r w:rsidR="00416F5C" w:rsidRPr="00C93DFD">
        <w:rPr>
          <w:rFonts w:ascii="Times New Roman" w:hAnsi="Times New Roman" w:cs="Times New Roman"/>
          <w:lang w:val="en-GB"/>
        </w:rPr>
        <w:t xml:space="preserve">individuals of </w:t>
      </w:r>
      <w:r w:rsidR="00416F5C" w:rsidRPr="00C93DFD">
        <w:rPr>
          <w:rFonts w:ascii="Times New Roman" w:hAnsi="Times New Roman" w:cs="Times New Roman"/>
          <w:i/>
          <w:lang w:val="en-GB"/>
        </w:rPr>
        <w:t>Lasthenia</w:t>
      </w:r>
      <w:r w:rsidR="00416F5C" w:rsidRPr="00C93DFD">
        <w:rPr>
          <w:rFonts w:ascii="Times New Roman" w:hAnsi="Times New Roman" w:cs="Times New Roman"/>
          <w:lang w:val="en-GB"/>
        </w:rPr>
        <w:t xml:space="preserve"> </w:t>
      </w:r>
      <w:r w:rsidR="00416F5C">
        <w:rPr>
          <w:rFonts w:ascii="Times New Roman" w:hAnsi="Times New Roman" w:cs="Times New Roman"/>
          <w:lang w:val="en-GB"/>
        </w:rPr>
        <w:t xml:space="preserve">that were </w:t>
      </w:r>
      <w:r w:rsidR="003B0E50" w:rsidRPr="00C93DFD">
        <w:rPr>
          <w:rFonts w:ascii="Times New Roman" w:hAnsi="Times New Roman" w:cs="Times New Roman"/>
          <w:lang w:val="en-GB"/>
        </w:rPr>
        <w:t>talle</w:t>
      </w:r>
      <w:r w:rsidR="00CF20E0" w:rsidRPr="00C93DFD">
        <w:rPr>
          <w:rFonts w:ascii="Times New Roman" w:hAnsi="Times New Roman" w:cs="Times New Roman"/>
          <w:lang w:val="en-GB"/>
        </w:rPr>
        <w:t>r</w:t>
      </w:r>
      <w:r w:rsidR="00613580">
        <w:rPr>
          <w:rFonts w:ascii="Times New Roman" w:hAnsi="Times New Roman" w:cs="Times New Roman"/>
          <w:lang w:val="en-GB"/>
        </w:rPr>
        <w:t xml:space="preserve"> </w:t>
      </w:r>
      <w:r w:rsidR="00FA2947" w:rsidRPr="00C93DFD">
        <w:rPr>
          <w:rFonts w:ascii="Times New Roman" w:hAnsi="Times New Roman" w:cs="Times New Roman"/>
          <w:lang w:val="en-GB"/>
        </w:rPr>
        <w:t xml:space="preserve">and </w:t>
      </w:r>
      <w:r w:rsidR="003B0E50" w:rsidRPr="00C93DFD">
        <w:rPr>
          <w:rFonts w:ascii="Times New Roman" w:hAnsi="Times New Roman" w:cs="Times New Roman"/>
          <w:lang w:val="en-GB"/>
        </w:rPr>
        <w:t xml:space="preserve">late in the season </w:t>
      </w:r>
      <w:r w:rsidR="00FA2947" w:rsidRPr="00C93DFD">
        <w:rPr>
          <w:rFonts w:ascii="Times New Roman" w:hAnsi="Times New Roman" w:cs="Times New Roman"/>
          <w:lang w:val="en-GB"/>
        </w:rPr>
        <w:t>increased their competitive response ratio and therefore re</w:t>
      </w:r>
      <w:r w:rsidR="00584EB5" w:rsidRPr="00C93DFD">
        <w:rPr>
          <w:rFonts w:ascii="Times New Roman" w:hAnsi="Times New Roman" w:cs="Times New Roman"/>
          <w:lang w:val="en-GB"/>
        </w:rPr>
        <w:t>duced their fitness differences</w:t>
      </w:r>
      <w:r w:rsidR="00A57260" w:rsidRPr="00C93DFD">
        <w:rPr>
          <w:rFonts w:ascii="Times New Roman" w:hAnsi="Times New Roman" w:cs="Times New Roman"/>
          <w:lang w:val="en-GB"/>
        </w:rPr>
        <w:t xml:space="preserve"> with </w:t>
      </w:r>
      <w:r w:rsidR="0030290E" w:rsidRPr="00C93DFD">
        <w:rPr>
          <w:rFonts w:ascii="Times New Roman" w:hAnsi="Times New Roman" w:cs="Times New Roman"/>
          <w:lang w:val="en-GB"/>
        </w:rPr>
        <w:t xml:space="preserve">respect to </w:t>
      </w:r>
      <w:r w:rsidR="00A57260" w:rsidRPr="00C93DFD">
        <w:rPr>
          <w:rFonts w:ascii="Times New Roman" w:hAnsi="Times New Roman" w:cs="Times New Roman"/>
          <w:lang w:val="en-GB"/>
        </w:rPr>
        <w:t>both invaders</w:t>
      </w:r>
      <w:r w:rsidR="008550C0" w:rsidRPr="00C93DFD">
        <w:rPr>
          <w:rFonts w:ascii="Times New Roman" w:hAnsi="Times New Roman" w:cs="Times New Roman"/>
          <w:lang w:val="en-GB"/>
        </w:rPr>
        <w:t xml:space="preserve"> (</w:t>
      </w:r>
      <w:proofErr w:type="spellStart"/>
      <w:r w:rsidR="008550C0" w:rsidRPr="00C93DFD">
        <w:rPr>
          <w:rFonts w:ascii="Times New Roman" w:hAnsi="Times New Roman" w:cs="Times New Roman"/>
          <w:lang w:val="en-GB"/>
        </w:rPr>
        <w:t>eq</w:t>
      </w:r>
      <w:r w:rsidR="00D5646D">
        <w:rPr>
          <w:rFonts w:ascii="Times New Roman" w:hAnsi="Times New Roman" w:cs="Times New Roman"/>
          <w:lang w:val="en-GB"/>
        </w:rPr>
        <w:t>s</w:t>
      </w:r>
      <w:proofErr w:type="spellEnd"/>
      <w:r w:rsidR="008550C0" w:rsidRPr="00C93DFD">
        <w:rPr>
          <w:rFonts w:ascii="Times New Roman" w:hAnsi="Times New Roman" w:cs="Times New Roman"/>
          <w:lang w:val="en-GB"/>
        </w:rPr>
        <w:t>.</w:t>
      </w:r>
      <w:r w:rsidR="00D5646D">
        <w:rPr>
          <w:rFonts w:ascii="Times New Roman" w:hAnsi="Times New Roman" w:cs="Times New Roman"/>
          <w:lang w:val="en-GB"/>
        </w:rPr>
        <w:t xml:space="preserve"> </w:t>
      </w:r>
      <w:r w:rsidR="008550C0" w:rsidRPr="00C93DFD">
        <w:rPr>
          <w:rFonts w:ascii="Times New Roman" w:hAnsi="Times New Roman" w:cs="Times New Roman"/>
          <w:lang w:val="en-GB"/>
        </w:rPr>
        <w:t>3 and 4)</w:t>
      </w:r>
      <w:r w:rsidR="0030290E" w:rsidRPr="00C93DFD">
        <w:rPr>
          <w:rFonts w:ascii="Times New Roman" w:hAnsi="Times New Roman" w:cs="Times New Roman"/>
          <w:lang w:val="en-GB"/>
        </w:rPr>
        <w:t xml:space="preserve">. </w:t>
      </w:r>
      <w:r w:rsidR="000872D6" w:rsidRPr="00C93DFD">
        <w:rPr>
          <w:rFonts w:ascii="Times New Roman" w:hAnsi="Times New Roman" w:cs="Times New Roman"/>
          <w:lang w:val="en-GB"/>
        </w:rPr>
        <w:t xml:space="preserve">This effect was </w:t>
      </w:r>
      <w:r w:rsidR="003B0E50" w:rsidRPr="00C93DFD">
        <w:rPr>
          <w:rFonts w:ascii="Times New Roman" w:hAnsi="Times New Roman" w:cs="Times New Roman"/>
          <w:lang w:val="en-GB"/>
        </w:rPr>
        <w:t>e</w:t>
      </w:r>
      <w:r w:rsidR="000872D6" w:rsidRPr="00C93DFD">
        <w:rPr>
          <w:rFonts w:ascii="Times New Roman" w:hAnsi="Times New Roman" w:cs="Times New Roman"/>
          <w:lang w:val="en-GB"/>
        </w:rPr>
        <w:t xml:space="preserve">specially pronounced </w:t>
      </w:r>
      <w:r w:rsidR="00B84F40" w:rsidRPr="00C93DFD">
        <w:rPr>
          <w:rFonts w:ascii="Times New Roman" w:hAnsi="Times New Roman" w:cs="Times New Roman"/>
          <w:lang w:val="en-GB"/>
        </w:rPr>
        <w:t>when</w:t>
      </w:r>
      <w:r w:rsidR="00584EB5" w:rsidRPr="00C93DFD">
        <w:rPr>
          <w:rFonts w:ascii="Times New Roman" w:hAnsi="Times New Roman" w:cs="Times New Roman"/>
          <w:lang w:val="en-GB"/>
        </w:rPr>
        <w:t xml:space="preserve"> </w:t>
      </w:r>
      <w:r w:rsidR="00584EB5" w:rsidRPr="00C93DFD">
        <w:rPr>
          <w:rFonts w:ascii="Times New Roman" w:hAnsi="Times New Roman" w:cs="Times New Roman"/>
          <w:i/>
          <w:lang w:val="en-GB"/>
        </w:rPr>
        <w:t xml:space="preserve">Lasthenia </w:t>
      </w:r>
      <w:r w:rsidR="007D08A8">
        <w:rPr>
          <w:rFonts w:ascii="Times New Roman" w:hAnsi="Times New Roman" w:cs="Times New Roman"/>
          <w:lang w:val="en-GB"/>
        </w:rPr>
        <w:t xml:space="preserve">varied its height </w:t>
      </w:r>
      <w:r w:rsidR="00584EB5" w:rsidRPr="00C93DFD">
        <w:rPr>
          <w:rFonts w:ascii="Times New Roman" w:hAnsi="Times New Roman" w:cs="Times New Roman"/>
          <w:lang w:val="en-GB"/>
        </w:rPr>
        <w:t xml:space="preserve">competing against </w:t>
      </w:r>
      <w:r w:rsidR="006B34F1" w:rsidRPr="00C93DFD">
        <w:rPr>
          <w:rFonts w:ascii="Times New Roman" w:hAnsi="Times New Roman" w:cs="Times New Roman"/>
          <w:i/>
          <w:lang w:val="en-GB"/>
        </w:rPr>
        <w:t>Bromus</w:t>
      </w:r>
      <w:r w:rsidR="005C6264">
        <w:rPr>
          <w:rFonts w:ascii="Times New Roman" w:hAnsi="Times New Roman" w:cs="Times New Roman"/>
          <w:lang w:val="en-GB"/>
        </w:rPr>
        <w:t xml:space="preserve"> (Fig. 4</w:t>
      </w:r>
      <w:r w:rsidR="008C6D9D">
        <w:rPr>
          <w:rFonts w:ascii="Times New Roman" w:hAnsi="Times New Roman" w:cs="Times New Roman"/>
          <w:lang w:val="en-GB"/>
        </w:rPr>
        <w:t>b</w:t>
      </w:r>
      <w:r w:rsidR="006B34F1" w:rsidRPr="00C93DFD">
        <w:rPr>
          <w:rFonts w:ascii="Times New Roman" w:hAnsi="Times New Roman" w:cs="Times New Roman"/>
          <w:lang w:val="en-GB"/>
        </w:rPr>
        <w:t xml:space="preserve">). </w:t>
      </w:r>
    </w:p>
    <w:p w14:paraId="2CE26F5D" w14:textId="77777777" w:rsidR="0086721B" w:rsidRPr="00C93DFD" w:rsidRDefault="0086721B" w:rsidP="0089680B">
      <w:pPr>
        <w:spacing w:line="480" w:lineRule="auto"/>
        <w:rPr>
          <w:rFonts w:ascii="Times New Roman" w:hAnsi="Times New Roman" w:cs="Times New Roman"/>
          <w:lang w:val="en-GB"/>
        </w:rPr>
      </w:pPr>
    </w:p>
    <w:p w14:paraId="05D70999" w14:textId="7A30B024" w:rsidR="000D212C" w:rsidRPr="00C93DFD" w:rsidRDefault="003C4C89" w:rsidP="008049B6">
      <w:pPr>
        <w:spacing w:line="480" w:lineRule="auto"/>
        <w:rPr>
          <w:rFonts w:ascii="Times New Roman" w:hAnsi="Times New Roman" w:cs="Times New Roman"/>
          <w:lang w:val="en-GB"/>
        </w:rPr>
      </w:pPr>
      <w:r>
        <w:rPr>
          <w:rFonts w:ascii="Times New Roman" w:hAnsi="Times New Roman" w:cs="Times New Roman"/>
          <w:lang w:val="en-GB"/>
        </w:rPr>
        <w:t xml:space="preserve">In sum, </w:t>
      </w:r>
      <w:r w:rsidR="00F16236" w:rsidRPr="00F16236">
        <w:rPr>
          <w:rFonts w:ascii="Times New Roman" w:hAnsi="Times New Roman" w:cs="Times New Roman"/>
          <w:lang w:val="en-GB"/>
        </w:rPr>
        <w:t>studied</w:t>
      </w:r>
      <w:r>
        <w:rPr>
          <w:rFonts w:ascii="Times New Roman" w:hAnsi="Times New Roman" w:cs="Times New Roman"/>
          <w:i/>
          <w:lang w:val="en-GB"/>
        </w:rPr>
        <w:t xml:space="preserve"> </w:t>
      </w:r>
      <w:r>
        <w:rPr>
          <w:rFonts w:ascii="Times New Roman" w:hAnsi="Times New Roman" w:cs="Times New Roman"/>
          <w:lang w:val="en-GB"/>
        </w:rPr>
        <w:t>phenotypic ranges</w:t>
      </w:r>
      <w:r w:rsidR="0086721B" w:rsidRPr="00C93DFD">
        <w:rPr>
          <w:rFonts w:ascii="Times New Roman" w:hAnsi="Times New Roman" w:cs="Times New Roman"/>
          <w:lang w:val="en-GB"/>
        </w:rPr>
        <w:t xml:space="preserve"> modified</w:t>
      </w:r>
      <w:r w:rsidR="00DB50A5" w:rsidRPr="00C93DFD">
        <w:rPr>
          <w:rFonts w:ascii="Times New Roman" w:hAnsi="Times New Roman" w:cs="Times New Roman"/>
          <w:lang w:val="en-GB"/>
        </w:rPr>
        <w:t xml:space="preserve"> niche and fitness differences according to</w:t>
      </w:r>
      <w:r w:rsidR="0086721B" w:rsidRPr="00C93DFD">
        <w:rPr>
          <w:rFonts w:ascii="Times New Roman" w:hAnsi="Times New Roman" w:cs="Times New Roman"/>
          <w:lang w:val="en-GB"/>
        </w:rPr>
        <w:t xml:space="preserve"> the two pathways by which </w:t>
      </w:r>
      <w:r w:rsidR="0086721B" w:rsidRPr="00C93DFD">
        <w:rPr>
          <w:rFonts w:ascii="Times New Roman" w:hAnsi="Times New Roman" w:cs="Times New Roman"/>
          <w:i/>
          <w:lang w:val="en-GB"/>
        </w:rPr>
        <w:t>Lasthenia</w:t>
      </w:r>
      <w:r w:rsidR="00765C90" w:rsidRPr="00C93DFD">
        <w:rPr>
          <w:rFonts w:ascii="Times New Roman" w:hAnsi="Times New Roman" w:cs="Times New Roman"/>
          <w:lang w:val="en-GB"/>
        </w:rPr>
        <w:t xml:space="preserve"> </w:t>
      </w:r>
      <w:r w:rsidR="0086721B" w:rsidRPr="00C93DFD">
        <w:rPr>
          <w:rFonts w:ascii="Times New Roman" w:hAnsi="Times New Roman" w:cs="Times New Roman"/>
          <w:lang w:val="en-GB"/>
        </w:rPr>
        <w:t xml:space="preserve">could increase its likelihood of coexistence with the </w:t>
      </w:r>
      <w:proofErr w:type="gramStart"/>
      <w:r w:rsidR="0086721B" w:rsidRPr="00C93DFD">
        <w:rPr>
          <w:rFonts w:ascii="Times New Roman" w:hAnsi="Times New Roman" w:cs="Times New Roman"/>
          <w:lang w:val="en-GB"/>
        </w:rPr>
        <w:t>two invasive</w:t>
      </w:r>
      <w:proofErr w:type="gramEnd"/>
      <w:r w:rsidR="0086721B" w:rsidRPr="00C93DFD">
        <w:rPr>
          <w:rFonts w:ascii="Times New Roman" w:hAnsi="Times New Roman" w:cs="Times New Roman"/>
          <w:lang w:val="en-GB"/>
        </w:rPr>
        <w:t xml:space="preserve"> species</w:t>
      </w:r>
      <w:r w:rsidR="00765C90" w:rsidRPr="00C93DFD">
        <w:rPr>
          <w:rFonts w:ascii="Times New Roman" w:hAnsi="Times New Roman" w:cs="Times New Roman"/>
          <w:lang w:val="en-GB"/>
        </w:rPr>
        <w:t xml:space="preserve"> (Fig. 1)</w:t>
      </w:r>
      <w:r w:rsidR="006978D9" w:rsidRPr="00C93DFD">
        <w:rPr>
          <w:rFonts w:ascii="Times New Roman" w:hAnsi="Times New Roman" w:cs="Times New Roman"/>
          <w:lang w:val="en-GB"/>
        </w:rPr>
        <w:t>.</w:t>
      </w:r>
      <w:r w:rsidR="0086721B" w:rsidRPr="00C93DFD">
        <w:rPr>
          <w:rFonts w:ascii="Times New Roman" w:hAnsi="Times New Roman" w:cs="Times New Roman"/>
          <w:lang w:val="en-GB"/>
        </w:rPr>
        <w:t xml:space="preserve"> </w:t>
      </w:r>
      <w:r w:rsidR="005A5B40" w:rsidRPr="00C93DFD">
        <w:rPr>
          <w:rFonts w:ascii="Times New Roman" w:hAnsi="Times New Roman" w:cs="Times New Roman"/>
          <w:lang w:val="en-GB"/>
        </w:rPr>
        <w:t xml:space="preserve">Nevertheless, </w:t>
      </w:r>
      <w:r w:rsidR="00EF27DC" w:rsidRPr="00C93DFD">
        <w:rPr>
          <w:rFonts w:ascii="Times New Roman" w:hAnsi="Times New Roman" w:cs="Times New Roman"/>
          <w:lang w:val="en-GB"/>
        </w:rPr>
        <w:t xml:space="preserve">neither the increase in niche differentiation nor the </w:t>
      </w:r>
      <w:r w:rsidR="001731D6" w:rsidRPr="00C93DFD">
        <w:rPr>
          <w:rFonts w:ascii="Times New Roman" w:hAnsi="Times New Roman" w:cs="Times New Roman"/>
          <w:lang w:val="en-GB"/>
        </w:rPr>
        <w:t xml:space="preserve">decrease in </w:t>
      </w:r>
      <w:r w:rsidR="00FA715E">
        <w:rPr>
          <w:rFonts w:ascii="Times New Roman" w:hAnsi="Times New Roman" w:cs="Times New Roman"/>
          <w:lang w:val="en-GB"/>
        </w:rPr>
        <w:t>competitive imbalance</w:t>
      </w:r>
      <w:r w:rsidR="001731D6" w:rsidRPr="00C93DFD">
        <w:rPr>
          <w:rFonts w:ascii="Times New Roman" w:hAnsi="Times New Roman" w:cs="Times New Roman"/>
          <w:lang w:val="en-GB"/>
        </w:rPr>
        <w:t xml:space="preserve"> was</w:t>
      </w:r>
      <w:r w:rsidR="00EF27DC" w:rsidRPr="00C93DFD">
        <w:rPr>
          <w:rFonts w:ascii="Times New Roman" w:hAnsi="Times New Roman" w:cs="Times New Roman"/>
          <w:lang w:val="en-GB"/>
        </w:rPr>
        <w:t xml:space="preserve"> enough </w:t>
      </w:r>
      <w:r w:rsidR="0086721B" w:rsidRPr="00C93DFD">
        <w:rPr>
          <w:rFonts w:ascii="Times New Roman" w:hAnsi="Times New Roman" w:cs="Times New Roman"/>
          <w:lang w:val="en-GB"/>
        </w:rPr>
        <w:t xml:space="preserve">to promote stable coexistence </w:t>
      </w:r>
      <w:r w:rsidR="001731D6" w:rsidRPr="00C93DFD">
        <w:rPr>
          <w:rFonts w:ascii="Times New Roman" w:hAnsi="Times New Roman" w:cs="Times New Roman"/>
          <w:lang w:val="en-GB"/>
        </w:rPr>
        <w:t xml:space="preserve">between </w:t>
      </w:r>
      <w:r w:rsidR="001731D6" w:rsidRPr="00C93DFD">
        <w:rPr>
          <w:rFonts w:ascii="Times New Roman" w:hAnsi="Times New Roman" w:cs="Times New Roman"/>
          <w:i/>
          <w:lang w:val="en-GB"/>
        </w:rPr>
        <w:t xml:space="preserve">Lasthenia </w:t>
      </w:r>
      <w:r w:rsidR="001731D6" w:rsidRPr="00C93DFD">
        <w:rPr>
          <w:rFonts w:ascii="Times New Roman" w:hAnsi="Times New Roman" w:cs="Times New Roman"/>
          <w:lang w:val="en-GB"/>
        </w:rPr>
        <w:t>and the two invaders</w:t>
      </w:r>
      <w:r w:rsidR="00BE47AD">
        <w:rPr>
          <w:rFonts w:ascii="Times New Roman" w:hAnsi="Times New Roman" w:cs="Times New Roman"/>
          <w:lang w:val="en-GB"/>
        </w:rPr>
        <w:t xml:space="preserve"> for any of the trait ranges considered</w:t>
      </w:r>
      <w:r w:rsidR="001731D6" w:rsidRPr="00C93DFD">
        <w:rPr>
          <w:rFonts w:ascii="Times New Roman" w:hAnsi="Times New Roman" w:cs="Times New Roman"/>
          <w:lang w:val="en-GB"/>
        </w:rPr>
        <w:t xml:space="preserve">. </w:t>
      </w:r>
      <w:r w:rsidR="00F46F79" w:rsidRPr="00C93DFD">
        <w:rPr>
          <w:rFonts w:ascii="Times New Roman" w:hAnsi="Times New Roman" w:cs="Times New Roman"/>
          <w:lang w:val="en-GB"/>
        </w:rPr>
        <w:t>Using the coexistence criterion</w:t>
      </w:r>
      <w:r w:rsidR="00735C6F" w:rsidRPr="00C93DFD">
        <w:rPr>
          <w:rFonts w:ascii="Times New Roman" w:hAnsi="Times New Roman" w:cs="Times New Roman"/>
          <w:lang w:val="en-GB"/>
        </w:rPr>
        <w:t xml:space="preserve"> (eq. </w:t>
      </w:r>
      <w:r w:rsidR="00E81712">
        <w:rPr>
          <w:rFonts w:ascii="Times New Roman" w:hAnsi="Times New Roman" w:cs="Times New Roman"/>
          <w:lang w:val="en-GB"/>
        </w:rPr>
        <w:t>4</w:t>
      </w:r>
      <w:r w:rsidR="00735C6F" w:rsidRPr="00C93DFD">
        <w:rPr>
          <w:rFonts w:ascii="Times New Roman" w:hAnsi="Times New Roman" w:cs="Times New Roman"/>
          <w:lang w:val="en-GB"/>
        </w:rPr>
        <w:t xml:space="preserve">, we did not find in any case that the </w:t>
      </w:r>
      <w:r w:rsidR="00582249" w:rsidRPr="00C93DFD">
        <w:rPr>
          <w:rFonts w:ascii="Times New Roman" w:hAnsi="Times New Roman" w:cs="Times New Roman"/>
          <w:lang w:val="en-GB"/>
        </w:rPr>
        <w:t xml:space="preserve">observed niche </w:t>
      </w:r>
      <w:r w:rsidR="00582249" w:rsidRPr="00C93DFD">
        <w:rPr>
          <w:rFonts w:ascii="Times New Roman" w:hAnsi="Times New Roman" w:cs="Times New Roman"/>
          <w:lang w:val="en-GB"/>
        </w:rPr>
        <w:lastRenderedPageBreak/>
        <w:t xml:space="preserve">differences </w:t>
      </w:r>
      <w:r w:rsidR="00735C6F" w:rsidRPr="00C93DFD">
        <w:rPr>
          <w:rFonts w:ascii="Times New Roman" w:hAnsi="Times New Roman" w:cs="Times New Roman"/>
          <w:lang w:val="en-GB"/>
        </w:rPr>
        <w:t xml:space="preserve">were </w:t>
      </w:r>
      <w:r w:rsidR="00F3774E" w:rsidRPr="00C93DFD">
        <w:rPr>
          <w:rFonts w:ascii="Times New Roman" w:hAnsi="Times New Roman" w:cs="Times New Roman"/>
          <w:lang w:val="en-GB"/>
        </w:rPr>
        <w:t xml:space="preserve">equal or </w:t>
      </w:r>
      <w:r w:rsidR="00735C6F" w:rsidRPr="00C93DFD">
        <w:rPr>
          <w:rFonts w:ascii="Times New Roman" w:hAnsi="Times New Roman" w:cs="Times New Roman"/>
          <w:lang w:val="en-GB"/>
        </w:rPr>
        <w:t xml:space="preserve">higher than the theoretical niche differences needed for coexistence according to the observed fitness differences </w:t>
      </w:r>
      <w:r w:rsidR="00D5646D">
        <w:rPr>
          <w:rFonts w:ascii="Times New Roman" w:hAnsi="Times New Roman" w:cs="Times New Roman"/>
          <w:lang w:val="en-GB"/>
        </w:rPr>
        <w:t>(Fig. 4</w:t>
      </w:r>
      <w:r>
        <w:rPr>
          <w:rFonts w:ascii="Times New Roman" w:hAnsi="Times New Roman" w:cs="Times New Roman"/>
          <w:lang w:val="en-GB"/>
        </w:rPr>
        <w:t>).</w:t>
      </w:r>
      <w:r w:rsidR="008049B6" w:rsidRPr="00C93DFD">
        <w:rPr>
          <w:rFonts w:ascii="Times New Roman" w:hAnsi="Times New Roman" w:cs="Times New Roman"/>
          <w:lang w:val="en-GB"/>
        </w:rPr>
        <w:t xml:space="preserve"> </w:t>
      </w:r>
    </w:p>
    <w:p w14:paraId="2597D8A6" w14:textId="77777777" w:rsidR="000360D5" w:rsidRPr="00C93DFD" w:rsidRDefault="000360D5" w:rsidP="00CA232B">
      <w:pPr>
        <w:spacing w:line="480" w:lineRule="auto"/>
        <w:rPr>
          <w:rFonts w:ascii="Times New Roman" w:hAnsi="Times New Roman" w:cs="Times New Roman"/>
          <w:b/>
          <w:lang w:val="en-GB"/>
        </w:rPr>
      </w:pPr>
    </w:p>
    <w:p w14:paraId="426DE06E" w14:textId="3BAF752A" w:rsidR="00133AED" w:rsidRPr="00C93DFD" w:rsidRDefault="006A151D" w:rsidP="000F172D">
      <w:pPr>
        <w:spacing w:line="480" w:lineRule="auto"/>
        <w:rPr>
          <w:rFonts w:ascii="Times New Roman" w:hAnsi="Times New Roman" w:cs="Times New Roman"/>
          <w:b/>
          <w:lang w:val="en-GB"/>
        </w:rPr>
      </w:pPr>
      <w:r w:rsidRPr="00C93DFD">
        <w:rPr>
          <w:rFonts w:ascii="Times New Roman" w:hAnsi="Times New Roman" w:cs="Times New Roman"/>
          <w:b/>
          <w:lang w:val="en-GB"/>
        </w:rPr>
        <w:t>DISCUSSION</w:t>
      </w:r>
    </w:p>
    <w:p w14:paraId="3A408D9D" w14:textId="14DB7885" w:rsidR="00845240" w:rsidRDefault="001D5EB7" w:rsidP="00502A5A">
      <w:pPr>
        <w:spacing w:line="480" w:lineRule="auto"/>
        <w:rPr>
          <w:rFonts w:ascii="Times New Roman" w:hAnsi="Times New Roman" w:cs="Times New Roman"/>
          <w:lang w:val="en-GB"/>
        </w:rPr>
      </w:pPr>
      <w:r>
        <w:rPr>
          <w:rFonts w:ascii="Times New Roman" w:hAnsi="Times New Roman" w:cs="Times New Roman"/>
          <w:lang w:val="en-GB"/>
        </w:rPr>
        <w:t xml:space="preserve">Ecologists have gained renewed interest in evaluating the importance of intraspecific trait variation (ITV) for species dynamics and community assembly </w:t>
      </w:r>
      <w:r w:rsidR="007D679A">
        <w:rPr>
          <w:rFonts w:ascii="Times New Roman" w:hAnsi="Times New Roman" w:cs="Times New Roman"/>
          <w:lang w:val="en-GB"/>
        </w:rPr>
        <w:fldChar w:fldCharType="begin">
          <w:fldData xml:space="preserve">PEVuZE5vdGU+PENpdGU+PEF1dGhvcj5Cb2xuaWNrPC9BdXRob3I+PFllYXI+MjAxMTwvWWVhcj48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=
</w:fldData>
        </w:fldChar>
      </w:r>
      <w:r w:rsidR="00E8069B">
        <w:rPr>
          <w:rFonts w:ascii="Times New Roman" w:hAnsi="Times New Roman" w:cs="Times New Roman"/>
          <w:lang w:val="en-GB"/>
        </w:rPr>
        <w:instrText xml:space="preserve"> ADDIN EN.CITE </w:instrText>
      </w:r>
      <w:r w:rsidR="00E8069B">
        <w:rPr>
          <w:rFonts w:ascii="Times New Roman" w:hAnsi="Times New Roman" w:cs="Times New Roman"/>
          <w:lang w:val="en-GB"/>
        </w:rPr>
        <w:fldChar w:fldCharType="begin">
          <w:fldData xml:space="preserve">PEVuZE5vdGU+PENpdGU+PEF1dGhvcj5Cb2xuaWNrPC9BdXRob3I+PFllYXI+MjAxMTwvWWVhcj48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=
</w:fldData>
        </w:fldChar>
      </w:r>
      <w:r w:rsidR="00E8069B">
        <w:rPr>
          <w:rFonts w:ascii="Times New Roman" w:hAnsi="Times New Roman" w:cs="Times New Roman"/>
          <w:lang w:val="en-GB"/>
        </w:rPr>
        <w:instrText xml:space="preserve"> ADDIN EN.CITE.DATA </w:instrText>
      </w:r>
      <w:r w:rsidR="00E8069B">
        <w:rPr>
          <w:rFonts w:ascii="Times New Roman" w:hAnsi="Times New Roman" w:cs="Times New Roman"/>
          <w:lang w:val="en-GB"/>
        </w:rPr>
      </w:r>
      <w:r w:rsidR="00E8069B">
        <w:rPr>
          <w:rFonts w:ascii="Times New Roman" w:hAnsi="Times New Roman" w:cs="Times New Roman"/>
          <w:lang w:val="en-GB"/>
        </w:rPr>
        <w:fldChar w:fldCharType="end"/>
      </w:r>
      <w:r w:rsidR="007D679A">
        <w:rPr>
          <w:rFonts w:ascii="Times New Roman" w:hAnsi="Times New Roman" w:cs="Times New Roman"/>
          <w:lang w:val="en-GB"/>
        </w:rPr>
      </w:r>
      <w:r w:rsidR="007D679A">
        <w:rPr>
          <w:rFonts w:ascii="Times New Roman" w:hAnsi="Times New Roman" w:cs="Times New Roman"/>
          <w:lang w:val="en-GB"/>
        </w:rPr>
        <w:fldChar w:fldCharType="separate"/>
      </w:r>
      <w:r w:rsidR="00E8069B">
        <w:rPr>
          <w:rFonts w:ascii="Times New Roman" w:hAnsi="Times New Roman" w:cs="Times New Roman"/>
          <w:noProof/>
          <w:lang w:val="en-GB"/>
        </w:rPr>
        <w:t>(Bolnick et al., 2011, Siefert et al., 2015, Hart et al., 2016)</w:t>
      </w:r>
      <w:r w:rsidR="007D679A">
        <w:rPr>
          <w:rFonts w:ascii="Times New Roman" w:hAnsi="Times New Roman" w:cs="Times New Roman"/>
          <w:lang w:val="en-GB"/>
        </w:rPr>
        <w:fldChar w:fldCharType="end"/>
      </w:r>
      <w:r w:rsidR="00F4182B">
        <w:rPr>
          <w:rFonts w:ascii="Times New Roman" w:hAnsi="Times New Roman" w:cs="Times New Roman"/>
          <w:lang w:val="en-GB"/>
        </w:rPr>
        <w:t xml:space="preserve"> including its relevance within the context of </w:t>
      </w:r>
      <w:r w:rsidR="00E8069B">
        <w:rPr>
          <w:rFonts w:ascii="Times New Roman" w:hAnsi="Times New Roman" w:cs="Times New Roman"/>
          <w:lang w:val="en-GB"/>
        </w:rPr>
        <w:t xml:space="preserve">biological invasions </w:t>
      </w:r>
      <w:r w:rsidR="00E8069B">
        <w:rPr>
          <w:rFonts w:ascii="Times New Roman" w:hAnsi="Times New Roman" w:cs="Times New Roman"/>
          <w:lang w:val="en-GB"/>
        </w:rPr>
        <w:fldChar w:fldCharType="begin"/>
      </w:r>
      <w:r w:rsidR="00E8069B">
        <w:rPr>
          <w:rFonts w:ascii="Times New Roman" w:hAnsi="Times New Roman" w:cs="Times New Roman"/>
          <w:lang w:val="en-GB"/>
        </w:rPr>
        <w:instrText xml:space="preserve"> ADDIN EN.CITE &lt;EndNote&gt;&lt;Cite&gt;&lt;Author&gt;Lankau&lt;/Author&gt;&lt;Year&gt;2009&lt;/Year&gt;&lt;RecNum&gt;227&lt;/RecNum&gt;&lt;DisplayText&gt;(Lankau, 2009, Lamarque et al., 2015)&lt;/DisplayText&gt;&lt;record&gt;&lt;rec-number&gt;227&lt;/rec-number&gt;&lt;foreign-keys&gt;&lt;key app="EN" db-id="z09dedf5tffxxeersrpxfvegpee0z9</w:instrText>
      </w:r>
      <w:r w:rsidR="00E8069B">
        <w:rPr>
          <w:rFonts w:ascii="Times New Roman" w:hAnsi="Times New Roman" w:cs="Times New Roman" w:hint="eastAsia"/>
          <w:lang w:val="en-GB"/>
        </w:rPr>
        <w:instrText>d5xr2e" timestamp="1425377056"&gt;227&lt;/key&gt;&lt;/foreign-keys&gt;&lt;ref-type name="Journal Article"&gt;17&lt;/ref-type&gt;&lt;contributors&gt;&lt;authors&gt;&lt;author&gt;Lankau, Richard A&lt;/author&gt;&lt;/authors&gt;&lt;/contributors&gt;&lt;titles&gt;&lt;title&gt;Genetic Variation Promotes Long</w:instrText>
      </w:r>
      <w:r w:rsidR="00E8069B">
        <w:rPr>
          <w:rFonts w:ascii="Times New Roman" w:hAnsi="Times New Roman" w:cs="Times New Roman" w:hint="eastAsia"/>
          <w:lang w:val="en-GB"/>
        </w:rPr>
        <w:instrText>‐</w:instrText>
      </w:r>
      <w:r w:rsidR="00E8069B">
        <w:rPr>
          <w:rFonts w:ascii="Times New Roman" w:hAnsi="Times New Roman" w:cs="Times New Roman" w:hint="eastAsia"/>
          <w:lang w:val="en-GB"/>
        </w:rPr>
        <w:instrText>Term Coexistence of Brass</w:instrText>
      </w:r>
      <w:r w:rsidR="00E8069B">
        <w:rPr>
          <w:rFonts w:ascii="Times New Roman" w:hAnsi="Times New Roman" w:cs="Times New Roman"/>
          <w:lang w:val="en-GB"/>
        </w:rPr>
        <w:instrText>ica nigra and Its Competitors&lt;/title&gt;&lt;secondary-title&gt;The American Naturalist&lt;/secondary-title&gt;&lt;/titles&gt;&lt;periodical&gt;&lt;full-title&gt;The American Naturalist&lt;/full-title&gt;&lt;/periodical&gt;&lt;pages&gt;E40-E53&lt;/pages&gt;&lt;volume&gt;174&lt;/volume&gt;&lt;number&gt;2&lt;/number&gt;&lt;dates&gt;&lt;year&gt;2009&lt;/year&gt;&lt;/dates&gt;&lt;urls&gt;&lt;/urls&gt;&lt;/record&gt;&lt;/Cite&gt;&lt;Cite&gt;&lt;Author&gt;Lamarque&lt;/Author&gt;&lt;Year&gt;2015&lt;/Year&gt;&lt;RecNum&gt;268&lt;/RecNum&gt;&lt;record&gt;&lt;rec-number&gt;268&lt;/rec-number&gt;&lt;foreign-keys&gt;&lt;key app="EN" db-id="z09dedf5tffxxeersrpxfvegpee0z9d5xr2e" timestamp="1452688032"&gt;268&lt;/key&gt;&lt;/foreign-keys&gt;&lt;ref-type name="Journal Article"&gt;17&lt;/ref-type&gt;&lt;contributors&gt;&lt;authors&gt;&lt;author&gt;Lamarque, Laurent J&lt;/author&gt;&lt;author&gt;Lortie, Christopher J&lt;/author&gt;&lt;author&gt;Porté, Annabel J&lt;/author&gt;&lt;author&gt;Delzon, Sylvain&lt;/author&gt;&lt;/authors&gt;&lt;/contributors&gt;&lt;titles&gt;&lt;title&gt;Genetic differentiation and phenotypic plasticity in life-history traits between native and introduced populations of invasive maple trees&lt;/title&gt;&lt;secondary-title&gt;Biological Invasions&lt;/secondary-title&gt;&lt;/titles&gt;&lt;periodical&gt;&lt;full-title&gt;Biological Invasions&lt;/full-title&gt;&lt;abbr-1&gt;Biol Invasions&lt;/abbr-1&gt;&lt;/periodical&gt;&lt;pages&gt;1109-1122&lt;/pages&gt;&lt;volume&gt;17&lt;/volume&gt;&lt;number&gt;4&lt;/number&gt;&lt;dates&gt;&lt;year&gt;2015&lt;/year&gt;&lt;/dates&gt;&lt;isbn&gt;1387-3547&lt;/isbn&gt;&lt;urls&gt;&lt;/urls&gt;&lt;/record&gt;&lt;/Cite&gt;&lt;/EndNote&gt;</w:instrText>
      </w:r>
      <w:r w:rsidR="00E8069B">
        <w:rPr>
          <w:rFonts w:ascii="Times New Roman" w:hAnsi="Times New Roman" w:cs="Times New Roman"/>
          <w:lang w:val="en-GB"/>
        </w:rPr>
        <w:fldChar w:fldCharType="separate"/>
      </w:r>
      <w:r w:rsidR="00E8069B">
        <w:rPr>
          <w:rFonts w:ascii="Times New Roman" w:hAnsi="Times New Roman" w:cs="Times New Roman"/>
          <w:noProof/>
          <w:lang w:val="en-GB"/>
        </w:rPr>
        <w:t>(Lankau, 2009, Lamarque et al., 2015)</w:t>
      </w:r>
      <w:r w:rsidR="00E8069B">
        <w:rPr>
          <w:rFonts w:ascii="Times New Roman" w:hAnsi="Times New Roman" w:cs="Times New Roman"/>
          <w:lang w:val="en-GB"/>
        </w:rPr>
        <w:fldChar w:fldCharType="end"/>
      </w:r>
      <w:r>
        <w:rPr>
          <w:rFonts w:ascii="Times New Roman" w:hAnsi="Times New Roman" w:cs="Times New Roman"/>
          <w:lang w:val="en-GB"/>
        </w:rPr>
        <w:t>. However, most of the empirical studies</w:t>
      </w:r>
      <w:r w:rsidR="00E8069B">
        <w:rPr>
          <w:rFonts w:ascii="Times New Roman" w:hAnsi="Times New Roman" w:cs="Times New Roman"/>
          <w:lang w:val="en-GB"/>
        </w:rPr>
        <w:t xml:space="preserve"> have not been able to frame field and experimental observations within recent advances of coexistence theory</w:t>
      </w:r>
      <w:r w:rsidR="00D72F1A">
        <w:rPr>
          <w:rFonts w:ascii="Times New Roman" w:hAnsi="Times New Roman" w:cs="Times New Roman"/>
          <w:lang w:val="en-GB"/>
        </w:rPr>
        <w:t xml:space="preserve">, </w:t>
      </w:r>
      <w:r w:rsidR="00E8069B">
        <w:rPr>
          <w:rFonts w:ascii="Times New Roman" w:hAnsi="Times New Roman" w:cs="Times New Roman"/>
          <w:lang w:val="en-GB"/>
        </w:rPr>
        <w:t xml:space="preserve">and those able to </w:t>
      </w:r>
      <w:r w:rsidR="00D71DE8">
        <w:rPr>
          <w:rFonts w:ascii="Times New Roman" w:hAnsi="Times New Roman" w:cs="Times New Roman"/>
          <w:lang w:val="en-GB"/>
        </w:rPr>
        <w:t>rigorously address</w:t>
      </w:r>
      <w:r w:rsidR="000372AA">
        <w:rPr>
          <w:rFonts w:ascii="Times New Roman" w:hAnsi="Times New Roman" w:cs="Times New Roman"/>
          <w:lang w:val="en-GB"/>
        </w:rPr>
        <w:t xml:space="preserve"> that link </w:t>
      </w:r>
      <w:r w:rsidR="00D962C7">
        <w:rPr>
          <w:rFonts w:ascii="Times New Roman" w:hAnsi="Times New Roman" w:cs="Times New Roman"/>
          <w:lang w:val="en-GB"/>
        </w:rPr>
        <w:t xml:space="preserve">have </w:t>
      </w:r>
      <w:r w:rsidR="000372AA">
        <w:rPr>
          <w:rFonts w:ascii="Times New Roman" w:hAnsi="Times New Roman" w:cs="Times New Roman"/>
          <w:lang w:val="en-GB"/>
        </w:rPr>
        <w:t>used numerical simulations</w:t>
      </w:r>
      <w:r w:rsidR="00D72F1A">
        <w:rPr>
          <w:rFonts w:ascii="Times New Roman" w:hAnsi="Times New Roman" w:cs="Times New Roman"/>
          <w:lang w:val="en-GB"/>
        </w:rPr>
        <w:t xml:space="preserve"> </w:t>
      </w:r>
      <w:r w:rsidR="00D72F1A">
        <w:rPr>
          <w:rFonts w:ascii="Times New Roman" w:hAnsi="Times New Roman" w:cs="Times New Roman"/>
          <w:lang w:val="en-GB"/>
        </w:rPr>
        <w:fldChar w:fldCharType="begin"/>
      </w:r>
      <w:r w:rsidR="00D72F1A">
        <w:rPr>
          <w:rFonts w:ascii="Times New Roman" w:hAnsi="Times New Roman" w:cs="Times New Roman"/>
          <w:lang w:val="en-GB"/>
        </w:rPr>
        <w:instrText xml:space="preserve"> ADDIN EN.CITE &lt;EndNote&gt;&lt;Cite&gt;&lt;Author&gt;Hart&lt;/Author&gt;&lt;Year&gt;2016&lt;/Year&gt;&lt;RecNum&gt;522&lt;/RecNum&gt;&lt;DisplayText&gt;(Hart et al., 2016)&lt;/DisplayText&gt;&lt;record&gt;&lt;rec-number&gt;522&lt;/rec-number&gt;&lt;foreign-keys&gt;&lt;key app="EN" db-id="z09dedf5tffxxeersrpxfvegpee0z9d5xr2e" timestamp="1494330417"&gt;522&lt;/key&gt;&lt;/foreign-keys&gt;&lt;ref-type name="Journal Article"&gt;17&lt;/ref-type&gt;&lt;contributors&gt;&lt;authors&gt;&lt;author&gt;Hart, Simon P&lt;/author&gt;&lt;author&gt;Schreiber, Sebastian J&lt;/author&gt;&lt;author&gt;Levine, Jonathan M&lt;/author&gt;&lt;/authors&gt;&lt;/contributors&gt;&lt;titles&gt;&lt;title&gt;How variation between individuals affects species coexistence&lt;/title&gt;&lt;secondary-title&gt;Ecology letters&lt;/secondary-title&gt;&lt;/titles&gt;&lt;periodical&gt;&lt;full-title&gt;Ecology letters&lt;/full-title&gt;&lt;/periodical&gt;&lt;pages&gt;825-838&lt;/pages&gt;&lt;volume&gt;19&lt;/volume&gt;&lt;number&gt;8&lt;/number&gt;&lt;dates&gt;&lt;year&gt;2016&lt;/year&gt;&lt;/dates&gt;&lt;isbn&gt;1461-0248&lt;/isbn&gt;&lt;urls&gt;&lt;/urls&gt;&lt;/record&gt;&lt;/Cite&gt;&lt;/EndNote&gt;</w:instrText>
      </w:r>
      <w:r w:rsidR="00D72F1A">
        <w:rPr>
          <w:rFonts w:ascii="Times New Roman" w:hAnsi="Times New Roman" w:cs="Times New Roman"/>
          <w:lang w:val="en-GB"/>
        </w:rPr>
        <w:fldChar w:fldCharType="separate"/>
      </w:r>
      <w:r w:rsidR="00D72F1A">
        <w:rPr>
          <w:rFonts w:ascii="Times New Roman" w:hAnsi="Times New Roman" w:cs="Times New Roman"/>
          <w:noProof/>
          <w:lang w:val="en-GB"/>
        </w:rPr>
        <w:t>(Hart et al., 2016)</w:t>
      </w:r>
      <w:r w:rsidR="00D72F1A">
        <w:rPr>
          <w:rFonts w:ascii="Times New Roman" w:hAnsi="Times New Roman" w:cs="Times New Roman"/>
          <w:lang w:val="en-GB"/>
        </w:rPr>
        <w:fldChar w:fldCharType="end"/>
      </w:r>
      <w:r w:rsidR="000372AA">
        <w:rPr>
          <w:rFonts w:ascii="Times New Roman" w:hAnsi="Times New Roman" w:cs="Times New Roman"/>
          <w:lang w:val="en-GB"/>
        </w:rPr>
        <w:t>.  Here, by combining</w:t>
      </w:r>
      <w:r w:rsidR="00F4182B">
        <w:rPr>
          <w:rFonts w:ascii="Times New Roman" w:hAnsi="Times New Roman" w:cs="Times New Roman"/>
          <w:lang w:val="en-GB"/>
        </w:rPr>
        <w:t xml:space="preserve"> theory with experimentation</w:t>
      </w:r>
      <w:r w:rsidR="00E8069B">
        <w:rPr>
          <w:rFonts w:ascii="Times New Roman" w:hAnsi="Times New Roman" w:cs="Times New Roman"/>
          <w:lang w:val="en-GB"/>
        </w:rPr>
        <w:t xml:space="preserve">, we show that </w:t>
      </w:r>
      <w:r w:rsidR="00313D1D">
        <w:rPr>
          <w:rFonts w:ascii="Times New Roman" w:hAnsi="Times New Roman" w:cs="Times New Roman"/>
          <w:lang w:val="en-GB"/>
        </w:rPr>
        <w:t>trait variation within individuals change</w:t>
      </w:r>
      <w:r w:rsidR="00D962C7">
        <w:rPr>
          <w:rFonts w:ascii="Times New Roman" w:hAnsi="Times New Roman" w:cs="Times New Roman"/>
          <w:lang w:val="en-GB"/>
        </w:rPr>
        <w:t>s</w:t>
      </w:r>
      <w:r w:rsidR="00313D1D">
        <w:rPr>
          <w:rFonts w:ascii="Times New Roman" w:hAnsi="Times New Roman" w:cs="Times New Roman"/>
          <w:lang w:val="en-GB"/>
        </w:rPr>
        <w:t xml:space="preserve"> </w:t>
      </w:r>
      <w:r w:rsidR="00E8069B">
        <w:rPr>
          <w:rFonts w:ascii="Times New Roman" w:hAnsi="Times New Roman" w:cs="Times New Roman"/>
          <w:lang w:val="en-GB"/>
        </w:rPr>
        <w:t xml:space="preserve">niche and fitness differences </w:t>
      </w:r>
      <w:r w:rsidR="00313D1D">
        <w:rPr>
          <w:rFonts w:ascii="Times New Roman" w:hAnsi="Times New Roman" w:cs="Times New Roman"/>
          <w:lang w:val="en-GB"/>
        </w:rPr>
        <w:t>between competitors</w:t>
      </w:r>
      <w:r w:rsidR="003243C6">
        <w:rPr>
          <w:rFonts w:ascii="Times New Roman" w:hAnsi="Times New Roman" w:cs="Times New Roman"/>
          <w:lang w:val="en-GB"/>
        </w:rPr>
        <w:t xml:space="preserve"> at the species-level </w:t>
      </w:r>
      <w:r w:rsidR="00E8069B">
        <w:rPr>
          <w:rFonts w:ascii="Times New Roman" w:hAnsi="Times New Roman" w:cs="Times New Roman"/>
          <w:lang w:val="en-GB"/>
        </w:rPr>
        <w:t>and therefore</w:t>
      </w:r>
      <w:r w:rsidR="00B32535">
        <w:rPr>
          <w:rFonts w:ascii="Times New Roman" w:hAnsi="Times New Roman" w:cs="Times New Roman"/>
          <w:lang w:val="en-GB"/>
        </w:rPr>
        <w:t xml:space="preserve"> </w:t>
      </w:r>
      <w:r w:rsidR="00F4182B">
        <w:rPr>
          <w:rFonts w:ascii="Times New Roman" w:hAnsi="Times New Roman" w:cs="Times New Roman"/>
          <w:lang w:val="en-GB"/>
        </w:rPr>
        <w:t xml:space="preserve">modifies </w:t>
      </w:r>
      <w:r w:rsidR="00B32535">
        <w:rPr>
          <w:rFonts w:ascii="Times New Roman" w:hAnsi="Times New Roman" w:cs="Times New Roman"/>
          <w:lang w:val="en-GB"/>
        </w:rPr>
        <w:t>competitive dynamics between invasive and native species.</w:t>
      </w:r>
      <w:r w:rsidR="009F72DA">
        <w:rPr>
          <w:rFonts w:ascii="Times New Roman" w:hAnsi="Times New Roman" w:cs="Times New Roman"/>
          <w:lang w:val="en-GB"/>
        </w:rPr>
        <w:t xml:space="preserve"> </w:t>
      </w:r>
    </w:p>
    <w:p w14:paraId="08A6CE56" w14:textId="77777777" w:rsidR="00845240" w:rsidRDefault="00845240" w:rsidP="00502A5A">
      <w:pPr>
        <w:spacing w:line="480" w:lineRule="auto"/>
        <w:rPr>
          <w:rFonts w:ascii="Times New Roman" w:hAnsi="Times New Roman" w:cs="Times New Roman"/>
          <w:lang w:val="en-GB"/>
        </w:rPr>
      </w:pPr>
    </w:p>
    <w:p w14:paraId="43FDBD3A" w14:textId="19B32F88" w:rsidR="00133AED" w:rsidRPr="00133AED" w:rsidRDefault="00133AED" w:rsidP="00502A5A">
      <w:pPr>
        <w:spacing w:line="480" w:lineRule="auto"/>
        <w:rPr>
          <w:rFonts w:ascii="Times New Roman" w:hAnsi="Times New Roman" w:cs="Times New Roman"/>
          <w:i/>
          <w:lang w:val="en-GB"/>
        </w:rPr>
      </w:pPr>
      <w:r>
        <w:rPr>
          <w:rFonts w:ascii="Times New Roman" w:hAnsi="Times New Roman" w:cs="Times New Roman"/>
          <w:i/>
          <w:lang w:val="en-GB"/>
        </w:rPr>
        <w:t>Ecological effect of ITV on competitive dynamics</w:t>
      </w:r>
    </w:p>
    <w:p w14:paraId="25D0B1FF" w14:textId="78AFB441" w:rsidR="00502A5A" w:rsidRDefault="00B32535" w:rsidP="00502A5A">
      <w:pPr>
        <w:spacing w:line="480" w:lineRule="auto"/>
        <w:rPr>
          <w:rFonts w:ascii="Times New Roman" w:hAnsi="Times New Roman" w:cs="Times New Roman"/>
          <w:lang w:val="en-GB"/>
        </w:rPr>
      </w:pPr>
      <w:r>
        <w:rPr>
          <w:rFonts w:ascii="Times New Roman" w:hAnsi="Times New Roman" w:cs="Times New Roman"/>
          <w:lang w:val="en-GB"/>
        </w:rPr>
        <w:t>From an ecological perspective, o</w:t>
      </w:r>
      <w:r w:rsidR="00502A5A">
        <w:rPr>
          <w:rFonts w:ascii="Times New Roman" w:hAnsi="Times New Roman" w:cs="Times New Roman"/>
          <w:lang w:val="en-GB"/>
        </w:rPr>
        <w:t>ur results highlight the importanc</w:t>
      </w:r>
      <w:r w:rsidR="002D7981">
        <w:rPr>
          <w:rFonts w:ascii="Times New Roman" w:hAnsi="Times New Roman" w:cs="Times New Roman"/>
          <w:lang w:val="en-GB"/>
        </w:rPr>
        <w:t xml:space="preserve">e of evaluating whether </w:t>
      </w:r>
      <w:r w:rsidR="00FD68C7">
        <w:rPr>
          <w:rFonts w:ascii="Times New Roman" w:hAnsi="Times New Roman" w:cs="Times New Roman"/>
          <w:lang w:val="en-GB"/>
        </w:rPr>
        <w:t xml:space="preserve">exist </w:t>
      </w:r>
      <w:r w:rsidR="00E8069B">
        <w:rPr>
          <w:rFonts w:ascii="Times New Roman" w:hAnsi="Times New Roman" w:cs="Times New Roman"/>
          <w:lang w:val="en-GB"/>
        </w:rPr>
        <w:t>non</w:t>
      </w:r>
      <w:r w:rsidR="00502A5A">
        <w:rPr>
          <w:rFonts w:ascii="Times New Roman" w:hAnsi="Times New Roman" w:cs="Times New Roman"/>
          <w:lang w:val="en-GB"/>
        </w:rPr>
        <w:t xml:space="preserve">linear relationship between ITV and </w:t>
      </w:r>
      <w:r w:rsidR="002D7981">
        <w:rPr>
          <w:rFonts w:ascii="Times New Roman" w:hAnsi="Times New Roman" w:cs="Times New Roman"/>
          <w:lang w:val="en-GB"/>
        </w:rPr>
        <w:t>species responses to competition. W</w:t>
      </w:r>
      <w:r w:rsidR="001405D1">
        <w:rPr>
          <w:rFonts w:ascii="Times New Roman" w:hAnsi="Times New Roman" w:cs="Times New Roman"/>
          <w:lang w:val="en-GB"/>
        </w:rPr>
        <w:t xml:space="preserve">e </w:t>
      </w:r>
      <w:r w:rsidR="003B6922">
        <w:rPr>
          <w:rFonts w:ascii="Times New Roman" w:hAnsi="Times New Roman" w:cs="Times New Roman"/>
          <w:lang w:val="en-GB"/>
        </w:rPr>
        <w:t xml:space="preserve">consistently </w:t>
      </w:r>
      <w:r w:rsidR="00FD68C7">
        <w:rPr>
          <w:rFonts w:ascii="Times New Roman" w:hAnsi="Times New Roman" w:cs="Times New Roman"/>
          <w:lang w:val="en-GB"/>
        </w:rPr>
        <w:t>find</w:t>
      </w:r>
      <w:r w:rsidR="00D962C7">
        <w:rPr>
          <w:rFonts w:ascii="Times New Roman" w:hAnsi="Times New Roman" w:cs="Times New Roman"/>
          <w:lang w:val="en-GB"/>
        </w:rPr>
        <w:t xml:space="preserve"> </w:t>
      </w:r>
      <w:r w:rsidR="003B6922">
        <w:rPr>
          <w:rFonts w:ascii="Times New Roman" w:hAnsi="Times New Roman" w:cs="Times New Roman"/>
          <w:lang w:val="en-GB"/>
        </w:rPr>
        <w:t xml:space="preserve">that variation either in phenology or in </w:t>
      </w:r>
      <w:r w:rsidR="001405D1">
        <w:rPr>
          <w:rFonts w:ascii="Times New Roman" w:hAnsi="Times New Roman" w:cs="Times New Roman"/>
          <w:lang w:val="en-GB"/>
        </w:rPr>
        <w:t>height</w:t>
      </w:r>
      <w:r w:rsidR="00DE2709">
        <w:rPr>
          <w:rFonts w:ascii="Times New Roman" w:hAnsi="Times New Roman" w:cs="Times New Roman"/>
          <w:lang w:val="en-GB"/>
        </w:rPr>
        <w:t xml:space="preserve"> promoted </w:t>
      </w:r>
      <w:r w:rsidR="00D962C7">
        <w:rPr>
          <w:rFonts w:ascii="Times New Roman" w:hAnsi="Times New Roman" w:cs="Times New Roman"/>
          <w:lang w:val="en-GB"/>
        </w:rPr>
        <w:t xml:space="preserve">changes in </w:t>
      </w:r>
      <w:r w:rsidR="00DE2709" w:rsidRPr="005077D9">
        <w:rPr>
          <w:rFonts w:ascii="Times New Roman" w:hAnsi="Times New Roman" w:cs="Times New Roman"/>
          <w:i/>
          <w:lang w:val="en-GB"/>
        </w:rPr>
        <w:t>Lasthenia</w:t>
      </w:r>
      <w:r w:rsidR="0046561D">
        <w:rPr>
          <w:rFonts w:ascii="Times New Roman" w:hAnsi="Times New Roman" w:cs="Times New Roman"/>
          <w:lang w:val="en-GB"/>
        </w:rPr>
        <w:t xml:space="preserve"> </w:t>
      </w:r>
      <w:r w:rsidR="005B605E">
        <w:rPr>
          <w:rFonts w:ascii="Times New Roman" w:hAnsi="Times New Roman" w:cs="Times New Roman"/>
          <w:lang w:val="en-GB"/>
        </w:rPr>
        <w:t>responses to intra</w:t>
      </w:r>
      <w:r w:rsidR="00DE2709">
        <w:rPr>
          <w:rFonts w:ascii="Times New Roman" w:hAnsi="Times New Roman" w:cs="Times New Roman"/>
          <w:lang w:val="en-GB"/>
        </w:rPr>
        <w:t xml:space="preserve"> and interspecific </w:t>
      </w:r>
      <w:r w:rsidR="0062188C">
        <w:rPr>
          <w:rFonts w:ascii="Times New Roman" w:hAnsi="Times New Roman" w:cs="Times New Roman"/>
          <w:lang w:val="en-GB"/>
        </w:rPr>
        <w:t xml:space="preserve">competition, </w:t>
      </w:r>
      <w:r w:rsidR="00D962C7">
        <w:rPr>
          <w:rFonts w:ascii="Times New Roman" w:hAnsi="Times New Roman" w:cs="Times New Roman"/>
          <w:lang w:val="en-GB"/>
        </w:rPr>
        <w:t>increasing</w:t>
      </w:r>
      <w:r w:rsidR="00502A5A">
        <w:rPr>
          <w:rFonts w:ascii="Times New Roman" w:hAnsi="Times New Roman" w:cs="Times New Roman"/>
          <w:lang w:val="en-GB"/>
        </w:rPr>
        <w:t xml:space="preserve"> the potential </w:t>
      </w:r>
      <w:r w:rsidR="00EA6557">
        <w:rPr>
          <w:rFonts w:ascii="Times New Roman" w:hAnsi="Times New Roman" w:cs="Times New Roman"/>
          <w:lang w:val="en-GB"/>
        </w:rPr>
        <w:t xml:space="preserve">population </w:t>
      </w:r>
      <w:r w:rsidR="00502A5A">
        <w:rPr>
          <w:rFonts w:ascii="Times New Roman" w:hAnsi="Times New Roman" w:cs="Times New Roman"/>
          <w:lang w:val="en-GB"/>
        </w:rPr>
        <w:t xml:space="preserve">densities of </w:t>
      </w:r>
      <w:r w:rsidR="00502A5A" w:rsidRPr="00D323C5">
        <w:rPr>
          <w:rFonts w:ascii="Times New Roman" w:hAnsi="Times New Roman" w:cs="Times New Roman"/>
          <w:i/>
          <w:lang w:val="en-GB"/>
        </w:rPr>
        <w:t>Lasthenia</w:t>
      </w:r>
      <w:r w:rsidR="00EA6557" w:rsidRPr="00EA6557">
        <w:rPr>
          <w:rFonts w:ascii="Times New Roman" w:hAnsi="Times New Roman" w:cs="Times New Roman"/>
          <w:lang w:val="en-GB"/>
        </w:rPr>
        <w:t xml:space="preserve"> </w:t>
      </w:r>
      <w:r w:rsidR="00EA6557">
        <w:rPr>
          <w:rFonts w:ascii="Times New Roman" w:hAnsi="Times New Roman" w:cs="Times New Roman"/>
          <w:lang w:val="en-GB"/>
        </w:rPr>
        <w:t>at single-species equilibrium</w:t>
      </w:r>
      <w:r w:rsidR="00E75A82">
        <w:rPr>
          <w:rFonts w:ascii="Times New Roman" w:hAnsi="Times New Roman" w:cs="Times New Roman"/>
          <w:i/>
          <w:lang w:val="en-GB"/>
        </w:rPr>
        <w:t xml:space="preserve"> </w:t>
      </w:r>
      <w:r w:rsidR="0040577D">
        <w:rPr>
          <w:rFonts w:ascii="Times New Roman" w:hAnsi="Times New Roman" w:cs="Times New Roman"/>
          <w:lang w:val="en-GB"/>
        </w:rPr>
        <w:t xml:space="preserve">and </w:t>
      </w:r>
      <w:r w:rsidR="00D962C7">
        <w:rPr>
          <w:rFonts w:ascii="Times New Roman" w:hAnsi="Times New Roman" w:cs="Times New Roman"/>
          <w:lang w:val="en-GB"/>
        </w:rPr>
        <w:t xml:space="preserve">delaying </w:t>
      </w:r>
      <w:r w:rsidR="00E75A82">
        <w:rPr>
          <w:rFonts w:ascii="Times New Roman" w:hAnsi="Times New Roman" w:cs="Times New Roman"/>
          <w:lang w:val="en-GB"/>
        </w:rPr>
        <w:t>its time to extinction</w:t>
      </w:r>
      <w:r w:rsidR="0040577D">
        <w:rPr>
          <w:rFonts w:ascii="Times New Roman" w:hAnsi="Times New Roman" w:cs="Times New Roman"/>
          <w:lang w:val="en-GB"/>
        </w:rPr>
        <w:t xml:space="preserve"> against both invasive species</w:t>
      </w:r>
      <w:r w:rsidR="00D962C7">
        <w:rPr>
          <w:rFonts w:ascii="Times New Roman" w:hAnsi="Times New Roman" w:cs="Times New Roman"/>
          <w:lang w:val="en-GB"/>
        </w:rPr>
        <w:t>, in</w:t>
      </w:r>
      <w:r w:rsidR="00845240">
        <w:rPr>
          <w:rFonts w:ascii="Times New Roman" w:hAnsi="Times New Roman" w:cs="Times New Roman"/>
          <w:lang w:val="en-GB"/>
        </w:rPr>
        <w:t xml:space="preserve"> </w:t>
      </w:r>
      <w:r w:rsidR="00D962C7">
        <w:rPr>
          <w:rFonts w:ascii="Times New Roman" w:hAnsi="Times New Roman" w:cs="Times New Roman"/>
          <w:lang w:val="en-GB"/>
        </w:rPr>
        <w:t xml:space="preserve">comparison </w:t>
      </w:r>
      <w:r w:rsidR="0062188C">
        <w:rPr>
          <w:rFonts w:ascii="Times New Roman" w:hAnsi="Times New Roman" w:cs="Times New Roman"/>
          <w:lang w:val="en-GB"/>
        </w:rPr>
        <w:t xml:space="preserve">to a </w:t>
      </w:r>
      <w:r w:rsidR="00502A5A">
        <w:rPr>
          <w:rFonts w:ascii="Times New Roman" w:hAnsi="Times New Roman" w:cs="Times New Roman"/>
          <w:lang w:val="en-GB"/>
        </w:rPr>
        <w:t xml:space="preserve">scenario </w:t>
      </w:r>
      <w:r w:rsidR="00845240">
        <w:rPr>
          <w:rFonts w:ascii="Times New Roman" w:hAnsi="Times New Roman" w:cs="Times New Roman"/>
          <w:lang w:val="en-GB"/>
        </w:rPr>
        <w:t>of no ITV</w:t>
      </w:r>
      <w:r w:rsidR="0062188C">
        <w:rPr>
          <w:rFonts w:ascii="Times New Roman" w:hAnsi="Times New Roman" w:cs="Times New Roman"/>
          <w:lang w:val="en-GB"/>
        </w:rPr>
        <w:t xml:space="preserve"> </w:t>
      </w:r>
      <w:r w:rsidR="00845240">
        <w:rPr>
          <w:rFonts w:ascii="Times New Roman" w:hAnsi="Times New Roman" w:cs="Times New Roman"/>
          <w:lang w:val="en-GB"/>
        </w:rPr>
        <w:t>(Fig. 3). Yet,</w:t>
      </w:r>
      <w:r w:rsidR="00227991">
        <w:rPr>
          <w:rFonts w:ascii="Times New Roman" w:hAnsi="Times New Roman" w:cs="Times New Roman"/>
          <w:lang w:val="en-GB"/>
        </w:rPr>
        <w:t xml:space="preserve"> our results also</w:t>
      </w:r>
      <w:r w:rsidR="00845240">
        <w:rPr>
          <w:rFonts w:ascii="Times New Roman" w:hAnsi="Times New Roman" w:cs="Times New Roman"/>
          <w:lang w:val="en-GB"/>
        </w:rPr>
        <w:t xml:space="preserve"> </w:t>
      </w:r>
      <w:r w:rsidR="00D962C7">
        <w:rPr>
          <w:rFonts w:ascii="Times New Roman" w:hAnsi="Times New Roman" w:cs="Times New Roman"/>
          <w:lang w:val="en-GB"/>
        </w:rPr>
        <w:t xml:space="preserve">show </w:t>
      </w:r>
      <w:r w:rsidR="00CB26A9">
        <w:rPr>
          <w:rFonts w:ascii="Times New Roman" w:hAnsi="Times New Roman" w:cs="Times New Roman"/>
          <w:lang w:val="en-GB"/>
        </w:rPr>
        <w:t>that not all trait variation</w:t>
      </w:r>
      <w:r w:rsidR="00D962C7" w:rsidRPr="00D962C7">
        <w:rPr>
          <w:rFonts w:ascii="Times New Roman" w:hAnsi="Times New Roman" w:cs="Times New Roman"/>
          <w:lang w:val="en-GB"/>
        </w:rPr>
        <w:t xml:space="preserve"> </w:t>
      </w:r>
      <w:r w:rsidR="00D962C7">
        <w:rPr>
          <w:rFonts w:ascii="Times New Roman" w:hAnsi="Times New Roman" w:cs="Times New Roman"/>
          <w:lang w:val="en-GB"/>
        </w:rPr>
        <w:t>equally</w:t>
      </w:r>
      <w:r w:rsidR="00CB26A9">
        <w:rPr>
          <w:rFonts w:ascii="Times New Roman" w:hAnsi="Times New Roman" w:cs="Times New Roman"/>
          <w:lang w:val="en-GB"/>
        </w:rPr>
        <w:t xml:space="preserve"> promote</w:t>
      </w:r>
      <w:r w:rsidR="00D962C7">
        <w:rPr>
          <w:rFonts w:ascii="Times New Roman" w:hAnsi="Times New Roman" w:cs="Times New Roman"/>
          <w:lang w:val="en-GB"/>
        </w:rPr>
        <w:t>s</w:t>
      </w:r>
      <w:r w:rsidR="00CB26A9">
        <w:rPr>
          <w:rFonts w:ascii="Times New Roman" w:hAnsi="Times New Roman" w:cs="Times New Roman"/>
          <w:lang w:val="en-GB"/>
        </w:rPr>
        <w:t xml:space="preserve"> the ability of </w:t>
      </w:r>
      <w:r w:rsidR="00CB26A9">
        <w:rPr>
          <w:rFonts w:ascii="Times New Roman" w:hAnsi="Times New Roman" w:cs="Times New Roman"/>
          <w:i/>
          <w:lang w:val="en-GB"/>
        </w:rPr>
        <w:lastRenderedPageBreak/>
        <w:t xml:space="preserve">Lasthenia </w:t>
      </w:r>
      <w:r w:rsidR="00842D11">
        <w:rPr>
          <w:rFonts w:ascii="Times New Roman" w:hAnsi="Times New Roman" w:cs="Times New Roman"/>
          <w:lang w:val="en-GB"/>
        </w:rPr>
        <w:t xml:space="preserve">to reduce its </w:t>
      </w:r>
      <w:r w:rsidR="00CB26A9">
        <w:rPr>
          <w:rFonts w:ascii="Times New Roman" w:hAnsi="Times New Roman" w:cs="Times New Roman"/>
          <w:lang w:val="en-GB"/>
        </w:rPr>
        <w:t>competitive imbalance with respect to the exotics</w:t>
      </w:r>
      <w:r w:rsidR="00BA04E7">
        <w:rPr>
          <w:rFonts w:ascii="Times New Roman" w:hAnsi="Times New Roman" w:cs="Times New Roman"/>
          <w:lang w:val="en-GB"/>
        </w:rPr>
        <w:t xml:space="preserve">. </w:t>
      </w:r>
      <w:r w:rsidR="0046561D">
        <w:rPr>
          <w:rFonts w:ascii="Times New Roman" w:hAnsi="Times New Roman" w:cs="Times New Roman"/>
          <w:lang w:val="en-GB"/>
        </w:rPr>
        <w:t xml:space="preserve">Variation in phenology was most effective when </w:t>
      </w:r>
      <w:r w:rsidR="0046561D" w:rsidRPr="00BA04E7">
        <w:rPr>
          <w:rFonts w:ascii="Times New Roman" w:hAnsi="Times New Roman" w:cs="Times New Roman"/>
          <w:i/>
          <w:lang w:val="en-GB"/>
        </w:rPr>
        <w:t>Lasthenia</w:t>
      </w:r>
      <w:r w:rsidR="0046561D">
        <w:rPr>
          <w:rFonts w:ascii="Times New Roman" w:hAnsi="Times New Roman" w:cs="Times New Roman"/>
          <w:lang w:val="en-GB"/>
        </w:rPr>
        <w:t xml:space="preserve"> was competing against </w:t>
      </w:r>
      <w:r w:rsidR="0046561D">
        <w:rPr>
          <w:rFonts w:ascii="Times New Roman" w:hAnsi="Times New Roman" w:cs="Times New Roman"/>
          <w:i/>
          <w:lang w:val="en-GB"/>
        </w:rPr>
        <w:t xml:space="preserve">Bromus </w:t>
      </w:r>
      <w:r w:rsidR="0046561D">
        <w:rPr>
          <w:rFonts w:ascii="Times New Roman" w:hAnsi="Times New Roman" w:cs="Times New Roman"/>
          <w:lang w:val="en-GB"/>
        </w:rPr>
        <w:t xml:space="preserve">(the invader with similar phenology), whereas variation in height was most effective when competing against </w:t>
      </w:r>
      <w:r w:rsidR="0046561D">
        <w:rPr>
          <w:rFonts w:ascii="Times New Roman" w:hAnsi="Times New Roman" w:cs="Times New Roman"/>
          <w:i/>
          <w:lang w:val="en-GB"/>
        </w:rPr>
        <w:t xml:space="preserve">Lactuca </w:t>
      </w:r>
      <w:r w:rsidR="0046561D">
        <w:rPr>
          <w:rFonts w:ascii="Times New Roman" w:hAnsi="Times New Roman" w:cs="Times New Roman"/>
          <w:lang w:val="en-GB"/>
        </w:rPr>
        <w:t>(the invader with bigger size) (compare Fig. 3a and b, and Fig.3 c and d),</w:t>
      </w:r>
      <w:r w:rsidR="0046561D" w:rsidRPr="00D962C7">
        <w:rPr>
          <w:rFonts w:ascii="Times New Roman" w:hAnsi="Times New Roman" w:cs="Times New Roman"/>
          <w:lang w:val="en-GB"/>
        </w:rPr>
        <w:t xml:space="preserve"> </w:t>
      </w:r>
      <w:r w:rsidR="0046561D">
        <w:rPr>
          <w:rFonts w:ascii="Times New Roman" w:hAnsi="Times New Roman" w:cs="Times New Roman"/>
          <w:lang w:val="en-GB"/>
        </w:rPr>
        <w:t xml:space="preserve">suggesting that ITV has adaptive value only depending on the competitive environment created by the presence of the specific invader. </w:t>
      </w:r>
      <w:r w:rsidR="00365DDB">
        <w:rPr>
          <w:rFonts w:ascii="Times New Roman" w:hAnsi="Times New Roman" w:cs="Times New Roman"/>
          <w:lang w:val="en-GB"/>
        </w:rPr>
        <w:t xml:space="preserve">Although the literature of plant invasion and </w:t>
      </w:r>
      <w:r w:rsidR="002B3CC7">
        <w:rPr>
          <w:rFonts w:ascii="Times New Roman" w:hAnsi="Times New Roman" w:cs="Times New Roman"/>
          <w:lang w:val="en-GB"/>
        </w:rPr>
        <w:t>plant competition in general</w:t>
      </w:r>
      <w:r w:rsidR="00365DDB">
        <w:rPr>
          <w:rFonts w:ascii="Times New Roman" w:hAnsi="Times New Roman" w:cs="Times New Roman"/>
          <w:lang w:val="en-GB"/>
        </w:rPr>
        <w:t xml:space="preserve"> focus</w:t>
      </w:r>
      <w:r w:rsidR="00A772C4">
        <w:rPr>
          <w:rFonts w:ascii="Times New Roman" w:hAnsi="Times New Roman" w:cs="Times New Roman"/>
          <w:lang w:val="en-GB"/>
        </w:rPr>
        <w:t>es</w:t>
      </w:r>
      <w:r w:rsidR="00365DDB">
        <w:rPr>
          <w:rFonts w:ascii="Times New Roman" w:hAnsi="Times New Roman" w:cs="Times New Roman"/>
          <w:lang w:val="en-GB"/>
        </w:rPr>
        <w:t xml:space="preserve"> </w:t>
      </w:r>
      <w:r w:rsidR="00ED1CD0">
        <w:rPr>
          <w:rFonts w:ascii="Times New Roman" w:hAnsi="Times New Roman" w:cs="Times New Roman"/>
          <w:lang w:val="en-GB"/>
        </w:rPr>
        <w:t xml:space="preserve">mostly </w:t>
      </w:r>
      <w:r w:rsidR="00365DDB">
        <w:rPr>
          <w:rFonts w:ascii="Times New Roman" w:hAnsi="Times New Roman" w:cs="Times New Roman"/>
          <w:lang w:val="en-GB"/>
        </w:rPr>
        <w:t xml:space="preserve">on average trait differences between species </w:t>
      </w:r>
      <w:r w:rsidR="00365DDB">
        <w:rPr>
          <w:rFonts w:ascii="Times New Roman" w:hAnsi="Times New Roman" w:cs="Times New Roman"/>
          <w:lang w:val="en-GB"/>
        </w:rPr>
        <w:fldChar w:fldCharType="begin">
          <w:fldData xml:space="preserve">PEVuZE5vdGU+PENpdGU+PEF1dGhvcj5LZWxsZXI8L0F1dGhvcj48WWVhcj4yMDA4PC9ZZWFyPjxS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</w:fldData>
        </w:fldChar>
      </w:r>
      <w:r w:rsidR="00365DDB">
        <w:rPr>
          <w:rFonts w:ascii="Times New Roman" w:hAnsi="Times New Roman" w:cs="Times New Roman"/>
          <w:lang w:val="en-GB"/>
        </w:rPr>
        <w:instrText xml:space="preserve"> ADDIN EN.CITE </w:instrText>
      </w:r>
      <w:r w:rsidR="00365DDB">
        <w:rPr>
          <w:rFonts w:ascii="Times New Roman" w:hAnsi="Times New Roman" w:cs="Times New Roman"/>
          <w:lang w:val="en-GB"/>
        </w:rPr>
        <w:fldChar w:fldCharType="begin">
          <w:fldData xml:space="preserve">PEVuZE5vdGU+PENpdGU+PEF1dGhvcj5LZWxsZXI8L0F1dGhvcj48WWVhcj4yMDA4PC9ZZWFyPjxS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</w:fldData>
        </w:fldChar>
      </w:r>
      <w:r w:rsidR="00365DDB">
        <w:rPr>
          <w:rFonts w:ascii="Times New Roman" w:hAnsi="Times New Roman" w:cs="Times New Roman"/>
          <w:lang w:val="en-GB"/>
        </w:rPr>
        <w:instrText xml:space="preserve"> ADDIN EN.CITE.DATA </w:instrText>
      </w:r>
      <w:r w:rsidR="00365DDB">
        <w:rPr>
          <w:rFonts w:ascii="Times New Roman" w:hAnsi="Times New Roman" w:cs="Times New Roman"/>
          <w:lang w:val="en-GB"/>
        </w:rPr>
      </w:r>
      <w:r w:rsidR="00365DDB">
        <w:rPr>
          <w:rFonts w:ascii="Times New Roman" w:hAnsi="Times New Roman" w:cs="Times New Roman"/>
          <w:lang w:val="en-GB"/>
        </w:rPr>
        <w:fldChar w:fldCharType="end"/>
      </w:r>
      <w:r w:rsidR="00365DDB">
        <w:rPr>
          <w:rFonts w:ascii="Times New Roman" w:hAnsi="Times New Roman" w:cs="Times New Roman"/>
          <w:lang w:val="en-GB"/>
        </w:rPr>
      </w:r>
      <w:r w:rsidR="00365DDB">
        <w:rPr>
          <w:rFonts w:ascii="Times New Roman" w:hAnsi="Times New Roman" w:cs="Times New Roman"/>
          <w:lang w:val="en-GB"/>
        </w:rPr>
        <w:fldChar w:fldCharType="separate"/>
      </w:r>
      <w:r w:rsidR="00365DDB">
        <w:rPr>
          <w:rFonts w:ascii="Times New Roman" w:hAnsi="Times New Roman" w:cs="Times New Roman"/>
          <w:noProof/>
          <w:lang w:val="en-GB"/>
        </w:rPr>
        <w:t xml:space="preserve">(e.g. Richards et al., 2006, </w:t>
      </w:r>
      <w:r w:rsidR="002F126D">
        <w:rPr>
          <w:rFonts w:ascii="Times New Roman" w:hAnsi="Times New Roman" w:cs="Times New Roman"/>
          <w:noProof/>
          <w:lang w:val="en-GB"/>
        </w:rPr>
        <w:t xml:space="preserve">Keller and Taylor, 2008, </w:t>
      </w:r>
      <w:r w:rsidR="00365DDB">
        <w:rPr>
          <w:rFonts w:ascii="Times New Roman" w:hAnsi="Times New Roman" w:cs="Times New Roman"/>
          <w:noProof/>
          <w:lang w:val="en-GB"/>
        </w:rPr>
        <w:t>Alexander and Edwards, 2010, Matesanz and Sultan, 2013</w:t>
      </w:r>
      <w:r w:rsidR="002B3CC7">
        <w:rPr>
          <w:rFonts w:ascii="Times New Roman" w:hAnsi="Times New Roman" w:cs="Times New Roman"/>
          <w:noProof/>
          <w:lang w:val="en-GB"/>
        </w:rPr>
        <w:t>, Kraft et al., 2015</w:t>
      </w:r>
      <w:r w:rsidR="00365DDB">
        <w:rPr>
          <w:rFonts w:ascii="Times New Roman" w:hAnsi="Times New Roman" w:cs="Times New Roman"/>
          <w:noProof/>
          <w:lang w:val="en-GB"/>
        </w:rPr>
        <w:t>)</w:t>
      </w:r>
      <w:r w:rsidR="00365DDB">
        <w:rPr>
          <w:rFonts w:ascii="Times New Roman" w:hAnsi="Times New Roman" w:cs="Times New Roman"/>
          <w:lang w:val="en-GB"/>
        </w:rPr>
        <w:fldChar w:fldCharType="end"/>
      </w:r>
      <w:r w:rsidR="00365DDB">
        <w:rPr>
          <w:rFonts w:ascii="Times New Roman" w:hAnsi="Times New Roman" w:cs="Times New Roman"/>
          <w:lang w:val="en-GB"/>
        </w:rPr>
        <w:t xml:space="preserve">, we present here evidences suggesting that </w:t>
      </w:r>
      <w:r w:rsidR="00EC2E11">
        <w:rPr>
          <w:rFonts w:ascii="Times New Roman" w:hAnsi="Times New Roman" w:cs="Times New Roman"/>
          <w:lang w:val="en-GB"/>
        </w:rPr>
        <w:t>future work</w:t>
      </w:r>
      <w:r w:rsidR="002F126D">
        <w:rPr>
          <w:rFonts w:ascii="Times New Roman" w:hAnsi="Times New Roman" w:cs="Times New Roman"/>
          <w:lang w:val="en-GB"/>
        </w:rPr>
        <w:t>s</w:t>
      </w:r>
      <w:r w:rsidR="00EC2E11">
        <w:rPr>
          <w:rFonts w:ascii="Times New Roman" w:hAnsi="Times New Roman" w:cs="Times New Roman"/>
          <w:lang w:val="en-GB"/>
        </w:rPr>
        <w:t xml:space="preserve"> </w:t>
      </w:r>
      <w:r w:rsidR="00F40195">
        <w:rPr>
          <w:rFonts w:ascii="Times New Roman" w:hAnsi="Times New Roman" w:cs="Times New Roman"/>
          <w:lang w:val="en-GB"/>
        </w:rPr>
        <w:t xml:space="preserve">need to </w:t>
      </w:r>
      <w:r w:rsidR="00365DDB">
        <w:rPr>
          <w:rFonts w:ascii="Times New Roman" w:hAnsi="Times New Roman" w:cs="Times New Roman"/>
          <w:lang w:val="en-GB"/>
        </w:rPr>
        <w:t xml:space="preserve">include the effect of </w:t>
      </w:r>
      <w:r w:rsidR="00F40195">
        <w:rPr>
          <w:rFonts w:ascii="Times New Roman" w:hAnsi="Times New Roman" w:cs="Times New Roman"/>
          <w:lang w:val="en-GB"/>
        </w:rPr>
        <w:t xml:space="preserve">ITV </w:t>
      </w:r>
      <w:r w:rsidR="00ED1CD0">
        <w:rPr>
          <w:rFonts w:ascii="Times New Roman" w:hAnsi="Times New Roman" w:cs="Times New Roman"/>
          <w:lang w:val="en-GB"/>
        </w:rPr>
        <w:t>on demographic rates</w:t>
      </w:r>
      <w:r w:rsidR="002F126D">
        <w:rPr>
          <w:rFonts w:ascii="Times New Roman" w:hAnsi="Times New Roman" w:cs="Times New Roman"/>
          <w:lang w:val="en-GB"/>
        </w:rPr>
        <w:t>,</w:t>
      </w:r>
      <w:r w:rsidR="00F40195">
        <w:rPr>
          <w:rFonts w:ascii="Times New Roman" w:hAnsi="Times New Roman" w:cs="Times New Roman"/>
          <w:lang w:val="en-GB"/>
        </w:rPr>
        <w:t xml:space="preserve"> as Jensen’s inequality can strongly </w:t>
      </w:r>
      <w:r w:rsidR="00A772C4">
        <w:rPr>
          <w:rFonts w:ascii="Times New Roman" w:hAnsi="Times New Roman" w:cs="Times New Roman"/>
          <w:lang w:val="en-GB"/>
        </w:rPr>
        <w:t xml:space="preserve">modify </w:t>
      </w:r>
      <w:r w:rsidR="00FB35E2">
        <w:rPr>
          <w:rFonts w:ascii="Times New Roman" w:hAnsi="Times New Roman" w:cs="Times New Roman"/>
          <w:lang w:val="en-GB"/>
        </w:rPr>
        <w:t>competitive dynamics</w:t>
      </w:r>
      <w:r w:rsidR="00A83CCD">
        <w:rPr>
          <w:rFonts w:ascii="Times New Roman" w:hAnsi="Times New Roman" w:cs="Times New Roman"/>
          <w:lang w:val="en-GB"/>
        </w:rPr>
        <w:t xml:space="preserve"> </w:t>
      </w:r>
      <w:r w:rsidR="00365DDB">
        <w:rPr>
          <w:rFonts w:ascii="Times New Roman" w:hAnsi="Times New Roman" w:cs="Times New Roman"/>
          <w:lang w:val="en-GB"/>
        </w:rPr>
        <w:t xml:space="preserve">between species. </w:t>
      </w:r>
      <w:r w:rsidR="00EC2E11">
        <w:rPr>
          <w:rFonts w:ascii="Times New Roman" w:hAnsi="Times New Roman" w:cs="Times New Roman"/>
          <w:lang w:val="en-GB"/>
        </w:rPr>
        <w:t xml:space="preserve"> </w:t>
      </w:r>
    </w:p>
    <w:p w14:paraId="068F4B56" w14:textId="77777777" w:rsidR="009F72DA" w:rsidRDefault="009F72DA" w:rsidP="00502A5A">
      <w:pPr>
        <w:spacing w:line="480" w:lineRule="auto"/>
        <w:rPr>
          <w:rFonts w:ascii="Times New Roman" w:hAnsi="Times New Roman" w:cs="Times New Roman"/>
          <w:lang w:val="en-GB"/>
        </w:rPr>
      </w:pPr>
    </w:p>
    <w:p w14:paraId="280926E0" w14:textId="4D96EA25" w:rsidR="00133AED" w:rsidRPr="00133AED" w:rsidRDefault="00133AED" w:rsidP="00502A5A">
      <w:pPr>
        <w:spacing w:line="480" w:lineRule="auto"/>
        <w:rPr>
          <w:rFonts w:ascii="Times New Roman" w:hAnsi="Times New Roman" w:cs="Times New Roman"/>
          <w:i/>
          <w:lang w:val="en-GB"/>
        </w:rPr>
      </w:pPr>
      <w:r w:rsidRPr="00133AED">
        <w:rPr>
          <w:rFonts w:ascii="Times New Roman" w:hAnsi="Times New Roman" w:cs="Times New Roman"/>
          <w:i/>
          <w:lang w:val="en-GB"/>
        </w:rPr>
        <w:t>Effects of particular phenotypes on changing niche and fitness differences between species</w:t>
      </w:r>
    </w:p>
    <w:p w14:paraId="53E63739" w14:textId="6873FA32" w:rsidR="0034775E" w:rsidRPr="00F40525" w:rsidRDefault="00036DCE" w:rsidP="00A10856">
      <w:pPr>
        <w:spacing w:line="480" w:lineRule="auto"/>
        <w:rPr>
          <w:rFonts w:ascii="Times New Roman" w:hAnsi="Times New Roman" w:cs="Times New Roman"/>
          <w:lang w:val="en-GB"/>
        </w:rPr>
      </w:pPr>
      <w:r>
        <w:rPr>
          <w:rFonts w:ascii="Times New Roman" w:hAnsi="Times New Roman" w:cs="Times New Roman"/>
          <w:lang w:val="en-GB"/>
        </w:rPr>
        <w:t xml:space="preserve">When we </w:t>
      </w:r>
      <w:r w:rsidR="00FC777D">
        <w:rPr>
          <w:rFonts w:ascii="Times New Roman" w:hAnsi="Times New Roman" w:cs="Times New Roman"/>
          <w:lang w:val="en-GB"/>
        </w:rPr>
        <w:t xml:space="preserve">considered </w:t>
      </w:r>
      <w:r w:rsidR="0072011B">
        <w:rPr>
          <w:rFonts w:ascii="Times New Roman" w:hAnsi="Times New Roman" w:cs="Times New Roman"/>
          <w:lang w:val="en-GB"/>
        </w:rPr>
        <w:t xml:space="preserve">three </w:t>
      </w:r>
      <w:r w:rsidR="001B38FA">
        <w:rPr>
          <w:rFonts w:ascii="Times New Roman" w:hAnsi="Times New Roman" w:cs="Times New Roman"/>
          <w:lang w:val="en-GB"/>
        </w:rPr>
        <w:t>phenotypic ranges</w:t>
      </w:r>
      <w:r w:rsidR="00FC777D">
        <w:rPr>
          <w:rFonts w:ascii="Times New Roman" w:hAnsi="Times New Roman" w:cs="Times New Roman"/>
          <w:lang w:val="en-GB"/>
        </w:rPr>
        <w:t xml:space="preserve"> for each trait instead of all the observed ITV</w:t>
      </w:r>
      <w:r w:rsidR="002674E1" w:rsidRPr="00C93DFD">
        <w:rPr>
          <w:rFonts w:ascii="Times New Roman" w:hAnsi="Times New Roman" w:cs="Times New Roman"/>
          <w:lang w:val="en-GB"/>
        </w:rPr>
        <w:t>,</w:t>
      </w:r>
      <w:r w:rsidR="00DB21E7">
        <w:rPr>
          <w:rFonts w:ascii="Times New Roman" w:hAnsi="Times New Roman" w:cs="Times New Roman"/>
          <w:lang w:val="en-GB"/>
        </w:rPr>
        <w:t xml:space="preserve"> our results </w:t>
      </w:r>
      <w:r w:rsidR="00A772C4">
        <w:rPr>
          <w:rFonts w:ascii="Times New Roman" w:hAnsi="Times New Roman" w:cs="Times New Roman"/>
          <w:lang w:val="en-GB"/>
        </w:rPr>
        <w:t xml:space="preserve">clearly </w:t>
      </w:r>
      <w:r w:rsidR="00FC777D">
        <w:rPr>
          <w:rFonts w:ascii="Times New Roman" w:hAnsi="Times New Roman" w:cs="Times New Roman"/>
          <w:lang w:val="en-GB"/>
        </w:rPr>
        <w:t xml:space="preserve">showed that </w:t>
      </w:r>
      <w:r w:rsidR="00124075">
        <w:rPr>
          <w:rFonts w:ascii="Times New Roman" w:hAnsi="Times New Roman" w:cs="Times New Roman"/>
          <w:lang w:val="en-GB"/>
        </w:rPr>
        <w:t>variation at the individual level</w:t>
      </w:r>
      <w:r w:rsidR="0072011B">
        <w:rPr>
          <w:rFonts w:ascii="Times New Roman" w:hAnsi="Times New Roman" w:cs="Times New Roman"/>
          <w:lang w:val="en-GB"/>
        </w:rPr>
        <w:t xml:space="preserve"> has the capacity to modify average niche and fitness differences between </w:t>
      </w:r>
      <w:r w:rsidR="00124075">
        <w:rPr>
          <w:rFonts w:ascii="Times New Roman" w:hAnsi="Times New Roman" w:cs="Times New Roman"/>
          <w:lang w:val="en-GB"/>
        </w:rPr>
        <w:t>competitors at the species level.</w:t>
      </w:r>
      <w:r w:rsidR="0072011B">
        <w:rPr>
          <w:rFonts w:ascii="Times New Roman" w:hAnsi="Times New Roman" w:cs="Times New Roman"/>
          <w:lang w:val="en-GB"/>
        </w:rPr>
        <w:t xml:space="preserve"> But </w:t>
      </w:r>
      <w:r w:rsidR="00A772C4">
        <w:rPr>
          <w:rFonts w:ascii="Times New Roman" w:hAnsi="Times New Roman" w:cs="Times New Roman"/>
          <w:lang w:val="en-GB"/>
        </w:rPr>
        <w:t>at the same time,</w:t>
      </w:r>
      <w:r w:rsidR="00F40525">
        <w:rPr>
          <w:rFonts w:ascii="Times New Roman" w:hAnsi="Times New Roman" w:cs="Times New Roman"/>
          <w:lang w:val="en-GB"/>
        </w:rPr>
        <w:t xml:space="preserve"> the</w:t>
      </w:r>
      <w:r w:rsidR="0072011B">
        <w:rPr>
          <w:rFonts w:ascii="Times New Roman" w:hAnsi="Times New Roman" w:cs="Times New Roman"/>
          <w:lang w:val="en-GB"/>
        </w:rPr>
        <w:t xml:space="preserve"> magnitude of </w:t>
      </w:r>
      <w:r w:rsidR="00F40525">
        <w:rPr>
          <w:rFonts w:ascii="Times New Roman" w:hAnsi="Times New Roman" w:cs="Times New Roman"/>
          <w:lang w:val="en-GB"/>
        </w:rPr>
        <w:t xml:space="preserve">these modifications </w:t>
      </w:r>
      <w:r w:rsidR="00A772C4">
        <w:rPr>
          <w:rFonts w:ascii="Times New Roman" w:hAnsi="Times New Roman" w:cs="Times New Roman"/>
          <w:lang w:val="en-GB"/>
        </w:rPr>
        <w:t xml:space="preserve">was </w:t>
      </w:r>
      <w:r w:rsidR="00F40525">
        <w:rPr>
          <w:rFonts w:ascii="Times New Roman" w:hAnsi="Times New Roman" w:cs="Times New Roman"/>
          <w:lang w:val="en-GB"/>
        </w:rPr>
        <w:t>n</w:t>
      </w:r>
      <w:r w:rsidR="0072011B">
        <w:rPr>
          <w:rFonts w:ascii="Times New Roman" w:hAnsi="Times New Roman" w:cs="Times New Roman"/>
          <w:lang w:val="en-GB"/>
        </w:rPr>
        <w:t>ot equal across all ITV observed</w:t>
      </w:r>
      <w:r w:rsidR="00F40525">
        <w:rPr>
          <w:rFonts w:ascii="Times New Roman" w:hAnsi="Times New Roman" w:cs="Times New Roman"/>
          <w:lang w:val="en-GB"/>
        </w:rPr>
        <w:t xml:space="preserve"> (</w:t>
      </w:r>
      <w:r w:rsidR="0072011B">
        <w:rPr>
          <w:rFonts w:ascii="Times New Roman" w:hAnsi="Times New Roman" w:cs="Times New Roman"/>
          <w:lang w:val="en-GB"/>
        </w:rPr>
        <w:t>Fig. 4)</w:t>
      </w:r>
      <w:r w:rsidR="00215D3B">
        <w:rPr>
          <w:rFonts w:ascii="Times New Roman" w:hAnsi="Times New Roman" w:cs="Times New Roman"/>
          <w:lang w:val="en-GB"/>
        </w:rPr>
        <w:t>, reinforcing the idea that these effects depend on the interaction between the trait and the competitor’s identity</w:t>
      </w:r>
      <w:r w:rsidR="0072011B">
        <w:rPr>
          <w:rFonts w:ascii="Times New Roman" w:hAnsi="Times New Roman" w:cs="Times New Roman"/>
          <w:lang w:val="en-GB"/>
        </w:rPr>
        <w:t xml:space="preserve">. </w:t>
      </w:r>
      <w:r w:rsidR="005B0731">
        <w:rPr>
          <w:rFonts w:ascii="Times New Roman" w:hAnsi="Times New Roman" w:cs="Times New Roman"/>
          <w:lang w:val="en-GB"/>
        </w:rPr>
        <w:t xml:space="preserve">Specifically, </w:t>
      </w:r>
      <w:r w:rsidR="00312051" w:rsidRPr="00C93DFD">
        <w:rPr>
          <w:rFonts w:ascii="Times New Roman" w:hAnsi="Times New Roman" w:cs="Times New Roman"/>
          <w:lang w:val="en-GB"/>
        </w:rPr>
        <w:t>those</w:t>
      </w:r>
      <w:r w:rsidR="007444B8">
        <w:rPr>
          <w:rFonts w:ascii="Times New Roman" w:hAnsi="Times New Roman" w:cs="Times New Roman"/>
          <w:lang w:val="en-GB"/>
        </w:rPr>
        <w:t xml:space="preserve"> individuals of </w:t>
      </w:r>
      <w:r w:rsidR="005B36C4" w:rsidRPr="00C93DFD">
        <w:rPr>
          <w:rFonts w:ascii="Times New Roman" w:hAnsi="Times New Roman" w:cs="Times New Roman"/>
          <w:i/>
          <w:lang w:val="en-GB"/>
        </w:rPr>
        <w:t xml:space="preserve">Lasthenia </w:t>
      </w:r>
      <w:r w:rsidR="00A4439F">
        <w:rPr>
          <w:rFonts w:ascii="Times New Roman" w:hAnsi="Times New Roman" w:cs="Times New Roman"/>
          <w:lang w:val="en-GB"/>
        </w:rPr>
        <w:t xml:space="preserve">taller </w:t>
      </w:r>
      <w:r w:rsidR="005B36C4" w:rsidRPr="00C93DFD">
        <w:rPr>
          <w:rFonts w:ascii="Times New Roman" w:hAnsi="Times New Roman" w:cs="Times New Roman"/>
          <w:lang w:val="en-GB"/>
        </w:rPr>
        <w:t>and with later phenology</w:t>
      </w:r>
      <w:r w:rsidR="00A4439F">
        <w:rPr>
          <w:rFonts w:ascii="Times New Roman" w:hAnsi="Times New Roman" w:cs="Times New Roman"/>
          <w:lang w:val="en-GB"/>
        </w:rPr>
        <w:t xml:space="preserve"> </w:t>
      </w:r>
      <w:r w:rsidR="00891CDE" w:rsidRPr="00C93DFD">
        <w:rPr>
          <w:rFonts w:ascii="Times New Roman" w:hAnsi="Times New Roman" w:cs="Times New Roman"/>
          <w:lang w:val="en-GB"/>
        </w:rPr>
        <w:t>increased the</w:t>
      </w:r>
      <w:r w:rsidR="005B36C4" w:rsidRPr="00C93DFD">
        <w:rPr>
          <w:rFonts w:ascii="Times New Roman" w:hAnsi="Times New Roman" w:cs="Times New Roman"/>
          <w:lang w:val="en-GB"/>
        </w:rPr>
        <w:t>ir</w:t>
      </w:r>
      <w:r w:rsidR="003F103B" w:rsidRPr="00C93DFD">
        <w:rPr>
          <w:rFonts w:ascii="Times New Roman" w:hAnsi="Times New Roman" w:cs="Times New Roman"/>
          <w:lang w:val="en-GB"/>
        </w:rPr>
        <w:t xml:space="preserve"> ability </w:t>
      </w:r>
      <w:r w:rsidR="00891CDE" w:rsidRPr="00C93DFD">
        <w:rPr>
          <w:rFonts w:ascii="Times New Roman" w:hAnsi="Times New Roman" w:cs="Times New Roman"/>
          <w:lang w:val="en-GB"/>
        </w:rPr>
        <w:t>to respond to competition and</w:t>
      </w:r>
      <w:r w:rsidR="00D1678F" w:rsidRPr="00C93DFD">
        <w:rPr>
          <w:rFonts w:ascii="Times New Roman" w:hAnsi="Times New Roman" w:cs="Times New Roman"/>
          <w:lang w:val="en-GB"/>
        </w:rPr>
        <w:t xml:space="preserve"> therefore</w:t>
      </w:r>
      <w:r w:rsidR="00891CDE" w:rsidRPr="00C93DFD">
        <w:rPr>
          <w:rFonts w:ascii="Times New Roman" w:hAnsi="Times New Roman" w:cs="Times New Roman"/>
          <w:lang w:val="en-GB"/>
        </w:rPr>
        <w:t xml:space="preserve"> reduce</w:t>
      </w:r>
      <w:r w:rsidR="003F103B" w:rsidRPr="00C93DFD">
        <w:rPr>
          <w:rFonts w:ascii="Times New Roman" w:hAnsi="Times New Roman" w:cs="Times New Roman"/>
          <w:lang w:val="en-GB"/>
        </w:rPr>
        <w:t>d their</w:t>
      </w:r>
      <w:r w:rsidR="00891CDE" w:rsidRPr="00C93DFD">
        <w:rPr>
          <w:rFonts w:ascii="Times New Roman" w:hAnsi="Times New Roman" w:cs="Times New Roman"/>
          <w:lang w:val="en-GB"/>
        </w:rPr>
        <w:t xml:space="preserve"> fitness differences</w:t>
      </w:r>
      <w:r w:rsidR="00141C93" w:rsidRPr="00C93DFD">
        <w:rPr>
          <w:rFonts w:ascii="Times New Roman" w:hAnsi="Times New Roman" w:cs="Times New Roman"/>
          <w:lang w:val="en-GB"/>
        </w:rPr>
        <w:t xml:space="preserve">. </w:t>
      </w:r>
      <w:r w:rsidR="00D225CD" w:rsidRPr="00C93DFD">
        <w:rPr>
          <w:rFonts w:ascii="Times New Roman" w:hAnsi="Times New Roman" w:cs="Times New Roman"/>
          <w:lang w:val="en-GB"/>
        </w:rPr>
        <w:t>For instance, w</w:t>
      </w:r>
      <w:r w:rsidR="00B0167E" w:rsidRPr="00C93DFD">
        <w:rPr>
          <w:rFonts w:ascii="Times New Roman" w:hAnsi="Times New Roman" w:cs="Times New Roman"/>
          <w:lang w:val="en-GB"/>
        </w:rPr>
        <w:t xml:space="preserve">e found that a change in </w:t>
      </w:r>
      <w:r w:rsidR="00B0167E" w:rsidRPr="00C93DFD">
        <w:rPr>
          <w:rFonts w:ascii="Times New Roman" w:hAnsi="Times New Roman" w:cs="Times New Roman"/>
          <w:lang w:val="en-GB"/>
        </w:rPr>
        <w:lastRenderedPageBreak/>
        <w:t xml:space="preserve">height </w:t>
      </w:r>
      <w:r w:rsidR="00A772C4">
        <w:rPr>
          <w:rFonts w:ascii="Times New Roman" w:hAnsi="Times New Roman" w:cs="Times New Roman"/>
          <w:lang w:val="en-GB"/>
        </w:rPr>
        <w:t xml:space="preserve">of </w:t>
      </w:r>
      <w:r w:rsidR="00B0167E" w:rsidRPr="00C93DFD">
        <w:rPr>
          <w:rFonts w:ascii="Times New Roman" w:hAnsi="Times New Roman" w:cs="Times New Roman"/>
          <w:lang w:val="en-GB"/>
        </w:rPr>
        <w:t>5</w:t>
      </w:r>
      <w:r w:rsidR="00E42BF4" w:rsidRPr="00C93DFD">
        <w:rPr>
          <w:rFonts w:ascii="Times New Roman" w:hAnsi="Times New Roman" w:cs="Times New Roman"/>
          <w:lang w:val="en-GB"/>
        </w:rPr>
        <w:t xml:space="preserve"> </w:t>
      </w:r>
      <w:r w:rsidR="00B0167E" w:rsidRPr="00C93DFD">
        <w:rPr>
          <w:rFonts w:ascii="Times New Roman" w:hAnsi="Times New Roman" w:cs="Times New Roman"/>
          <w:lang w:val="en-GB"/>
        </w:rPr>
        <w:t xml:space="preserve">cm produced the strongest effect in the reduction of fitness differences between </w:t>
      </w:r>
      <w:r w:rsidR="00B0167E" w:rsidRPr="00C93DFD">
        <w:rPr>
          <w:rFonts w:ascii="Times New Roman" w:hAnsi="Times New Roman" w:cs="Times New Roman"/>
          <w:i/>
          <w:lang w:val="en-GB"/>
        </w:rPr>
        <w:t xml:space="preserve">Lasthenia </w:t>
      </w:r>
      <w:r w:rsidR="00B0167E" w:rsidRPr="00C93DFD">
        <w:rPr>
          <w:rFonts w:ascii="Times New Roman" w:hAnsi="Times New Roman" w:cs="Times New Roman"/>
          <w:lang w:val="en-GB"/>
        </w:rPr>
        <w:t>and</w:t>
      </w:r>
      <w:r w:rsidR="00052B14">
        <w:rPr>
          <w:rFonts w:ascii="Times New Roman" w:hAnsi="Times New Roman" w:cs="Times New Roman"/>
          <w:lang w:val="en-GB"/>
        </w:rPr>
        <w:t xml:space="preserve"> </w:t>
      </w:r>
      <w:r w:rsidR="0036347B">
        <w:rPr>
          <w:rFonts w:ascii="Times New Roman" w:hAnsi="Times New Roman" w:cs="Times New Roman"/>
          <w:lang w:val="en-GB"/>
        </w:rPr>
        <w:t>each of the invaders</w:t>
      </w:r>
      <w:r w:rsidR="00B0167E" w:rsidRPr="00C93DFD">
        <w:rPr>
          <w:rFonts w:ascii="Times New Roman" w:hAnsi="Times New Roman" w:cs="Times New Roman"/>
          <w:i/>
          <w:lang w:val="en-GB"/>
        </w:rPr>
        <w:t xml:space="preserve"> </w:t>
      </w:r>
      <w:r w:rsidR="00B0167E" w:rsidRPr="00C93DFD">
        <w:rPr>
          <w:rFonts w:ascii="Times New Roman" w:hAnsi="Times New Roman" w:cs="Times New Roman"/>
          <w:lang w:val="en-GB"/>
        </w:rPr>
        <w:t>(5 times reduction</w:t>
      </w:r>
      <w:r w:rsidR="00052B14">
        <w:rPr>
          <w:rFonts w:ascii="Times New Roman" w:hAnsi="Times New Roman" w:cs="Times New Roman"/>
          <w:lang w:val="en-GB"/>
        </w:rPr>
        <w:t xml:space="preserve"> against </w:t>
      </w:r>
      <w:r w:rsidR="00052B14" w:rsidRPr="00C93DFD">
        <w:rPr>
          <w:rFonts w:ascii="Times New Roman" w:hAnsi="Times New Roman" w:cs="Times New Roman"/>
          <w:i/>
          <w:lang w:val="en-GB"/>
        </w:rPr>
        <w:t>Bromus</w:t>
      </w:r>
      <w:r w:rsidR="00052B14">
        <w:rPr>
          <w:rFonts w:ascii="Times New Roman" w:hAnsi="Times New Roman" w:cs="Times New Roman"/>
          <w:i/>
          <w:lang w:val="en-GB"/>
        </w:rPr>
        <w:t xml:space="preserve"> </w:t>
      </w:r>
      <w:r w:rsidR="00052B14">
        <w:rPr>
          <w:rFonts w:ascii="Times New Roman" w:hAnsi="Times New Roman" w:cs="Times New Roman"/>
          <w:lang w:val="en-GB"/>
        </w:rPr>
        <w:t xml:space="preserve">and 3 times reduction against </w:t>
      </w:r>
      <w:r w:rsidR="00052B14">
        <w:rPr>
          <w:rFonts w:ascii="Times New Roman" w:hAnsi="Times New Roman" w:cs="Times New Roman"/>
          <w:i/>
          <w:lang w:val="en-GB"/>
        </w:rPr>
        <w:t>Lactuca</w:t>
      </w:r>
      <w:r w:rsidR="004C7CBC">
        <w:rPr>
          <w:rFonts w:ascii="Times New Roman" w:hAnsi="Times New Roman" w:cs="Times New Roman"/>
          <w:lang w:val="en-GB"/>
        </w:rPr>
        <w:t xml:space="preserve">). </w:t>
      </w:r>
      <w:r w:rsidR="00D1678F" w:rsidRPr="00C93DFD">
        <w:rPr>
          <w:rFonts w:ascii="Times New Roman" w:hAnsi="Times New Roman" w:cs="Times New Roman"/>
          <w:lang w:val="en-GB"/>
        </w:rPr>
        <w:t>These</w:t>
      </w:r>
      <w:r w:rsidR="002B46D5" w:rsidRPr="00C93DFD">
        <w:rPr>
          <w:rFonts w:ascii="Times New Roman" w:hAnsi="Times New Roman" w:cs="Times New Roman"/>
          <w:lang w:val="en-GB"/>
        </w:rPr>
        <w:t xml:space="preserve"> result</w:t>
      </w:r>
      <w:r w:rsidR="00D1678F" w:rsidRPr="00C93DFD">
        <w:rPr>
          <w:rFonts w:ascii="Times New Roman" w:hAnsi="Times New Roman" w:cs="Times New Roman"/>
          <w:lang w:val="en-GB"/>
        </w:rPr>
        <w:t>s are</w:t>
      </w:r>
      <w:r w:rsidR="002B46D5" w:rsidRPr="00C93DFD">
        <w:rPr>
          <w:rFonts w:ascii="Times New Roman" w:hAnsi="Times New Roman" w:cs="Times New Roman"/>
          <w:lang w:val="en-GB"/>
        </w:rPr>
        <w:t xml:space="preserve"> consistent with the fact that plant vigour </w:t>
      </w:r>
      <w:r w:rsidR="00D1678F" w:rsidRPr="00C93DFD">
        <w:rPr>
          <w:rFonts w:ascii="Times New Roman" w:hAnsi="Times New Roman" w:cs="Times New Roman"/>
          <w:lang w:val="en-GB"/>
        </w:rPr>
        <w:t xml:space="preserve">is well correlated with species fitness, and </w:t>
      </w:r>
      <w:r w:rsidR="002B46D5" w:rsidRPr="00C93DFD">
        <w:rPr>
          <w:rFonts w:ascii="Times New Roman" w:hAnsi="Times New Roman" w:cs="Times New Roman"/>
          <w:lang w:val="en-GB"/>
        </w:rPr>
        <w:t>plays an important role in the dynamics of plant invasion</w:t>
      </w:r>
      <w:r w:rsidR="00E42BF4" w:rsidRPr="00C93DFD">
        <w:rPr>
          <w:rFonts w:ascii="Times New Roman" w:hAnsi="Times New Roman" w:cs="Times New Roman"/>
          <w:lang w:val="en-GB"/>
        </w:rPr>
        <w:t>s</w:t>
      </w:r>
      <w:r w:rsidR="002B46D5" w:rsidRPr="00C93DFD">
        <w:rPr>
          <w:rFonts w:ascii="Times New Roman" w:hAnsi="Times New Roman" w:cs="Times New Roman"/>
          <w:lang w:val="en-GB"/>
        </w:rPr>
        <w:t xml:space="preserve"> either facili</w:t>
      </w:r>
      <w:r w:rsidR="005E1C51" w:rsidRPr="00C93DFD">
        <w:rPr>
          <w:rFonts w:ascii="Times New Roman" w:hAnsi="Times New Roman" w:cs="Times New Roman"/>
          <w:lang w:val="en-GB"/>
        </w:rPr>
        <w:t>tating invasion success or</w:t>
      </w:r>
      <w:r w:rsidR="002B46D5" w:rsidRPr="00C93DFD">
        <w:rPr>
          <w:rFonts w:ascii="Times New Roman" w:hAnsi="Times New Roman" w:cs="Times New Roman"/>
          <w:lang w:val="en-GB"/>
        </w:rPr>
        <w:t xml:space="preserve"> </w:t>
      </w:r>
      <w:r w:rsidR="006A3DF0" w:rsidRPr="00C93DFD">
        <w:rPr>
          <w:rFonts w:ascii="Times New Roman" w:hAnsi="Times New Roman" w:cs="Times New Roman"/>
          <w:lang w:val="en-GB"/>
        </w:rPr>
        <w:t>promoting invasion resistance</w:t>
      </w:r>
      <w:r w:rsidR="00611629" w:rsidRPr="00C93DFD">
        <w:rPr>
          <w:rFonts w:ascii="Times New Roman" w:hAnsi="Times New Roman" w:cs="Times New Roman"/>
          <w:lang w:val="en-GB"/>
        </w:rPr>
        <w:t xml:space="preserve"> </w:t>
      </w:r>
      <w:r w:rsidR="00611629" w:rsidRPr="00C93DFD">
        <w:rPr>
          <w:rFonts w:ascii="Times New Roman" w:hAnsi="Times New Roman" w:cs="Times New Roman"/>
          <w:lang w:val="en-GB"/>
        </w:rPr>
        <w:fldChar w:fldCharType="begin">
          <w:fldData xml:space="preserve">PEVuZE5vdGU+PENpdGU+PEF1dGhvcj5DYWxsYXdheTwvQXV0aG9yPjxZZWFyPjIwMDY8L1llYXI+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</w:fldData>
        </w:fldChar>
      </w:r>
      <w:r w:rsidR="00526522">
        <w:rPr>
          <w:rFonts w:ascii="Times New Roman" w:hAnsi="Times New Roman" w:cs="Times New Roman"/>
          <w:lang w:val="en-GB"/>
        </w:rPr>
        <w:instrText xml:space="preserve"> ADDIN EN.CITE </w:instrText>
      </w:r>
      <w:r w:rsidR="00526522">
        <w:rPr>
          <w:rFonts w:ascii="Times New Roman" w:hAnsi="Times New Roman" w:cs="Times New Roman"/>
          <w:lang w:val="en-GB"/>
        </w:rPr>
        <w:fldChar w:fldCharType="begin">
          <w:fldData xml:space="preserve">PEVuZE5vdGU+PENpdGU+PEF1dGhvcj5DYWxsYXdheTwvQXV0aG9yPjxZZWFyPjIwMDY8L1llYXI+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</w:fldData>
        </w:fldChar>
      </w:r>
      <w:r w:rsidR="00526522">
        <w:rPr>
          <w:rFonts w:ascii="Times New Roman" w:hAnsi="Times New Roman" w:cs="Times New Roman"/>
          <w:lang w:val="en-GB"/>
        </w:rPr>
        <w:instrText xml:space="preserve"> ADDIN EN.CITE.DATA </w:instrText>
      </w:r>
      <w:r w:rsidR="00526522">
        <w:rPr>
          <w:rFonts w:ascii="Times New Roman" w:hAnsi="Times New Roman" w:cs="Times New Roman"/>
          <w:lang w:val="en-GB"/>
        </w:rPr>
      </w:r>
      <w:r w:rsidR="00526522">
        <w:rPr>
          <w:rFonts w:ascii="Times New Roman" w:hAnsi="Times New Roman" w:cs="Times New Roman"/>
          <w:lang w:val="en-GB"/>
        </w:rPr>
        <w:fldChar w:fldCharType="end"/>
      </w:r>
      <w:r w:rsidR="00611629" w:rsidRPr="00C93DFD">
        <w:rPr>
          <w:rFonts w:ascii="Times New Roman" w:hAnsi="Times New Roman" w:cs="Times New Roman"/>
          <w:lang w:val="en-GB"/>
        </w:rPr>
      </w:r>
      <w:r w:rsidR="00611629" w:rsidRPr="00C93DFD">
        <w:rPr>
          <w:rFonts w:ascii="Times New Roman" w:hAnsi="Times New Roman" w:cs="Times New Roman"/>
          <w:lang w:val="en-GB"/>
        </w:rPr>
        <w:fldChar w:fldCharType="separate"/>
      </w:r>
      <w:r w:rsidR="007A7DCC">
        <w:rPr>
          <w:rFonts w:ascii="Times New Roman" w:hAnsi="Times New Roman" w:cs="Times New Roman"/>
          <w:noProof/>
          <w:lang w:val="en-GB"/>
        </w:rPr>
        <w:t>(Callaway and Maron, 2006, Funk et al., 2008, Van Kleunen et al., 2010)</w:t>
      </w:r>
      <w:r w:rsidR="00611629" w:rsidRPr="00C93DFD">
        <w:rPr>
          <w:rFonts w:ascii="Times New Roman" w:hAnsi="Times New Roman" w:cs="Times New Roman"/>
          <w:lang w:val="en-GB"/>
        </w:rPr>
        <w:fldChar w:fldCharType="end"/>
      </w:r>
      <w:r w:rsidR="00611629" w:rsidRPr="00C93DFD">
        <w:rPr>
          <w:rFonts w:ascii="Times New Roman" w:hAnsi="Times New Roman" w:cs="Times New Roman"/>
          <w:lang w:val="en-GB"/>
        </w:rPr>
        <w:t xml:space="preserve">. </w:t>
      </w:r>
      <w:r w:rsidR="00F743AE">
        <w:rPr>
          <w:rFonts w:ascii="Times New Roman" w:hAnsi="Times New Roman" w:cs="Times New Roman"/>
          <w:lang w:val="en-GB"/>
        </w:rPr>
        <w:t>Moreover</w:t>
      </w:r>
      <w:r w:rsidR="0032526A" w:rsidRPr="00C93DFD">
        <w:rPr>
          <w:rFonts w:ascii="Times New Roman" w:hAnsi="Times New Roman" w:cs="Times New Roman"/>
          <w:lang w:val="en-GB"/>
        </w:rPr>
        <w:t>, intraspecific variation in phenology promote</w:t>
      </w:r>
      <w:r w:rsidR="002814C1" w:rsidRPr="00C93DFD">
        <w:rPr>
          <w:rFonts w:ascii="Times New Roman" w:hAnsi="Times New Roman" w:cs="Times New Roman"/>
          <w:lang w:val="en-GB"/>
        </w:rPr>
        <w:t>d</w:t>
      </w:r>
      <w:r w:rsidR="0032526A" w:rsidRPr="00C93DFD">
        <w:rPr>
          <w:rFonts w:ascii="Times New Roman" w:hAnsi="Times New Roman" w:cs="Times New Roman"/>
          <w:lang w:val="en-GB"/>
        </w:rPr>
        <w:t xml:space="preserve"> niche differences between the native species and </w:t>
      </w:r>
      <w:r w:rsidR="00F257E5">
        <w:rPr>
          <w:rFonts w:ascii="Times New Roman" w:hAnsi="Times New Roman" w:cs="Times New Roman"/>
          <w:lang w:val="en-GB"/>
        </w:rPr>
        <w:t>each of the invaders</w:t>
      </w:r>
      <w:r w:rsidR="0032526A" w:rsidRPr="00C93DFD">
        <w:rPr>
          <w:rFonts w:ascii="Times New Roman" w:hAnsi="Times New Roman" w:cs="Times New Roman"/>
          <w:lang w:val="en-GB"/>
        </w:rPr>
        <w:t xml:space="preserve">, </w:t>
      </w:r>
      <w:r w:rsidR="00071C70" w:rsidRPr="00C93DFD">
        <w:rPr>
          <w:rFonts w:ascii="Times New Roman" w:hAnsi="Times New Roman" w:cs="Times New Roman"/>
          <w:lang w:val="en-GB"/>
        </w:rPr>
        <w:t>though the</w:t>
      </w:r>
      <w:r w:rsidR="0032526A" w:rsidRPr="00C93DFD">
        <w:rPr>
          <w:rFonts w:ascii="Times New Roman" w:hAnsi="Times New Roman" w:cs="Times New Roman"/>
          <w:lang w:val="en-GB"/>
        </w:rPr>
        <w:t xml:space="preserve"> pattern </w:t>
      </w:r>
      <w:r w:rsidR="00071C70" w:rsidRPr="00C93DFD">
        <w:rPr>
          <w:rFonts w:ascii="Times New Roman" w:hAnsi="Times New Roman" w:cs="Times New Roman"/>
          <w:lang w:val="en-GB"/>
        </w:rPr>
        <w:t>was more evident</w:t>
      </w:r>
      <w:r w:rsidR="0032526A" w:rsidRPr="00C93DFD">
        <w:rPr>
          <w:rFonts w:ascii="Times New Roman" w:hAnsi="Times New Roman" w:cs="Times New Roman"/>
          <w:lang w:val="en-GB"/>
        </w:rPr>
        <w:t xml:space="preserve"> </w:t>
      </w:r>
      <w:r w:rsidR="00C74944" w:rsidRPr="00C93DFD">
        <w:rPr>
          <w:rFonts w:ascii="Times New Roman" w:hAnsi="Times New Roman" w:cs="Times New Roman"/>
          <w:lang w:val="en-GB"/>
        </w:rPr>
        <w:t xml:space="preserve">for those early </w:t>
      </w:r>
      <w:r w:rsidR="00C74944" w:rsidRPr="00C93DFD">
        <w:rPr>
          <w:rFonts w:ascii="Times New Roman" w:hAnsi="Times New Roman" w:cs="Times New Roman"/>
          <w:i/>
          <w:lang w:val="en-GB"/>
        </w:rPr>
        <w:t xml:space="preserve">Lasthenia </w:t>
      </w:r>
      <w:r w:rsidR="00C74944" w:rsidRPr="00C93DFD">
        <w:rPr>
          <w:rFonts w:ascii="Times New Roman" w:hAnsi="Times New Roman" w:cs="Times New Roman"/>
          <w:lang w:val="en-GB"/>
        </w:rPr>
        <w:t xml:space="preserve">phenotypes </w:t>
      </w:r>
      <w:r w:rsidR="0032526A" w:rsidRPr="00C93DFD">
        <w:rPr>
          <w:rFonts w:ascii="Times New Roman" w:hAnsi="Times New Roman" w:cs="Times New Roman"/>
          <w:lang w:val="en-GB"/>
        </w:rPr>
        <w:t xml:space="preserve">competing against </w:t>
      </w:r>
      <w:r w:rsidR="00F50CFB" w:rsidRPr="00C93DFD">
        <w:rPr>
          <w:rFonts w:ascii="Times New Roman" w:hAnsi="Times New Roman" w:cs="Times New Roman"/>
          <w:i/>
          <w:lang w:val="en-GB"/>
        </w:rPr>
        <w:t>B</w:t>
      </w:r>
      <w:r w:rsidR="00F50CFB" w:rsidRPr="00C93DFD">
        <w:rPr>
          <w:rFonts w:ascii="Times New Roman" w:hAnsi="Times New Roman" w:cs="Times New Roman"/>
          <w:i/>
          <w:lang w:val="en-GB"/>
        </w:rPr>
        <w:t xml:space="preserve">romus </w:t>
      </w:r>
      <w:r w:rsidR="005B0731">
        <w:rPr>
          <w:rFonts w:ascii="Times New Roman" w:hAnsi="Times New Roman" w:cs="Times New Roman"/>
          <w:lang w:val="en-GB"/>
        </w:rPr>
        <w:t>(Fig. 4</w:t>
      </w:r>
      <w:r w:rsidR="00F50CFB" w:rsidRPr="00C93DFD">
        <w:rPr>
          <w:rFonts w:ascii="Times New Roman" w:hAnsi="Times New Roman" w:cs="Times New Roman"/>
          <w:lang w:val="en-GB"/>
        </w:rPr>
        <w:t>).</w:t>
      </w:r>
      <w:r w:rsidR="00033DA9" w:rsidRPr="00C93DFD">
        <w:rPr>
          <w:rFonts w:ascii="Times New Roman" w:hAnsi="Times New Roman" w:cs="Times New Roman"/>
          <w:lang w:val="en-GB"/>
        </w:rPr>
        <w:t xml:space="preserve"> </w:t>
      </w:r>
      <w:r w:rsidR="00793B32">
        <w:rPr>
          <w:rFonts w:ascii="Times New Roman" w:hAnsi="Times New Roman" w:cs="Times New Roman"/>
          <w:lang w:val="en-GB"/>
        </w:rPr>
        <w:t>Early phenology individual</w:t>
      </w:r>
      <w:r w:rsidR="00B41BDC">
        <w:rPr>
          <w:rFonts w:ascii="Times New Roman" w:hAnsi="Times New Roman" w:cs="Times New Roman"/>
          <w:lang w:val="en-GB"/>
        </w:rPr>
        <w:t>s</w:t>
      </w:r>
      <w:r w:rsidR="00793B32">
        <w:rPr>
          <w:rFonts w:ascii="Times New Roman" w:hAnsi="Times New Roman" w:cs="Times New Roman"/>
          <w:lang w:val="en-GB"/>
        </w:rPr>
        <w:t xml:space="preserve"> of </w:t>
      </w:r>
      <w:r w:rsidR="00793B32" w:rsidRPr="0047620D">
        <w:rPr>
          <w:rFonts w:ascii="Times New Roman" w:hAnsi="Times New Roman" w:cs="Times New Roman"/>
          <w:i/>
          <w:lang w:val="en-GB"/>
        </w:rPr>
        <w:t>Lasthenia</w:t>
      </w:r>
      <w:r w:rsidR="00793B32">
        <w:rPr>
          <w:rFonts w:ascii="Times New Roman" w:hAnsi="Times New Roman" w:cs="Times New Roman"/>
          <w:lang w:val="en-GB"/>
        </w:rPr>
        <w:t xml:space="preserve"> reduce</w:t>
      </w:r>
      <w:r w:rsidR="003832A6">
        <w:rPr>
          <w:rFonts w:ascii="Times New Roman" w:hAnsi="Times New Roman" w:cs="Times New Roman"/>
          <w:lang w:val="en-GB"/>
        </w:rPr>
        <w:t>d</w:t>
      </w:r>
      <w:r w:rsidR="00793B32">
        <w:rPr>
          <w:rFonts w:ascii="Times New Roman" w:hAnsi="Times New Roman" w:cs="Times New Roman"/>
          <w:lang w:val="en-GB"/>
        </w:rPr>
        <w:t xml:space="preserve"> on average </w:t>
      </w:r>
      <w:r w:rsidR="003832A6">
        <w:rPr>
          <w:rFonts w:ascii="Times New Roman" w:hAnsi="Times New Roman" w:cs="Times New Roman"/>
          <w:lang w:val="en-GB"/>
        </w:rPr>
        <w:t>one-third</w:t>
      </w:r>
      <w:r w:rsidR="00793B32">
        <w:rPr>
          <w:rFonts w:ascii="Times New Roman" w:hAnsi="Times New Roman" w:cs="Times New Roman"/>
          <w:lang w:val="en-GB"/>
        </w:rPr>
        <w:t xml:space="preserve"> </w:t>
      </w:r>
      <w:r w:rsidR="003832A6">
        <w:rPr>
          <w:rFonts w:ascii="Times New Roman" w:hAnsi="Times New Roman" w:cs="Times New Roman"/>
          <w:lang w:val="en-GB"/>
        </w:rPr>
        <w:t xml:space="preserve">their </w:t>
      </w:r>
      <w:r w:rsidR="00793B32">
        <w:rPr>
          <w:rFonts w:ascii="Times New Roman" w:hAnsi="Times New Roman" w:cs="Times New Roman"/>
          <w:lang w:val="en-GB"/>
        </w:rPr>
        <w:t xml:space="preserve">niche overlap with </w:t>
      </w:r>
      <w:r w:rsidR="00793B32">
        <w:rPr>
          <w:rFonts w:ascii="Times New Roman" w:hAnsi="Times New Roman" w:cs="Times New Roman"/>
          <w:i/>
          <w:lang w:val="en-GB"/>
        </w:rPr>
        <w:t xml:space="preserve">Bromus </w:t>
      </w:r>
      <w:r w:rsidR="00793B32">
        <w:rPr>
          <w:rFonts w:ascii="Times New Roman" w:hAnsi="Times New Roman" w:cs="Times New Roman"/>
          <w:lang w:val="en-GB"/>
        </w:rPr>
        <w:t>compared to late phenology individuals.</w:t>
      </w:r>
      <w:r w:rsidR="00D323C5">
        <w:rPr>
          <w:rFonts w:ascii="Times New Roman" w:hAnsi="Times New Roman" w:cs="Times New Roman"/>
          <w:lang w:val="en-GB"/>
        </w:rPr>
        <w:t xml:space="preserve"> These resu</w:t>
      </w:r>
      <w:r w:rsidR="00BE197D">
        <w:rPr>
          <w:rFonts w:ascii="Times New Roman" w:hAnsi="Times New Roman" w:cs="Times New Roman"/>
          <w:lang w:val="en-GB"/>
        </w:rPr>
        <w:t>lts are consistent with the idea</w:t>
      </w:r>
      <w:r w:rsidR="00D323C5">
        <w:rPr>
          <w:rFonts w:ascii="Times New Roman" w:hAnsi="Times New Roman" w:cs="Times New Roman"/>
          <w:lang w:val="en-GB"/>
        </w:rPr>
        <w:t xml:space="preserve"> that phenological o</w:t>
      </w:r>
      <w:r w:rsidR="00BE197D">
        <w:rPr>
          <w:rFonts w:ascii="Times New Roman" w:hAnsi="Times New Roman" w:cs="Times New Roman"/>
          <w:lang w:val="en-GB"/>
        </w:rPr>
        <w:t xml:space="preserve">ffsets can promote invaders establishment by the use of resources unused in the </w:t>
      </w:r>
      <w:r w:rsidR="0066370C">
        <w:rPr>
          <w:rFonts w:ascii="Times New Roman" w:hAnsi="Times New Roman" w:cs="Times New Roman"/>
          <w:lang w:val="en-GB"/>
        </w:rPr>
        <w:t xml:space="preserve">native </w:t>
      </w:r>
      <w:r w:rsidR="00BE197D">
        <w:rPr>
          <w:rFonts w:ascii="Times New Roman" w:hAnsi="Times New Roman" w:cs="Times New Roman"/>
          <w:lang w:val="en-GB"/>
        </w:rPr>
        <w:t xml:space="preserve">community, but </w:t>
      </w:r>
      <w:r w:rsidR="0066370C">
        <w:rPr>
          <w:rFonts w:ascii="Times New Roman" w:hAnsi="Times New Roman" w:cs="Times New Roman"/>
          <w:lang w:val="en-GB"/>
        </w:rPr>
        <w:t xml:space="preserve">this </w:t>
      </w:r>
      <w:r w:rsidR="00BE197D">
        <w:rPr>
          <w:rFonts w:ascii="Times New Roman" w:hAnsi="Times New Roman" w:cs="Times New Roman"/>
          <w:lang w:val="en-GB"/>
        </w:rPr>
        <w:t>differentiation in resources depletion tend</w:t>
      </w:r>
      <w:r w:rsidR="0066370C">
        <w:rPr>
          <w:rFonts w:ascii="Times New Roman" w:hAnsi="Times New Roman" w:cs="Times New Roman"/>
          <w:lang w:val="en-GB"/>
        </w:rPr>
        <w:t>s</w:t>
      </w:r>
      <w:r w:rsidR="00BE197D">
        <w:rPr>
          <w:rFonts w:ascii="Times New Roman" w:hAnsi="Times New Roman" w:cs="Times New Roman"/>
          <w:lang w:val="en-GB"/>
        </w:rPr>
        <w:t xml:space="preserve"> to limit the impact </w:t>
      </w:r>
      <w:r w:rsidR="0066370C">
        <w:rPr>
          <w:rFonts w:ascii="Times New Roman" w:hAnsi="Times New Roman" w:cs="Times New Roman"/>
          <w:lang w:val="en-GB"/>
        </w:rPr>
        <w:t xml:space="preserve">that </w:t>
      </w:r>
      <w:r w:rsidR="00BE197D">
        <w:rPr>
          <w:rFonts w:ascii="Times New Roman" w:hAnsi="Times New Roman" w:cs="Times New Roman"/>
          <w:lang w:val="en-GB"/>
        </w:rPr>
        <w:t xml:space="preserve">the invader can have on the native community </w:t>
      </w:r>
      <w:r w:rsidR="00D323C5">
        <w:rPr>
          <w:rFonts w:ascii="Times New Roman" w:hAnsi="Times New Roman" w:cs="Times New Roman"/>
          <w:lang w:val="en-GB"/>
        </w:rPr>
        <w:fldChar w:fldCharType="begin">
          <w:fldData xml:space="preserve">PEVuZE5vdGU+PENpdGU+PEF1dGhvcj5GYXJnaW9uZTwvQXV0aG9yPjxZZWFyPjIwMDU8L1llYXI+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</w:fldData>
        </w:fldChar>
      </w:r>
      <w:r w:rsidR="00BE197D">
        <w:rPr>
          <w:rFonts w:ascii="Times New Roman" w:hAnsi="Times New Roman" w:cs="Times New Roman"/>
          <w:lang w:val="en-GB"/>
        </w:rPr>
        <w:instrText xml:space="preserve"> ADDIN EN.CITE </w:instrText>
      </w:r>
      <w:r w:rsidR="00BE197D">
        <w:rPr>
          <w:rFonts w:ascii="Times New Roman" w:hAnsi="Times New Roman" w:cs="Times New Roman"/>
          <w:lang w:val="en-GB"/>
        </w:rPr>
        <w:fldChar w:fldCharType="begin">
          <w:fldData xml:space="preserve">PEVuZE5vdGU+PENpdGU+PEF1dGhvcj5GYXJnaW9uZTwvQXV0aG9yPjxZZWFyPjIwMDU8L1llYXI+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</w:fldData>
        </w:fldChar>
      </w:r>
      <w:r w:rsidR="00BE197D">
        <w:rPr>
          <w:rFonts w:ascii="Times New Roman" w:hAnsi="Times New Roman" w:cs="Times New Roman"/>
          <w:lang w:val="en-GB"/>
        </w:rPr>
        <w:instrText xml:space="preserve"> ADDIN EN.CITE.DATA </w:instrText>
      </w:r>
      <w:r w:rsidR="00BE197D">
        <w:rPr>
          <w:rFonts w:ascii="Times New Roman" w:hAnsi="Times New Roman" w:cs="Times New Roman"/>
          <w:lang w:val="en-GB"/>
        </w:rPr>
      </w:r>
      <w:r w:rsidR="00BE197D">
        <w:rPr>
          <w:rFonts w:ascii="Times New Roman" w:hAnsi="Times New Roman" w:cs="Times New Roman"/>
          <w:lang w:val="en-GB"/>
        </w:rPr>
        <w:fldChar w:fldCharType="end"/>
      </w:r>
      <w:r w:rsidR="00D323C5">
        <w:rPr>
          <w:rFonts w:ascii="Times New Roman" w:hAnsi="Times New Roman" w:cs="Times New Roman"/>
          <w:lang w:val="en-GB"/>
        </w:rPr>
      </w:r>
      <w:r w:rsidR="00D323C5">
        <w:rPr>
          <w:rFonts w:ascii="Times New Roman" w:hAnsi="Times New Roman" w:cs="Times New Roman"/>
          <w:lang w:val="en-GB"/>
        </w:rPr>
        <w:fldChar w:fldCharType="separate"/>
      </w:r>
      <w:r w:rsidR="00BE197D">
        <w:rPr>
          <w:rFonts w:ascii="Times New Roman" w:hAnsi="Times New Roman" w:cs="Times New Roman"/>
          <w:noProof/>
          <w:lang w:val="en-GB"/>
        </w:rPr>
        <w:t>(Fargione and Tilman, 2005, Hooper and Dukes, 2010, Wolkovich and Cleland, 2010)</w:t>
      </w:r>
      <w:r w:rsidR="00D323C5">
        <w:rPr>
          <w:rFonts w:ascii="Times New Roman" w:hAnsi="Times New Roman" w:cs="Times New Roman"/>
          <w:lang w:val="en-GB"/>
        </w:rPr>
        <w:fldChar w:fldCharType="end"/>
      </w:r>
      <w:r w:rsidR="00D323C5">
        <w:rPr>
          <w:rFonts w:ascii="Times New Roman" w:hAnsi="Times New Roman" w:cs="Times New Roman"/>
          <w:lang w:val="en-GB"/>
        </w:rPr>
        <w:t>.</w:t>
      </w:r>
      <w:r w:rsidR="001B38FA">
        <w:rPr>
          <w:rFonts w:ascii="Times New Roman" w:hAnsi="Times New Roman" w:cs="Times New Roman"/>
          <w:lang w:val="en-GB"/>
        </w:rPr>
        <w:t xml:space="preserve"> </w:t>
      </w:r>
    </w:p>
    <w:p w14:paraId="41E15D99" w14:textId="77777777" w:rsidR="00A7788D" w:rsidRDefault="00A7788D" w:rsidP="0034775E">
      <w:pPr>
        <w:spacing w:line="480" w:lineRule="auto"/>
        <w:rPr>
          <w:rFonts w:ascii="Times New Roman" w:hAnsi="Times New Roman" w:cs="Times New Roman"/>
          <w:lang w:val="en-GB"/>
        </w:rPr>
      </w:pPr>
    </w:p>
    <w:p w14:paraId="45A02CA3" w14:textId="74DA2F6E" w:rsidR="006E638F" w:rsidRPr="000F7F9B" w:rsidRDefault="000F7F9B" w:rsidP="00232C86">
      <w:pPr>
        <w:spacing w:line="480" w:lineRule="auto"/>
        <w:rPr>
          <w:rFonts w:ascii="Times New Roman" w:hAnsi="Times New Roman" w:cs="Times New Roman"/>
          <w:i/>
          <w:lang w:val="en-GB"/>
        </w:rPr>
      </w:pPr>
      <w:r>
        <w:rPr>
          <w:rFonts w:ascii="Times New Roman" w:hAnsi="Times New Roman" w:cs="Times New Roman"/>
          <w:i/>
          <w:lang w:val="en-GB"/>
        </w:rPr>
        <w:t>Different pathways of Lasthenia exclusion</w:t>
      </w:r>
    </w:p>
    <w:p w14:paraId="36DCEF09" w14:textId="22C6500F" w:rsidR="000F7F9B" w:rsidRDefault="000F7F9B" w:rsidP="00451353">
      <w:pPr>
        <w:spacing w:line="480" w:lineRule="auto"/>
        <w:rPr>
          <w:rFonts w:ascii="Times New Roman" w:hAnsi="Times New Roman" w:cs="Times New Roman"/>
          <w:lang w:val="en-GB"/>
        </w:rPr>
      </w:pPr>
      <w:r>
        <w:rPr>
          <w:rFonts w:ascii="Times New Roman" w:hAnsi="Times New Roman" w:cs="Times New Roman"/>
          <w:lang w:val="en-GB"/>
        </w:rPr>
        <w:t xml:space="preserve">Despite </w:t>
      </w:r>
      <w:r>
        <w:rPr>
          <w:rFonts w:ascii="Times New Roman" w:hAnsi="Times New Roman" w:cs="Times New Roman"/>
          <w:i/>
          <w:lang w:val="en-GB"/>
        </w:rPr>
        <w:t xml:space="preserve">Lasthenia </w:t>
      </w:r>
      <w:r>
        <w:rPr>
          <w:rFonts w:ascii="Times New Roman" w:hAnsi="Times New Roman" w:cs="Times New Roman"/>
          <w:lang w:val="en-GB"/>
        </w:rPr>
        <w:t>ITV modified the drivers of competitive interaction</w:t>
      </w:r>
      <w:r w:rsidR="006C69C1">
        <w:rPr>
          <w:rFonts w:ascii="Times New Roman" w:hAnsi="Times New Roman" w:cs="Times New Roman"/>
          <w:lang w:val="en-GB"/>
        </w:rPr>
        <w:t>s</w:t>
      </w:r>
      <w:r>
        <w:rPr>
          <w:rFonts w:ascii="Times New Roman" w:hAnsi="Times New Roman" w:cs="Times New Roman"/>
          <w:lang w:val="en-GB"/>
        </w:rPr>
        <w:t xml:space="preserve">, we did not predict stable coexistence between species (Fig. 3 and 4). </w:t>
      </w:r>
      <w:r w:rsidRPr="00C93DFD">
        <w:rPr>
          <w:rFonts w:ascii="Times New Roman" w:hAnsi="Times New Roman" w:cs="Times New Roman"/>
          <w:lang w:val="en-GB"/>
        </w:rPr>
        <w:t xml:space="preserve">One important consideration is that the pathways of </w:t>
      </w:r>
      <w:r w:rsidRPr="00C93DFD">
        <w:rPr>
          <w:rFonts w:ascii="Times New Roman" w:hAnsi="Times New Roman" w:cs="Times New Roman"/>
          <w:i/>
          <w:lang w:val="en-GB"/>
        </w:rPr>
        <w:t xml:space="preserve">Lasthenia </w:t>
      </w:r>
      <w:r w:rsidRPr="00C93DFD">
        <w:rPr>
          <w:rFonts w:ascii="Times New Roman" w:hAnsi="Times New Roman" w:cs="Times New Roman"/>
          <w:lang w:val="en-GB"/>
        </w:rPr>
        <w:t>exclusion greatly differed between both invaders.</w:t>
      </w:r>
      <w:r w:rsidRPr="00C93DFD">
        <w:rPr>
          <w:rFonts w:ascii="Times New Roman" w:hAnsi="Times New Roman" w:cs="Times New Roman"/>
          <w:i/>
          <w:lang w:val="en-GB"/>
        </w:rPr>
        <w:t xml:space="preserve"> </w:t>
      </w:r>
      <w:r w:rsidRPr="00C93DFD">
        <w:rPr>
          <w:rFonts w:ascii="Times New Roman" w:hAnsi="Times New Roman" w:cs="Times New Roman"/>
          <w:lang w:val="en-GB"/>
        </w:rPr>
        <w:t xml:space="preserve">Against </w:t>
      </w:r>
      <w:r w:rsidRPr="00C93DFD">
        <w:rPr>
          <w:rFonts w:ascii="Times New Roman" w:hAnsi="Times New Roman" w:cs="Times New Roman"/>
          <w:i/>
          <w:lang w:val="en-GB"/>
        </w:rPr>
        <w:t xml:space="preserve">Bromus, </w:t>
      </w:r>
      <w:r>
        <w:rPr>
          <w:rStyle w:val="CommentReference"/>
        </w:rPr>
        <w:annotationRef/>
      </w:r>
      <w:r>
        <w:rPr>
          <w:rFonts w:ascii="Times New Roman" w:hAnsi="Times New Roman" w:cs="Times New Roman"/>
          <w:lang w:val="en-GB"/>
        </w:rPr>
        <w:t xml:space="preserve">individuals taller </w:t>
      </w:r>
      <w:r w:rsidRPr="00C93DFD">
        <w:rPr>
          <w:rFonts w:ascii="Times New Roman" w:hAnsi="Times New Roman" w:cs="Times New Roman"/>
          <w:lang w:val="en-GB"/>
        </w:rPr>
        <w:t>in the season greatly reduced their fitness differences</w:t>
      </w:r>
      <w:r w:rsidRPr="00C93DFD">
        <w:rPr>
          <w:rFonts w:ascii="Times New Roman" w:hAnsi="Times New Roman" w:cs="Times New Roman"/>
          <w:i/>
          <w:lang w:val="en-GB"/>
        </w:rPr>
        <w:t xml:space="preserve"> </w:t>
      </w:r>
      <w:r w:rsidRPr="00C93DFD">
        <w:rPr>
          <w:rFonts w:ascii="Times New Roman" w:hAnsi="Times New Roman" w:cs="Times New Roman"/>
          <w:lang w:val="en-GB"/>
        </w:rPr>
        <w:t>but also drove their niche differences to zero, making coe</w:t>
      </w:r>
      <w:r>
        <w:rPr>
          <w:rFonts w:ascii="Times New Roman" w:hAnsi="Times New Roman" w:cs="Times New Roman"/>
          <w:lang w:val="en-GB"/>
        </w:rPr>
        <w:t>xistence impossible. Similarly</w:t>
      </w:r>
      <w:r w:rsidRPr="00C93DFD">
        <w:rPr>
          <w:rFonts w:ascii="Times New Roman" w:hAnsi="Times New Roman" w:cs="Times New Roman"/>
          <w:lang w:val="en-GB"/>
        </w:rPr>
        <w:t xml:space="preserve">, </w:t>
      </w:r>
      <w:r w:rsidRPr="00C93DFD">
        <w:rPr>
          <w:rFonts w:ascii="Times New Roman" w:hAnsi="Times New Roman" w:cs="Times New Roman"/>
          <w:i/>
          <w:lang w:val="en-GB"/>
        </w:rPr>
        <w:t xml:space="preserve">Lasthenia </w:t>
      </w:r>
      <w:r w:rsidRPr="00C93DFD">
        <w:rPr>
          <w:rFonts w:ascii="Times New Roman" w:hAnsi="Times New Roman" w:cs="Times New Roman"/>
          <w:lang w:val="en-GB"/>
        </w:rPr>
        <w:t xml:space="preserve">individuals </w:t>
      </w:r>
      <w:r>
        <w:rPr>
          <w:rFonts w:ascii="Times New Roman" w:hAnsi="Times New Roman" w:cs="Times New Roman"/>
          <w:lang w:val="en-GB"/>
        </w:rPr>
        <w:t>with</w:t>
      </w:r>
      <w:r w:rsidRPr="00C93DFD">
        <w:rPr>
          <w:rFonts w:ascii="Times New Roman" w:hAnsi="Times New Roman" w:cs="Times New Roman"/>
          <w:lang w:val="en-GB"/>
        </w:rPr>
        <w:t xml:space="preserve"> </w:t>
      </w:r>
      <w:r>
        <w:rPr>
          <w:rFonts w:ascii="Times New Roman" w:hAnsi="Times New Roman" w:cs="Times New Roman"/>
          <w:lang w:val="en-GB"/>
        </w:rPr>
        <w:t>delayed</w:t>
      </w:r>
      <w:r w:rsidRPr="00C93DFD">
        <w:rPr>
          <w:rFonts w:ascii="Times New Roman" w:hAnsi="Times New Roman" w:cs="Times New Roman"/>
          <w:lang w:val="en-GB"/>
        </w:rPr>
        <w:t xml:space="preserve"> phenology increased their niche differences with </w:t>
      </w:r>
      <w:r w:rsidRPr="00C93DFD">
        <w:rPr>
          <w:rFonts w:ascii="Times New Roman" w:hAnsi="Times New Roman" w:cs="Times New Roman"/>
          <w:i/>
          <w:lang w:val="en-GB"/>
        </w:rPr>
        <w:lastRenderedPageBreak/>
        <w:t xml:space="preserve">Bromus </w:t>
      </w:r>
      <w:r w:rsidRPr="00C93DFD">
        <w:rPr>
          <w:rFonts w:ascii="Times New Roman" w:hAnsi="Times New Roman" w:cs="Times New Roman"/>
          <w:lang w:val="en-GB"/>
        </w:rPr>
        <w:t xml:space="preserve">but more importantly increased their </w:t>
      </w:r>
      <w:r>
        <w:rPr>
          <w:rFonts w:ascii="Times New Roman" w:hAnsi="Times New Roman" w:cs="Times New Roman"/>
          <w:lang w:val="en-GB"/>
        </w:rPr>
        <w:t>competitor inferiority</w:t>
      </w:r>
      <w:r w:rsidRPr="00C93DFD">
        <w:rPr>
          <w:rFonts w:ascii="Times New Roman" w:hAnsi="Times New Roman" w:cs="Times New Roman"/>
          <w:lang w:val="en-GB"/>
        </w:rPr>
        <w:t xml:space="preserve"> up to a point of making coexistence impossible</w:t>
      </w:r>
      <w:r>
        <w:rPr>
          <w:rFonts w:ascii="Times New Roman" w:hAnsi="Times New Roman" w:cs="Times New Roman"/>
          <w:lang w:val="en-GB"/>
        </w:rPr>
        <w:t xml:space="preserve"> again</w:t>
      </w:r>
      <w:r w:rsidRPr="00C93DFD">
        <w:rPr>
          <w:rFonts w:ascii="Times New Roman" w:hAnsi="Times New Roman" w:cs="Times New Roman"/>
          <w:lang w:val="en-GB"/>
        </w:rPr>
        <w:t xml:space="preserve">. Against </w:t>
      </w:r>
      <w:r w:rsidRPr="00C93DFD">
        <w:rPr>
          <w:rFonts w:ascii="Times New Roman" w:hAnsi="Times New Roman" w:cs="Times New Roman"/>
          <w:i/>
          <w:lang w:val="en-GB"/>
        </w:rPr>
        <w:t>Lactuca</w:t>
      </w:r>
      <w:r w:rsidRPr="00C93DFD">
        <w:rPr>
          <w:rFonts w:ascii="Times New Roman" w:hAnsi="Times New Roman" w:cs="Times New Roman"/>
          <w:lang w:val="en-GB"/>
        </w:rPr>
        <w:t xml:space="preserve">, </w:t>
      </w:r>
      <w:r w:rsidRPr="00C93DFD">
        <w:rPr>
          <w:rFonts w:ascii="Times New Roman" w:hAnsi="Times New Roman" w:cs="Times New Roman"/>
          <w:i/>
          <w:lang w:val="en-GB"/>
        </w:rPr>
        <w:t xml:space="preserve">Lasthenia </w:t>
      </w:r>
      <w:r w:rsidRPr="00C93DFD">
        <w:rPr>
          <w:rFonts w:ascii="Times New Roman" w:hAnsi="Times New Roman" w:cs="Times New Roman"/>
          <w:lang w:val="en-GB"/>
        </w:rPr>
        <w:t xml:space="preserve">maintained a high niche differentiation regardless of the trait variability displayed and its exclusion was a clear case of the impossibility of reducing fitness differences enough with respect to the invader to allow stable coexistence. </w:t>
      </w:r>
    </w:p>
    <w:p w14:paraId="3297A094" w14:textId="77777777" w:rsidR="000F7F9B" w:rsidRDefault="000F7F9B" w:rsidP="00451353">
      <w:pPr>
        <w:spacing w:line="480" w:lineRule="auto"/>
        <w:rPr>
          <w:rFonts w:ascii="Times New Roman" w:hAnsi="Times New Roman" w:cs="Times New Roman"/>
          <w:lang w:val="en-GB"/>
        </w:rPr>
      </w:pPr>
    </w:p>
    <w:p w14:paraId="6E37D7EF" w14:textId="39454F4F" w:rsidR="00AF2B63" w:rsidRDefault="00F3152A" w:rsidP="00451353">
      <w:pPr>
        <w:spacing w:line="480" w:lineRule="auto"/>
        <w:rPr>
          <w:rFonts w:ascii="Times New Roman" w:hAnsi="Times New Roman" w:cs="Times New Roman"/>
          <w:lang w:val="en-GB"/>
        </w:rPr>
      </w:pPr>
      <w:r>
        <w:rPr>
          <w:rFonts w:ascii="Times New Roman" w:hAnsi="Times New Roman" w:cs="Times New Roman"/>
          <w:lang w:val="en-GB"/>
        </w:rPr>
        <w:t>A</w:t>
      </w:r>
      <w:r w:rsidR="00035541">
        <w:rPr>
          <w:rFonts w:ascii="Times New Roman" w:hAnsi="Times New Roman" w:cs="Times New Roman"/>
          <w:lang w:val="en-GB"/>
        </w:rPr>
        <w:t xml:space="preserve"> remaining </w:t>
      </w:r>
      <w:r w:rsidR="003A1168">
        <w:rPr>
          <w:rFonts w:ascii="Times New Roman" w:hAnsi="Times New Roman" w:cs="Times New Roman"/>
          <w:lang w:val="en-GB"/>
        </w:rPr>
        <w:t>open</w:t>
      </w:r>
      <w:r>
        <w:rPr>
          <w:rFonts w:ascii="Times New Roman" w:hAnsi="Times New Roman" w:cs="Times New Roman"/>
          <w:lang w:val="en-GB"/>
        </w:rPr>
        <w:t xml:space="preserve"> question is</w:t>
      </w:r>
      <w:r w:rsidR="00984C0B" w:rsidRPr="00C93DFD">
        <w:rPr>
          <w:rFonts w:ascii="Times New Roman" w:hAnsi="Times New Roman" w:cs="Times New Roman"/>
          <w:lang w:val="en-GB"/>
        </w:rPr>
        <w:t xml:space="preserve"> whether </w:t>
      </w:r>
      <w:r w:rsidR="00CA5BE7">
        <w:rPr>
          <w:rFonts w:ascii="Times New Roman" w:hAnsi="Times New Roman" w:cs="Times New Roman"/>
          <w:lang w:val="en-GB"/>
        </w:rPr>
        <w:t xml:space="preserve">potential changes in </w:t>
      </w:r>
      <w:r w:rsidR="00984C0B" w:rsidRPr="00C93DFD">
        <w:rPr>
          <w:rFonts w:ascii="Times New Roman" w:hAnsi="Times New Roman" w:cs="Times New Roman"/>
          <w:i/>
          <w:lang w:val="en-GB"/>
        </w:rPr>
        <w:t xml:space="preserve">Lasthenia </w:t>
      </w:r>
      <w:r w:rsidR="00CA5BE7">
        <w:rPr>
          <w:rFonts w:ascii="Times New Roman" w:hAnsi="Times New Roman" w:cs="Times New Roman"/>
          <w:lang w:val="en-GB"/>
        </w:rPr>
        <w:t>trait variation</w:t>
      </w:r>
      <w:r w:rsidR="00450920">
        <w:rPr>
          <w:rFonts w:ascii="Times New Roman" w:hAnsi="Times New Roman" w:cs="Times New Roman"/>
          <w:lang w:val="en-GB"/>
        </w:rPr>
        <w:t xml:space="preserve">, </w:t>
      </w:r>
      <w:r w:rsidR="00315EEF">
        <w:rPr>
          <w:rFonts w:ascii="Times New Roman" w:hAnsi="Times New Roman" w:cs="Times New Roman"/>
          <w:lang w:val="en-GB"/>
        </w:rPr>
        <w:t>producing phenotypes different</w:t>
      </w:r>
      <w:r w:rsidR="00450920">
        <w:rPr>
          <w:rFonts w:ascii="Times New Roman" w:hAnsi="Times New Roman" w:cs="Times New Roman"/>
          <w:lang w:val="en-GB"/>
        </w:rPr>
        <w:t xml:space="preserve"> to those observed</w:t>
      </w:r>
      <w:r w:rsidR="00CA5BE7">
        <w:rPr>
          <w:rFonts w:ascii="Times New Roman" w:hAnsi="Times New Roman" w:cs="Times New Roman"/>
          <w:lang w:val="en-GB"/>
        </w:rPr>
        <w:t xml:space="preserve"> </w:t>
      </w:r>
      <w:r w:rsidR="00984C0B" w:rsidRPr="00C93DFD">
        <w:rPr>
          <w:rFonts w:ascii="Times New Roman" w:hAnsi="Times New Roman" w:cs="Times New Roman"/>
          <w:lang w:val="en-GB"/>
        </w:rPr>
        <w:t>would</w:t>
      </w:r>
      <w:r w:rsidR="00946228">
        <w:rPr>
          <w:rFonts w:ascii="Times New Roman" w:hAnsi="Times New Roman" w:cs="Times New Roman"/>
          <w:lang w:val="en-GB"/>
        </w:rPr>
        <w:t xml:space="preserve"> modify </w:t>
      </w:r>
      <w:r w:rsidR="00984C0B" w:rsidRPr="00C93DFD">
        <w:rPr>
          <w:rFonts w:ascii="Times New Roman" w:hAnsi="Times New Roman" w:cs="Times New Roman"/>
          <w:lang w:val="en-GB"/>
        </w:rPr>
        <w:t>the general outcome of competitive exclusion</w:t>
      </w:r>
      <w:r w:rsidR="00946228">
        <w:rPr>
          <w:rFonts w:ascii="Times New Roman" w:hAnsi="Times New Roman" w:cs="Times New Roman"/>
          <w:lang w:val="en-GB"/>
        </w:rPr>
        <w:t xml:space="preserve"> in our system</w:t>
      </w:r>
      <w:r w:rsidR="0052693D" w:rsidRPr="00C93DFD">
        <w:rPr>
          <w:rFonts w:ascii="Times New Roman" w:hAnsi="Times New Roman" w:cs="Times New Roman"/>
          <w:lang w:val="en-GB"/>
        </w:rPr>
        <w:t xml:space="preserve">. </w:t>
      </w:r>
      <w:r w:rsidR="00464100">
        <w:rPr>
          <w:rFonts w:ascii="Times New Roman" w:hAnsi="Times New Roman" w:cs="Times New Roman"/>
          <w:lang w:val="en-GB"/>
        </w:rPr>
        <w:t>A</w:t>
      </w:r>
      <w:r w:rsidR="00AC4BE6">
        <w:rPr>
          <w:rFonts w:ascii="Times New Roman" w:hAnsi="Times New Roman" w:cs="Times New Roman"/>
          <w:lang w:val="en-GB"/>
        </w:rPr>
        <w:t xml:space="preserve"> speculative exercise of extrapolation</w:t>
      </w:r>
      <w:r w:rsidR="00464100">
        <w:rPr>
          <w:rFonts w:ascii="Times New Roman" w:hAnsi="Times New Roman" w:cs="Times New Roman"/>
          <w:lang w:val="en-GB"/>
        </w:rPr>
        <w:t xml:space="preserve"> requires a separation of </w:t>
      </w:r>
      <w:r w:rsidR="00946228">
        <w:rPr>
          <w:rFonts w:ascii="Times New Roman" w:hAnsi="Times New Roman" w:cs="Times New Roman"/>
          <w:lang w:val="en-GB"/>
        </w:rPr>
        <w:t xml:space="preserve">the </w:t>
      </w:r>
      <w:r w:rsidR="00D25F78">
        <w:rPr>
          <w:rFonts w:ascii="Times New Roman" w:hAnsi="Times New Roman" w:cs="Times New Roman"/>
          <w:lang w:val="en-GB"/>
        </w:rPr>
        <w:t xml:space="preserve">ecological </w:t>
      </w:r>
      <w:r w:rsidR="00464100">
        <w:rPr>
          <w:rFonts w:ascii="Times New Roman" w:hAnsi="Times New Roman" w:cs="Times New Roman"/>
          <w:lang w:val="en-GB"/>
        </w:rPr>
        <w:t>effects caused</w:t>
      </w:r>
      <w:r w:rsidR="00D25F78">
        <w:rPr>
          <w:rFonts w:ascii="Times New Roman" w:hAnsi="Times New Roman" w:cs="Times New Roman"/>
          <w:lang w:val="en-GB"/>
        </w:rPr>
        <w:t xml:space="preserve"> via Jensen’s inequality from the effects of selecting a specific trait range</w:t>
      </w:r>
      <w:r w:rsidR="002A6130" w:rsidRPr="00C93DFD">
        <w:rPr>
          <w:rFonts w:ascii="Times New Roman" w:hAnsi="Times New Roman" w:cs="Times New Roman"/>
          <w:lang w:val="en-GB"/>
        </w:rPr>
        <w:t>.</w:t>
      </w:r>
      <w:r w:rsidR="00AC4BE6">
        <w:rPr>
          <w:rFonts w:ascii="Times New Roman" w:hAnsi="Times New Roman" w:cs="Times New Roman"/>
          <w:lang w:val="en-GB"/>
        </w:rPr>
        <w:t xml:space="preserve"> </w:t>
      </w:r>
      <w:r w:rsidR="004A2020">
        <w:rPr>
          <w:rFonts w:ascii="Times New Roman" w:hAnsi="Times New Roman" w:cs="Times New Roman"/>
          <w:lang w:val="en-GB"/>
        </w:rPr>
        <w:t xml:space="preserve">For Jensen’s inequality effects, </w:t>
      </w:r>
      <w:r w:rsidR="004A2020">
        <w:rPr>
          <w:rFonts w:ascii="Times New Roman" w:hAnsi="Times New Roman" w:cs="Times New Roman"/>
          <w:i/>
          <w:lang w:val="en-GB"/>
        </w:rPr>
        <w:t xml:space="preserve">Lasthenia </w:t>
      </w:r>
      <w:r w:rsidR="00B374C9">
        <w:rPr>
          <w:rFonts w:ascii="Times New Roman" w:hAnsi="Times New Roman" w:cs="Times New Roman"/>
          <w:lang w:val="en-GB"/>
        </w:rPr>
        <w:t xml:space="preserve">individuals could sharp the shape of the concave up relationship between variation in competitive responses and per capita seed production via an increase in ITV. </w:t>
      </w:r>
      <w:r w:rsidR="00AC4BE6">
        <w:rPr>
          <w:rFonts w:ascii="Times New Roman" w:hAnsi="Times New Roman" w:cs="Times New Roman"/>
          <w:lang w:val="en-GB"/>
        </w:rPr>
        <w:t>For specific trait ranges</w:t>
      </w:r>
      <w:r w:rsidR="00317A09" w:rsidRPr="00C93DFD">
        <w:rPr>
          <w:rFonts w:ascii="Times New Roman" w:hAnsi="Times New Roman" w:cs="Times New Roman"/>
          <w:lang w:val="en-GB"/>
        </w:rPr>
        <w:t>,</w:t>
      </w:r>
      <w:r w:rsidR="002A6130" w:rsidRPr="00C93DFD">
        <w:rPr>
          <w:rFonts w:ascii="Times New Roman" w:hAnsi="Times New Roman" w:cs="Times New Roman"/>
          <w:lang w:val="en-GB"/>
        </w:rPr>
        <w:t xml:space="preserve"> </w:t>
      </w:r>
      <w:r w:rsidR="00AF2B63" w:rsidRPr="00C93DFD">
        <w:rPr>
          <w:rFonts w:ascii="Times New Roman" w:hAnsi="Times New Roman" w:cs="Times New Roman"/>
          <w:i/>
          <w:lang w:val="en-GB"/>
        </w:rPr>
        <w:t xml:space="preserve">Lasthenia </w:t>
      </w:r>
      <w:r w:rsidR="00AF2B63" w:rsidRPr="00C93DFD">
        <w:rPr>
          <w:rFonts w:ascii="Times New Roman" w:hAnsi="Times New Roman" w:cs="Times New Roman"/>
          <w:lang w:val="en-GB"/>
        </w:rPr>
        <w:t xml:space="preserve">individuals </w:t>
      </w:r>
      <w:r w:rsidR="00B55D62" w:rsidRPr="00C93DFD">
        <w:rPr>
          <w:rFonts w:ascii="Times New Roman" w:hAnsi="Times New Roman" w:cs="Times New Roman"/>
          <w:lang w:val="en-GB"/>
        </w:rPr>
        <w:t xml:space="preserve">of </w:t>
      </w:r>
      <w:r w:rsidR="00AF2B63" w:rsidRPr="00C93DFD">
        <w:rPr>
          <w:rFonts w:ascii="Times New Roman" w:hAnsi="Times New Roman" w:cs="Times New Roman"/>
          <w:lang w:val="en-GB"/>
        </w:rPr>
        <w:t xml:space="preserve">12 cm high would </w:t>
      </w:r>
      <w:r w:rsidR="00B55D62" w:rsidRPr="00C93DFD">
        <w:rPr>
          <w:rFonts w:ascii="Times New Roman" w:hAnsi="Times New Roman" w:cs="Times New Roman"/>
          <w:lang w:val="en-GB"/>
        </w:rPr>
        <w:t xml:space="preserve">stably </w:t>
      </w:r>
      <w:r w:rsidR="00AF2B63" w:rsidRPr="00C93DFD">
        <w:rPr>
          <w:rFonts w:ascii="Times New Roman" w:hAnsi="Times New Roman" w:cs="Times New Roman"/>
          <w:lang w:val="en-GB"/>
        </w:rPr>
        <w:t xml:space="preserve">coexist with </w:t>
      </w:r>
      <w:r w:rsidR="00AF2B63" w:rsidRPr="00C93DFD">
        <w:rPr>
          <w:rFonts w:ascii="Times New Roman" w:hAnsi="Times New Roman" w:cs="Times New Roman"/>
          <w:i/>
          <w:lang w:val="en-GB"/>
        </w:rPr>
        <w:t xml:space="preserve">Bromus </w:t>
      </w:r>
      <w:r w:rsidR="00AF2B63" w:rsidRPr="00C93DFD">
        <w:rPr>
          <w:rFonts w:ascii="Times New Roman" w:hAnsi="Times New Roman" w:cs="Times New Roman"/>
          <w:lang w:val="en-GB"/>
        </w:rPr>
        <w:t xml:space="preserve">by </w:t>
      </w:r>
      <w:r w:rsidR="001657A8" w:rsidRPr="00C93DFD">
        <w:rPr>
          <w:rFonts w:ascii="Times New Roman" w:hAnsi="Times New Roman" w:cs="Times New Roman"/>
          <w:lang w:val="en-GB"/>
        </w:rPr>
        <w:t xml:space="preserve">making fitness differences </w:t>
      </w:r>
      <w:r w:rsidR="00AF2B63" w:rsidRPr="00C93DFD">
        <w:rPr>
          <w:rFonts w:ascii="Times New Roman" w:hAnsi="Times New Roman" w:cs="Times New Roman"/>
          <w:lang w:val="en-GB"/>
        </w:rPr>
        <w:t>favourable</w:t>
      </w:r>
      <w:r w:rsidR="00297E57" w:rsidRPr="00C93DFD">
        <w:rPr>
          <w:rFonts w:ascii="Times New Roman" w:hAnsi="Times New Roman" w:cs="Times New Roman"/>
          <w:lang w:val="en-GB"/>
        </w:rPr>
        <w:t xml:space="preserve"> to the native species</w:t>
      </w:r>
      <w:r w:rsidR="00946228">
        <w:rPr>
          <w:rFonts w:ascii="Times New Roman" w:hAnsi="Times New Roman" w:cs="Times New Roman"/>
          <w:lang w:val="en-GB"/>
        </w:rPr>
        <w:t xml:space="preserve"> (Fig</w:t>
      </w:r>
      <w:r w:rsidR="00451353">
        <w:rPr>
          <w:rFonts w:ascii="Times New Roman" w:hAnsi="Times New Roman" w:cs="Times New Roman"/>
          <w:lang w:val="en-GB"/>
        </w:rPr>
        <w:t>.</w:t>
      </w:r>
      <w:r w:rsidR="00FD68C7">
        <w:rPr>
          <w:rFonts w:ascii="Times New Roman" w:hAnsi="Times New Roman" w:cs="Times New Roman"/>
          <w:lang w:val="en-GB"/>
        </w:rPr>
        <w:t xml:space="preserve"> 4</w:t>
      </w:r>
      <w:r w:rsidR="008C6D9D">
        <w:rPr>
          <w:rFonts w:ascii="Times New Roman" w:hAnsi="Times New Roman" w:cs="Times New Roman"/>
          <w:lang w:val="en-GB"/>
        </w:rPr>
        <w:t>b</w:t>
      </w:r>
      <w:r w:rsidR="00946228">
        <w:rPr>
          <w:rFonts w:ascii="Times New Roman" w:hAnsi="Times New Roman" w:cs="Times New Roman"/>
          <w:lang w:val="en-GB"/>
        </w:rPr>
        <w:t>)</w:t>
      </w:r>
      <w:r w:rsidR="00AF2B63" w:rsidRPr="00C93DFD">
        <w:rPr>
          <w:rFonts w:ascii="Times New Roman" w:hAnsi="Times New Roman" w:cs="Times New Roman"/>
          <w:lang w:val="en-GB"/>
        </w:rPr>
        <w:t>.</w:t>
      </w:r>
      <w:r w:rsidR="001657A8" w:rsidRPr="00C93DFD">
        <w:rPr>
          <w:rFonts w:ascii="Times New Roman" w:hAnsi="Times New Roman" w:cs="Times New Roman"/>
          <w:lang w:val="en-GB"/>
        </w:rPr>
        <w:t xml:space="preserve"> Even </w:t>
      </w:r>
      <w:r w:rsidR="001657A8" w:rsidRPr="00C93DFD">
        <w:rPr>
          <w:rFonts w:ascii="Times New Roman" w:hAnsi="Times New Roman" w:cs="Times New Roman"/>
          <w:i/>
          <w:lang w:val="en-GB"/>
        </w:rPr>
        <w:t xml:space="preserve">Lasthenia </w:t>
      </w:r>
      <w:r w:rsidR="002A6130" w:rsidRPr="00C93DFD">
        <w:rPr>
          <w:rFonts w:ascii="Times New Roman" w:hAnsi="Times New Roman" w:cs="Times New Roman"/>
          <w:lang w:val="en-GB"/>
        </w:rPr>
        <w:t xml:space="preserve">individuals </w:t>
      </w:r>
      <w:r w:rsidR="00946228">
        <w:rPr>
          <w:rFonts w:ascii="Times New Roman" w:hAnsi="Times New Roman" w:cs="Times New Roman"/>
          <w:lang w:val="en-GB"/>
        </w:rPr>
        <w:t>with a peak of reproductive phenology at</w:t>
      </w:r>
      <w:r w:rsidR="00946228" w:rsidRPr="00C93DFD">
        <w:rPr>
          <w:rFonts w:ascii="Times New Roman" w:hAnsi="Times New Roman" w:cs="Times New Roman"/>
          <w:lang w:val="en-GB"/>
        </w:rPr>
        <w:t xml:space="preserve"> </w:t>
      </w:r>
      <w:r w:rsidR="002A6130" w:rsidRPr="00C93DFD">
        <w:rPr>
          <w:rFonts w:ascii="Times New Roman" w:hAnsi="Times New Roman" w:cs="Times New Roman"/>
          <w:lang w:val="en-GB"/>
        </w:rPr>
        <w:t xml:space="preserve">187 </w:t>
      </w:r>
      <w:r w:rsidR="00AC4BE6">
        <w:rPr>
          <w:rFonts w:ascii="Times New Roman" w:hAnsi="Times New Roman" w:cs="Times New Roman"/>
          <w:lang w:val="en-GB"/>
        </w:rPr>
        <w:t xml:space="preserve">ordinal </w:t>
      </w:r>
      <w:r w:rsidR="002A6130" w:rsidRPr="00C93DFD">
        <w:rPr>
          <w:rFonts w:ascii="Times New Roman" w:hAnsi="Times New Roman" w:cs="Times New Roman"/>
          <w:lang w:val="en-GB"/>
        </w:rPr>
        <w:t xml:space="preserve">days </w:t>
      </w:r>
      <w:r w:rsidR="001657A8" w:rsidRPr="00C93DFD">
        <w:rPr>
          <w:rFonts w:ascii="Times New Roman" w:hAnsi="Times New Roman" w:cs="Times New Roman"/>
          <w:lang w:val="en-GB"/>
        </w:rPr>
        <w:t xml:space="preserve">could exclude </w:t>
      </w:r>
      <w:r w:rsidR="002A6130" w:rsidRPr="00C93DFD">
        <w:rPr>
          <w:rFonts w:ascii="Times New Roman" w:hAnsi="Times New Roman" w:cs="Times New Roman"/>
          <w:i/>
          <w:lang w:val="en-GB"/>
        </w:rPr>
        <w:t>Bromus</w:t>
      </w:r>
      <w:r w:rsidR="00946228" w:rsidRPr="00451353">
        <w:rPr>
          <w:rFonts w:ascii="Times New Roman" w:hAnsi="Times New Roman" w:cs="Times New Roman"/>
          <w:lang w:val="en-GB"/>
        </w:rPr>
        <w:t>,</w:t>
      </w:r>
      <w:r w:rsidR="002A6130" w:rsidRPr="00C93DFD">
        <w:rPr>
          <w:rFonts w:ascii="Times New Roman" w:hAnsi="Times New Roman" w:cs="Times New Roman"/>
          <w:i/>
          <w:lang w:val="en-GB"/>
        </w:rPr>
        <w:t xml:space="preserve"> </w:t>
      </w:r>
      <w:r w:rsidR="001657A8" w:rsidRPr="00C93DFD">
        <w:rPr>
          <w:rFonts w:ascii="Times New Roman" w:hAnsi="Times New Roman" w:cs="Times New Roman"/>
          <w:lang w:val="en-GB"/>
        </w:rPr>
        <w:t xml:space="preserve">assuming that niche differences </w:t>
      </w:r>
      <w:r w:rsidR="001F5496" w:rsidRPr="00C93DFD">
        <w:rPr>
          <w:rFonts w:ascii="Times New Roman" w:hAnsi="Times New Roman" w:cs="Times New Roman"/>
          <w:lang w:val="en-GB"/>
        </w:rPr>
        <w:t xml:space="preserve">after 175 days are </w:t>
      </w:r>
      <w:r w:rsidR="001657A8" w:rsidRPr="00C93DFD">
        <w:rPr>
          <w:rFonts w:ascii="Times New Roman" w:hAnsi="Times New Roman" w:cs="Times New Roman"/>
          <w:lang w:val="en-GB"/>
        </w:rPr>
        <w:t xml:space="preserve">kept constant </w:t>
      </w:r>
      <w:r w:rsidR="001F5496" w:rsidRPr="00C93DFD">
        <w:rPr>
          <w:rFonts w:ascii="Times New Roman" w:hAnsi="Times New Roman" w:cs="Times New Roman"/>
          <w:lang w:val="en-GB"/>
        </w:rPr>
        <w:t>to zero</w:t>
      </w:r>
      <w:r w:rsidR="008B00C2" w:rsidRPr="00C93DFD">
        <w:rPr>
          <w:rFonts w:ascii="Times New Roman" w:hAnsi="Times New Roman" w:cs="Times New Roman"/>
          <w:lang w:val="en-GB"/>
        </w:rPr>
        <w:t xml:space="preserve"> (</w:t>
      </w:r>
      <w:r w:rsidR="00FD68C7">
        <w:rPr>
          <w:rFonts w:ascii="Times New Roman" w:hAnsi="Times New Roman" w:cs="Times New Roman"/>
          <w:lang w:val="en-GB"/>
        </w:rPr>
        <w:t>Fig. 4</w:t>
      </w:r>
      <w:r w:rsidR="008C6D9D">
        <w:rPr>
          <w:rFonts w:ascii="Times New Roman" w:hAnsi="Times New Roman" w:cs="Times New Roman"/>
          <w:lang w:val="en-GB"/>
        </w:rPr>
        <w:t>a</w:t>
      </w:r>
      <w:bookmarkStart w:id="0" w:name="_GoBack"/>
      <w:bookmarkEnd w:id="0"/>
      <w:r w:rsidR="008B00C2" w:rsidRPr="00C93DFD">
        <w:rPr>
          <w:rFonts w:ascii="Times New Roman" w:hAnsi="Times New Roman" w:cs="Times New Roman"/>
          <w:lang w:val="en-GB"/>
        </w:rPr>
        <w:t>)</w:t>
      </w:r>
      <w:r w:rsidR="002A6130" w:rsidRPr="00C93DFD">
        <w:rPr>
          <w:rFonts w:ascii="Times New Roman" w:hAnsi="Times New Roman" w:cs="Times New Roman"/>
          <w:lang w:val="en-GB"/>
        </w:rPr>
        <w:t>.</w:t>
      </w:r>
      <w:r w:rsidR="00AC4BE6">
        <w:rPr>
          <w:rFonts w:ascii="Times New Roman" w:hAnsi="Times New Roman" w:cs="Times New Roman"/>
          <w:lang w:val="en-GB"/>
        </w:rPr>
        <w:t xml:space="preserve"> </w:t>
      </w:r>
      <w:r w:rsidR="005D7F94" w:rsidRPr="00C93DFD">
        <w:rPr>
          <w:rFonts w:ascii="Times New Roman" w:hAnsi="Times New Roman" w:cs="Times New Roman"/>
          <w:lang w:val="en-GB"/>
        </w:rPr>
        <w:t xml:space="preserve">Of course, </w:t>
      </w:r>
      <w:r w:rsidR="00E242ED" w:rsidRPr="00C93DFD">
        <w:rPr>
          <w:rFonts w:ascii="Times New Roman" w:hAnsi="Times New Roman" w:cs="Times New Roman"/>
          <w:lang w:val="en-GB"/>
        </w:rPr>
        <w:t xml:space="preserve">whether these scenarios occur </w:t>
      </w:r>
      <w:r w:rsidR="00293109" w:rsidRPr="00C93DFD">
        <w:rPr>
          <w:rFonts w:ascii="Times New Roman" w:hAnsi="Times New Roman" w:cs="Times New Roman"/>
          <w:lang w:val="en-GB"/>
        </w:rPr>
        <w:t xml:space="preserve">ultimately </w:t>
      </w:r>
      <w:r w:rsidR="00E242ED" w:rsidRPr="00C93DFD">
        <w:rPr>
          <w:rFonts w:ascii="Times New Roman" w:hAnsi="Times New Roman" w:cs="Times New Roman"/>
          <w:lang w:val="en-GB"/>
        </w:rPr>
        <w:t>depends</w:t>
      </w:r>
      <w:r w:rsidR="005D7F94" w:rsidRPr="00C93DFD">
        <w:rPr>
          <w:rFonts w:ascii="Times New Roman" w:hAnsi="Times New Roman" w:cs="Times New Roman"/>
          <w:lang w:val="en-GB"/>
        </w:rPr>
        <w:t xml:space="preserve"> </w:t>
      </w:r>
      <w:r w:rsidR="00B55D62" w:rsidRPr="00C93DFD">
        <w:rPr>
          <w:rFonts w:ascii="Times New Roman" w:hAnsi="Times New Roman" w:cs="Times New Roman"/>
          <w:lang w:val="en-GB"/>
        </w:rPr>
        <w:t xml:space="preserve">on </w:t>
      </w:r>
      <w:r w:rsidR="00E242ED" w:rsidRPr="00C93DFD">
        <w:rPr>
          <w:rFonts w:ascii="Times New Roman" w:hAnsi="Times New Roman" w:cs="Times New Roman"/>
          <w:lang w:val="en-GB"/>
        </w:rPr>
        <w:t>other important factors</w:t>
      </w:r>
      <w:r w:rsidR="00B55D62" w:rsidRPr="00C93DFD">
        <w:rPr>
          <w:rFonts w:ascii="Times New Roman" w:hAnsi="Times New Roman" w:cs="Times New Roman"/>
          <w:lang w:val="en-GB"/>
        </w:rPr>
        <w:t xml:space="preserve"> not considered here,</w:t>
      </w:r>
      <w:r w:rsidR="00E242ED" w:rsidRPr="00C93DFD">
        <w:rPr>
          <w:rFonts w:ascii="Times New Roman" w:hAnsi="Times New Roman" w:cs="Times New Roman"/>
          <w:lang w:val="en-GB"/>
        </w:rPr>
        <w:t xml:space="preserve"> such as </w:t>
      </w:r>
      <w:r w:rsidR="004A2020">
        <w:rPr>
          <w:rFonts w:ascii="Times New Roman" w:hAnsi="Times New Roman" w:cs="Times New Roman"/>
          <w:lang w:val="en-GB"/>
        </w:rPr>
        <w:t xml:space="preserve">the degree of trait heritability, </w:t>
      </w:r>
      <w:r w:rsidR="00E242ED" w:rsidRPr="00C93DFD">
        <w:rPr>
          <w:rFonts w:ascii="Times New Roman" w:hAnsi="Times New Roman" w:cs="Times New Roman"/>
          <w:lang w:val="en-GB"/>
        </w:rPr>
        <w:t xml:space="preserve">the </w:t>
      </w:r>
      <w:r w:rsidR="00035541">
        <w:rPr>
          <w:rFonts w:ascii="Times New Roman" w:hAnsi="Times New Roman" w:cs="Times New Roman"/>
          <w:lang w:val="en-GB"/>
        </w:rPr>
        <w:t xml:space="preserve">size of the </w:t>
      </w:r>
      <w:r w:rsidR="005D7F94" w:rsidRPr="00C93DFD">
        <w:rPr>
          <w:rFonts w:ascii="Times New Roman" w:hAnsi="Times New Roman" w:cs="Times New Roman"/>
          <w:lang w:val="en-GB"/>
        </w:rPr>
        <w:t>i</w:t>
      </w:r>
      <w:r w:rsidR="00035541">
        <w:rPr>
          <w:rFonts w:ascii="Times New Roman" w:hAnsi="Times New Roman" w:cs="Times New Roman"/>
          <w:lang w:val="en-GB"/>
        </w:rPr>
        <w:t>nitial population sampled</w:t>
      </w:r>
      <w:r w:rsidR="004A2020">
        <w:rPr>
          <w:rFonts w:ascii="Times New Roman" w:hAnsi="Times New Roman" w:cs="Times New Roman"/>
          <w:lang w:val="en-GB"/>
        </w:rPr>
        <w:t>,</w:t>
      </w:r>
      <w:r w:rsidR="00E242ED" w:rsidRPr="00C93DFD">
        <w:rPr>
          <w:rFonts w:ascii="Times New Roman" w:hAnsi="Times New Roman" w:cs="Times New Roman"/>
          <w:lang w:val="en-GB"/>
        </w:rPr>
        <w:t xml:space="preserve"> </w:t>
      </w:r>
      <w:r w:rsidR="00F73E35">
        <w:rPr>
          <w:rFonts w:ascii="Times New Roman" w:hAnsi="Times New Roman" w:cs="Times New Roman"/>
          <w:lang w:val="en-GB"/>
        </w:rPr>
        <w:t xml:space="preserve">the occurrence of stochastic events, </w:t>
      </w:r>
      <w:r w:rsidR="005D7F94" w:rsidRPr="00C93DFD">
        <w:rPr>
          <w:rFonts w:ascii="Times New Roman" w:hAnsi="Times New Roman" w:cs="Times New Roman"/>
          <w:lang w:val="en-GB"/>
        </w:rPr>
        <w:t xml:space="preserve">and the </w:t>
      </w:r>
      <w:r w:rsidR="00606B51" w:rsidRPr="00C93DFD">
        <w:rPr>
          <w:rFonts w:ascii="Times New Roman" w:hAnsi="Times New Roman" w:cs="Times New Roman"/>
          <w:lang w:val="en-GB"/>
        </w:rPr>
        <w:t xml:space="preserve">directional </w:t>
      </w:r>
      <w:r w:rsidR="00E242ED" w:rsidRPr="00C93DFD">
        <w:rPr>
          <w:rFonts w:ascii="Times New Roman" w:hAnsi="Times New Roman" w:cs="Times New Roman"/>
          <w:lang w:val="en-GB"/>
        </w:rPr>
        <w:t>strength</w:t>
      </w:r>
      <w:r w:rsidR="005D7F94" w:rsidRPr="00C93DFD">
        <w:rPr>
          <w:rFonts w:ascii="Times New Roman" w:hAnsi="Times New Roman" w:cs="Times New Roman"/>
          <w:lang w:val="en-GB"/>
        </w:rPr>
        <w:t xml:space="preserve"> of </w:t>
      </w:r>
      <w:r w:rsidR="00293109" w:rsidRPr="00C93DFD">
        <w:rPr>
          <w:rFonts w:ascii="Times New Roman" w:hAnsi="Times New Roman" w:cs="Times New Roman"/>
          <w:lang w:val="en-GB"/>
        </w:rPr>
        <w:t xml:space="preserve">trait selection </w:t>
      </w:r>
      <w:r w:rsidR="00CD6AEA" w:rsidRPr="00C93DFD">
        <w:rPr>
          <w:rFonts w:ascii="Times New Roman" w:hAnsi="Times New Roman" w:cs="Times New Roman"/>
          <w:lang w:val="en-GB"/>
        </w:rPr>
        <w:fldChar w:fldCharType="begin"/>
      </w:r>
      <w:r w:rsidR="007A7DCC">
        <w:rPr>
          <w:rFonts w:ascii="Times New Roman" w:hAnsi="Times New Roman" w:cs="Times New Roman"/>
          <w:lang w:val="en-GB"/>
        </w:rPr>
        <w:instrText xml:space="preserve"> ADDIN EN.CITE &lt;EndNote&gt;&lt;Cite&gt;&lt;Author&gt;Bell&lt;/Author&gt;&lt;Year&gt;2009&lt;/Year&gt;&lt;RecNum&gt;249&lt;/RecNum&gt;&lt;DisplayText&gt;(Bell and Gonzalez, 2009)&lt;/DisplayText&gt;&lt;record&gt;&lt;rec-number&gt;249&lt;/rec-number&gt;&lt;foreign-keys&gt;&lt;key app="EN" db-id="z09dedf5tffxxeersrpxfvegpee0z9d5xr2e" timestamp="1425379238"&gt;249&lt;/key&gt;&lt;/foreign-keys&gt;&lt;ref-type name="Journal Article"&gt;17&lt;/ref-type&gt;&lt;contributors&gt;&lt;authors&gt;&lt;author&gt;Bell, Graham&lt;/author&gt;&lt;author&gt;Gonzalez, Andrew&lt;/author&gt;&lt;/authors&gt;&lt;/contributors&gt;&lt;titles&gt;&lt;title&gt;Evolutionary rescue can prevent extinction following environmental change&lt;/title&gt;&lt;secondary-title&gt;Ecology Letters&lt;/secondary-title&gt;&lt;/titles&gt;&lt;periodical&gt;&lt;full-title&gt;Ecology letters&lt;/full-title&gt;&lt;/periodical&gt;&lt;pages&gt;942-948&lt;/pages&gt;&lt;volume&gt;12&lt;/volume&gt;&lt;number&gt;9&lt;/number&gt;&lt;dates&gt;&lt;year&gt;2009&lt;/year&gt;&lt;/dates&gt;&lt;isbn&gt;1461-0248&lt;/isbn&gt;&lt;urls&gt;&lt;/urls&gt;&lt;/record&gt;&lt;/Cite&gt;&lt;/EndNote&gt;</w:instrText>
      </w:r>
      <w:r w:rsidR="00CD6AEA" w:rsidRPr="00C93DFD">
        <w:rPr>
          <w:rFonts w:ascii="Times New Roman" w:hAnsi="Times New Roman" w:cs="Times New Roman"/>
          <w:lang w:val="en-GB"/>
        </w:rPr>
        <w:fldChar w:fldCharType="separate"/>
      </w:r>
      <w:r w:rsidR="007A7DCC">
        <w:rPr>
          <w:rFonts w:ascii="Times New Roman" w:hAnsi="Times New Roman" w:cs="Times New Roman"/>
          <w:noProof/>
          <w:lang w:val="en-GB"/>
        </w:rPr>
        <w:t>(Bell and Gonzalez, 2009)</w:t>
      </w:r>
      <w:r w:rsidR="00CD6AEA" w:rsidRPr="00C93DFD">
        <w:rPr>
          <w:rFonts w:ascii="Times New Roman" w:hAnsi="Times New Roman" w:cs="Times New Roman"/>
          <w:lang w:val="en-GB"/>
        </w:rPr>
        <w:fldChar w:fldCharType="end"/>
      </w:r>
      <w:r w:rsidR="00293109" w:rsidRPr="00C93DFD">
        <w:rPr>
          <w:rFonts w:ascii="Times New Roman" w:hAnsi="Times New Roman" w:cs="Times New Roman"/>
          <w:lang w:val="en-GB"/>
        </w:rPr>
        <w:t xml:space="preserve">. </w:t>
      </w:r>
      <w:r w:rsidR="001C6E07" w:rsidRPr="00C93DFD">
        <w:rPr>
          <w:rFonts w:ascii="Times New Roman" w:hAnsi="Times New Roman" w:cs="Times New Roman"/>
          <w:lang w:val="en-GB"/>
        </w:rPr>
        <w:t xml:space="preserve">We therefore </w:t>
      </w:r>
      <w:r w:rsidR="00A13306" w:rsidRPr="00C93DFD">
        <w:rPr>
          <w:rFonts w:ascii="Times New Roman" w:hAnsi="Times New Roman" w:cs="Times New Roman"/>
          <w:lang w:val="en-GB"/>
        </w:rPr>
        <w:t>view our</w:t>
      </w:r>
      <w:r w:rsidR="001C6E07" w:rsidRPr="00C93DFD">
        <w:rPr>
          <w:rFonts w:ascii="Times New Roman" w:hAnsi="Times New Roman" w:cs="Times New Roman"/>
          <w:lang w:val="en-GB"/>
        </w:rPr>
        <w:t xml:space="preserve"> </w:t>
      </w:r>
      <w:r w:rsidR="00293109" w:rsidRPr="00C93DFD">
        <w:rPr>
          <w:rFonts w:ascii="Times New Roman" w:hAnsi="Times New Roman" w:cs="Times New Roman"/>
          <w:lang w:val="en-GB"/>
        </w:rPr>
        <w:t xml:space="preserve">study </w:t>
      </w:r>
      <w:r w:rsidR="00A13306" w:rsidRPr="00C93DFD">
        <w:rPr>
          <w:rFonts w:ascii="Times New Roman" w:hAnsi="Times New Roman" w:cs="Times New Roman"/>
          <w:lang w:val="en-GB"/>
        </w:rPr>
        <w:t xml:space="preserve">as an example showing the </w:t>
      </w:r>
      <w:r w:rsidR="00064085">
        <w:rPr>
          <w:rFonts w:ascii="Times New Roman" w:hAnsi="Times New Roman" w:cs="Times New Roman"/>
          <w:lang w:val="en-GB"/>
        </w:rPr>
        <w:t xml:space="preserve">ecological </w:t>
      </w:r>
      <w:r w:rsidR="004A2020">
        <w:rPr>
          <w:rFonts w:ascii="Times New Roman" w:hAnsi="Times New Roman" w:cs="Times New Roman"/>
          <w:lang w:val="en-GB"/>
        </w:rPr>
        <w:t xml:space="preserve">and potential evolutionary </w:t>
      </w:r>
      <w:r w:rsidR="00064085">
        <w:rPr>
          <w:rFonts w:ascii="Times New Roman" w:hAnsi="Times New Roman" w:cs="Times New Roman"/>
          <w:lang w:val="en-GB"/>
        </w:rPr>
        <w:t xml:space="preserve">consequences </w:t>
      </w:r>
      <w:r w:rsidR="00BC76DD">
        <w:rPr>
          <w:rFonts w:ascii="Times New Roman" w:hAnsi="Times New Roman" w:cs="Times New Roman"/>
          <w:lang w:val="en-GB"/>
        </w:rPr>
        <w:t>of ITV</w:t>
      </w:r>
      <w:r w:rsidR="00451353">
        <w:rPr>
          <w:rFonts w:ascii="Times New Roman" w:hAnsi="Times New Roman" w:cs="Times New Roman"/>
          <w:lang w:val="en-GB"/>
        </w:rPr>
        <w:t xml:space="preserve"> in the competing dynamics </w:t>
      </w:r>
      <w:r w:rsidR="00946228">
        <w:rPr>
          <w:rFonts w:ascii="Times New Roman" w:hAnsi="Times New Roman" w:cs="Times New Roman"/>
          <w:lang w:val="en-GB"/>
        </w:rPr>
        <w:t xml:space="preserve">between invasive and native species. </w:t>
      </w:r>
    </w:p>
    <w:p w14:paraId="0008E7B7" w14:textId="3FB24804" w:rsidR="00BC76DD" w:rsidRPr="00133AED" w:rsidRDefault="00133AED" w:rsidP="00232C86">
      <w:pPr>
        <w:spacing w:line="480" w:lineRule="auto"/>
        <w:rPr>
          <w:rFonts w:ascii="Times New Roman" w:hAnsi="Times New Roman" w:cs="Times New Roman"/>
          <w:i/>
          <w:lang w:val="en-GB"/>
        </w:rPr>
      </w:pPr>
      <w:r>
        <w:rPr>
          <w:rFonts w:ascii="Times New Roman" w:hAnsi="Times New Roman" w:cs="Times New Roman"/>
          <w:i/>
          <w:lang w:val="en-GB"/>
        </w:rPr>
        <w:lastRenderedPageBreak/>
        <w:t>Limitations</w:t>
      </w:r>
    </w:p>
    <w:p w14:paraId="70ADF7B2" w14:textId="7A5D46E0" w:rsidR="008658BE" w:rsidRDefault="001531B5" w:rsidP="00E718B4">
      <w:pPr>
        <w:spacing w:line="480" w:lineRule="auto"/>
        <w:rPr>
          <w:rFonts w:ascii="Times New Roman" w:hAnsi="Times New Roman" w:cs="Times New Roman"/>
          <w:lang w:val="en-GB"/>
        </w:rPr>
      </w:pPr>
      <w:r w:rsidRPr="00C93DFD">
        <w:rPr>
          <w:rFonts w:ascii="Times New Roman" w:hAnsi="Times New Roman" w:cs="Times New Roman"/>
          <w:lang w:val="en-GB"/>
        </w:rPr>
        <w:t xml:space="preserve">This work evaluates for the first time the role of </w:t>
      </w:r>
      <w:r w:rsidR="004E7029">
        <w:rPr>
          <w:rFonts w:ascii="Times New Roman" w:hAnsi="Times New Roman" w:cs="Times New Roman"/>
          <w:lang w:val="en-GB"/>
        </w:rPr>
        <w:t>ITV</w:t>
      </w:r>
      <w:r w:rsidRPr="00C93DFD">
        <w:rPr>
          <w:rFonts w:ascii="Times New Roman" w:hAnsi="Times New Roman" w:cs="Times New Roman"/>
          <w:lang w:val="en-GB"/>
        </w:rPr>
        <w:t xml:space="preserve"> on </w:t>
      </w:r>
      <w:r w:rsidR="00AD60C9" w:rsidRPr="00C93DFD">
        <w:rPr>
          <w:rFonts w:ascii="Times New Roman" w:hAnsi="Times New Roman" w:cs="Times New Roman"/>
          <w:lang w:val="en-GB"/>
        </w:rPr>
        <w:t>invasion</w:t>
      </w:r>
      <w:r w:rsidR="00E718B4" w:rsidRPr="00C93DFD">
        <w:rPr>
          <w:rFonts w:ascii="Times New Roman" w:hAnsi="Times New Roman" w:cs="Times New Roman"/>
          <w:lang w:val="en-GB"/>
        </w:rPr>
        <w:t xml:space="preserve"> dynamics from the per</w:t>
      </w:r>
      <w:r w:rsidR="00F3152A">
        <w:rPr>
          <w:rFonts w:ascii="Times New Roman" w:hAnsi="Times New Roman" w:cs="Times New Roman"/>
          <w:lang w:val="en-GB"/>
        </w:rPr>
        <w:t>spective of the inferior competitor</w:t>
      </w:r>
      <w:r w:rsidR="009E44D1" w:rsidRPr="00C93DFD">
        <w:rPr>
          <w:rFonts w:ascii="Times New Roman" w:hAnsi="Times New Roman" w:cs="Times New Roman"/>
          <w:lang w:val="en-GB"/>
        </w:rPr>
        <w:t xml:space="preserve"> using a modern framework of coexistence</w:t>
      </w:r>
      <w:r w:rsidR="00E32C55" w:rsidRPr="00C93DFD">
        <w:rPr>
          <w:rFonts w:ascii="Times New Roman" w:hAnsi="Times New Roman" w:cs="Times New Roman"/>
          <w:lang w:val="en-GB"/>
        </w:rPr>
        <w:t xml:space="preserve"> theory</w:t>
      </w:r>
      <w:r w:rsidR="00AD60C9" w:rsidRPr="00C93DFD">
        <w:rPr>
          <w:rFonts w:ascii="Times New Roman" w:hAnsi="Times New Roman" w:cs="Times New Roman"/>
          <w:lang w:val="en-GB"/>
        </w:rPr>
        <w:t xml:space="preserve">. However, </w:t>
      </w:r>
      <w:r w:rsidR="00E32C55" w:rsidRPr="00C93DFD">
        <w:rPr>
          <w:rFonts w:ascii="Times New Roman" w:hAnsi="Times New Roman" w:cs="Times New Roman"/>
          <w:lang w:val="en-GB"/>
        </w:rPr>
        <w:t>the considerable field effort needed to parameterize these models (we measure</w:t>
      </w:r>
      <w:r w:rsidR="00F77BBE" w:rsidRPr="00C93DFD">
        <w:rPr>
          <w:rFonts w:ascii="Times New Roman" w:hAnsi="Times New Roman" w:cs="Times New Roman"/>
          <w:lang w:val="en-GB"/>
        </w:rPr>
        <w:t>d</w:t>
      </w:r>
      <w:r w:rsidR="00E32C55" w:rsidRPr="00C93DFD">
        <w:rPr>
          <w:rFonts w:ascii="Times New Roman" w:hAnsi="Times New Roman" w:cs="Times New Roman"/>
          <w:lang w:val="en-GB"/>
        </w:rPr>
        <w:t xml:space="preserve"> over a thousand of </w:t>
      </w:r>
      <w:r w:rsidR="00E32C55" w:rsidRPr="00C93DFD">
        <w:rPr>
          <w:rFonts w:ascii="Times New Roman" w:hAnsi="Times New Roman" w:cs="Times New Roman"/>
          <w:i/>
          <w:lang w:val="en-GB"/>
        </w:rPr>
        <w:t xml:space="preserve">Lasthenia </w:t>
      </w:r>
      <w:r w:rsidR="00E32C55" w:rsidRPr="00C93DFD">
        <w:rPr>
          <w:rFonts w:ascii="Times New Roman" w:hAnsi="Times New Roman" w:cs="Times New Roman"/>
          <w:lang w:val="en-GB"/>
        </w:rPr>
        <w:t xml:space="preserve">individuals) </w:t>
      </w:r>
      <w:r w:rsidR="006F32CC">
        <w:rPr>
          <w:rFonts w:ascii="Times New Roman" w:hAnsi="Times New Roman" w:cs="Times New Roman"/>
          <w:lang w:val="en-GB"/>
        </w:rPr>
        <w:t xml:space="preserve">limited </w:t>
      </w:r>
      <w:r w:rsidR="00907F97">
        <w:rPr>
          <w:rFonts w:ascii="Times New Roman" w:hAnsi="Times New Roman" w:cs="Times New Roman"/>
          <w:lang w:val="en-GB"/>
        </w:rPr>
        <w:t>the possibility of</w:t>
      </w:r>
      <w:r w:rsidR="00FE7315" w:rsidRPr="00C93DFD">
        <w:rPr>
          <w:rFonts w:ascii="Times New Roman" w:hAnsi="Times New Roman" w:cs="Times New Roman"/>
          <w:lang w:val="en-GB"/>
        </w:rPr>
        <w:t xml:space="preserve"> </w:t>
      </w:r>
      <w:r w:rsidR="00907F97">
        <w:rPr>
          <w:rFonts w:ascii="Times New Roman" w:hAnsi="Times New Roman" w:cs="Times New Roman"/>
          <w:lang w:val="en-GB"/>
        </w:rPr>
        <w:t>assessing</w:t>
      </w:r>
      <w:r w:rsidR="00907F97" w:rsidRPr="00C93DFD">
        <w:rPr>
          <w:rFonts w:ascii="Times New Roman" w:hAnsi="Times New Roman" w:cs="Times New Roman"/>
          <w:lang w:val="en-GB"/>
        </w:rPr>
        <w:t xml:space="preserve"> </w:t>
      </w:r>
      <w:r w:rsidR="00FE7315" w:rsidRPr="00C93DFD">
        <w:rPr>
          <w:rFonts w:ascii="Times New Roman" w:hAnsi="Times New Roman" w:cs="Times New Roman"/>
          <w:lang w:val="en-GB"/>
        </w:rPr>
        <w:t xml:space="preserve">the </w:t>
      </w:r>
      <w:r w:rsidR="006F32CC">
        <w:rPr>
          <w:rFonts w:ascii="Times New Roman" w:hAnsi="Times New Roman" w:cs="Times New Roman"/>
          <w:lang w:val="en-GB"/>
        </w:rPr>
        <w:t xml:space="preserve">additional </w:t>
      </w:r>
      <w:r w:rsidR="00FE7315" w:rsidRPr="00C93DFD">
        <w:rPr>
          <w:rFonts w:ascii="Times New Roman" w:hAnsi="Times New Roman" w:cs="Times New Roman"/>
          <w:lang w:val="en-GB"/>
        </w:rPr>
        <w:t xml:space="preserve">effect of </w:t>
      </w:r>
      <w:r w:rsidR="00800EF1">
        <w:rPr>
          <w:rFonts w:ascii="Times New Roman" w:hAnsi="Times New Roman" w:cs="Times New Roman"/>
          <w:lang w:val="en-GB"/>
        </w:rPr>
        <w:t xml:space="preserve">ITV </w:t>
      </w:r>
      <w:r w:rsidR="00907F97">
        <w:rPr>
          <w:rFonts w:ascii="Times New Roman" w:hAnsi="Times New Roman" w:cs="Times New Roman"/>
          <w:lang w:val="en-GB"/>
        </w:rPr>
        <w:t xml:space="preserve">of </w:t>
      </w:r>
      <w:r w:rsidR="00110C8E">
        <w:rPr>
          <w:rFonts w:ascii="Times New Roman" w:hAnsi="Times New Roman" w:cs="Times New Roman"/>
          <w:lang w:val="en-GB"/>
        </w:rPr>
        <w:t>invasive species</w:t>
      </w:r>
      <w:r w:rsidR="00907F97">
        <w:rPr>
          <w:rFonts w:ascii="Times New Roman" w:hAnsi="Times New Roman" w:cs="Times New Roman"/>
          <w:lang w:val="en-GB"/>
        </w:rPr>
        <w:t xml:space="preserve"> on the native</w:t>
      </w:r>
      <w:r w:rsidR="005829EB">
        <w:rPr>
          <w:rFonts w:ascii="Times New Roman" w:hAnsi="Times New Roman" w:cs="Times New Roman"/>
          <w:lang w:val="en-GB"/>
        </w:rPr>
        <w:t xml:space="preserve">. </w:t>
      </w:r>
      <w:r w:rsidR="006F32CC">
        <w:rPr>
          <w:rFonts w:ascii="Times New Roman" w:hAnsi="Times New Roman" w:cs="Times New Roman"/>
          <w:lang w:val="en-GB"/>
        </w:rPr>
        <w:t>In principle, t</w:t>
      </w:r>
      <w:r w:rsidR="004D72AB">
        <w:rPr>
          <w:rFonts w:ascii="Times New Roman" w:hAnsi="Times New Roman" w:cs="Times New Roman"/>
          <w:lang w:val="en-GB"/>
        </w:rPr>
        <w:t xml:space="preserve">hese effects would </w:t>
      </w:r>
      <w:r w:rsidR="006F32CC">
        <w:rPr>
          <w:rFonts w:ascii="Times New Roman" w:hAnsi="Times New Roman" w:cs="Times New Roman"/>
          <w:lang w:val="en-GB"/>
        </w:rPr>
        <w:t>be</w:t>
      </w:r>
      <w:r w:rsidR="003373BD">
        <w:rPr>
          <w:rFonts w:ascii="Times New Roman" w:hAnsi="Times New Roman" w:cs="Times New Roman"/>
          <w:lang w:val="en-GB"/>
        </w:rPr>
        <w:t xml:space="preserve"> </w:t>
      </w:r>
      <w:r w:rsidR="00907F97">
        <w:rPr>
          <w:rFonts w:ascii="Times New Roman" w:hAnsi="Times New Roman" w:cs="Times New Roman"/>
          <w:lang w:val="en-GB"/>
        </w:rPr>
        <w:t>similar</w:t>
      </w:r>
      <w:r w:rsidR="003373BD">
        <w:rPr>
          <w:rFonts w:ascii="Times New Roman" w:hAnsi="Times New Roman" w:cs="Times New Roman"/>
          <w:lang w:val="en-GB"/>
        </w:rPr>
        <w:t xml:space="preserve"> to those o</w:t>
      </w:r>
      <w:r w:rsidR="006556BB">
        <w:rPr>
          <w:rFonts w:ascii="Times New Roman" w:hAnsi="Times New Roman" w:cs="Times New Roman"/>
          <w:lang w:val="en-GB"/>
        </w:rPr>
        <w:t xml:space="preserve">bserved in our native species. </w:t>
      </w:r>
      <w:r w:rsidR="00A94962">
        <w:rPr>
          <w:rFonts w:ascii="Times New Roman" w:hAnsi="Times New Roman" w:cs="Times New Roman"/>
          <w:lang w:val="en-GB"/>
        </w:rPr>
        <w:t xml:space="preserve">Invaders can benefit from ITV </w:t>
      </w:r>
      <w:r w:rsidR="00907F97">
        <w:rPr>
          <w:rFonts w:ascii="Times New Roman" w:hAnsi="Times New Roman" w:cs="Times New Roman"/>
          <w:lang w:val="en-GB"/>
        </w:rPr>
        <w:t xml:space="preserve">by </w:t>
      </w:r>
      <w:r w:rsidR="005829EB">
        <w:rPr>
          <w:rFonts w:ascii="Times New Roman" w:hAnsi="Times New Roman" w:cs="Times New Roman"/>
          <w:lang w:val="en-GB"/>
        </w:rPr>
        <w:t>incre</w:t>
      </w:r>
      <w:r w:rsidR="00A94962">
        <w:rPr>
          <w:rFonts w:ascii="Times New Roman" w:hAnsi="Times New Roman" w:cs="Times New Roman"/>
          <w:lang w:val="en-GB"/>
        </w:rPr>
        <w:t xml:space="preserve">asing </w:t>
      </w:r>
      <w:r w:rsidR="003373BD">
        <w:rPr>
          <w:rFonts w:ascii="Times New Roman" w:hAnsi="Times New Roman" w:cs="Times New Roman"/>
          <w:lang w:val="en-GB"/>
        </w:rPr>
        <w:t xml:space="preserve">their population </w:t>
      </w:r>
      <w:r w:rsidR="004D72AB">
        <w:rPr>
          <w:rFonts w:ascii="Times New Roman" w:hAnsi="Times New Roman" w:cs="Times New Roman"/>
          <w:lang w:val="en-GB"/>
        </w:rPr>
        <w:t xml:space="preserve">size and their competitive ability </w:t>
      </w:r>
      <w:r w:rsidR="006F32CC">
        <w:rPr>
          <w:rFonts w:ascii="Times New Roman" w:hAnsi="Times New Roman" w:cs="Times New Roman"/>
          <w:lang w:val="en-GB"/>
        </w:rPr>
        <w:t>via</w:t>
      </w:r>
      <w:r w:rsidR="003373BD">
        <w:rPr>
          <w:rFonts w:ascii="Times New Roman" w:hAnsi="Times New Roman" w:cs="Times New Roman"/>
          <w:lang w:val="en-GB"/>
        </w:rPr>
        <w:t xml:space="preserve"> </w:t>
      </w:r>
      <w:r w:rsidR="005829EB">
        <w:rPr>
          <w:rFonts w:ascii="Times New Roman" w:hAnsi="Times New Roman" w:cs="Times New Roman"/>
          <w:lang w:val="en-GB"/>
        </w:rPr>
        <w:t>Jensen’s inequality</w:t>
      </w:r>
      <w:r w:rsidR="00CE18B2">
        <w:rPr>
          <w:rFonts w:ascii="Times New Roman" w:hAnsi="Times New Roman" w:cs="Times New Roman"/>
          <w:lang w:val="en-GB"/>
        </w:rPr>
        <w:t>. I</w:t>
      </w:r>
      <w:r w:rsidR="009208F7">
        <w:rPr>
          <w:rFonts w:ascii="Times New Roman" w:hAnsi="Times New Roman" w:cs="Times New Roman"/>
          <w:lang w:val="en-GB"/>
        </w:rPr>
        <w:t>nvasive</w:t>
      </w:r>
      <w:r w:rsidR="00F0737F">
        <w:rPr>
          <w:rFonts w:ascii="Times New Roman" w:hAnsi="Times New Roman" w:cs="Times New Roman"/>
          <w:lang w:val="en-GB"/>
        </w:rPr>
        <w:t xml:space="preserve"> dominance</w:t>
      </w:r>
      <w:r w:rsidR="00235FEB" w:rsidRPr="00C93DFD">
        <w:rPr>
          <w:rFonts w:ascii="Times New Roman" w:hAnsi="Times New Roman" w:cs="Times New Roman"/>
          <w:lang w:val="en-GB"/>
        </w:rPr>
        <w:t xml:space="preserve"> </w:t>
      </w:r>
      <w:r w:rsidR="00251475">
        <w:rPr>
          <w:rFonts w:ascii="Times New Roman" w:hAnsi="Times New Roman" w:cs="Times New Roman"/>
          <w:lang w:val="en-GB"/>
        </w:rPr>
        <w:t xml:space="preserve">can </w:t>
      </w:r>
      <w:r w:rsidR="00CE18B2">
        <w:rPr>
          <w:rFonts w:ascii="Times New Roman" w:hAnsi="Times New Roman" w:cs="Times New Roman"/>
          <w:lang w:val="en-GB"/>
        </w:rPr>
        <w:t xml:space="preserve">additionally </w:t>
      </w:r>
      <w:r w:rsidR="00251475">
        <w:rPr>
          <w:rFonts w:ascii="Times New Roman" w:hAnsi="Times New Roman" w:cs="Times New Roman"/>
          <w:lang w:val="en-GB"/>
        </w:rPr>
        <w:t xml:space="preserve">occur </w:t>
      </w:r>
      <w:r w:rsidR="00907F97">
        <w:rPr>
          <w:rFonts w:ascii="Times New Roman" w:hAnsi="Times New Roman" w:cs="Times New Roman"/>
          <w:lang w:val="en-GB"/>
        </w:rPr>
        <w:t xml:space="preserve">through </w:t>
      </w:r>
      <w:r w:rsidR="004D72AB">
        <w:rPr>
          <w:rFonts w:ascii="Times New Roman" w:hAnsi="Times New Roman" w:cs="Times New Roman"/>
          <w:lang w:val="en-GB"/>
        </w:rPr>
        <w:t xml:space="preserve">the effect </w:t>
      </w:r>
      <w:r w:rsidR="00907F97">
        <w:rPr>
          <w:rFonts w:ascii="Times New Roman" w:hAnsi="Times New Roman" w:cs="Times New Roman"/>
          <w:lang w:val="en-GB"/>
        </w:rPr>
        <w:t xml:space="preserve">of </w:t>
      </w:r>
      <w:r w:rsidR="004D72AB">
        <w:rPr>
          <w:rFonts w:ascii="Times New Roman" w:hAnsi="Times New Roman" w:cs="Times New Roman"/>
          <w:lang w:val="en-GB"/>
        </w:rPr>
        <w:t xml:space="preserve">particular phenotypes </w:t>
      </w:r>
      <w:r w:rsidR="006F32CC">
        <w:rPr>
          <w:rFonts w:ascii="Times New Roman" w:hAnsi="Times New Roman" w:cs="Times New Roman"/>
          <w:lang w:val="en-GB"/>
        </w:rPr>
        <w:t>on</w:t>
      </w:r>
      <w:r w:rsidR="00907F97">
        <w:rPr>
          <w:rFonts w:ascii="Times New Roman" w:hAnsi="Times New Roman" w:cs="Times New Roman"/>
          <w:lang w:val="en-GB"/>
        </w:rPr>
        <w:t xml:space="preserve"> </w:t>
      </w:r>
      <w:r w:rsidR="00251475">
        <w:rPr>
          <w:rFonts w:ascii="Times New Roman" w:hAnsi="Times New Roman" w:cs="Times New Roman"/>
          <w:lang w:val="en-GB"/>
        </w:rPr>
        <w:t xml:space="preserve">the determinants of competitive outcomes </w:t>
      </w:r>
      <w:r w:rsidR="000E1427">
        <w:rPr>
          <w:rFonts w:ascii="Times New Roman" w:hAnsi="Times New Roman" w:cs="Times New Roman"/>
          <w:lang w:val="en-GB"/>
        </w:rPr>
        <w:t xml:space="preserve">(i.e. reducing niche differences and increasing fitness differences with respect to the native species) </w:t>
      </w:r>
      <w:r w:rsidR="00235FEB" w:rsidRPr="00C93DFD">
        <w:rPr>
          <w:rFonts w:ascii="Times New Roman" w:hAnsi="Times New Roman" w:cs="Times New Roman"/>
          <w:lang w:val="en-GB"/>
        </w:rPr>
        <w:t xml:space="preserve">(Fig. 1). </w:t>
      </w:r>
      <w:r w:rsidR="005600F2" w:rsidRPr="00C93DFD">
        <w:rPr>
          <w:rFonts w:ascii="Times New Roman" w:hAnsi="Times New Roman" w:cs="Times New Roman"/>
          <w:lang w:val="en-GB"/>
        </w:rPr>
        <w:t xml:space="preserve"> </w:t>
      </w:r>
      <w:r w:rsidR="008658BE" w:rsidRPr="00C93DFD">
        <w:rPr>
          <w:rFonts w:ascii="Times New Roman" w:hAnsi="Times New Roman" w:cs="Times New Roman"/>
          <w:lang w:val="en-GB"/>
        </w:rPr>
        <w:t xml:space="preserve">Undoubtedly, </w:t>
      </w:r>
      <w:r w:rsidR="004D73DE">
        <w:rPr>
          <w:rFonts w:ascii="Times New Roman" w:hAnsi="Times New Roman" w:cs="Times New Roman"/>
          <w:lang w:val="en-GB"/>
        </w:rPr>
        <w:t>a more deep knowledge</w:t>
      </w:r>
      <w:r w:rsidR="001971F4" w:rsidRPr="00C93DFD">
        <w:rPr>
          <w:rFonts w:ascii="Times New Roman" w:hAnsi="Times New Roman" w:cs="Times New Roman"/>
          <w:lang w:val="en-GB"/>
        </w:rPr>
        <w:t xml:space="preserve"> of the role of </w:t>
      </w:r>
      <w:r w:rsidR="00110C8E">
        <w:rPr>
          <w:rFonts w:ascii="Times New Roman" w:hAnsi="Times New Roman" w:cs="Times New Roman"/>
          <w:lang w:val="en-GB"/>
        </w:rPr>
        <w:t xml:space="preserve">ITV </w:t>
      </w:r>
      <w:r w:rsidR="007D0E4B">
        <w:rPr>
          <w:rFonts w:ascii="Times New Roman" w:hAnsi="Times New Roman" w:cs="Times New Roman"/>
          <w:lang w:val="en-GB"/>
        </w:rPr>
        <w:t>in ecological</w:t>
      </w:r>
      <w:r w:rsidR="001971F4" w:rsidRPr="00C93DFD">
        <w:rPr>
          <w:rFonts w:ascii="Times New Roman" w:hAnsi="Times New Roman" w:cs="Times New Roman"/>
          <w:lang w:val="en-GB"/>
        </w:rPr>
        <w:t xml:space="preserve"> dynamics </w:t>
      </w:r>
      <w:r w:rsidR="007D0E4B">
        <w:rPr>
          <w:rFonts w:ascii="Times New Roman" w:hAnsi="Times New Roman" w:cs="Times New Roman"/>
          <w:lang w:val="en-GB"/>
        </w:rPr>
        <w:t xml:space="preserve">of competing species </w:t>
      </w:r>
      <w:r w:rsidR="00BE7FF0" w:rsidRPr="00C93DFD">
        <w:rPr>
          <w:rFonts w:ascii="Times New Roman" w:hAnsi="Times New Roman" w:cs="Times New Roman"/>
          <w:lang w:val="en-GB"/>
        </w:rPr>
        <w:t xml:space="preserve">and their link with </w:t>
      </w:r>
      <w:r w:rsidR="001971F4" w:rsidRPr="00C93DFD">
        <w:rPr>
          <w:rFonts w:ascii="Times New Roman" w:hAnsi="Times New Roman" w:cs="Times New Roman"/>
          <w:lang w:val="en-GB"/>
        </w:rPr>
        <w:t xml:space="preserve">evolutionary dynamics would require to measure </w:t>
      </w:r>
      <w:r w:rsidR="00BE7FF0" w:rsidRPr="00C93DFD">
        <w:rPr>
          <w:rFonts w:ascii="Times New Roman" w:hAnsi="Times New Roman" w:cs="Times New Roman"/>
          <w:lang w:val="en-GB"/>
        </w:rPr>
        <w:t xml:space="preserve">the effect of </w:t>
      </w:r>
      <w:r w:rsidR="007D0E4B">
        <w:rPr>
          <w:rFonts w:ascii="Times New Roman" w:hAnsi="Times New Roman" w:cs="Times New Roman"/>
          <w:lang w:val="en-GB"/>
        </w:rPr>
        <w:t>ITV</w:t>
      </w:r>
      <w:r w:rsidR="00193A8B" w:rsidRPr="00C93DFD">
        <w:rPr>
          <w:rFonts w:ascii="Times New Roman" w:hAnsi="Times New Roman" w:cs="Times New Roman"/>
          <w:lang w:val="en-GB"/>
        </w:rPr>
        <w:t xml:space="preserve"> on </w:t>
      </w:r>
      <w:r w:rsidR="006918F1" w:rsidRPr="00C93DFD">
        <w:rPr>
          <w:rFonts w:ascii="Times New Roman" w:hAnsi="Times New Roman" w:cs="Times New Roman"/>
          <w:lang w:val="en-GB"/>
        </w:rPr>
        <w:t xml:space="preserve">both </w:t>
      </w:r>
      <w:r w:rsidR="007D0E4B">
        <w:rPr>
          <w:rFonts w:ascii="Times New Roman" w:hAnsi="Times New Roman" w:cs="Times New Roman"/>
          <w:lang w:val="en-GB"/>
        </w:rPr>
        <w:t xml:space="preserve">the native and the invasive </w:t>
      </w:r>
      <w:r w:rsidR="00AD4F3B" w:rsidRPr="00C93DFD">
        <w:rPr>
          <w:rFonts w:ascii="Times New Roman" w:hAnsi="Times New Roman" w:cs="Times New Roman"/>
          <w:lang w:val="en-GB"/>
        </w:rPr>
        <w:t xml:space="preserve">species </w:t>
      </w:r>
      <w:r w:rsidR="00662446" w:rsidRPr="00C93DFD">
        <w:rPr>
          <w:rFonts w:ascii="Times New Roman" w:hAnsi="Times New Roman" w:cs="Times New Roman"/>
          <w:lang w:val="en-GB"/>
        </w:rPr>
        <w:fldChar w:fldCharType="begin"/>
      </w:r>
      <w:r w:rsidR="007A7DCC">
        <w:rPr>
          <w:rFonts w:ascii="Times New Roman" w:hAnsi="Times New Roman" w:cs="Times New Roman"/>
          <w:lang w:val="en-GB"/>
        </w:rPr>
        <w:instrText xml:space="preserve"> ADDIN EN.CITE &lt;EndNote&gt;&lt;Cite&gt;&lt;Author&gt;Vasseur&lt;/Author&gt;&lt;Year&gt;2011&lt;/Year&gt;&lt;RecNum&gt;250&lt;/RecNum&gt;&lt;DisplayText&gt;(Vasseur et al., 2011)&lt;/DisplayText&gt;&lt;record&gt;&lt;rec-number&gt;250&lt;/rec-number&gt;&lt;foreign-keys&gt;&lt;key app="EN" db-id="z09dedf5tffxxeersrpxfvegpee0z9d5xr2e" timestamp="1425379399"&gt;250&lt;/key&gt;&lt;/foreign-keys&gt;&lt;ref-type name="Journal Article"&gt;17&lt;/ref-type&gt;&lt;contributors&gt;&lt;authors&gt;&lt;author&gt;Vasseur, David A&lt;/author&gt;&lt;author&gt;Amarasekare, Priyanga&lt;/author&gt;&lt;author&gt;Rudolf, Volker HW&lt;/author&gt;&lt;author&gt;Levine, Jonathan M&lt;/author&gt;&lt;/authors&gt;&lt;/contributors&gt;&lt;titles&gt;&lt;title&gt;Eco-evolutionary dynamics enable coexistence via neighbor-dependent selection&lt;/title&gt;&lt;secondary-title&gt;The American Naturalist&lt;/secondary-title&gt;&lt;/titles&gt;&lt;periodical&gt;&lt;full-title&gt;The American Naturalist&lt;/full-title&gt;&lt;/periodical&gt;&lt;pages&gt;E96-E109&lt;/pages&gt;&lt;volume&gt;178&lt;/volume&gt;&lt;number&gt;5&lt;/number&gt;&lt;dates&gt;&lt;year&gt;2011&lt;/year&gt;&lt;/dates&gt;&lt;urls&gt;&lt;/urls&gt;&lt;/record&gt;&lt;/Cite&gt;&lt;/EndNote&gt;</w:instrText>
      </w:r>
      <w:r w:rsidR="00662446" w:rsidRPr="00C93DFD">
        <w:rPr>
          <w:rFonts w:ascii="Times New Roman" w:hAnsi="Times New Roman" w:cs="Times New Roman"/>
          <w:lang w:val="en-GB"/>
        </w:rPr>
        <w:fldChar w:fldCharType="separate"/>
      </w:r>
      <w:r w:rsidR="007A7DCC">
        <w:rPr>
          <w:rFonts w:ascii="Times New Roman" w:hAnsi="Times New Roman" w:cs="Times New Roman"/>
          <w:noProof/>
          <w:lang w:val="en-GB"/>
        </w:rPr>
        <w:t>(Vasseur et al., 2011)</w:t>
      </w:r>
      <w:r w:rsidR="00662446" w:rsidRPr="00C93DFD">
        <w:rPr>
          <w:rFonts w:ascii="Times New Roman" w:hAnsi="Times New Roman" w:cs="Times New Roman"/>
          <w:lang w:val="en-GB"/>
        </w:rPr>
        <w:fldChar w:fldCharType="end"/>
      </w:r>
      <w:r w:rsidR="00662446" w:rsidRPr="00C93DFD">
        <w:rPr>
          <w:rFonts w:ascii="Times New Roman" w:hAnsi="Times New Roman" w:cs="Times New Roman"/>
          <w:lang w:val="en-GB"/>
        </w:rPr>
        <w:t>.</w:t>
      </w:r>
      <w:r w:rsidR="005600F2" w:rsidRPr="00C93DFD">
        <w:rPr>
          <w:rFonts w:ascii="Times New Roman" w:hAnsi="Times New Roman" w:cs="Times New Roman"/>
          <w:lang w:val="en-GB"/>
        </w:rPr>
        <w:t xml:space="preserve"> </w:t>
      </w:r>
    </w:p>
    <w:p w14:paraId="5E77981F" w14:textId="77777777" w:rsidR="000E2646" w:rsidRDefault="000E2646" w:rsidP="00E718B4">
      <w:pPr>
        <w:spacing w:line="480" w:lineRule="auto"/>
        <w:rPr>
          <w:rFonts w:ascii="Times New Roman" w:hAnsi="Times New Roman" w:cs="Times New Roman"/>
          <w:lang w:val="en-GB"/>
        </w:rPr>
      </w:pPr>
    </w:p>
    <w:p w14:paraId="063B3227" w14:textId="7816BDE0" w:rsidR="00EE25C4" w:rsidRDefault="00366D0C" w:rsidP="00E718B4">
      <w:pPr>
        <w:spacing w:line="480" w:lineRule="auto"/>
        <w:rPr>
          <w:rFonts w:ascii="Times New Roman" w:hAnsi="Times New Roman" w:cs="Times New Roman"/>
          <w:lang w:val="en-GB"/>
        </w:rPr>
      </w:pPr>
      <w:r>
        <w:rPr>
          <w:rFonts w:ascii="Times New Roman" w:hAnsi="Times New Roman" w:cs="Times New Roman"/>
          <w:lang w:val="en-GB"/>
        </w:rPr>
        <w:t xml:space="preserve">Another limitation of our study comes from the lack of consideration of the </w:t>
      </w:r>
      <w:r w:rsidR="00946163">
        <w:rPr>
          <w:rFonts w:ascii="Times New Roman" w:hAnsi="Times New Roman" w:cs="Times New Roman"/>
          <w:lang w:val="en-GB"/>
        </w:rPr>
        <w:t xml:space="preserve">spatial and temporal </w:t>
      </w:r>
      <w:r>
        <w:rPr>
          <w:rFonts w:ascii="Times New Roman" w:hAnsi="Times New Roman" w:cs="Times New Roman"/>
          <w:lang w:val="en-GB"/>
        </w:rPr>
        <w:t xml:space="preserve">variation </w:t>
      </w:r>
      <w:r w:rsidR="00946163">
        <w:rPr>
          <w:rFonts w:ascii="Times New Roman" w:hAnsi="Times New Roman" w:cs="Times New Roman"/>
          <w:lang w:val="en-GB"/>
        </w:rPr>
        <w:t>in</w:t>
      </w:r>
      <w:r w:rsidR="00D10081">
        <w:rPr>
          <w:rFonts w:ascii="Times New Roman" w:hAnsi="Times New Roman" w:cs="Times New Roman"/>
          <w:lang w:val="en-GB"/>
        </w:rPr>
        <w:t xml:space="preserve"> </w:t>
      </w:r>
      <w:r w:rsidR="00946163" w:rsidRPr="00C93DFD">
        <w:rPr>
          <w:rFonts w:ascii="Times New Roman" w:hAnsi="Times New Roman" w:cs="Times New Roman"/>
          <w:lang w:val="en-GB"/>
        </w:rPr>
        <w:t>key resources for plants, mainly nutrient and water</w:t>
      </w:r>
      <w:r w:rsidR="00946163">
        <w:rPr>
          <w:rFonts w:ascii="Times New Roman" w:hAnsi="Times New Roman" w:cs="Times New Roman"/>
          <w:lang w:val="en-GB"/>
        </w:rPr>
        <w:t xml:space="preserve">, which is characteristic of Mediterranean ecosystems </w:t>
      </w:r>
      <w:r w:rsidR="00946163">
        <w:rPr>
          <w:rFonts w:ascii="Times New Roman" w:hAnsi="Times New Roman" w:cs="Times New Roman"/>
          <w:lang w:val="en-GB"/>
        </w:rPr>
        <w:fldChar w:fldCharType="begin"/>
      </w:r>
      <w:r w:rsidR="00946163">
        <w:rPr>
          <w:rFonts w:ascii="Times New Roman" w:hAnsi="Times New Roman" w:cs="Times New Roman"/>
          <w:lang w:val="en-GB"/>
        </w:rPr>
        <w:instrText xml:space="preserve"> ADDIN EN.CITE &lt;EndNote&gt;&lt;Cite&gt;&lt;Author&gt;Aschmann&lt;/Author&gt;&lt;Year&gt;1973&lt;/Year&gt;&lt;RecNum&gt;274&lt;/RecNum&gt;&lt;DisplayText&gt;(Aschmann, 1973, Cowling et al., 1996)&lt;/DisplayText&gt;&lt;record&gt;&lt;rec-number&gt;274&lt;/rec-number&gt;&lt;foreign-keys&gt;&lt;key app="EN" db-id="z09dedf5tffxxeersrpxfvegpee0z9d5xr2e" timestamp="1453714973"&gt;274&lt;/key&gt;&lt;/foreign-keys&gt;&lt;ref-type name="Book Section"&gt;5&lt;/ref-type&gt;&lt;contributors&gt;&lt;authors&gt;&lt;author&gt;Aschmann, Homer&lt;/author&gt;&lt;/authors&gt;&lt;/contributors&gt;&lt;titles&gt;&lt;title&gt;Distribution and peculiarity of Mediterranean ecosystems&lt;/title&gt;&lt;secondary-title&gt;Mediterranean type ecosystems&lt;/secondary-title&gt;&lt;/titles&gt;&lt;pages&gt;11-19&lt;/pages&gt;&lt;dates&gt;&lt;year&gt;1973&lt;/year&gt;&lt;/dates&gt;&lt;publisher&gt;Springer&lt;/publisher&gt;&lt;isbn&gt;364265522X&lt;/isbn&gt;&lt;urls&gt;&lt;/urls&gt;&lt;/record&gt;&lt;/Cite&gt;&lt;Cite&gt;&lt;Author&gt;Cowling&lt;/Author&gt;&lt;Year&gt;1996&lt;/Year&gt;&lt;RecNum&gt;275&lt;/RecNum&gt;&lt;record&gt;&lt;rec-number&gt;275&lt;/rec-number&gt;&lt;foreign-keys&gt;&lt;key app="EN" db-id="z09dedf5tffxxeersrpxfvegpee0z9d5xr2e" timestamp="1453715036"&gt;275&lt;/key&gt;&lt;/foreign-keys&gt;&lt;ref-type name="Journal Article"&gt;17&lt;/ref-type&gt;&lt;contributors&gt;&lt;authors&gt;&lt;author&gt;Cowling, Richard M&lt;/author&gt;&lt;author&gt;Rundel, Philip W&lt;/author&gt;&lt;author&gt;Lamont, Byron B&lt;/author&gt;&lt;author&gt;Arroyo, Mary Kalin&lt;/author&gt;&lt;author&gt;Arianoutsou, Margarita&lt;/author&gt;&lt;/authors&gt;&lt;/contributors&gt;&lt;titles&gt;&lt;title&gt;Plant diversity in Mediterranean-climate regions&lt;/title&gt;&lt;secondary-title&gt;Trends in Ecology &amp;amp; Evolution&lt;/secondary-title&gt;&lt;/titles&gt;&lt;periodical&gt;&lt;full-title&gt;Trends in Ecology &amp;amp; Evolution&lt;/full-title&gt;&lt;/periodical&gt;&lt;pages&gt;362-366&lt;/pages&gt;&lt;volume&gt;11&lt;/volume&gt;&lt;number&gt;9&lt;/number&gt;&lt;dates&gt;&lt;year&gt;1996&lt;/year&gt;&lt;/dates&gt;&lt;isbn&gt;0169-5347&lt;/isbn&gt;&lt;urls&gt;&lt;/urls&gt;&lt;/record&gt;&lt;/Cite&gt;&lt;/EndNote&gt;</w:instrText>
      </w:r>
      <w:r w:rsidR="00946163">
        <w:rPr>
          <w:rFonts w:ascii="Times New Roman" w:hAnsi="Times New Roman" w:cs="Times New Roman"/>
          <w:lang w:val="en-GB"/>
        </w:rPr>
        <w:fldChar w:fldCharType="separate"/>
      </w:r>
      <w:r w:rsidR="00946163">
        <w:rPr>
          <w:rFonts w:ascii="Times New Roman" w:hAnsi="Times New Roman" w:cs="Times New Roman"/>
          <w:noProof/>
          <w:lang w:val="en-GB"/>
        </w:rPr>
        <w:t>(Aschmann, 1973, Cowling et al., 1996)</w:t>
      </w:r>
      <w:r w:rsidR="00946163">
        <w:rPr>
          <w:rFonts w:ascii="Times New Roman" w:hAnsi="Times New Roman" w:cs="Times New Roman"/>
          <w:lang w:val="en-GB"/>
        </w:rPr>
        <w:fldChar w:fldCharType="end"/>
      </w:r>
      <w:r w:rsidR="00946163">
        <w:rPr>
          <w:rFonts w:ascii="Times New Roman" w:hAnsi="Times New Roman" w:cs="Times New Roman"/>
          <w:lang w:val="en-GB"/>
        </w:rPr>
        <w:t xml:space="preserve">. </w:t>
      </w:r>
      <w:r w:rsidR="00C60E85">
        <w:rPr>
          <w:rFonts w:ascii="Times New Roman" w:hAnsi="Times New Roman" w:cs="Times New Roman"/>
          <w:lang w:val="en-GB"/>
        </w:rPr>
        <w:t>The inclusion of d</w:t>
      </w:r>
      <w:r w:rsidR="00C60E85" w:rsidRPr="00C93DFD">
        <w:rPr>
          <w:rFonts w:ascii="Times New Roman" w:hAnsi="Times New Roman" w:cs="Times New Roman"/>
          <w:lang w:val="en-GB"/>
        </w:rPr>
        <w:t>rier years or locations with low nutrient availability</w:t>
      </w:r>
      <w:r w:rsidR="00C60E85">
        <w:rPr>
          <w:rFonts w:ascii="Times New Roman" w:hAnsi="Times New Roman" w:cs="Times New Roman"/>
          <w:lang w:val="en-GB"/>
        </w:rPr>
        <w:t xml:space="preserve"> can change the extent of ITV observed during the </w:t>
      </w:r>
      <w:r w:rsidR="00907F97">
        <w:rPr>
          <w:rFonts w:ascii="Times New Roman" w:hAnsi="Times New Roman" w:cs="Times New Roman"/>
          <w:lang w:val="en-GB"/>
        </w:rPr>
        <w:t xml:space="preserve">climatic conditions in which </w:t>
      </w:r>
      <w:r w:rsidR="00C60E85">
        <w:rPr>
          <w:rFonts w:ascii="Times New Roman" w:hAnsi="Times New Roman" w:cs="Times New Roman"/>
          <w:lang w:val="en-GB"/>
        </w:rPr>
        <w:t xml:space="preserve">our experiment was conducted. </w:t>
      </w:r>
      <w:r w:rsidR="00BF65D1">
        <w:rPr>
          <w:rFonts w:ascii="Times New Roman" w:hAnsi="Times New Roman" w:cs="Times New Roman"/>
          <w:lang w:val="en-GB"/>
        </w:rPr>
        <w:t xml:space="preserve">For instance, a drier </w:t>
      </w:r>
      <w:r w:rsidR="00907F97">
        <w:rPr>
          <w:rFonts w:ascii="Times New Roman" w:hAnsi="Times New Roman" w:cs="Times New Roman"/>
          <w:lang w:val="en-GB"/>
        </w:rPr>
        <w:t xml:space="preserve">climate </w:t>
      </w:r>
      <w:r w:rsidR="00BF65D1">
        <w:rPr>
          <w:rFonts w:ascii="Times New Roman" w:hAnsi="Times New Roman" w:cs="Times New Roman"/>
          <w:lang w:val="en-GB"/>
        </w:rPr>
        <w:t xml:space="preserve">could reduce the overall ITV of </w:t>
      </w:r>
      <w:r w:rsidR="00BF65D1">
        <w:rPr>
          <w:rFonts w:ascii="Times New Roman" w:hAnsi="Times New Roman" w:cs="Times New Roman"/>
          <w:i/>
          <w:lang w:val="en-GB"/>
        </w:rPr>
        <w:t>Lasthenia</w:t>
      </w:r>
      <w:r w:rsidR="00BF65D1">
        <w:rPr>
          <w:rFonts w:ascii="Times New Roman" w:hAnsi="Times New Roman" w:cs="Times New Roman"/>
          <w:lang w:val="en-GB"/>
        </w:rPr>
        <w:t xml:space="preserve">, </w:t>
      </w:r>
      <w:r w:rsidR="00907F97">
        <w:rPr>
          <w:rFonts w:ascii="Times New Roman" w:hAnsi="Times New Roman" w:cs="Times New Roman"/>
          <w:lang w:val="en-GB"/>
        </w:rPr>
        <w:t>also potentially</w:t>
      </w:r>
      <w:r w:rsidR="00BF65D1">
        <w:rPr>
          <w:rFonts w:ascii="Times New Roman" w:hAnsi="Times New Roman" w:cs="Times New Roman"/>
          <w:lang w:val="en-GB"/>
        </w:rPr>
        <w:t xml:space="preserve"> </w:t>
      </w:r>
      <w:r w:rsidR="00907F97">
        <w:rPr>
          <w:rFonts w:ascii="Times New Roman" w:hAnsi="Times New Roman" w:cs="Times New Roman"/>
          <w:lang w:val="en-GB"/>
        </w:rPr>
        <w:t xml:space="preserve">reducing </w:t>
      </w:r>
      <w:r w:rsidR="00EE25C4">
        <w:rPr>
          <w:rFonts w:ascii="Times New Roman" w:hAnsi="Times New Roman" w:cs="Times New Roman"/>
          <w:lang w:val="en-GB"/>
        </w:rPr>
        <w:t xml:space="preserve">the </w:t>
      </w:r>
      <w:r w:rsidR="00BF65D1">
        <w:rPr>
          <w:rFonts w:ascii="Times New Roman" w:hAnsi="Times New Roman" w:cs="Times New Roman"/>
          <w:lang w:val="en-GB"/>
        </w:rPr>
        <w:t xml:space="preserve">competitive advantage gained via Jensen’s inequality.  Whether this </w:t>
      </w:r>
      <w:r w:rsidR="00A64395">
        <w:rPr>
          <w:rFonts w:ascii="Times New Roman" w:hAnsi="Times New Roman" w:cs="Times New Roman"/>
          <w:lang w:val="en-GB"/>
        </w:rPr>
        <w:t xml:space="preserve">is an undesirable </w:t>
      </w:r>
      <w:r w:rsidR="00BF65D1">
        <w:rPr>
          <w:rFonts w:ascii="Times New Roman" w:hAnsi="Times New Roman" w:cs="Times New Roman"/>
          <w:lang w:val="en-GB"/>
        </w:rPr>
        <w:t xml:space="preserve">environmental effect is unclear </w:t>
      </w:r>
      <w:r w:rsidR="003A14B2">
        <w:rPr>
          <w:rFonts w:ascii="Times New Roman" w:hAnsi="Times New Roman" w:cs="Times New Roman"/>
          <w:lang w:val="en-GB"/>
        </w:rPr>
        <w:t>as the reduction in rainfall could</w:t>
      </w:r>
      <w:r w:rsidR="00BF65D1">
        <w:rPr>
          <w:rFonts w:ascii="Times New Roman" w:hAnsi="Times New Roman" w:cs="Times New Roman"/>
          <w:lang w:val="en-GB"/>
        </w:rPr>
        <w:t xml:space="preserve"> also more </w:t>
      </w:r>
      <w:r w:rsidR="00BF65D1">
        <w:rPr>
          <w:rFonts w:ascii="Times New Roman" w:hAnsi="Times New Roman" w:cs="Times New Roman"/>
          <w:lang w:val="en-GB"/>
        </w:rPr>
        <w:lastRenderedPageBreak/>
        <w:t>strongly</w:t>
      </w:r>
      <w:r w:rsidR="0047057A">
        <w:rPr>
          <w:rFonts w:ascii="Times New Roman" w:hAnsi="Times New Roman" w:cs="Times New Roman"/>
          <w:lang w:val="en-GB"/>
        </w:rPr>
        <w:t xml:space="preserve"> reduce</w:t>
      </w:r>
      <w:r w:rsidR="00BF65D1">
        <w:rPr>
          <w:rFonts w:ascii="Times New Roman" w:hAnsi="Times New Roman" w:cs="Times New Roman"/>
          <w:lang w:val="en-GB"/>
        </w:rPr>
        <w:t xml:space="preserve"> the competitive ability of the invasive species, mainly of those </w:t>
      </w:r>
      <w:r w:rsidR="0047057A">
        <w:rPr>
          <w:rFonts w:ascii="Times New Roman" w:hAnsi="Times New Roman" w:cs="Times New Roman"/>
          <w:lang w:val="en-GB"/>
        </w:rPr>
        <w:t xml:space="preserve">species </w:t>
      </w:r>
      <w:r w:rsidR="00BF65D1">
        <w:rPr>
          <w:rFonts w:ascii="Times New Roman" w:hAnsi="Times New Roman" w:cs="Times New Roman"/>
          <w:lang w:val="en-GB"/>
        </w:rPr>
        <w:t xml:space="preserve">with later phenology such as </w:t>
      </w:r>
      <w:r w:rsidR="00BF65D1">
        <w:rPr>
          <w:rFonts w:ascii="Times New Roman" w:hAnsi="Times New Roman" w:cs="Times New Roman"/>
          <w:i/>
          <w:lang w:val="en-GB"/>
        </w:rPr>
        <w:t xml:space="preserve">Lactuca </w:t>
      </w:r>
      <w:r w:rsidR="00BF65D1">
        <w:rPr>
          <w:rFonts w:ascii="Times New Roman" w:hAnsi="Times New Roman" w:cs="Times New Roman"/>
          <w:lang w:val="en-GB"/>
        </w:rPr>
        <w:t xml:space="preserve">that are more sensitive to water shortage during summer. </w:t>
      </w:r>
    </w:p>
    <w:p w14:paraId="5B21B6A6" w14:textId="77777777" w:rsidR="000E2646" w:rsidRDefault="000E2646" w:rsidP="00E718B4">
      <w:pPr>
        <w:spacing w:line="480" w:lineRule="auto"/>
        <w:rPr>
          <w:rFonts w:ascii="Times New Roman" w:hAnsi="Times New Roman" w:cs="Times New Roman"/>
          <w:lang w:val="en-GB"/>
        </w:rPr>
      </w:pPr>
    </w:p>
    <w:p w14:paraId="5ADC952A" w14:textId="13A7D501" w:rsidR="00D10081" w:rsidRDefault="00366D0C" w:rsidP="00E718B4">
      <w:pPr>
        <w:spacing w:line="480" w:lineRule="auto"/>
        <w:rPr>
          <w:rFonts w:ascii="Times New Roman" w:hAnsi="Times New Roman" w:cs="Times New Roman"/>
          <w:lang w:val="en-GB"/>
        </w:rPr>
      </w:pPr>
      <w:r>
        <w:rPr>
          <w:rFonts w:ascii="Times New Roman" w:hAnsi="Times New Roman" w:cs="Times New Roman"/>
          <w:lang w:val="en-GB"/>
        </w:rPr>
        <w:t>Finally, a third limitation is that our study only considers competitive interactions between pair</w:t>
      </w:r>
      <w:r w:rsidR="00EE25C4">
        <w:rPr>
          <w:rFonts w:ascii="Times New Roman" w:hAnsi="Times New Roman" w:cs="Times New Roman"/>
          <w:lang w:val="en-GB"/>
        </w:rPr>
        <w:t>s</w:t>
      </w:r>
      <w:r>
        <w:rPr>
          <w:rFonts w:ascii="Times New Roman" w:hAnsi="Times New Roman" w:cs="Times New Roman"/>
          <w:lang w:val="en-GB"/>
        </w:rPr>
        <w:t xml:space="preserve"> of species</w:t>
      </w:r>
      <w:r w:rsidR="00EE25C4">
        <w:rPr>
          <w:rFonts w:ascii="Times New Roman" w:hAnsi="Times New Roman" w:cs="Times New Roman"/>
          <w:lang w:val="en-GB"/>
        </w:rPr>
        <w:t>, and natural</w:t>
      </w:r>
      <w:r w:rsidR="003A14B2">
        <w:rPr>
          <w:rFonts w:ascii="Times New Roman" w:hAnsi="Times New Roman" w:cs="Times New Roman"/>
          <w:lang w:val="en-GB"/>
        </w:rPr>
        <w:t xml:space="preserve"> communities are composed by multiple species. Currently, there </w:t>
      </w:r>
      <w:r w:rsidR="00EE25C4">
        <w:rPr>
          <w:rFonts w:ascii="Times New Roman" w:hAnsi="Times New Roman" w:cs="Times New Roman"/>
          <w:lang w:val="en-GB"/>
        </w:rPr>
        <w:t xml:space="preserve">are </w:t>
      </w:r>
      <w:r w:rsidR="003A14B2">
        <w:rPr>
          <w:rFonts w:ascii="Times New Roman" w:hAnsi="Times New Roman" w:cs="Times New Roman"/>
          <w:lang w:val="en-GB"/>
        </w:rPr>
        <w:t xml:space="preserve">no </w:t>
      </w:r>
      <w:r w:rsidR="00EE25C4">
        <w:rPr>
          <w:rFonts w:ascii="Times New Roman" w:hAnsi="Times New Roman" w:cs="Times New Roman"/>
          <w:lang w:val="en-GB"/>
        </w:rPr>
        <w:t xml:space="preserve">studies </w:t>
      </w:r>
      <w:r w:rsidR="003A14B2">
        <w:rPr>
          <w:rFonts w:ascii="Times New Roman" w:hAnsi="Times New Roman" w:cs="Times New Roman"/>
          <w:lang w:val="en-GB"/>
        </w:rPr>
        <w:t>addressing h</w:t>
      </w:r>
      <w:r w:rsidR="003A6231">
        <w:rPr>
          <w:rFonts w:ascii="Times New Roman" w:hAnsi="Times New Roman" w:cs="Times New Roman"/>
          <w:lang w:val="en-GB"/>
        </w:rPr>
        <w:t xml:space="preserve">ow trait variation within multiple </w:t>
      </w:r>
      <w:r w:rsidR="003A14B2">
        <w:rPr>
          <w:rFonts w:ascii="Times New Roman" w:hAnsi="Times New Roman" w:cs="Times New Roman"/>
          <w:lang w:val="en-GB"/>
        </w:rPr>
        <w:t xml:space="preserve">native species determines resistance to plant invasions, and </w:t>
      </w:r>
      <w:r w:rsidR="003A6231">
        <w:rPr>
          <w:rFonts w:ascii="Times New Roman" w:hAnsi="Times New Roman" w:cs="Times New Roman"/>
          <w:lang w:val="en-GB"/>
        </w:rPr>
        <w:t>efforts on this regard are urgent</w:t>
      </w:r>
      <w:r w:rsidR="003A14B2">
        <w:rPr>
          <w:rFonts w:ascii="Times New Roman" w:hAnsi="Times New Roman" w:cs="Times New Roman"/>
          <w:lang w:val="en-GB"/>
        </w:rPr>
        <w:t xml:space="preserve"> to better</w:t>
      </w:r>
      <w:r w:rsidR="003A6231">
        <w:rPr>
          <w:rFonts w:ascii="Times New Roman" w:hAnsi="Times New Roman" w:cs="Times New Roman"/>
          <w:lang w:val="en-GB"/>
        </w:rPr>
        <w:t xml:space="preserve"> understand the mechanisms of invasion </w:t>
      </w:r>
      <w:r w:rsidR="00EE25C4">
        <w:rPr>
          <w:rFonts w:ascii="Times New Roman" w:hAnsi="Times New Roman" w:cs="Times New Roman"/>
          <w:lang w:val="en-GB"/>
        </w:rPr>
        <w:t>success</w:t>
      </w:r>
      <w:r w:rsidR="000E2646">
        <w:rPr>
          <w:rFonts w:ascii="Times New Roman" w:hAnsi="Times New Roman" w:cs="Times New Roman"/>
          <w:lang w:val="en-GB"/>
        </w:rPr>
        <w:t xml:space="preserve"> or </w:t>
      </w:r>
      <w:r w:rsidR="000E2646">
        <w:rPr>
          <w:rFonts w:ascii="Times New Roman" w:hAnsi="Times New Roman" w:cs="Times New Roman"/>
          <w:lang w:val="en-GB"/>
        </w:rPr>
        <w:t>resistance</w:t>
      </w:r>
      <w:r w:rsidR="00EE25C4">
        <w:rPr>
          <w:rFonts w:ascii="Times New Roman" w:hAnsi="Times New Roman" w:cs="Times New Roman"/>
          <w:lang w:val="en-GB"/>
        </w:rPr>
        <w:t xml:space="preserve"> </w:t>
      </w:r>
      <w:r w:rsidR="003A6231">
        <w:rPr>
          <w:rFonts w:ascii="Times New Roman" w:hAnsi="Times New Roman" w:cs="Times New Roman"/>
          <w:lang w:val="en-GB"/>
        </w:rPr>
        <w:t xml:space="preserve">in heterogeneous environments. </w:t>
      </w:r>
    </w:p>
    <w:p w14:paraId="299D96C6" w14:textId="77777777" w:rsidR="00D10081" w:rsidRPr="00C93DFD" w:rsidRDefault="00D10081" w:rsidP="00E718B4">
      <w:pPr>
        <w:spacing w:line="480" w:lineRule="auto"/>
        <w:rPr>
          <w:rFonts w:ascii="Times New Roman" w:hAnsi="Times New Roman" w:cs="Times New Roman"/>
          <w:lang w:val="en-GB"/>
        </w:rPr>
      </w:pPr>
    </w:p>
    <w:p w14:paraId="5D046BEA" w14:textId="066BEC60" w:rsidR="00E32C55" w:rsidRPr="00D10081" w:rsidRDefault="00D10081" w:rsidP="00E718B4">
      <w:pPr>
        <w:spacing w:line="480" w:lineRule="auto"/>
        <w:rPr>
          <w:rFonts w:ascii="Times New Roman" w:hAnsi="Times New Roman" w:cs="Times New Roman"/>
          <w:i/>
          <w:lang w:val="en-GB"/>
        </w:rPr>
      </w:pPr>
      <w:r>
        <w:rPr>
          <w:rFonts w:ascii="Times New Roman" w:hAnsi="Times New Roman" w:cs="Times New Roman"/>
          <w:i/>
          <w:lang w:val="en-GB"/>
        </w:rPr>
        <w:t>Conclusions</w:t>
      </w:r>
    </w:p>
    <w:p w14:paraId="11671B5E" w14:textId="25839C95" w:rsidR="007330EF" w:rsidRDefault="000E2646" w:rsidP="00E718B4">
      <w:pPr>
        <w:spacing w:line="480" w:lineRule="auto"/>
        <w:rPr>
          <w:rFonts w:ascii="Times New Roman" w:hAnsi="Times New Roman" w:cs="Times New Roman"/>
          <w:lang w:val="en-GB"/>
        </w:rPr>
      </w:pPr>
      <w:r>
        <w:rPr>
          <w:rFonts w:ascii="Times New Roman" w:hAnsi="Times New Roman" w:cs="Times New Roman"/>
          <w:lang w:val="en-GB"/>
        </w:rPr>
        <w:t>There is a growing body of literature</w:t>
      </w:r>
      <w:r w:rsidR="002B5024" w:rsidRPr="00C93DFD">
        <w:rPr>
          <w:rFonts w:ascii="Times New Roman" w:hAnsi="Times New Roman" w:cs="Times New Roman"/>
          <w:lang w:val="en-GB"/>
        </w:rPr>
        <w:t xml:space="preserve"> </w:t>
      </w:r>
      <w:r w:rsidR="002B5024">
        <w:rPr>
          <w:rFonts w:ascii="Times New Roman" w:hAnsi="Times New Roman" w:cs="Times New Roman"/>
          <w:lang w:val="en-GB"/>
        </w:rPr>
        <w:t>recognis</w:t>
      </w:r>
      <w:r>
        <w:rPr>
          <w:rFonts w:ascii="Times New Roman" w:hAnsi="Times New Roman" w:cs="Times New Roman"/>
          <w:lang w:val="en-GB"/>
        </w:rPr>
        <w:t>ing</w:t>
      </w:r>
      <w:r w:rsidR="002B5024" w:rsidRPr="00C93DFD">
        <w:rPr>
          <w:rFonts w:ascii="Times New Roman" w:hAnsi="Times New Roman" w:cs="Times New Roman"/>
          <w:lang w:val="en-GB"/>
        </w:rPr>
        <w:t xml:space="preserve"> that </w:t>
      </w:r>
      <w:r>
        <w:rPr>
          <w:rFonts w:ascii="Times New Roman" w:hAnsi="Times New Roman" w:cs="Times New Roman"/>
          <w:lang w:val="en-GB"/>
        </w:rPr>
        <w:t>i</w:t>
      </w:r>
      <w:r w:rsidR="00EE25C4" w:rsidRPr="00C93DFD">
        <w:rPr>
          <w:rFonts w:ascii="Times New Roman" w:hAnsi="Times New Roman" w:cs="Times New Roman"/>
          <w:lang w:val="en-GB"/>
        </w:rPr>
        <w:t>ntraspecific trait variation</w:t>
      </w:r>
      <w:r w:rsidR="00EE25C4">
        <w:rPr>
          <w:rFonts w:ascii="Times New Roman" w:hAnsi="Times New Roman" w:cs="Times New Roman"/>
          <w:lang w:val="en-GB"/>
        </w:rPr>
        <w:t xml:space="preserve"> (</w:t>
      </w:r>
      <w:r w:rsidR="008311B6">
        <w:rPr>
          <w:rFonts w:ascii="Times New Roman" w:hAnsi="Times New Roman" w:cs="Times New Roman"/>
          <w:lang w:val="en-GB"/>
        </w:rPr>
        <w:t>ITV</w:t>
      </w:r>
      <w:r w:rsidR="00EE25C4">
        <w:rPr>
          <w:rFonts w:ascii="Times New Roman" w:hAnsi="Times New Roman" w:cs="Times New Roman"/>
          <w:lang w:val="en-GB"/>
        </w:rPr>
        <w:t>)</w:t>
      </w:r>
      <w:r w:rsidR="008311B6">
        <w:rPr>
          <w:rFonts w:ascii="Times New Roman" w:hAnsi="Times New Roman" w:cs="Times New Roman"/>
          <w:lang w:val="en-GB"/>
        </w:rPr>
        <w:t xml:space="preserve"> have</w:t>
      </w:r>
      <w:r w:rsidR="002B5024" w:rsidRPr="00C93DFD">
        <w:rPr>
          <w:rFonts w:ascii="Times New Roman" w:hAnsi="Times New Roman" w:cs="Times New Roman"/>
          <w:lang w:val="en-GB"/>
        </w:rPr>
        <w:t xml:space="preserve"> important effect</w:t>
      </w:r>
      <w:r w:rsidR="008311B6">
        <w:rPr>
          <w:rFonts w:ascii="Times New Roman" w:hAnsi="Times New Roman" w:cs="Times New Roman"/>
          <w:lang w:val="en-GB"/>
        </w:rPr>
        <w:t>s</w:t>
      </w:r>
      <w:r w:rsidR="002B5024" w:rsidRPr="00C93DFD">
        <w:rPr>
          <w:rFonts w:ascii="Times New Roman" w:hAnsi="Times New Roman" w:cs="Times New Roman"/>
          <w:lang w:val="en-GB"/>
        </w:rPr>
        <w:t xml:space="preserve"> on the population dynamics of competing species. </w:t>
      </w:r>
      <w:r w:rsidR="008311B6" w:rsidRPr="00C93DFD">
        <w:rPr>
          <w:rFonts w:ascii="Times New Roman" w:hAnsi="Times New Roman" w:cs="Times New Roman"/>
          <w:lang w:val="en-GB"/>
        </w:rPr>
        <w:t xml:space="preserve">Our </w:t>
      </w:r>
      <w:r w:rsidR="008311B6">
        <w:rPr>
          <w:rFonts w:ascii="Times New Roman" w:hAnsi="Times New Roman" w:cs="Times New Roman"/>
          <w:lang w:val="en-GB"/>
        </w:rPr>
        <w:t>work</w:t>
      </w:r>
      <w:r w:rsidR="008311B6" w:rsidRPr="00C93DFD">
        <w:rPr>
          <w:rFonts w:ascii="Times New Roman" w:hAnsi="Times New Roman" w:cs="Times New Roman"/>
          <w:lang w:val="en-GB"/>
        </w:rPr>
        <w:t xml:space="preserve"> </w:t>
      </w:r>
      <w:r w:rsidR="00886B21" w:rsidRPr="00C93DFD">
        <w:rPr>
          <w:rFonts w:ascii="Times New Roman" w:hAnsi="Times New Roman" w:cs="Times New Roman"/>
          <w:lang w:val="en-GB"/>
        </w:rPr>
        <w:t>adds</w:t>
      </w:r>
      <w:r w:rsidR="008311B6" w:rsidRPr="00C93DFD">
        <w:rPr>
          <w:rFonts w:ascii="Times New Roman" w:hAnsi="Times New Roman" w:cs="Times New Roman"/>
          <w:lang w:val="en-GB"/>
        </w:rPr>
        <w:t xml:space="preserve"> critical information showing</w:t>
      </w:r>
      <w:r w:rsidR="008311B6">
        <w:rPr>
          <w:rFonts w:ascii="Times New Roman" w:hAnsi="Times New Roman" w:cs="Times New Roman"/>
          <w:lang w:val="en-GB"/>
        </w:rPr>
        <w:t xml:space="preserve"> </w:t>
      </w:r>
      <w:r w:rsidR="00886B21">
        <w:rPr>
          <w:rFonts w:ascii="Times New Roman" w:hAnsi="Times New Roman" w:cs="Times New Roman"/>
          <w:lang w:val="en-GB"/>
        </w:rPr>
        <w:t>that these effects</w:t>
      </w:r>
      <w:r w:rsidR="008311B6">
        <w:rPr>
          <w:rFonts w:ascii="Times New Roman" w:hAnsi="Times New Roman" w:cs="Times New Roman"/>
          <w:lang w:val="en-GB"/>
        </w:rPr>
        <w:t xml:space="preserve"> occur because ITV modifies niche and fitness differences between species. </w:t>
      </w:r>
      <w:r w:rsidR="00886B21">
        <w:rPr>
          <w:rFonts w:ascii="Times New Roman" w:hAnsi="Times New Roman" w:cs="Times New Roman"/>
          <w:lang w:val="en-GB"/>
        </w:rPr>
        <w:t>These results</w:t>
      </w:r>
      <w:r w:rsidR="008311B6">
        <w:rPr>
          <w:rFonts w:ascii="Times New Roman" w:hAnsi="Times New Roman" w:cs="Times New Roman"/>
          <w:lang w:val="en-GB"/>
        </w:rPr>
        <w:t xml:space="preserve"> </w:t>
      </w:r>
      <w:r w:rsidR="000D3A2E" w:rsidRPr="00C93DFD">
        <w:rPr>
          <w:rFonts w:ascii="Times New Roman" w:hAnsi="Times New Roman" w:cs="Times New Roman"/>
          <w:lang w:val="en-GB"/>
        </w:rPr>
        <w:t xml:space="preserve">may </w:t>
      </w:r>
      <w:r w:rsidR="000D3A2E">
        <w:rPr>
          <w:rFonts w:ascii="Times New Roman" w:hAnsi="Times New Roman" w:cs="Times New Roman"/>
          <w:lang w:val="en-GB"/>
        </w:rPr>
        <w:t xml:space="preserve">prevent </w:t>
      </w:r>
      <w:r w:rsidR="000D3A2E" w:rsidRPr="00C93DFD">
        <w:rPr>
          <w:rFonts w:ascii="Times New Roman" w:hAnsi="Times New Roman" w:cs="Times New Roman"/>
          <w:lang w:val="en-GB"/>
        </w:rPr>
        <w:t>researchers</w:t>
      </w:r>
      <w:r w:rsidR="000D3A2E">
        <w:rPr>
          <w:rFonts w:ascii="Times New Roman" w:hAnsi="Times New Roman" w:cs="Times New Roman"/>
          <w:lang w:val="en-GB"/>
        </w:rPr>
        <w:t xml:space="preserve"> focus</w:t>
      </w:r>
      <w:r w:rsidR="00EE25C4">
        <w:rPr>
          <w:rFonts w:ascii="Times New Roman" w:hAnsi="Times New Roman" w:cs="Times New Roman"/>
          <w:lang w:val="en-GB"/>
        </w:rPr>
        <w:t>ed</w:t>
      </w:r>
      <w:r w:rsidR="000D3A2E">
        <w:rPr>
          <w:rFonts w:ascii="Times New Roman" w:hAnsi="Times New Roman" w:cs="Times New Roman"/>
          <w:lang w:val="en-GB"/>
        </w:rPr>
        <w:t xml:space="preserve"> on biological invasions</w:t>
      </w:r>
      <w:r w:rsidR="000D3A2E" w:rsidRPr="00C93DFD">
        <w:rPr>
          <w:rFonts w:ascii="Times New Roman" w:hAnsi="Times New Roman" w:cs="Times New Roman"/>
          <w:lang w:val="en-GB"/>
        </w:rPr>
        <w:t xml:space="preserve"> from only considering relevant interspecific trait differences.</w:t>
      </w:r>
      <w:r w:rsidR="002C21CC">
        <w:rPr>
          <w:rFonts w:ascii="Times New Roman" w:hAnsi="Times New Roman" w:cs="Times New Roman"/>
          <w:lang w:val="en-GB"/>
        </w:rPr>
        <w:t xml:space="preserve"> </w:t>
      </w:r>
      <w:r w:rsidR="00F43D49" w:rsidRPr="00C93DFD">
        <w:rPr>
          <w:rFonts w:ascii="Times New Roman" w:hAnsi="Times New Roman" w:cs="Times New Roman"/>
          <w:lang w:val="en-GB"/>
        </w:rPr>
        <w:t>Nevertheless</w:t>
      </w:r>
      <w:r w:rsidR="00CB140A" w:rsidRPr="00C93DFD">
        <w:rPr>
          <w:rFonts w:ascii="Times New Roman" w:hAnsi="Times New Roman" w:cs="Times New Roman"/>
          <w:lang w:val="en-GB"/>
        </w:rPr>
        <w:t xml:space="preserve">, </w:t>
      </w:r>
      <w:r w:rsidR="007330EF">
        <w:rPr>
          <w:rFonts w:ascii="Times New Roman" w:hAnsi="Times New Roman" w:cs="Times New Roman"/>
          <w:lang w:val="en-GB"/>
        </w:rPr>
        <w:t>our work show</w:t>
      </w:r>
      <w:r w:rsidR="00EE25C4">
        <w:rPr>
          <w:rFonts w:ascii="Times New Roman" w:hAnsi="Times New Roman" w:cs="Times New Roman"/>
          <w:lang w:val="en-GB"/>
        </w:rPr>
        <w:t>s</w:t>
      </w:r>
      <w:r w:rsidR="007330EF">
        <w:rPr>
          <w:rFonts w:ascii="Times New Roman" w:hAnsi="Times New Roman" w:cs="Times New Roman"/>
          <w:lang w:val="en-GB"/>
        </w:rPr>
        <w:t xml:space="preserve"> that to fully account for the effect of ITV on biological invasions we need to consider two distinct </w:t>
      </w:r>
      <w:r w:rsidR="00EE25C4">
        <w:rPr>
          <w:rFonts w:ascii="Times New Roman" w:hAnsi="Times New Roman" w:cs="Times New Roman"/>
          <w:lang w:val="en-GB"/>
        </w:rPr>
        <w:t xml:space="preserve">and complementary </w:t>
      </w:r>
      <w:r w:rsidR="007330EF">
        <w:rPr>
          <w:rFonts w:ascii="Times New Roman" w:hAnsi="Times New Roman" w:cs="Times New Roman"/>
          <w:lang w:val="en-GB"/>
        </w:rPr>
        <w:t>pathways</w:t>
      </w:r>
      <w:r w:rsidR="00EE25C4">
        <w:rPr>
          <w:rFonts w:ascii="Times New Roman" w:hAnsi="Times New Roman" w:cs="Times New Roman"/>
          <w:lang w:val="en-GB"/>
        </w:rPr>
        <w:t xml:space="preserve">: 1) </w:t>
      </w:r>
      <w:r w:rsidR="007330EF">
        <w:rPr>
          <w:rFonts w:ascii="Times New Roman" w:hAnsi="Times New Roman" w:cs="Times New Roman"/>
          <w:lang w:val="en-GB"/>
        </w:rPr>
        <w:t xml:space="preserve">the traditional evolutionary view </w:t>
      </w:r>
      <w:r w:rsidR="00EE25C4">
        <w:rPr>
          <w:rFonts w:ascii="Times New Roman" w:hAnsi="Times New Roman" w:cs="Times New Roman"/>
          <w:lang w:val="en-GB"/>
        </w:rPr>
        <w:t xml:space="preserve">which </w:t>
      </w:r>
      <w:r w:rsidR="007330EF">
        <w:rPr>
          <w:rFonts w:ascii="Times New Roman" w:hAnsi="Times New Roman" w:cs="Times New Roman"/>
          <w:lang w:val="en-GB"/>
        </w:rPr>
        <w:t>studies which specific phenotypic range of native or invasive species is better competitor</w:t>
      </w:r>
      <w:r w:rsidR="00EE25C4">
        <w:rPr>
          <w:rFonts w:ascii="Times New Roman" w:hAnsi="Times New Roman" w:cs="Times New Roman"/>
          <w:lang w:val="en-GB"/>
        </w:rPr>
        <w:t xml:space="preserve">; </w:t>
      </w:r>
      <w:r>
        <w:rPr>
          <w:rFonts w:ascii="Times New Roman" w:hAnsi="Times New Roman" w:cs="Times New Roman"/>
          <w:lang w:val="en-GB"/>
        </w:rPr>
        <w:t xml:space="preserve">and </w:t>
      </w:r>
      <w:r w:rsidR="00EE25C4">
        <w:rPr>
          <w:rFonts w:ascii="Times New Roman" w:hAnsi="Times New Roman" w:cs="Times New Roman"/>
          <w:lang w:val="en-GB"/>
        </w:rPr>
        <w:t xml:space="preserve">2) </w:t>
      </w:r>
      <w:r w:rsidR="00FE3FDD">
        <w:rPr>
          <w:rFonts w:ascii="Times New Roman" w:hAnsi="Times New Roman" w:cs="Times New Roman"/>
          <w:lang w:val="en-GB"/>
        </w:rPr>
        <w:t>the</w:t>
      </w:r>
      <w:r w:rsidR="007330EF">
        <w:rPr>
          <w:rFonts w:ascii="Times New Roman" w:hAnsi="Times New Roman" w:cs="Times New Roman"/>
          <w:lang w:val="en-GB"/>
        </w:rPr>
        <w:t xml:space="preserve"> much less explored </w:t>
      </w:r>
      <w:r w:rsidR="001738DB">
        <w:rPr>
          <w:rFonts w:ascii="Times New Roman" w:hAnsi="Times New Roman" w:cs="Times New Roman"/>
          <w:lang w:val="en-GB"/>
        </w:rPr>
        <w:t xml:space="preserve">the </w:t>
      </w:r>
      <w:r w:rsidR="007330EF">
        <w:rPr>
          <w:rFonts w:ascii="Times New Roman" w:hAnsi="Times New Roman" w:cs="Times New Roman"/>
          <w:lang w:val="en-GB"/>
        </w:rPr>
        <w:t>Jensen’s inequality effect</w:t>
      </w:r>
      <w:r w:rsidR="00FE3FDD">
        <w:rPr>
          <w:rFonts w:ascii="Times New Roman" w:hAnsi="Times New Roman" w:cs="Times New Roman"/>
          <w:lang w:val="en-GB"/>
        </w:rPr>
        <w:t>, occurring</w:t>
      </w:r>
      <w:r w:rsidR="007330EF">
        <w:rPr>
          <w:rFonts w:ascii="Times New Roman" w:hAnsi="Times New Roman" w:cs="Times New Roman"/>
          <w:lang w:val="en-GB"/>
        </w:rPr>
        <w:t xml:space="preserve"> when all ITV is considered together. </w:t>
      </w:r>
      <w:r w:rsidR="007F290E">
        <w:rPr>
          <w:rFonts w:ascii="Times New Roman" w:hAnsi="Times New Roman" w:cs="Times New Roman"/>
          <w:lang w:val="en-GB"/>
        </w:rPr>
        <w:t xml:space="preserve">Further studies </w:t>
      </w:r>
      <w:r w:rsidR="00361B93">
        <w:rPr>
          <w:rFonts w:ascii="Times New Roman" w:hAnsi="Times New Roman" w:cs="Times New Roman"/>
          <w:lang w:val="en-GB"/>
        </w:rPr>
        <w:lastRenderedPageBreak/>
        <w:t xml:space="preserve">addressing the role </w:t>
      </w:r>
      <w:r w:rsidR="004450C7">
        <w:rPr>
          <w:rFonts w:ascii="Times New Roman" w:hAnsi="Times New Roman" w:cs="Times New Roman"/>
          <w:lang w:val="en-GB"/>
        </w:rPr>
        <w:t xml:space="preserve">of ITV </w:t>
      </w:r>
      <w:r w:rsidR="00361B93">
        <w:rPr>
          <w:rFonts w:ascii="Times New Roman" w:hAnsi="Times New Roman" w:cs="Times New Roman"/>
          <w:lang w:val="en-GB"/>
        </w:rPr>
        <w:t xml:space="preserve">coming </w:t>
      </w:r>
      <w:r w:rsidR="004450C7">
        <w:rPr>
          <w:rFonts w:ascii="Times New Roman" w:hAnsi="Times New Roman" w:cs="Times New Roman"/>
          <w:lang w:val="en-GB"/>
        </w:rPr>
        <w:t xml:space="preserve">from </w:t>
      </w:r>
      <w:r w:rsidR="007F290E">
        <w:rPr>
          <w:rFonts w:ascii="Times New Roman" w:hAnsi="Times New Roman" w:cs="Times New Roman"/>
          <w:lang w:val="en-GB"/>
        </w:rPr>
        <w:t>multiple traits</w:t>
      </w:r>
      <w:r w:rsidR="00361B93">
        <w:rPr>
          <w:rFonts w:ascii="Times New Roman" w:hAnsi="Times New Roman" w:cs="Times New Roman"/>
          <w:lang w:val="en-GB"/>
        </w:rPr>
        <w:t xml:space="preserve"> on invasion success</w:t>
      </w:r>
      <w:r w:rsidR="007F290E">
        <w:rPr>
          <w:rFonts w:ascii="Times New Roman" w:hAnsi="Times New Roman" w:cs="Times New Roman"/>
          <w:lang w:val="en-GB"/>
        </w:rPr>
        <w:t xml:space="preserve"> in diverse communities are needed. </w:t>
      </w:r>
    </w:p>
    <w:p w14:paraId="510E0C21" w14:textId="77777777" w:rsidR="004729AD" w:rsidRDefault="004729AD" w:rsidP="00CA232B">
      <w:pPr>
        <w:spacing w:line="480" w:lineRule="auto"/>
        <w:rPr>
          <w:rFonts w:ascii="Times New Roman" w:hAnsi="Times New Roman" w:cs="Times New Roman"/>
          <w:lang w:val="en-GB"/>
        </w:rPr>
      </w:pPr>
    </w:p>
    <w:p w14:paraId="38835E9C" w14:textId="77777777" w:rsidR="006A151D" w:rsidRPr="00C93DFD" w:rsidRDefault="006A151D" w:rsidP="00CA232B">
      <w:pPr>
        <w:spacing w:line="480" w:lineRule="auto"/>
        <w:rPr>
          <w:rFonts w:ascii="Times New Roman" w:hAnsi="Times New Roman" w:cs="Times New Roman"/>
          <w:lang w:val="en-GB"/>
        </w:rPr>
      </w:pPr>
      <w:r w:rsidRPr="00C93DFD">
        <w:rPr>
          <w:rFonts w:ascii="Times New Roman" w:hAnsi="Times New Roman" w:cs="Times New Roman"/>
          <w:b/>
          <w:bCs/>
          <w:lang w:val="en-GB"/>
        </w:rPr>
        <w:t>ACKNOWLEDGEMENTS</w:t>
      </w:r>
    </w:p>
    <w:p w14:paraId="22D14FE1" w14:textId="69802034" w:rsidR="006A151D" w:rsidRDefault="00261F41" w:rsidP="003B3C49">
      <w:pPr>
        <w:spacing w:line="480" w:lineRule="auto"/>
        <w:rPr>
          <w:rFonts w:ascii="Times New Roman" w:hAnsi="Times New Roman" w:cs="Times New Roman"/>
          <w:lang w:val="en-GB"/>
        </w:rPr>
      </w:pPr>
      <w:r w:rsidRPr="00C93DFD">
        <w:rPr>
          <w:rFonts w:ascii="Times New Roman" w:hAnsi="Times New Roman" w:cs="Times New Roman"/>
          <w:lang w:val="en-GB"/>
        </w:rPr>
        <w:t xml:space="preserve">This research was conducted during a stay of </w:t>
      </w:r>
      <w:r w:rsidR="006A151D" w:rsidRPr="00C93DFD">
        <w:rPr>
          <w:rFonts w:ascii="Times New Roman" w:hAnsi="Times New Roman" w:cs="Times New Roman"/>
          <w:lang w:val="en-GB"/>
        </w:rPr>
        <w:t xml:space="preserve">N.G.M </w:t>
      </w:r>
      <w:r w:rsidRPr="00C93DFD">
        <w:rPr>
          <w:rFonts w:ascii="Times New Roman" w:hAnsi="Times New Roman" w:cs="Times New Roman"/>
          <w:lang w:val="en-GB"/>
        </w:rPr>
        <w:t>at the University of California-Santa Barbara while O.G was a postdoctoral researcher both thanks to the support provided by the</w:t>
      </w:r>
      <w:r w:rsidR="006A151D" w:rsidRPr="00C93DFD">
        <w:rPr>
          <w:rFonts w:ascii="Times New Roman" w:hAnsi="Times New Roman" w:cs="Times New Roman"/>
          <w:lang w:val="en-GB"/>
        </w:rPr>
        <w:t xml:space="preserve"> </w:t>
      </w:r>
      <w:r w:rsidR="00EF53CB" w:rsidRPr="00C93DFD">
        <w:rPr>
          <w:rFonts w:ascii="Times New Roman" w:hAnsi="Times New Roman" w:cs="Times New Roman"/>
          <w:lang w:val="en-GB"/>
        </w:rPr>
        <w:t xml:space="preserve">Spanish Ministry of Education and Science </w:t>
      </w:r>
      <w:r w:rsidR="006A151D" w:rsidRPr="00C93DFD">
        <w:rPr>
          <w:rFonts w:ascii="Times New Roman" w:hAnsi="Times New Roman" w:cs="Times New Roman"/>
          <w:lang w:val="en-GB"/>
        </w:rPr>
        <w:t>(</w:t>
      </w:r>
      <w:r w:rsidRPr="00C93DFD">
        <w:rPr>
          <w:rFonts w:ascii="Times New Roman" w:hAnsi="Times New Roman" w:cs="Times New Roman"/>
          <w:lang w:val="en-GB"/>
        </w:rPr>
        <w:t xml:space="preserve">grants </w:t>
      </w:r>
      <w:r w:rsidR="006A151D" w:rsidRPr="00C93DFD">
        <w:rPr>
          <w:rFonts w:ascii="Times New Roman" w:hAnsi="Times New Roman" w:cs="Times New Roman"/>
          <w:lang w:val="en-GB"/>
        </w:rPr>
        <w:t>FPI fellowship BES-2008-002457</w:t>
      </w:r>
      <w:r w:rsidRPr="00C93DFD">
        <w:rPr>
          <w:rFonts w:ascii="Times New Roman" w:hAnsi="Times New Roman" w:cs="Times New Roman"/>
          <w:lang w:val="en-GB"/>
        </w:rPr>
        <w:t>, and Fulbright commission FU-2009-0039, respectively</w:t>
      </w:r>
      <w:r w:rsidR="006A151D" w:rsidRPr="00C93DFD">
        <w:rPr>
          <w:rFonts w:ascii="Times New Roman" w:hAnsi="Times New Roman" w:cs="Times New Roman"/>
          <w:lang w:val="en-GB"/>
        </w:rPr>
        <w:t>)</w:t>
      </w:r>
      <w:r w:rsidRPr="00C93DFD">
        <w:rPr>
          <w:rFonts w:ascii="Times New Roman" w:hAnsi="Times New Roman" w:cs="Times New Roman"/>
          <w:lang w:val="en-GB"/>
        </w:rPr>
        <w:t xml:space="preserve">. N.G.M </w:t>
      </w:r>
      <w:r w:rsidR="009F3A6E" w:rsidRPr="00C93DFD">
        <w:rPr>
          <w:rFonts w:ascii="Times New Roman" w:hAnsi="Times New Roman" w:cs="Times New Roman"/>
          <w:lang w:val="en-GB"/>
        </w:rPr>
        <w:t>acknowledges further postdoctoral supp</w:t>
      </w:r>
      <w:r w:rsidR="00553565">
        <w:rPr>
          <w:rFonts w:ascii="Times New Roman" w:hAnsi="Times New Roman" w:cs="Times New Roman"/>
          <w:lang w:val="en-GB"/>
        </w:rPr>
        <w:t xml:space="preserve">ort from Universidad de </w:t>
      </w:r>
      <w:proofErr w:type="spellStart"/>
      <w:r w:rsidR="00553565">
        <w:rPr>
          <w:rFonts w:ascii="Times New Roman" w:hAnsi="Times New Roman" w:cs="Times New Roman"/>
          <w:lang w:val="en-GB"/>
        </w:rPr>
        <w:t>Alcalá</w:t>
      </w:r>
      <w:proofErr w:type="spellEnd"/>
      <w:r w:rsidR="00553565">
        <w:rPr>
          <w:rFonts w:ascii="Times New Roman" w:hAnsi="Times New Roman" w:cs="Times New Roman"/>
          <w:lang w:val="en-GB"/>
        </w:rPr>
        <w:t xml:space="preserve"> and from</w:t>
      </w:r>
      <w:r w:rsidR="00553565" w:rsidRPr="00553565">
        <w:rPr>
          <w:rFonts w:ascii="Times New Roman" w:hAnsi="Times New Roman" w:cs="Times New Roman"/>
          <w:lang w:val="en-GB"/>
        </w:rPr>
        <w:t xml:space="preserve"> the </w:t>
      </w:r>
      <w:proofErr w:type="spellStart"/>
      <w:r w:rsidR="00553565" w:rsidRPr="00553565">
        <w:rPr>
          <w:rFonts w:ascii="Times New Roman" w:hAnsi="Times New Roman" w:cs="Times New Roman"/>
          <w:lang w:val="en-GB"/>
        </w:rPr>
        <w:t>Agreenskills</w:t>
      </w:r>
      <w:proofErr w:type="spellEnd"/>
      <w:r w:rsidR="00553565">
        <w:rPr>
          <w:rFonts w:ascii="Times New Roman" w:hAnsi="Times New Roman" w:cs="Times New Roman"/>
          <w:lang w:val="en-GB"/>
        </w:rPr>
        <w:t xml:space="preserve"> +</w:t>
      </w:r>
      <w:r w:rsidR="00553565" w:rsidRPr="00553565">
        <w:rPr>
          <w:rFonts w:ascii="Times New Roman" w:hAnsi="Times New Roman" w:cs="Times New Roman"/>
          <w:lang w:val="en-GB"/>
        </w:rPr>
        <w:t xml:space="preserve"> fellowship programme</w:t>
      </w:r>
      <w:r w:rsidR="003B3C49">
        <w:rPr>
          <w:rFonts w:ascii="Times New Roman" w:hAnsi="Times New Roman" w:cs="Times New Roman"/>
          <w:lang w:val="en-GB"/>
        </w:rPr>
        <w:t xml:space="preserve"> (</w:t>
      </w:r>
      <w:r w:rsidR="003B3C49" w:rsidRPr="003B3C49">
        <w:rPr>
          <w:rFonts w:ascii="Times New Roman" w:hAnsi="Times New Roman" w:cs="Times New Roman"/>
          <w:lang w:val="en-GB"/>
        </w:rPr>
        <w:t>EU</w:t>
      </w:r>
      <w:r w:rsidR="003B3C49">
        <w:rPr>
          <w:rFonts w:ascii="Times New Roman" w:hAnsi="Times New Roman" w:cs="Times New Roman"/>
          <w:lang w:val="en-GB"/>
        </w:rPr>
        <w:t xml:space="preserve">'s Seventh Framework Programme </w:t>
      </w:r>
      <w:r w:rsidR="003B3C49" w:rsidRPr="003B3C49">
        <w:rPr>
          <w:rFonts w:ascii="Times New Roman" w:hAnsi="Times New Roman" w:cs="Times New Roman"/>
          <w:lang w:val="en-GB"/>
        </w:rPr>
        <w:t>under grant agreement NºFP7-26719</w:t>
      </w:r>
      <w:r w:rsidR="003B3C49">
        <w:rPr>
          <w:rFonts w:ascii="Times New Roman" w:hAnsi="Times New Roman" w:cs="Times New Roman"/>
          <w:lang w:val="en-GB"/>
        </w:rPr>
        <w:t>)</w:t>
      </w:r>
      <w:r w:rsidR="00553565">
        <w:rPr>
          <w:rFonts w:ascii="Times New Roman" w:hAnsi="Times New Roman" w:cs="Times New Roman"/>
          <w:lang w:val="en-GB"/>
        </w:rPr>
        <w:t xml:space="preserve">. </w:t>
      </w:r>
    </w:p>
    <w:p w14:paraId="6474D369" w14:textId="77777777" w:rsidR="00D60916" w:rsidRDefault="00D60916" w:rsidP="00CA232B">
      <w:pPr>
        <w:spacing w:line="480" w:lineRule="auto"/>
        <w:rPr>
          <w:rFonts w:ascii="Times New Roman" w:hAnsi="Times New Roman" w:cs="Times New Roman"/>
          <w:lang w:val="en-GB"/>
        </w:rPr>
      </w:pPr>
    </w:p>
    <w:p w14:paraId="54FF5FF8" w14:textId="3ED5E1C5" w:rsidR="004E633C" w:rsidRDefault="00D60916" w:rsidP="00CA232B">
      <w:pPr>
        <w:spacing w:line="480" w:lineRule="auto"/>
        <w:rPr>
          <w:rFonts w:ascii="Times New Roman" w:hAnsi="Times New Roman" w:cs="Times New Roman"/>
          <w:lang w:val="en-GB"/>
        </w:rPr>
      </w:pPr>
      <w:r w:rsidRPr="00C93DFD">
        <w:rPr>
          <w:rFonts w:ascii="Times New Roman" w:hAnsi="Times New Roman" w:cs="Times New Roman"/>
          <w:b/>
          <w:bCs/>
          <w:lang w:val="en-GB"/>
        </w:rPr>
        <w:t>A</w:t>
      </w:r>
      <w:r>
        <w:rPr>
          <w:rFonts w:ascii="Times New Roman" w:hAnsi="Times New Roman" w:cs="Times New Roman"/>
          <w:b/>
          <w:bCs/>
          <w:lang w:val="en-GB"/>
        </w:rPr>
        <w:t>UTHORSHIP</w:t>
      </w:r>
    </w:p>
    <w:p w14:paraId="065EA7FE" w14:textId="286DC486" w:rsidR="00D60916" w:rsidRDefault="00D60916" w:rsidP="00CA232B">
      <w:pPr>
        <w:spacing w:line="480" w:lineRule="auto"/>
        <w:rPr>
          <w:rFonts w:ascii="Times New Roman" w:hAnsi="Times New Roman" w:cs="Times New Roman"/>
          <w:lang w:val="en-GB"/>
        </w:rPr>
      </w:pPr>
      <w:r>
        <w:rPr>
          <w:rFonts w:ascii="Times New Roman" w:hAnsi="Times New Roman" w:cs="Times New Roman"/>
          <w:lang w:val="en-GB"/>
        </w:rPr>
        <w:t xml:space="preserve">OG and JML designed the study. OG and </w:t>
      </w:r>
      <w:r w:rsidR="003B3C49">
        <w:rPr>
          <w:rFonts w:ascii="Times New Roman" w:hAnsi="Times New Roman" w:cs="Times New Roman"/>
          <w:lang w:val="en-GB"/>
        </w:rPr>
        <w:t xml:space="preserve">NGM </w:t>
      </w:r>
      <w:r>
        <w:rPr>
          <w:rFonts w:ascii="Times New Roman" w:hAnsi="Times New Roman" w:cs="Times New Roman"/>
          <w:lang w:val="en-GB"/>
        </w:rPr>
        <w:t xml:space="preserve">conducted field work. OG, </w:t>
      </w:r>
      <w:r w:rsidR="003B3C49">
        <w:rPr>
          <w:rFonts w:ascii="Times New Roman" w:hAnsi="Times New Roman" w:cs="Times New Roman"/>
          <w:lang w:val="en-GB"/>
        </w:rPr>
        <w:t xml:space="preserve">NGM </w:t>
      </w:r>
      <w:r>
        <w:rPr>
          <w:rFonts w:ascii="Times New Roman" w:hAnsi="Times New Roman" w:cs="Times New Roman"/>
          <w:lang w:val="en-GB"/>
        </w:rPr>
        <w:t xml:space="preserve">and SH analysed the data. OG and </w:t>
      </w:r>
      <w:r w:rsidR="003B3C49">
        <w:rPr>
          <w:rFonts w:ascii="Times New Roman" w:hAnsi="Times New Roman" w:cs="Times New Roman"/>
          <w:lang w:val="en-GB"/>
        </w:rPr>
        <w:t xml:space="preserve">NGM </w:t>
      </w:r>
      <w:r>
        <w:rPr>
          <w:rFonts w:ascii="Times New Roman" w:hAnsi="Times New Roman" w:cs="Times New Roman"/>
          <w:lang w:val="en-GB"/>
        </w:rPr>
        <w:t xml:space="preserve">wrote the first draft of the manuscript with substantial contribution from SH and JML. </w:t>
      </w:r>
    </w:p>
    <w:p w14:paraId="537F9E0A" w14:textId="77777777" w:rsidR="00D60916" w:rsidRDefault="00D60916" w:rsidP="00CA232B">
      <w:pPr>
        <w:spacing w:line="480" w:lineRule="auto"/>
        <w:rPr>
          <w:rFonts w:ascii="Times New Roman" w:hAnsi="Times New Roman" w:cs="Times New Roman"/>
          <w:lang w:val="en-GB"/>
        </w:rPr>
      </w:pPr>
    </w:p>
    <w:p w14:paraId="18E7918A" w14:textId="10E83359" w:rsidR="0053744B" w:rsidRDefault="0053744B" w:rsidP="0053744B">
      <w:pPr>
        <w:spacing w:line="480" w:lineRule="auto"/>
        <w:rPr>
          <w:rFonts w:ascii="Times New Roman" w:hAnsi="Times New Roman" w:cs="Times New Roman"/>
          <w:b/>
          <w:bCs/>
          <w:lang w:val="en-GB"/>
        </w:rPr>
      </w:pPr>
      <w:r>
        <w:rPr>
          <w:rFonts w:ascii="Times New Roman" w:hAnsi="Times New Roman" w:cs="Times New Roman"/>
          <w:b/>
          <w:bCs/>
          <w:lang w:val="en-GB"/>
        </w:rPr>
        <w:t>DATA ACCES</w:t>
      </w:r>
      <w:r w:rsidR="004A136B">
        <w:rPr>
          <w:rFonts w:ascii="Times New Roman" w:hAnsi="Times New Roman" w:cs="Times New Roman"/>
          <w:b/>
          <w:bCs/>
          <w:lang w:val="en-GB"/>
        </w:rPr>
        <w:t>SI</w:t>
      </w:r>
      <w:r>
        <w:rPr>
          <w:rFonts w:ascii="Times New Roman" w:hAnsi="Times New Roman" w:cs="Times New Roman"/>
          <w:b/>
          <w:bCs/>
          <w:lang w:val="en-GB"/>
        </w:rPr>
        <w:t xml:space="preserve">BILITY </w:t>
      </w:r>
    </w:p>
    <w:p w14:paraId="3E9E0FF7" w14:textId="37068784" w:rsidR="0053744B" w:rsidRDefault="006F616B" w:rsidP="0053744B">
      <w:pPr>
        <w:spacing w:line="480" w:lineRule="auto"/>
        <w:rPr>
          <w:rFonts w:ascii="Times New Roman" w:hAnsi="Times New Roman" w:cs="Times New Roman"/>
          <w:lang w:val="en-GB"/>
        </w:rPr>
      </w:pPr>
      <w:r>
        <w:rPr>
          <w:rFonts w:ascii="Times New Roman" w:hAnsi="Times New Roman" w:cs="Times New Roman"/>
          <w:lang w:val="en-GB"/>
        </w:rPr>
        <w:t>Data of species</w:t>
      </w:r>
      <w:r w:rsidR="00410BB2">
        <w:rPr>
          <w:rFonts w:ascii="Times New Roman" w:hAnsi="Times New Roman" w:cs="Times New Roman"/>
          <w:lang w:val="en-GB"/>
        </w:rPr>
        <w:t>’</w:t>
      </w:r>
      <w:r>
        <w:rPr>
          <w:rFonts w:ascii="Times New Roman" w:hAnsi="Times New Roman" w:cs="Times New Roman"/>
          <w:lang w:val="en-GB"/>
        </w:rPr>
        <w:t xml:space="preserve"> vital rates and competitive interactions as a function of </w:t>
      </w:r>
      <w:r>
        <w:rPr>
          <w:rFonts w:ascii="Times New Roman" w:hAnsi="Times New Roman" w:cs="Times New Roman"/>
          <w:i/>
          <w:lang w:val="en-GB"/>
        </w:rPr>
        <w:t xml:space="preserve">Lasthenia </w:t>
      </w:r>
      <w:r>
        <w:rPr>
          <w:rFonts w:ascii="Times New Roman" w:hAnsi="Times New Roman" w:cs="Times New Roman"/>
          <w:lang w:val="en-GB"/>
        </w:rPr>
        <w:t xml:space="preserve">intraspecific trait variation will be stored in an online repository such as Dryad upon acceptance. </w:t>
      </w:r>
    </w:p>
    <w:p w14:paraId="0EECF886" w14:textId="77777777" w:rsidR="004729AD" w:rsidRDefault="004729AD" w:rsidP="00CA232B">
      <w:pPr>
        <w:spacing w:line="480" w:lineRule="auto"/>
        <w:rPr>
          <w:rFonts w:ascii="Times New Roman" w:hAnsi="Times New Roman" w:cs="Times New Roman"/>
          <w:lang w:val="en-GB"/>
        </w:rPr>
      </w:pPr>
    </w:p>
    <w:p w14:paraId="1CE7C8E3" w14:textId="77777777" w:rsidR="00AA44E5" w:rsidRDefault="00AA44E5" w:rsidP="00CA232B">
      <w:pPr>
        <w:spacing w:line="480" w:lineRule="auto"/>
        <w:rPr>
          <w:rFonts w:ascii="Times New Roman" w:hAnsi="Times New Roman" w:cs="Times New Roman"/>
          <w:lang w:val="en-GB"/>
        </w:rPr>
      </w:pPr>
    </w:p>
    <w:p w14:paraId="2745444F" w14:textId="77777777" w:rsidR="00AA44E5" w:rsidRPr="00D60916" w:rsidRDefault="00AA44E5" w:rsidP="00CA232B">
      <w:pPr>
        <w:spacing w:line="480" w:lineRule="auto"/>
        <w:rPr>
          <w:rFonts w:ascii="Times New Roman" w:hAnsi="Times New Roman" w:cs="Times New Roman"/>
          <w:lang w:val="en-GB"/>
        </w:rPr>
      </w:pPr>
    </w:p>
    <w:p w14:paraId="0FC8E33E" w14:textId="026D1BD9" w:rsidR="004E633C" w:rsidRPr="00C93DFD" w:rsidRDefault="004E633C" w:rsidP="004E633C">
      <w:pPr>
        <w:spacing w:line="480" w:lineRule="auto"/>
        <w:rPr>
          <w:rFonts w:ascii="Times New Roman" w:hAnsi="Times New Roman" w:cs="Times New Roman"/>
          <w:b/>
          <w:lang w:val="en-GB"/>
        </w:rPr>
      </w:pPr>
      <w:r w:rsidRPr="009A3D82">
        <w:rPr>
          <w:rFonts w:ascii="Times New Roman" w:hAnsi="Times New Roman" w:cs="Times New Roman"/>
          <w:b/>
          <w:lang w:val="en-GB"/>
        </w:rPr>
        <w:lastRenderedPageBreak/>
        <w:t>BIBLIOGRAPHY</w:t>
      </w:r>
    </w:p>
    <w:p w14:paraId="1290822E" w14:textId="77777777" w:rsidR="00D72F1A" w:rsidRPr="00D72F1A" w:rsidRDefault="00F304EB" w:rsidP="00D72F1A">
      <w:pPr>
        <w:pStyle w:val="EndNoteBibliography"/>
        <w:ind w:left="720" w:hanging="720"/>
        <w:rPr>
          <w:noProof/>
        </w:rPr>
      </w:pPr>
      <w:r w:rsidRPr="00502A5A">
        <w:rPr>
          <w:rFonts w:ascii="Times" w:hAnsi="Times" w:cs="Times New Roman"/>
          <w:lang w:val="en-GB"/>
        </w:rPr>
        <w:fldChar w:fldCharType="begin"/>
      </w:r>
      <w:r w:rsidRPr="00502A5A">
        <w:rPr>
          <w:rFonts w:ascii="Times" w:hAnsi="Times" w:cs="Times New Roman"/>
          <w:lang w:val="en-GB"/>
        </w:rPr>
        <w:instrText xml:space="preserve"> ADDIN EN.REFLIST </w:instrText>
      </w:r>
      <w:r w:rsidRPr="00502A5A">
        <w:rPr>
          <w:rFonts w:ascii="Times" w:hAnsi="Times" w:cs="Times New Roman"/>
          <w:lang w:val="en-GB"/>
        </w:rPr>
        <w:fldChar w:fldCharType="separate"/>
      </w:r>
      <w:r w:rsidR="00586E68" w:rsidRPr="00502A5A">
        <w:rPr>
          <w:rFonts w:ascii="Times" w:hAnsi="Times" w:cs="Times New Roman"/>
          <w:lang w:val="en-GB"/>
        </w:rPr>
        <w:fldChar w:fldCharType="begin"/>
      </w:r>
      <w:r w:rsidR="00586E68" w:rsidRPr="00502A5A">
        <w:rPr>
          <w:rFonts w:ascii="Times" w:hAnsi="Times" w:cs="Times New Roman"/>
          <w:lang w:val="en-GB"/>
        </w:rPr>
        <w:instrText xml:space="preserve"> ADDIN EN.REFLIST </w:instrText>
      </w:r>
      <w:r w:rsidR="00586E68" w:rsidRPr="00502A5A">
        <w:rPr>
          <w:rFonts w:ascii="Times" w:hAnsi="Times" w:cs="Times New Roman"/>
          <w:lang w:val="en-GB"/>
        </w:rPr>
        <w:fldChar w:fldCharType="separate"/>
      </w:r>
      <w:r w:rsidR="00D72F1A" w:rsidRPr="00D72F1A">
        <w:rPr>
          <w:noProof/>
        </w:rPr>
        <w:t xml:space="preserve">Adler, P. B., HilleRisLambers, J. &amp; Levine, J. M. (2007) A niche for neutrality. </w:t>
      </w:r>
      <w:r w:rsidR="00D72F1A" w:rsidRPr="00D72F1A">
        <w:rPr>
          <w:i/>
          <w:noProof/>
        </w:rPr>
        <w:t>Ecology letters,</w:t>
      </w:r>
      <w:r w:rsidR="00D72F1A" w:rsidRPr="00D72F1A">
        <w:rPr>
          <w:noProof/>
        </w:rPr>
        <w:t xml:space="preserve"> </w:t>
      </w:r>
      <w:r w:rsidR="00D72F1A" w:rsidRPr="00D72F1A">
        <w:rPr>
          <w:b/>
          <w:noProof/>
        </w:rPr>
        <w:t>10,</w:t>
      </w:r>
      <w:r w:rsidR="00D72F1A" w:rsidRPr="00D72F1A">
        <w:rPr>
          <w:noProof/>
        </w:rPr>
        <w:t xml:space="preserve"> 95-104.</w:t>
      </w:r>
    </w:p>
    <w:p w14:paraId="4E4BD72C" w14:textId="77777777" w:rsidR="00D72F1A" w:rsidRPr="00D72F1A" w:rsidRDefault="00D72F1A" w:rsidP="00D72F1A">
      <w:pPr>
        <w:pStyle w:val="EndNoteBibliography"/>
        <w:ind w:left="720" w:hanging="720"/>
        <w:rPr>
          <w:noProof/>
        </w:rPr>
      </w:pPr>
      <w:r w:rsidRPr="00D72F1A">
        <w:rPr>
          <w:rFonts w:hint="eastAsia"/>
          <w:noProof/>
        </w:rPr>
        <w:t>Albert, C. H., Thuiller, W., Yoccoz, N. G., Douzet, R., Aubert, S. &amp; Lavorel, S. (2010) A multi</w:t>
      </w:r>
      <w:r w:rsidRPr="00D72F1A">
        <w:rPr>
          <w:rFonts w:hint="eastAsia"/>
          <w:noProof/>
        </w:rPr>
        <w:t>‐</w:t>
      </w:r>
      <w:r w:rsidRPr="00D72F1A">
        <w:rPr>
          <w:rFonts w:hint="eastAsia"/>
          <w:noProof/>
        </w:rPr>
        <w:t>trait approach reveals the structure and the relative importance of intra</w:t>
      </w:r>
      <w:r w:rsidRPr="00D72F1A">
        <w:rPr>
          <w:rFonts w:hint="eastAsia"/>
          <w:noProof/>
        </w:rPr>
        <w:t>‐</w:t>
      </w:r>
      <w:r w:rsidRPr="00D72F1A">
        <w:rPr>
          <w:rFonts w:hint="eastAsia"/>
          <w:noProof/>
        </w:rPr>
        <w:t xml:space="preserve">vs. interspecific variability in plant traits. </w:t>
      </w:r>
      <w:r w:rsidRPr="00D72F1A">
        <w:rPr>
          <w:rFonts w:hint="eastAsia"/>
          <w:i/>
          <w:noProof/>
        </w:rPr>
        <w:t>Functional Ecology,</w:t>
      </w:r>
      <w:r w:rsidRPr="00D72F1A">
        <w:rPr>
          <w:rFonts w:hint="eastAsia"/>
          <w:noProof/>
        </w:rPr>
        <w:t xml:space="preserve"> </w:t>
      </w:r>
      <w:r w:rsidRPr="00D72F1A">
        <w:rPr>
          <w:rFonts w:hint="eastAsia"/>
          <w:b/>
          <w:noProof/>
        </w:rPr>
        <w:t>24,</w:t>
      </w:r>
      <w:r w:rsidRPr="00D72F1A">
        <w:rPr>
          <w:rFonts w:hint="eastAsia"/>
          <w:noProof/>
        </w:rPr>
        <w:t xml:space="preserve"> 1192-1201.</w:t>
      </w:r>
    </w:p>
    <w:p w14:paraId="7B01E58A" w14:textId="77777777" w:rsidR="00D72F1A" w:rsidRPr="00D72F1A" w:rsidRDefault="00D72F1A" w:rsidP="00D72F1A">
      <w:pPr>
        <w:pStyle w:val="EndNoteBibliography"/>
        <w:ind w:left="720" w:hanging="720"/>
        <w:rPr>
          <w:noProof/>
        </w:rPr>
      </w:pPr>
      <w:r w:rsidRPr="00D72F1A">
        <w:rPr>
          <w:noProof/>
        </w:rPr>
        <w:t xml:space="preserve">Albert, C. H., Thuiller, W., Yoccoz, N. G., Soudant, A., Boucher, F., Saccone, P. &amp; Lavorel, S. (2010) Intraspecific functional variability: extent, structure and sources of variation. </w:t>
      </w:r>
      <w:r w:rsidRPr="00D72F1A">
        <w:rPr>
          <w:i/>
          <w:noProof/>
        </w:rPr>
        <w:t>Journal of Ecology,</w:t>
      </w:r>
      <w:r w:rsidRPr="00D72F1A">
        <w:rPr>
          <w:noProof/>
        </w:rPr>
        <w:t xml:space="preserve"> </w:t>
      </w:r>
      <w:r w:rsidRPr="00D72F1A">
        <w:rPr>
          <w:b/>
          <w:noProof/>
        </w:rPr>
        <w:t>98,</w:t>
      </w:r>
      <w:r w:rsidRPr="00D72F1A">
        <w:rPr>
          <w:noProof/>
        </w:rPr>
        <w:t xml:space="preserve"> 604-613.</w:t>
      </w:r>
    </w:p>
    <w:p w14:paraId="49FA2BF6" w14:textId="77777777" w:rsidR="00D72F1A" w:rsidRPr="00D72F1A" w:rsidRDefault="00D72F1A" w:rsidP="00D72F1A">
      <w:pPr>
        <w:pStyle w:val="EndNoteBibliography"/>
        <w:ind w:left="720" w:hanging="720"/>
        <w:rPr>
          <w:noProof/>
        </w:rPr>
      </w:pPr>
      <w:r w:rsidRPr="00D72F1A">
        <w:rPr>
          <w:noProof/>
        </w:rPr>
        <w:t xml:space="preserve">Alexander, J. M. &amp; Edwards, P. J. (2010) Limits to the niche and range margins of alien species. </w:t>
      </w:r>
      <w:r w:rsidRPr="00D72F1A">
        <w:rPr>
          <w:i/>
          <w:noProof/>
        </w:rPr>
        <w:t>Oikos,</w:t>
      </w:r>
      <w:r w:rsidRPr="00D72F1A">
        <w:rPr>
          <w:noProof/>
        </w:rPr>
        <w:t xml:space="preserve"> </w:t>
      </w:r>
      <w:r w:rsidRPr="00D72F1A">
        <w:rPr>
          <w:b/>
          <w:noProof/>
        </w:rPr>
        <w:t>119,</w:t>
      </w:r>
      <w:r w:rsidRPr="00D72F1A">
        <w:rPr>
          <w:noProof/>
        </w:rPr>
        <w:t xml:space="preserve"> 1377-1386.</w:t>
      </w:r>
    </w:p>
    <w:p w14:paraId="4142D7B7" w14:textId="77777777" w:rsidR="00D72F1A" w:rsidRPr="00D72F1A" w:rsidRDefault="00D72F1A" w:rsidP="00D72F1A">
      <w:pPr>
        <w:pStyle w:val="EndNoteBibliography"/>
        <w:ind w:left="720" w:hanging="720"/>
        <w:rPr>
          <w:noProof/>
        </w:rPr>
      </w:pPr>
      <w:r w:rsidRPr="00D72F1A">
        <w:rPr>
          <w:noProof/>
        </w:rPr>
        <w:t xml:space="preserve">Aschmann, H. (1973) Distribution and peculiarity of Mediterranean ecosystems. </w:t>
      </w:r>
      <w:r w:rsidRPr="00D72F1A">
        <w:rPr>
          <w:i/>
          <w:noProof/>
        </w:rPr>
        <w:t>Mediterranean type ecosystems</w:t>
      </w:r>
      <w:r w:rsidRPr="00D72F1A">
        <w:rPr>
          <w:noProof/>
        </w:rPr>
        <w:t>pp. 11-19. Springer.</w:t>
      </w:r>
    </w:p>
    <w:p w14:paraId="71B35FB3" w14:textId="77777777" w:rsidR="00D72F1A" w:rsidRPr="00D72F1A" w:rsidRDefault="00D72F1A" w:rsidP="00D72F1A">
      <w:pPr>
        <w:pStyle w:val="EndNoteBibliography"/>
        <w:ind w:left="720" w:hanging="720"/>
        <w:rPr>
          <w:noProof/>
        </w:rPr>
      </w:pPr>
      <w:r w:rsidRPr="00D72F1A">
        <w:rPr>
          <w:noProof/>
        </w:rPr>
        <w:t xml:space="preserve">Baker, H. G. (1974) The evolution of weeds. </w:t>
      </w:r>
      <w:r w:rsidRPr="00D72F1A">
        <w:rPr>
          <w:i/>
          <w:noProof/>
        </w:rPr>
        <w:t>Annual review of ecology and systematics</w:t>
      </w:r>
      <w:r w:rsidRPr="00D72F1A">
        <w:rPr>
          <w:b/>
          <w:noProof/>
        </w:rPr>
        <w:t>,</w:t>
      </w:r>
      <w:r w:rsidRPr="00D72F1A">
        <w:rPr>
          <w:noProof/>
        </w:rPr>
        <w:t xml:space="preserve"> 1-24.</w:t>
      </w:r>
    </w:p>
    <w:p w14:paraId="535983D9" w14:textId="77777777" w:rsidR="00D72F1A" w:rsidRPr="00D72F1A" w:rsidRDefault="00D72F1A" w:rsidP="00D72F1A">
      <w:pPr>
        <w:pStyle w:val="EndNoteBibliography"/>
        <w:ind w:left="720" w:hanging="720"/>
        <w:rPr>
          <w:noProof/>
        </w:rPr>
      </w:pPr>
      <w:r w:rsidRPr="00D72F1A">
        <w:rPr>
          <w:noProof/>
        </w:rPr>
        <w:t xml:space="preserve">Barrett, S. &amp; Richardson, B. (1986) Genetic attributes of invading species. </w:t>
      </w:r>
      <w:r w:rsidRPr="00D72F1A">
        <w:rPr>
          <w:i/>
          <w:noProof/>
        </w:rPr>
        <w:t>Ecology of Biological Invasions: An Australian Perspective</w:t>
      </w:r>
      <w:r w:rsidRPr="00D72F1A">
        <w:rPr>
          <w:noProof/>
        </w:rPr>
        <w:t xml:space="preserve"> (eds R. H. Groves &amp; J. J. Burdon), pp. 21-33. Australian Academy of Science, Canberra.</w:t>
      </w:r>
    </w:p>
    <w:p w14:paraId="17957ACF" w14:textId="77777777" w:rsidR="00D72F1A" w:rsidRPr="00D72F1A" w:rsidRDefault="00D72F1A" w:rsidP="00D72F1A">
      <w:pPr>
        <w:pStyle w:val="EndNoteBibliography"/>
        <w:ind w:left="720" w:hanging="720"/>
        <w:rPr>
          <w:noProof/>
        </w:rPr>
      </w:pPr>
      <w:r w:rsidRPr="00D72F1A">
        <w:rPr>
          <w:noProof/>
        </w:rPr>
        <w:t xml:space="preserve">Bell, G. &amp; Gonzalez, A. (2009) Evolutionary rescue can prevent extinction following environmental change. </w:t>
      </w:r>
      <w:r w:rsidRPr="00D72F1A">
        <w:rPr>
          <w:i/>
          <w:noProof/>
        </w:rPr>
        <w:t>Ecology Letters,</w:t>
      </w:r>
      <w:r w:rsidRPr="00D72F1A">
        <w:rPr>
          <w:noProof/>
        </w:rPr>
        <w:t xml:space="preserve"> </w:t>
      </w:r>
      <w:r w:rsidRPr="00D72F1A">
        <w:rPr>
          <w:b/>
          <w:noProof/>
        </w:rPr>
        <w:t>12,</w:t>
      </w:r>
      <w:r w:rsidRPr="00D72F1A">
        <w:rPr>
          <w:noProof/>
        </w:rPr>
        <w:t xml:space="preserve"> 942-948.</w:t>
      </w:r>
    </w:p>
    <w:p w14:paraId="74E0A9F0" w14:textId="77777777" w:rsidR="00D72F1A" w:rsidRPr="00D72F1A" w:rsidRDefault="00D72F1A" w:rsidP="00D72F1A">
      <w:pPr>
        <w:pStyle w:val="EndNoteBibliography"/>
        <w:ind w:left="720" w:hanging="720"/>
        <w:rPr>
          <w:noProof/>
        </w:rPr>
      </w:pPr>
      <w:r w:rsidRPr="00D72F1A">
        <w:rPr>
          <w:noProof/>
        </w:rPr>
        <w:t xml:space="preserve">Bolnick, D. I., Amarasekare, P., Araújo, M. S., Bürger, R., Levine, J. M., Novak, M., Rudolf, V. H., Schreiber, S. J., Urban, M. C. &amp; Vasseur, D. A. (2011) Why intraspecific trait variation matters in community ecology. </w:t>
      </w:r>
      <w:r w:rsidRPr="00D72F1A">
        <w:rPr>
          <w:i/>
          <w:noProof/>
        </w:rPr>
        <w:t>Trends in ecology &amp; evolution,</w:t>
      </w:r>
      <w:r w:rsidRPr="00D72F1A">
        <w:rPr>
          <w:noProof/>
        </w:rPr>
        <w:t xml:space="preserve"> </w:t>
      </w:r>
      <w:r w:rsidRPr="00D72F1A">
        <w:rPr>
          <w:b/>
          <w:noProof/>
        </w:rPr>
        <w:t>26,</w:t>
      </w:r>
      <w:r w:rsidRPr="00D72F1A">
        <w:rPr>
          <w:noProof/>
        </w:rPr>
        <w:t xml:space="preserve"> 183-192.</w:t>
      </w:r>
    </w:p>
    <w:p w14:paraId="756F000A" w14:textId="77777777" w:rsidR="00D72F1A" w:rsidRPr="00D72F1A" w:rsidRDefault="00D72F1A" w:rsidP="00D72F1A">
      <w:pPr>
        <w:pStyle w:val="EndNoteBibliography"/>
        <w:ind w:left="720" w:hanging="720"/>
        <w:rPr>
          <w:noProof/>
        </w:rPr>
      </w:pPr>
      <w:r w:rsidRPr="00D72F1A">
        <w:rPr>
          <w:noProof/>
        </w:rPr>
        <w:t xml:space="preserve">Callaway, R. M. &amp; Maron, J. L. (2006) What have exotic plant invasions taught us over the past 20 years? </w:t>
      </w:r>
      <w:r w:rsidRPr="00D72F1A">
        <w:rPr>
          <w:i/>
          <w:noProof/>
        </w:rPr>
        <w:t>Trends in Ecology &amp; Evolution,</w:t>
      </w:r>
      <w:r w:rsidRPr="00D72F1A">
        <w:rPr>
          <w:noProof/>
        </w:rPr>
        <w:t xml:space="preserve"> </w:t>
      </w:r>
      <w:r w:rsidRPr="00D72F1A">
        <w:rPr>
          <w:b/>
          <w:noProof/>
        </w:rPr>
        <w:t>21,</w:t>
      </w:r>
      <w:r w:rsidRPr="00D72F1A">
        <w:rPr>
          <w:noProof/>
        </w:rPr>
        <w:t xml:space="preserve"> 369-374.</w:t>
      </w:r>
    </w:p>
    <w:p w14:paraId="03F7D960" w14:textId="77777777" w:rsidR="00D72F1A" w:rsidRPr="00D72F1A" w:rsidRDefault="00D72F1A" w:rsidP="00D72F1A">
      <w:pPr>
        <w:pStyle w:val="EndNoteBibliography"/>
        <w:ind w:left="720" w:hanging="720"/>
        <w:rPr>
          <w:noProof/>
        </w:rPr>
      </w:pPr>
      <w:r w:rsidRPr="00D72F1A">
        <w:rPr>
          <w:noProof/>
        </w:rPr>
        <w:t xml:space="preserve">Chesson, P. (2000) Mechanisms of maintenance of species diversity. </w:t>
      </w:r>
      <w:r w:rsidRPr="00D72F1A">
        <w:rPr>
          <w:i/>
          <w:noProof/>
        </w:rPr>
        <w:t>Annual review of Ecology and Systematics,</w:t>
      </w:r>
      <w:r w:rsidRPr="00D72F1A">
        <w:rPr>
          <w:noProof/>
        </w:rPr>
        <w:t xml:space="preserve"> </w:t>
      </w:r>
      <w:r w:rsidRPr="00D72F1A">
        <w:rPr>
          <w:b/>
          <w:noProof/>
        </w:rPr>
        <w:t>31,</w:t>
      </w:r>
      <w:r w:rsidRPr="00D72F1A">
        <w:rPr>
          <w:noProof/>
        </w:rPr>
        <w:t xml:space="preserve"> 343-366.</w:t>
      </w:r>
    </w:p>
    <w:p w14:paraId="76CA86F8" w14:textId="77777777" w:rsidR="00D72F1A" w:rsidRPr="00D72F1A" w:rsidRDefault="00D72F1A" w:rsidP="00D72F1A">
      <w:pPr>
        <w:pStyle w:val="EndNoteBibliography"/>
        <w:ind w:left="720" w:hanging="720"/>
        <w:rPr>
          <w:noProof/>
        </w:rPr>
      </w:pPr>
      <w:r w:rsidRPr="00D72F1A">
        <w:rPr>
          <w:noProof/>
        </w:rPr>
        <w:t xml:space="preserve">Chesson, P. (2012) Species competition and predation. </w:t>
      </w:r>
      <w:r w:rsidRPr="00D72F1A">
        <w:rPr>
          <w:i/>
          <w:noProof/>
        </w:rPr>
        <w:t>Ecological Systems</w:t>
      </w:r>
      <w:r w:rsidRPr="00D72F1A">
        <w:rPr>
          <w:noProof/>
        </w:rPr>
        <w:t>pp. 223-256. Springer.</w:t>
      </w:r>
    </w:p>
    <w:p w14:paraId="1D1BF5FD" w14:textId="77777777" w:rsidR="00D72F1A" w:rsidRPr="00D72F1A" w:rsidRDefault="00D72F1A" w:rsidP="00D72F1A">
      <w:pPr>
        <w:pStyle w:val="EndNoteBibliography"/>
        <w:ind w:left="720" w:hanging="720"/>
        <w:rPr>
          <w:noProof/>
        </w:rPr>
      </w:pPr>
      <w:r w:rsidRPr="00D72F1A">
        <w:rPr>
          <w:noProof/>
        </w:rPr>
        <w:t xml:space="preserve">Cowling, R. M., Rundel, P. W., Lamont, B. B., Arroyo, M. K. &amp; Arianoutsou, M. (1996) Plant diversity in Mediterranean-climate regions. </w:t>
      </w:r>
      <w:r w:rsidRPr="00D72F1A">
        <w:rPr>
          <w:i/>
          <w:noProof/>
        </w:rPr>
        <w:t>Trends in Ecology &amp; Evolution,</w:t>
      </w:r>
      <w:r w:rsidRPr="00D72F1A">
        <w:rPr>
          <w:noProof/>
        </w:rPr>
        <w:t xml:space="preserve"> </w:t>
      </w:r>
      <w:r w:rsidRPr="00D72F1A">
        <w:rPr>
          <w:b/>
          <w:noProof/>
        </w:rPr>
        <w:t>11,</w:t>
      </w:r>
      <w:r w:rsidRPr="00D72F1A">
        <w:rPr>
          <w:noProof/>
        </w:rPr>
        <w:t xml:space="preserve"> 362-366.</w:t>
      </w:r>
    </w:p>
    <w:p w14:paraId="0D875A63" w14:textId="77777777" w:rsidR="00D72F1A" w:rsidRPr="00D72F1A" w:rsidRDefault="00D72F1A" w:rsidP="00D72F1A">
      <w:pPr>
        <w:pStyle w:val="EndNoteBibliography"/>
        <w:ind w:left="720" w:hanging="720"/>
        <w:rPr>
          <w:noProof/>
        </w:rPr>
      </w:pPr>
      <w:r w:rsidRPr="00D72F1A">
        <w:rPr>
          <w:noProof/>
        </w:rPr>
        <w:t xml:space="preserve">Crutsinger, G. M., Collins, M. D., Fordyce, J. A., Gompert, Z., Nice, C. C. &amp; Sanders, N. J. (2006) Plant genotypic diversity predicts community structure and governs an ecosystem process. </w:t>
      </w:r>
      <w:r w:rsidRPr="00D72F1A">
        <w:rPr>
          <w:i/>
          <w:noProof/>
        </w:rPr>
        <w:t>Science,</w:t>
      </w:r>
      <w:r w:rsidRPr="00D72F1A">
        <w:rPr>
          <w:noProof/>
        </w:rPr>
        <w:t xml:space="preserve"> </w:t>
      </w:r>
      <w:r w:rsidRPr="00D72F1A">
        <w:rPr>
          <w:b/>
          <w:noProof/>
        </w:rPr>
        <w:t>313,</w:t>
      </w:r>
      <w:r w:rsidRPr="00D72F1A">
        <w:rPr>
          <w:noProof/>
        </w:rPr>
        <w:t xml:space="preserve"> 966-968.</w:t>
      </w:r>
    </w:p>
    <w:p w14:paraId="3DB349A5" w14:textId="77777777" w:rsidR="00D72F1A" w:rsidRPr="00D72F1A" w:rsidRDefault="00D72F1A" w:rsidP="00D72F1A">
      <w:pPr>
        <w:pStyle w:val="EndNoteBibliography"/>
        <w:ind w:left="720" w:hanging="720"/>
        <w:rPr>
          <w:noProof/>
        </w:rPr>
      </w:pPr>
      <w:r w:rsidRPr="00D72F1A">
        <w:rPr>
          <w:rFonts w:hint="eastAsia"/>
          <w:noProof/>
        </w:rPr>
        <w:t>Davidson, A. M., Jennions, M. &amp; Nicotra, A. B. (2011) Do invasive species show higher phenotypic plasticity than native species and, if so, is it adaptive? A meta</w:t>
      </w:r>
      <w:r w:rsidRPr="00D72F1A">
        <w:rPr>
          <w:rFonts w:hint="eastAsia"/>
          <w:noProof/>
        </w:rPr>
        <w:t>‐</w:t>
      </w:r>
      <w:r w:rsidRPr="00D72F1A">
        <w:rPr>
          <w:rFonts w:hint="eastAsia"/>
          <w:noProof/>
        </w:rPr>
        <w:t xml:space="preserve">analysis. </w:t>
      </w:r>
      <w:r w:rsidRPr="00D72F1A">
        <w:rPr>
          <w:rFonts w:hint="eastAsia"/>
          <w:i/>
          <w:noProof/>
        </w:rPr>
        <w:t>Ecology letters,</w:t>
      </w:r>
      <w:r w:rsidRPr="00D72F1A">
        <w:rPr>
          <w:rFonts w:hint="eastAsia"/>
          <w:noProof/>
        </w:rPr>
        <w:t xml:space="preserve"> </w:t>
      </w:r>
      <w:r w:rsidRPr="00D72F1A">
        <w:rPr>
          <w:rFonts w:hint="eastAsia"/>
          <w:b/>
          <w:noProof/>
        </w:rPr>
        <w:t>14,</w:t>
      </w:r>
      <w:r w:rsidRPr="00D72F1A">
        <w:rPr>
          <w:rFonts w:hint="eastAsia"/>
          <w:noProof/>
        </w:rPr>
        <w:t xml:space="preserve"> 419-431.</w:t>
      </w:r>
    </w:p>
    <w:p w14:paraId="24A9D74C" w14:textId="77777777" w:rsidR="00D72F1A" w:rsidRPr="00D72F1A" w:rsidRDefault="00D72F1A" w:rsidP="00D72F1A">
      <w:pPr>
        <w:pStyle w:val="EndNoteBibliography"/>
        <w:ind w:left="720" w:hanging="720"/>
        <w:rPr>
          <w:noProof/>
        </w:rPr>
      </w:pPr>
      <w:r w:rsidRPr="00D72F1A">
        <w:rPr>
          <w:noProof/>
        </w:rPr>
        <w:t xml:space="preserve">Fajardo, A. &amp; Piper, F. I. (2011) Intraspecific trait variation and covariation in a widespread tree species (Nothofagus pumilio) in southern Chile. </w:t>
      </w:r>
      <w:r w:rsidRPr="00D72F1A">
        <w:rPr>
          <w:i/>
          <w:noProof/>
        </w:rPr>
        <w:t>New Phytologist,</w:t>
      </w:r>
      <w:r w:rsidRPr="00D72F1A">
        <w:rPr>
          <w:noProof/>
        </w:rPr>
        <w:t xml:space="preserve"> </w:t>
      </w:r>
      <w:r w:rsidRPr="00D72F1A">
        <w:rPr>
          <w:b/>
          <w:noProof/>
        </w:rPr>
        <w:t>189,</w:t>
      </w:r>
      <w:r w:rsidRPr="00D72F1A">
        <w:rPr>
          <w:noProof/>
        </w:rPr>
        <w:t xml:space="preserve"> 259-271.</w:t>
      </w:r>
    </w:p>
    <w:p w14:paraId="2C0CAC10" w14:textId="77777777" w:rsidR="00D72F1A" w:rsidRPr="00D72F1A" w:rsidRDefault="00D72F1A" w:rsidP="00D72F1A">
      <w:pPr>
        <w:pStyle w:val="EndNoteBibliography"/>
        <w:ind w:left="720" w:hanging="720"/>
        <w:rPr>
          <w:noProof/>
        </w:rPr>
      </w:pPr>
      <w:r w:rsidRPr="00D72F1A">
        <w:rPr>
          <w:noProof/>
        </w:rPr>
        <w:lastRenderedPageBreak/>
        <w:t xml:space="preserve">Fargione, J. E. &amp; Tilman, D. (2005) Diversity decreases invasion via both sampling and complementarity effects. </w:t>
      </w:r>
      <w:r w:rsidRPr="00D72F1A">
        <w:rPr>
          <w:i/>
          <w:noProof/>
        </w:rPr>
        <w:t>Ecology Letters,</w:t>
      </w:r>
      <w:r w:rsidRPr="00D72F1A">
        <w:rPr>
          <w:noProof/>
        </w:rPr>
        <w:t xml:space="preserve"> </w:t>
      </w:r>
      <w:r w:rsidRPr="00D72F1A">
        <w:rPr>
          <w:b/>
          <w:noProof/>
        </w:rPr>
        <w:t>8,</w:t>
      </w:r>
      <w:r w:rsidRPr="00D72F1A">
        <w:rPr>
          <w:noProof/>
        </w:rPr>
        <w:t xml:space="preserve"> 604-611.</w:t>
      </w:r>
    </w:p>
    <w:p w14:paraId="7612FD31" w14:textId="77777777" w:rsidR="00D72F1A" w:rsidRPr="00D72F1A" w:rsidRDefault="00D72F1A" w:rsidP="00D72F1A">
      <w:pPr>
        <w:pStyle w:val="EndNoteBibliography"/>
        <w:ind w:left="720" w:hanging="720"/>
        <w:rPr>
          <w:noProof/>
        </w:rPr>
      </w:pPr>
      <w:r w:rsidRPr="00D72F1A">
        <w:rPr>
          <w:noProof/>
        </w:rPr>
        <w:t xml:space="preserve">Funk, J. L. (2008) Differences in plasticity between invasive and native plants from a low resource environment. </w:t>
      </w:r>
      <w:r w:rsidRPr="00D72F1A">
        <w:rPr>
          <w:i/>
          <w:noProof/>
        </w:rPr>
        <w:t>Journal of Ecology,</w:t>
      </w:r>
      <w:r w:rsidRPr="00D72F1A">
        <w:rPr>
          <w:noProof/>
        </w:rPr>
        <w:t xml:space="preserve"> </w:t>
      </w:r>
      <w:r w:rsidRPr="00D72F1A">
        <w:rPr>
          <w:b/>
          <w:noProof/>
        </w:rPr>
        <w:t>96,</w:t>
      </w:r>
      <w:r w:rsidRPr="00D72F1A">
        <w:rPr>
          <w:noProof/>
        </w:rPr>
        <w:t xml:space="preserve"> 1162-1173.</w:t>
      </w:r>
    </w:p>
    <w:p w14:paraId="56E9CF70" w14:textId="5CF9FB38" w:rsidR="00D72F1A" w:rsidRPr="00D72F1A" w:rsidRDefault="00D72F1A" w:rsidP="00D72F1A">
      <w:pPr>
        <w:pStyle w:val="EndNoteBibliography"/>
        <w:ind w:left="720" w:hanging="720"/>
        <w:rPr>
          <w:noProof/>
        </w:rPr>
      </w:pPr>
      <w:r w:rsidRPr="00D72F1A">
        <w:rPr>
          <w:noProof/>
        </w:rPr>
        <w:t xml:space="preserve">Funk, J. L., Cleland, E. E., Suding, K. N. &amp; Zavaleta, E. S. (2008) Restoration through reassembly: plant traits and invasion resistance. </w:t>
      </w:r>
      <w:r w:rsidR="00C91FDD">
        <w:rPr>
          <w:i/>
          <w:noProof/>
        </w:rPr>
        <w:t>Trends in Ecology &amp; E</w:t>
      </w:r>
      <w:r w:rsidRPr="00D72F1A">
        <w:rPr>
          <w:i/>
          <w:noProof/>
        </w:rPr>
        <w:t>volution,</w:t>
      </w:r>
      <w:r w:rsidRPr="00D72F1A">
        <w:rPr>
          <w:noProof/>
        </w:rPr>
        <w:t xml:space="preserve"> </w:t>
      </w:r>
      <w:r w:rsidRPr="00D72F1A">
        <w:rPr>
          <w:b/>
          <w:noProof/>
        </w:rPr>
        <w:t>23,</w:t>
      </w:r>
      <w:r w:rsidRPr="00D72F1A">
        <w:rPr>
          <w:noProof/>
        </w:rPr>
        <w:t xml:space="preserve"> 695-703.</w:t>
      </w:r>
    </w:p>
    <w:p w14:paraId="4C1B0D60" w14:textId="77777777" w:rsidR="00D72F1A" w:rsidRPr="00D72F1A" w:rsidRDefault="00D72F1A" w:rsidP="00D72F1A">
      <w:pPr>
        <w:pStyle w:val="EndNoteBibliography"/>
        <w:ind w:left="720" w:hanging="720"/>
        <w:rPr>
          <w:noProof/>
        </w:rPr>
      </w:pPr>
      <w:r w:rsidRPr="00D72F1A">
        <w:rPr>
          <w:noProof/>
        </w:rPr>
        <w:t xml:space="preserve">Geiler-Samerotte, K., Bauer, C., Li, S., Ziv, N., Gresham, D. &amp; Siegal, M. (2013) The details in the distributions: why and how to study phenotypic variability. </w:t>
      </w:r>
      <w:r w:rsidRPr="00D72F1A">
        <w:rPr>
          <w:i/>
          <w:noProof/>
        </w:rPr>
        <w:t>Current opinion in biotechnology,</w:t>
      </w:r>
      <w:r w:rsidRPr="00D72F1A">
        <w:rPr>
          <w:noProof/>
        </w:rPr>
        <w:t xml:space="preserve"> </w:t>
      </w:r>
      <w:r w:rsidRPr="00D72F1A">
        <w:rPr>
          <w:b/>
          <w:noProof/>
        </w:rPr>
        <w:t>24,</w:t>
      </w:r>
      <w:r w:rsidRPr="00D72F1A">
        <w:rPr>
          <w:noProof/>
        </w:rPr>
        <w:t xml:space="preserve"> 752-759.</w:t>
      </w:r>
    </w:p>
    <w:p w14:paraId="6D498DF3" w14:textId="77777777" w:rsidR="00D72F1A" w:rsidRPr="00D72F1A" w:rsidRDefault="00D72F1A" w:rsidP="00D72F1A">
      <w:pPr>
        <w:pStyle w:val="EndNoteBibliography"/>
        <w:ind w:left="720" w:hanging="720"/>
        <w:rPr>
          <w:noProof/>
        </w:rPr>
      </w:pPr>
      <w:r w:rsidRPr="00D72F1A">
        <w:rPr>
          <w:noProof/>
        </w:rPr>
        <w:t xml:space="preserve">Godoy, O. &amp; Levine, J. M. (2014) Phenology effects on invasion success: insights from coupling field experiments to coexistence theory. </w:t>
      </w:r>
      <w:r w:rsidRPr="00D72F1A">
        <w:rPr>
          <w:i/>
          <w:noProof/>
        </w:rPr>
        <w:t>Ecology,</w:t>
      </w:r>
      <w:r w:rsidRPr="00D72F1A">
        <w:rPr>
          <w:noProof/>
        </w:rPr>
        <w:t xml:space="preserve"> </w:t>
      </w:r>
      <w:r w:rsidRPr="00D72F1A">
        <w:rPr>
          <w:b/>
          <w:noProof/>
        </w:rPr>
        <w:t>95,</w:t>
      </w:r>
      <w:r w:rsidRPr="00D72F1A">
        <w:rPr>
          <w:noProof/>
        </w:rPr>
        <w:t xml:space="preserve"> 726-736.</w:t>
      </w:r>
    </w:p>
    <w:p w14:paraId="6B8B2DEA" w14:textId="77777777" w:rsidR="00D72F1A" w:rsidRPr="00D72F1A" w:rsidRDefault="00D72F1A" w:rsidP="00D72F1A">
      <w:pPr>
        <w:pStyle w:val="EndNoteBibliography"/>
        <w:ind w:left="720" w:hanging="720"/>
        <w:rPr>
          <w:noProof/>
        </w:rPr>
      </w:pPr>
      <w:r w:rsidRPr="00D72F1A">
        <w:rPr>
          <w:noProof/>
        </w:rPr>
        <w:t xml:space="preserve">Godoy, O., Valladares, F. &amp; Castro-Díez, P. (2012) The relative importance for plant invasiveness of trait means, and their plasticity and integration in a multivariate framework. </w:t>
      </w:r>
      <w:r w:rsidRPr="00D72F1A">
        <w:rPr>
          <w:i/>
          <w:noProof/>
        </w:rPr>
        <w:t>New Phytologist,</w:t>
      </w:r>
      <w:r w:rsidRPr="00D72F1A">
        <w:rPr>
          <w:noProof/>
        </w:rPr>
        <w:t xml:space="preserve"> </w:t>
      </w:r>
      <w:r w:rsidRPr="00D72F1A">
        <w:rPr>
          <w:b/>
          <w:noProof/>
        </w:rPr>
        <w:t>195,</w:t>
      </w:r>
      <w:r w:rsidRPr="00D72F1A">
        <w:rPr>
          <w:noProof/>
        </w:rPr>
        <w:t xml:space="preserve"> 912-922.</w:t>
      </w:r>
    </w:p>
    <w:p w14:paraId="66CD33CC" w14:textId="77777777" w:rsidR="00D72F1A" w:rsidRPr="00D72F1A" w:rsidRDefault="00D72F1A" w:rsidP="00D72F1A">
      <w:pPr>
        <w:pStyle w:val="EndNoteBibliography"/>
        <w:ind w:left="720" w:hanging="720"/>
        <w:rPr>
          <w:noProof/>
        </w:rPr>
      </w:pPr>
      <w:r w:rsidRPr="00D72F1A">
        <w:rPr>
          <w:rFonts w:hint="eastAsia"/>
          <w:noProof/>
        </w:rPr>
        <w:t>Godoy, O., Valladares, F. &amp; Castro</w:t>
      </w:r>
      <w:r w:rsidRPr="00D72F1A">
        <w:rPr>
          <w:rFonts w:hint="eastAsia"/>
          <w:noProof/>
        </w:rPr>
        <w:t>‐</w:t>
      </w:r>
      <w:r w:rsidRPr="00D72F1A">
        <w:rPr>
          <w:rFonts w:hint="eastAsia"/>
          <w:noProof/>
        </w:rPr>
        <w:t>Díez, P. (2011) Multispecies comparison reveals that invasiv</w:t>
      </w:r>
      <w:r w:rsidRPr="00D72F1A">
        <w:rPr>
          <w:noProof/>
        </w:rPr>
        <w:t xml:space="preserve">e and native plants differ in their traits but not in their plasticity. </w:t>
      </w:r>
      <w:r w:rsidRPr="00D72F1A">
        <w:rPr>
          <w:i/>
          <w:noProof/>
        </w:rPr>
        <w:t>Functional Ecology,</w:t>
      </w:r>
      <w:r w:rsidRPr="00D72F1A">
        <w:rPr>
          <w:noProof/>
        </w:rPr>
        <w:t xml:space="preserve"> </w:t>
      </w:r>
      <w:r w:rsidRPr="00D72F1A">
        <w:rPr>
          <w:b/>
          <w:noProof/>
        </w:rPr>
        <w:t>25,</w:t>
      </w:r>
      <w:r w:rsidRPr="00D72F1A">
        <w:rPr>
          <w:noProof/>
        </w:rPr>
        <w:t xml:space="preserve"> 1248-1259.</w:t>
      </w:r>
    </w:p>
    <w:p w14:paraId="31AB02C6" w14:textId="77777777" w:rsidR="00D72F1A" w:rsidRPr="00D72F1A" w:rsidRDefault="00D72F1A" w:rsidP="00D72F1A">
      <w:pPr>
        <w:pStyle w:val="EndNoteBibliography"/>
        <w:ind w:left="720" w:hanging="720"/>
        <w:rPr>
          <w:noProof/>
        </w:rPr>
      </w:pPr>
      <w:r w:rsidRPr="00D72F1A">
        <w:rPr>
          <w:noProof/>
        </w:rPr>
        <w:t xml:space="preserve">Hart, S. P., Schreiber, S. J. &amp; Levine, J. M. (2016) How variation between individuals affects species coexistence. </w:t>
      </w:r>
      <w:r w:rsidRPr="00D72F1A">
        <w:rPr>
          <w:i/>
          <w:noProof/>
        </w:rPr>
        <w:t>Ecology letters,</w:t>
      </w:r>
      <w:r w:rsidRPr="00D72F1A">
        <w:rPr>
          <w:noProof/>
        </w:rPr>
        <w:t xml:space="preserve"> </w:t>
      </w:r>
      <w:r w:rsidRPr="00D72F1A">
        <w:rPr>
          <w:b/>
          <w:noProof/>
        </w:rPr>
        <w:t>19,</w:t>
      </w:r>
      <w:r w:rsidRPr="00D72F1A">
        <w:rPr>
          <w:noProof/>
        </w:rPr>
        <w:t xml:space="preserve"> 825-838.</w:t>
      </w:r>
    </w:p>
    <w:p w14:paraId="19674074" w14:textId="77777777" w:rsidR="00D72F1A" w:rsidRPr="00D72F1A" w:rsidRDefault="00D72F1A" w:rsidP="00D72F1A">
      <w:pPr>
        <w:pStyle w:val="EndNoteBibliography"/>
        <w:ind w:left="720" w:hanging="720"/>
        <w:rPr>
          <w:noProof/>
        </w:rPr>
      </w:pPr>
      <w:r w:rsidRPr="00D72F1A">
        <w:rPr>
          <w:noProof/>
        </w:rPr>
        <w:t xml:space="preserve">Hooper, D. U. &amp; Dukes, J. S. (2010) Functional composition controls invasion success in a California serpentine grassland. </w:t>
      </w:r>
      <w:r w:rsidRPr="00D72F1A">
        <w:rPr>
          <w:i/>
          <w:noProof/>
        </w:rPr>
        <w:t>Journal of Ecology,</w:t>
      </w:r>
      <w:r w:rsidRPr="00D72F1A">
        <w:rPr>
          <w:noProof/>
        </w:rPr>
        <w:t xml:space="preserve"> </w:t>
      </w:r>
      <w:r w:rsidRPr="00D72F1A">
        <w:rPr>
          <w:b/>
          <w:noProof/>
        </w:rPr>
        <w:t>98,</w:t>
      </w:r>
      <w:r w:rsidRPr="00D72F1A">
        <w:rPr>
          <w:noProof/>
        </w:rPr>
        <w:t xml:space="preserve"> 764-777.</w:t>
      </w:r>
    </w:p>
    <w:p w14:paraId="250CD36D" w14:textId="77777777" w:rsidR="00D72F1A" w:rsidRPr="00D72F1A" w:rsidRDefault="00D72F1A" w:rsidP="00D72F1A">
      <w:pPr>
        <w:pStyle w:val="EndNoteBibliography"/>
        <w:ind w:left="720" w:hanging="720"/>
        <w:rPr>
          <w:noProof/>
        </w:rPr>
      </w:pPr>
      <w:r w:rsidRPr="00D72F1A">
        <w:rPr>
          <w:noProof/>
        </w:rPr>
        <w:t xml:space="preserve">Keller, S. R. &amp; Taylor, D. R. (2008) History, chance and adaptation during biological invasion: separating stochastic phenotypic evolution from response to selection. </w:t>
      </w:r>
      <w:r w:rsidRPr="00D72F1A">
        <w:rPr>
          <w:i/>
          <w:noProof/>
        </w:rPr>
        <w:t>Ecology Letters,</w:t>
      </w:r>
      <w:r w:rsidRPr="00D72F1A">
        <w:rPr>
          <w:noProof/>
        </w:rPr>
        <w:t xml:space="preserve"> </w:t>
      </w:r>
      <w:r w:rsidRPr="00D72F1A">
        <w:rPr>
          <w:b/>
          <w:noProof/>
        </w:rPr>
        <w:t>11,</w:t>
      </w:r>
      <w:r w:rsidRPr="00D72F1A">
        <w:rPr>
          <w:noProof/>
        </w:rPr>
        <w:t xml:space="preserve"> 852-866.</w:t>
      </w:r>
    </w:p>
    <w:p w14:paraId="66022B53" w14:textId="77777777" w:rsidR="00D72F1A" w:rsidRPr="00D72F1A" w:rsidRDefault="00D72F1A" w:rsidP="00D72F1A">
      <w:pPr>
        <w:pStyle w:val="EndNoteBibliography"/>
        <w:ind w:left="720" w:hanging="720"/>
        <w:rPr>
          <w:noProof/>
        </w:rPr>
      </w:pPr>
      <w:r w:rsidRPr="00D72F1A">
        <w:rPr>
          <w:noProof/>
        </w:rPr>
        <w:t xml:space="preserve">Kraft, N. J. B., Godoy, O. &amp; Levine, J. M. (2015) Plant functional traits and the multidimensional nature of species coexistence. </w:t>
      </w:r>
      <w:r w:rsidRPr="00D72F1A">
        <w:rPr>
          <w:i/>
          <w:noProof/>
        </w:rPr>
        <w:t>Proceedings of the National Academy of Sciences</w:t>
      </w:r>
      <w:r w:rsidRPr="00D72F1A">
        <w:rPr>
          <w:noProof/>
        </w:rPr>
        <w:t>.</w:t>
      </w:r>
    </w:p>
    <w:p w14:paraId="0D62FEDF" w14:textId="77777777" w:rsidR="00D72F1A" w:rsidRPr="00D72F1A" w:rsidRDefault="00D72F1A" w:rsidP="00D72F1A">
      <w:pPr>
        <w:pStyle w:val="EndNoteBibliography"/>
        <w:ind w:left="720" w:hanging="720"/>
        <w:rPr>
          <w:noProof/>
        </w:rPr>
      </w:pPr>
      <w:r w:rsidRPr="00D72F1A">
        <w:rPr>
          <w:noProof/>
        </w:rPr>
        <w:t xml:space="preserve">Lamarque, L. J., Lortie, C. J., Porté, A. J. &amp; Delzon, S. (2015) Genetic differentiation and phenotypic plasticity in life-history traits between native and introduced populations of invasive maple trees. </w:t>
      </w:r>
      <w:r w:rsidRPr="00D72F1A">
        <w:rPr>
          <w:i/>
          <w:noProof/>
        </w:rPr>
        <w:t>Biological Invasions,</w:t>
      </w:r>
      <w:r w:rsidRPr="00D72F1A">
        <w:rPr>
          <w:noProof/>
        </w:rPr>
        <w:t xml:space="preserve"> </w:t>
      </w:r>
      <w:r w:rsidRPr="00D72F1A">
        <w:rPr>
          <w:b/>
          <w:noProof/>
        </w:rPr>
        <w:t>17,</w:t>
      </w:r>
      <w:r w:rsidRPr="00D72F1A">
        <w:rPr>
          <w:noProof/>
        </w:rPr>
        <w:t xml:space="preserve"> 1109-1122.</w:t>
      </w:r>
    </w:p>
    <w:p w14:paraId="6C0732ED" w14:textId="77777777" w:rsidR="00D72F1A" w:rsidRPr="00D72F1A" w:rsidRDefault="00D72F1A" w:rsidP="00D72F1A">
      <w:pPr>
        <w:pStyle w:val="EndNoteBibliography"/>
        <w:ind w:left="720" w:hanging="720"/>
        <w:rPr>
          <w:noProof/>
        </w:rPr>
      </w:pPr>
      <w:r w:rsidRPr="00D72F1A">
        <w:rPr>
          <w:noProof/>
        </w:rPr>
        <w:t>Lamarque, L. J., Porte, A. J., Eymeric, C., Lasnier, J.-B., Lortie, C. J. &amp; Delzon, S. (2013) A test for pre-adapted phenotypic plasticity in the invasive tree Acer negundo L.</w:t>
      </w:r>
    </w:p>
    <w:p w14:paraId="4DDB6AC6" w14:textId="77777777" w:rsidR="00D72F1A" w:rsidRPr="00D72F1A" w:rsidRDefault="00D72F1A" w:rsidP="00D72F1A">
      <w:pPr>
        <w:pStyle w:val="EndNoteBibliography"/>
        <w:ind w:left="720" w:hanging="720"/>
        <w:rPr>
          <w:noProof/>
        </w:rPr>
      </w:pPr>
      <w:r w:rsidRPr="00D72F1A">
        <w:rPr>
          <w:rFonts w:hint="eastAsia"/>
          <w:noProof/>
        </w:rPr>
        <w:t>Lankau, R. A. (2009) Genetic Variation Promotes Long</w:t>
      </w:r>
      <w:r w:rsidRPr="00D72F1A">
        <w:rPr>
          <w:rFonts w:hint="eastAsia"/>
          <w:noProof/>
        </w:rPr>
        <w:t>‐</w:t>
      </w:r>
      <w:r w:rsidRPr="00D72F1A">
        <w:rPr>
          <w:rFonts w:hint="eastAsia"/>
          <w:noProof/>
        </w:rPr>
        <w:t>Term Coexistence of</w:t>
      </w:r>
      <w:r w:rsidRPr="00D72F1A">
        <w:rPr>
          <w:noProof/>
        </w:rPr>
        <w:t xml:space="preserve"> Brassica nigra and Its Competitors. </w:t>
      </w:r>
      <w:r w:rsidRPr="00D72F1A">
        <w:rPr>
          <w:i/>
          <w:noProof/>
        </w:rPr>
        <w:t>The American Naturalist,</w:t>
      </w:r>
      <w:r w:rsidRPr="00D72F1A">
        <w:rPr>
          <w:noProof/>
        </w:rPr>
        <w:t xml:space="preserve"> </w:t>
      </w:r>
      <w:r w:rsidRPr="00D72F1A">
        <w:rPr>
          <w:b/>
          <w:noProof/>
        </w:rPr>
        <w:t>174,</w:t>
      </w:r>
      <w:r w:rsidRPr="00D72F1A">
        <w:rPr>
          <w:noProof/>
        </w:rPr>
        <w:t xml:space="preserve"> E40-E53.</w:t>
      </w:r>
    </w:p>
    <w:p w14:paraId="7CEE8D3A" w14:textId="77777777" w:rsidR="00D72F1A" w:rsidRPr="00D72F1A" w:rsidRDefault="00D72F1A" w:rsidP="00D72F1A">
      <w:pPr>
        <w:pStyle w:val="EndNoteBibliography"/>
        <w:ind w:left="720" w:hanging="720"/>
        <w:rPr>
          <w:noProof/>
        </w:rPr>
      </w:pPr>
      <w:r w:rsidRPr="00D72F1A">
        <w:rPr>
          <w:noProof/>
        </w:rPr>
        <w:t xml:space="preserve">Lankau, R. A. (2011) Rapid evolutionary change and the coexistence of species. </w:t>
      </w:r>
      <w:r w:rsidRPr="00D72F1A">
        <w:rPr>
          <w:i/>
          <w:noProof/>
        </w:rPr>
        <w:t>Annual Review of Ecology, Evolution, and Systematics,</w:t>
      </w:r>
      <w:r w:rsidRPr="00D72F1A">
        <w:rPr>
          <w:noProof/>
        </w:rPr>
        <w:t xml:space="preserve"> </w:t>
      </w:r>
      <w:r w:rsidRPr="00D72F1A">
        <w:rPr>
          <w:b/>
          <w:noProof/>
        </w:rPr>
        <w:t>42,</w:t>
      </w:r>
      <w:r w:rsidRPr="00D72F1A">
        <w:rPr>
          <w:noProof/>
        </w:rPr>
        <w:t xml:space="preserve"> 335-354.</w:t>
      </w:r>
    </w:p>
    <w:p w14:paraId="79D8B0EC" w14:textId="77777777" w:rsidR="00D72F1A" w:rsidRPr="00D72F1A" w:rsidRDefault="00D72F1A" w:rsidP="00D72F1A">
      <w:pPr>
        <w:pStyle w:val="EndNoteBibliography"/>
        <w:ind w:left="720" w:hanging="720"/>
        <w:rPr>
          <w:noProof/>
        </w:rPr>
      </w:pPr>
      <w:r w:rsidRPr="00D72F1A">
        <w:rPr>
          <w:noProof/>
        </w:rPr>
        <w:t xml:space="preserve">Lankau, R. A. (2012) Coevolution between invasive and native plants driven by chemical competition and soil biota. </w:t>
      </w:r>
      <w:r w:rsidRPr="00D72F1A">
        <w:rPr>
          <w:i/>
          <w:noProof/>
        </w:rPr>
        <w:t>Proceedings of the National Academy of Sciences,</w:t>
      </w:r>
      <w:r w:rsidRPr="00D72F1A">
        <w:rPr>
          <w:noProof/>
        </w:rPr>
        <w:t xml:space="preserve"> </w:t>
      </w:r>
      <w:r w:rsidRPr="00D72F1A">
        <w:rPr>
          <w:b/>
          <w:noProof/>
        </w:rPr>
        <w:t>109,</w:t>
      </w:r>
      <w:r w:rsidRPr="00D72F1A">
        <w:rPr>
          <w:noProof/>
        </w:rPr>
        <w:t xml:space="preserve"> 11240-11245.</w:t>
      </w:r>
    </w:p>
    <w:p w14:paraId="78782B3F" w14:textId="77777777" w:rsidR="00D72F1A" w:rsidRPr="00D72F1A" w:rsidRDefault="00D72F1A" w:rsidP="00D72F1A">
      <w:pPr>
        <w:pStyle w:val="EndNoteBibliography"/>
        <w:ind w:left="720" w:hanging="720"/>
        <w:rPr>
          <w:noProof/>
        </w:rPr>
      </w:pPr>
      <w:r w:rsidRPr="00D72F1A">
        <w:rPr>
          <w:noProof/>
        </w:rPr>
        <w:t xml:space="preserve">Levine, J. M. &amp; HilleRisLambers, J. (2009) The importance of niches for the maintenance of species diversity. </w:t>
      </w:r>
      <w:r w:rsidRPr="00D72F1A">
        <w:rPr>
          <w:i/>
          <w:noProof/>
        </w:rPr>
        <w:t>Nature,</w:t>
      </w:r>
      <w:r w:rsidRPr="00D72F1A">
        <w:rPr>
          <w:noProof/>
        </w:rPr>
        <w:t xml:space="preserve"> </w:t>
      </w:r>
      <w:r w:rsidRPr="00D72F1A">
        <w:rPr>
          <w:b/>
          <w:noProof/>
        </w:rPr>
        <w:t>461,</w:t>
      </w:r>
      <w:r w:rsidRPr="00D72F1A">
        <w:rPr>
          <w:noProof/>
        </w:rPr>
        <w:t xml:space="preserve"> 254-257.</w:t>
      </w:r>
    </w:p>
    <w:p w14:paraId="2797F0D0" w14:textId="77777777" w:rsidR="00D72F1A" w:rsidRPr="00D72F1A" w:rsidRDefault="00D72F1A" w:rsidP="00D72F1A">
      <w:pPr>
        <w:pStyle w:val="EndNoteBibliography"/>
        <w:ind w:left="720" w:hanging="720"/>
        <w:rPr>
          <w:noProof/>
        </w:rPr>
      </w:pPr>
      <w:r w:rsidRPr="00D72F1A">
        <w:rPr>
          <w:noProof/>
        </w:rPr>
        <w:lastRenderedPageBreak/>
        <w:t xml:space="preserve">Li, Z., Möttönen, J. &amp; Sillanpää, M. (2015) A robust multiple-locus method for quantitative trait locus analysis of non-normally distributed multiple traits. </w:t>
      </w:r>
      <w:r w:rsidRPr="00D72F1A">
        <w:rPr>
          <w:i/>
          <w:noProof/>
        </w:rPr>
        <w:t>Heredity,</w:t>
      </w:r>
      <w:r w:rsidRPr="00D72F1A">
        <w:rPr>
          <w:noProof/>
        </w:rPr>
        <w:t xml:space="preserve"> </w:t>
      </w:r>
      <w:r w:rsidRPr="00D72F1A">
        <w:rPr>
          <w:b/>
          <w:noProof/>
        </w:rPr>
        <w:t>115,</w:t>
      </w:r>
      <w:r w:rsidRPr="00D72F1A">
        <w:rPr>
          <w:noProof/>
        </w:rPr>
        <w:t xml:space="preserve"> 556-564.</w:t>
      </w:r>
    </w:p>
    <w:p w14:paraId="602C3EC2" w14:textId="77777777" w:rsidR="00D72F1A" w:rsidRPr="00D72F1A" w:rsidRDefault="00D72F1A" w:rsidP="00D72F1A">
      <w:pPr>
        <w:pStyle w:val="EndNoteBibliography"/>
        <w:ind w:left="720" w:hanging="720"/>
        <w:rPr>
          <w:noProof/>
        </w:rPr>
      </w:pPr>
      <w:r w:rsidRPr="00D72F1A">
        <w:rPr>
          <w:noProof/>
        </w:rPr>
        <w:t xml:space="preserve">MacDougall, A. S., Gilbert, B. &amp; Levine, J. M. (2009) Plant invasions and the niche. </w:t>
      </w:r>
      <w:r w:rsidRPr="00D72F1A">
        <w:rPr>
          <w:i/>
          <w:noProof/>
        </w:rPr>
        <w:t>Journal of Ecology,</w:t>
      </w:r>
      <w:r w:rsidRPr="00D72F1A">
        <w:rPr>
          <w:noProof/>
        </w:rPr>
        <w:t xml:space="preserve"> </w:t>
      </w:r>
      <w:r w:rsidRPr="00D72F1A">
        <w:rPr>
          <w:b/>
          <w:noProof/>
        </w:rPr>
        <w:t>97,</w:t>
      </w:r>
      <w:r w:rsidRPr="00D72F1A">
        <w:rPr>
          <w:noProof/>
        </w:rPr>
        <w:t xml:space="preserve"> 609-615.</w:t>
      </w:r>
    </w:p>
    <w:p w14:paraId="2561EB1C" w14:textId="77777777" w:rsidR="00D72F1A" w:rsidRPr="00D72F1A" w:rsidRDefault="00D72F1A" w:rsidP="00D72F1A">
      <w:pPr>
        <w:pStyle w:val="EndNoteBibliography"/>
        <w:ind w:left="720" w:hanging="720"/>
        <w:rPr>
          <w:noProof/>
        </w:rPr>
      </w:pPr>
      <w:r w:rsidRPr="00D72F1A">
        <w:rPr>
          <w:noProof/>
        </w:rPr>
        <w:t xml:space="preserve">Matesanz, S. &amp; Sultan, S. E. (2013) High-performance genotypes in an introduced plant: insights to future invasiveness. </w:t>
      </w:r>
      <w:r w:rsidRPr="00D72F1A">
        <w:rPr>
          <w:i/>
          <w:noProof/>
        </w:rPr>
        <w:t>Ecology,</w:t>
      </w:r>
      <w:r w:rsidRPr="00D72F1A">
        <w:rPr>
          <w:noProof/>
        </w:rPr>
        <w:t xml:space="preserve"> </w:t>
      </w:r>
      <w:r w:rsidRPr="00D72F1A">
        <w:rPr>
          <w:b/>
          <w:noProof/>
        </w:rPr>
        <w:t>94,</w:t>
      </w:r>
      <w:r w:rsidRPr="00D72F1A">
        <w:rPr>
          <w:noProof/>
        </w:rPr>
        <w:t xml:space="preserve"> 2464-2474.</w:t>
      </w:r>
    </w:p>
    <w:p w14:paraId="09526C2B" w14:textId="77777777" w:rsidR="00D72F1A" w:rsidRPr="00D72F1A" w:rsidRDefault="00D72F1A" w:rsidP="00D72F1A">
      <w:pPr>
        <w:pStyle w:val="EndNoteBibliography"/>
        <w:ind w:left="720" w:hanging="720"/>
        <w:rPr>
          <w:noProof/>
        </w:rPr>
      </w:pPr>
      <w:r w:rsidRPr="00D72F1A">
        <w:rPr>
          <w:noProof/>
        </w:rPr>
        <w:t xml:space="preserve">Ortego, J., Calabuig, G., Cordero, P. J. &amp; Aparicio, J. M. (2007) Egg production and individual genetic diversity in lesser kestrels. </w:t>
      </w:r>
      <w:r w:rsidRPr="00D72F1A">
        <w:rPr>
          <w:i/>
          <w:noProof/>
        </w:rPr>
        <w:t>Molecular Ecology,</w:t>
      </w:r>
      <w:r w:rsidRPr="00D72F1A">
        <w:rPr>
          <w:noProof/>
        </w:rPr>
        <w:t xml:space="preserve"> </w:t>
      </w:r>
      <w:r w:rsidRPr="00D72F1A">
        <w:rPr>
          <w:b/>
          <w:noProof/>
        </w:rPr>
        <w:t>16,</w:t>
      </w:r>
      <w:r w:rsidRPr="00D72F1A">
        <w:rPr>
          <w:noProof/>
        </w:rPr>
        <w:t xml:space="preserve"> 2383-2392.</w:t>
      </w:r>
    </w:p>
    <w:p w14:paraId="50D48207" w14:textId="77777777" w:rsidR="00D72F1A" w:rsidRPr="00D72F1A" w:rsidRDefault="00D72F1A" w:rsidP="00D72F1A">
      <w:pPr>
        <w:pStyle w:val="EndNoteBibliography"/>
        <w:ind w:left="720" w:hanging="720"/>
        <w:rPr>
          <w:noProof/>
        </w:rPr>
      </w:pPr>
      <w:r w:rsidRPr="00D72F1A">
        <w:rPr>
          <w:noProof/>
        </w:rPr>
        <w:t xml:space="preserve">Rejmánek, M., Richardson, D. M. &amp; Pyšek, P. (2013) Plant invasions and invasibility of plant communities. </w:t>
      </w:r>
      <w:r w:rsidRPr="00D72F1A">
        <w:rPr>
          <w:i/>
          <w:noProof/>
        </w:rPr>
        <w:t>Vegetation Ecology, Second Edition</w:t>
      </w:r>
      <w:r w:rsidRPr="00D72F1A">
        <w:rPr>
          <w:b/>
          <w:noProof/>
        </w:rPr>
        <w:t>,</w:t>
      </w:r>
      <w:r w:rsidRPr="00D72F1A">
        <w:rPr>
          <w:noProof/>
        </w:rPr>
        <w:t xml:space="preserve"> 387-424.</w:t>
      </w:r>
    </w:p>
    <w:p w14:paraId="59E92CB6" w14:textId="77777777" w:rsidR="00D72F1A" w:rsidRPr="00D72F1A" w:rsidRDefault="00D72F1A" w:rsidP="00D72F1A">
      <w:pPr>
        <w:pStyle w:val="EndNoteBibliography"/>
        <w:ind w:left="720" w:hanging="720"/>
        <w:rPr>
          <w:noProof/>
        </w:rPr>
      </w:pPr>
      <w:r w:rsidRPr="00D72F1A">
        <w:rPr>
          <w:noProof/>
        </w:rPr>
        <w:t xml:space="preserve">Richards, C. L., Bossdorf, O., Muth, N. Z., Gurevitch, J. &amp; Pigliucci, M. (2006) Jack of all trades, master of some? On the role of phenotypic plasticity in plant invasions. </w:t>
      </w:r>
      <w:r w:rsidRPr="00D72F1A">
        <w:rPr>
          <w:i/>
          <w:noProof/>
        </w:rPr>
        <w:t>Ecology letters,</w:t>
      </w:r>
      <w:r w:rsidRPr="00D72F1A">
        <w:rPr>
          <w:noProof/>
        </w:rPr>
        <w:t xml:space="preserve"> </w:t>
      </w:r>
      <w:r w:rsidRPr="00D72F1A">
        <w:rPr>
          <w:b/>
          <w:noProof/>
        </w:rPr>
        <w:t>9,</w:t>
      </w:r>
      <w:r w:rsidRPr="00D72F1A">
        <w:rPr>
          <w:noProof/>
        </w:rPr>
        <w:t xml:space="preserve"> 981-993.</w:t>
      </w:r>
    </w:p>
    <w:p w14:paraId="59B8F060" w14:textId="77777777" w:rsidR="00D72F1A" w:rsidRPr="00D72F1A" w:rsidRDefault="00D72F1A" w:rsidP="00D72F1A">
      <w:pPr>
        <w:pStyle w:val="EndNoteBibliography"/>
        <w:ind w:left="720" w:hanging="720"/>
        <w:rPr>
          <w:noProof/>
        </w:rPr>
      </w:pPr>
      <w:r w:rsidRPr="00D72F1A">
        <w:rPr>
          <w:noProof/>
        </w:rPr>
        <w:t xml:space="preserve">Ruel, J. J. &amp; Ayres, M. P. (1999) Jensen’s inequality predicts effects of environmental variation. </w:t>
      </w:r>
      <w:r w:rsidRPr="00D72F1A">
        <w:rPr>
          <w:i/>
          <w:noProof/>
        </w:rPr>
        <w:t>Trends in Ecology &amp; Evolution,</w:t>
      </w:r>
      <w:r w:rsidRPr="00D72F1A">
        <w:rPr>
          <w:noProof/>
        </w:rPr>
        <w:t xml:space="preserve"> </w:t>
      </w:r>
      <w:r w:rsidRPr="00D72F1A">
        <w:rPr>
          <w:b/>
          <w:noProof/>
        </w:rPr>
        <w:t>14,</w:t>
      </w:r>
      <w:r w:rsidRPr="00D72F1A">
        <w:rPr>
          <w:noProof/>
        </w:rPr>
        <w:t xml:space="preserve"> 361-366.</w:t>
      </w:r>
    </w:p>
    <w:p w14:paraId="0FCB4E01" w14:textId="77777777" w:rsidR="00D72F1A" w:rsidRPr="00D72F1A" w:rsidRDefault="00D72F1A" w:rsidP="00D72F1A">
      <w:pPr>
        <w:pStyle w:val="EndNoteBibliography"/>
        <w:ind w:left="720" w:hanging="720"/>
        <w:rPr>
          <w:noProof/>
        </w:rPr>
      </w:pPr>
      <w:r w:rsidRPr="00D72F1A">
        <w:rPr>
          <w:noProof/>
        </w:rPr>
        <w:t xml:space="preserve">Sakai, A. K., Allendorf, F. W., Holt, J. S., Lodge, D. M., Molofsky, J., With, K. A., Baughman, S., Cabin, R. J., Cohen, J. E. &amp; Ellstrand, N. C. (2001) The population biology of invasive specie. </w:t>
      </w:r>
      <w:r w:rsidRPr="00D72F1A">
        <w:rPr>
          <w:i/>
          <w:noProof/>
        </w:rPr>
        <w:t>Annual Review of Ecology and Systematics</w:t>
      </w:r>
      <w:r w:rsidRPr="00D72F1A">
        <w:rPr>
          <w:b/>
          <w:noProof/>
        </w:rPr>
        <w:t>,</w:t>
      </w:r>
      <w:r w:rsidRPr="00D72F1A">
        <w:rPr>
          <w:noProof/>
        </w:rPr>
        <w:t xml:space="preserve"> 305-332.</w:t>
      </w:r>
    </w:p>
    <w:p w14:paraId="792366D1" w14:textId="77777777" w:rsidR="00D72F1A" w:rsidRPr="00D72F1A" w:rsidRDefault="00D72F1A" w:rsidP="00D72F1A">
      <w:pPr>
        <w:pStyle w:val="EndNoteBibliography"/>
        <w:ind w:left="720" w:hanging="720"/>
        <w:rPr>
          <w:noProof/>
        </w:rPr>
      </w:pPr>
      <w:r w:rsidRPr="00D72F1A">
        <w:rPr>
          <w:noProof/>
        </w:rPr>
        <w:t xml:space="preserve">Sexton, J. P., McKay, J. K. &amp; Sala, A. (2002) Plasticity and genetic diversity may allow saltcedar to invade cold climates in North America. </w:t>
      </w:r>
      <w:r w:rsidRPr="00D72F1A">
        <w:rPr>
          <w:i/>
          <w:noProof/>
        </w:rPr>
        <w:t>Ecological Applications,</w:t>
      </w:r>
      <w:r w:rsidRPr="00D72F1A">
        <w:rPr>
          <w:noProof/>
        </w:rPr>
        <w:t xml:space="preserve"> </w:t>
      </w:r>
      <w:r w:rsidRPr="00D72F1A">
        <w:rPr>
          <w:b/>
          <w:noProof/>
        </w:rPr>
        <w:t>12,</w:t>
      </w:r>
      <w:r w:rsidRPr="00D72F1A">
        <w:rPr>
          <w:noProof/>
        </w:rPr>
        <w:t xml:space="preserve"> 1652-1660.</w:t>
      </w:r>
    </w:p>
    <w:p w14:paraId="68CF53F5" w14:textId="77777777" w:rsidR="00D72F1A" w:rsidRPr="00D72F1A" w:rsidRDefault="00D72F1A" w:rsidP="00D72F1A">
      <w:pPr>
        <w:pStyle w:val="EndNoteBibliography"/>
        <w:ind w:left="720" w:hanging="720"/>
        <w:rPr>
          <w:noProof/>
        </w:rPr>
      </w:pPr>
      <w:r w:rsidRPr="00D72F1A">
        <w:rPr>
          <w:noProof/>
        </w:rPr>
        <w:t xml:space="preserve">Sharma, G. P., Singh, J. &amp; Raghubanshi, A. (2005) Plant invasions: emerging trends and future implications. </w:t>
      </w:r>
      <w:r w:rsidRPr="00D72F1A">
        <w:rPr>
          <w:i/>
          <w:noProof/>
        </w:rPr>
        <w:t>Current Science,</w:t>
      </w:r>
      <w:r w:rsidRPr="00D72F1A">
        <w:rPr>
          <w:noProof/>
        </w:rPr>
        <w:t xml:space="preserve"> </w:t>
      </w:r>
      <w:r w:rsidRPr="00D72F1A">
        <w:rPr>
          <w:b/>
          <w:noProof/>
        </w:rPr>
        <w:t>88,</w:t>
      </w:r>
      <w:r w:rsidRPr="00D72F1A">
        <w:rPr>
          <w:noProof/>
        </w:rPr>
        <w:t xml:space="preserve"> 726-734.</w:t>
      </w:r>
    </w:p>
    <w:p w14:paraId="07F87B1D" w14:textId="77777777" w:rsidR="00D72F1A" w:rsidRPr="00D72F1A" w:rsidRDefault="00D72F1A" w:rsidP="00D72F1A">
      <w:pPr>
        <w:pStyle w:val="EndNoteBibliography"/>
        <w:ind w:left="720" w:hanging="720"/>
        <w:rPr>
          <w:noProof/>
        </w:rPr>
      </w:pPr>
      <w:r w:rsidRPr="00D72F1A">
        <w:rPr>
          <w:noProof/>
        </w:rPr>
        <w:t xml:space="preserve">Siefert, A., Violle, C., Chalmandrier, L., Albert, C. H., Taudiere, A., Fajardo, A., Aarssen, L. W., Baraloto, C., Carlucci, M. B., Cianciaruso, M. V., de L. Dantas, V., de Bello, F., Duarte, L. D. S., Fonseca, C. R., Freschet, G. T., Gaucherand, S., Gross, N., Hikosaka, K., Jackson, B., Jung, V., Kamiyama, C., Katabuchi, M., Kembel, S. W., Kichenin, E., Kraft, N. J. B., Lagerström, A., Bagousse-Pinguet, Y. L., Li, Y., Mason, N., Messier, J., Nakashizuka, T., Overton, J. M., Peltzer, D. A., Pérez-Ramos, I. M., Pillar, V. D., Prentice, H. C., Richardson, S., Sasaki, T., Schamp, B. S., Schöb, C., Shipley, B., Sundqvist, M., Sykes, M. T., Vandewalle, M. &amp; Wardle, D. A. (2015) A global meta-analysis of the relative extent of intraspecific trait variation in plant communities. </w:t>
      </w:r>
      <w:r w:rsidRPr="00D72F1A">
        <w:rPr>
          <w:i/>
          <w:noProof/>
        </w:rPr>
        <w:t>Ecology Letters,</w:t>
      </w:r>
      <w:r w:rsidRPr="00D72F1A">
        <w:rPr>
          <w:noProof/>
        </w:rPr>
        <w:t xml:space="preserve"> </w:t>
      </w:r>
      <w:r w:rsidRPr="00D72F1A">
        <w:rPr>
          <w:b/>
          <w:noProof/>
        </w:rPr>
        <w:t>18,</w:t>
      </w:r>
      <w:r w:rsidRPr="00D72F1A">
        <w:rPr>
          <w:noProof/>
        </w:rPr>
        <w:t xml:space="preserve"> 1406-1419.</w:t>
      </w:r>
    </w:p>
    <w:p w14:paraId="0D8A777F" w14:textId="77777777" w:rsidR="00D72F1A" w:rsidRPr="00D72F1A" w:rsidRDefault="00D72F1A" w:rsidP="00D72F1A">
      <w:pPr>
        <w:pStyle w:val="EndNoteBibliography"/>
        <w:ind w:left="720" w:hanging="720"/>
        <w:rPr>
          <w:noProof/>
        </w:rPr>
      </w:pPr>
      <w:r w:rsidRPr="00D72F1A">
        <w:rPr>
          <w:noProof/>
        </w:rPr>
        <w:t>Van Kleunen, M., Weber, E. &amp; Fisch</w:t>
      </w:r>
      <w:r w:rsidRPr="00D72F1A">
        <w:rPr>
          <w:rFonts w:hint="eastAsia"/>
          <w:noProof/>
        </w:rPr>
        <w:t>er, M. (2010) A meta</w:t>
      </w:r>
      <w:r w:rsidRPr="00D72F1A">
        <w:rPr>
          <w:rFonts w:hint="eastAsia"/>
          <w:noProof/>
        </w:rPr>
        <w:t>‐</w:t>
      </w:r>
      <w:r w:rsidRPr="00D72F1A">
        <w:rPr>
          <w:rFonts w:hint="eastAsia"/>
          <w:noProof/>
        </w:rPr>
        <w:t>analysis of trait differences between invasive and non</w:t>
      </w:r>
      <w:r w:rsidRPr="00D72F1A">
        <w:rPr>
          <w:rFonts w:hint="eastAsia"/>
          <w:noProof/>
        </w:rPr>
        <w:t>‐</w:t>
      </w:r>
      <w:r w:rsidRPr="00D72F1A">
        <w:rPr>
          <w:rFonts w:hint="eastAsia"/>
          <w:noProof/>
        </w:rPr>
        <w:t xml:space="preserve">invasive plant species. </w:t>
      </w:r>
      <w:r w:rsidRPr="00D72F1A">
        <w:rPr>
          <w:rFonts w:hint="eastAsia"/>
          <w:i/>
          <w:noProof/>
        </w:rPr>
        <w:t>Ecology letters,</w:t>
      </w:r>
      <w:r w:rsidRPr="00D72F1A">
        <w:rPr>
          <w:rFonts w:hint="eastAsia"/>
          <w:noProof/>
        </w:rPr>
        <w:t xml:space="preserve"> </w:t>
      </w:r>
      <w:r w:rsidRPr="00D72F1A">
        <w:rPr>
          <w:rFonts w:hint="eastAsia"/>
          <w:b/>
          <w:noProof/>
        </w:rPr>
        <w:t>13,</w:t>
      </w:r>
      <w:r w:rsidRPr="00D72F1A">
        <w:rPr>
          <w:rFonts w:hint="eastAsia"/>
          <w:noProof/>
        </w:rPr>
        <w:t xml:space="preserve"> 235-245.</w:t>
      </w:r>
    </w:p>
    <w:p w14:paraId="452CED36" w14:textId="77777777" w:rsidR="00D72F1A" w:rsidRPr="00D72F1A" w:rsidRDefault="00D72F1A" w:rsidP="00D72F1A">
      <w:pPr>
        <w:pStyle w:val="EndNoteBibliography"/>
        <w:ind w:left="720" w:hanging="720"/>
        <w:rPr>
          <w:noProof/>
        </w:rPr>
      </w:pPr>
      <w:r w:rsidRPr="00D72F1A">
        <w:rPr>
          <w:noProof/>
        </w:rPr>
        <w:t xml:space="preserve">Vasseur, D. A., Amarasekare, P., Rudolf, V. H. &amp; Levine, J. M. (2011) Eco-evolutionary dynamics enable coexistence via neighbor-dependent selection. </w:t>
      </w:r>
      <w:r w:rsidRPr="00D72F1A">
        <w:rPr>
          <w:i/>
          <w:noProof/>
        </w:rPr>
        <w:t>The American Naturalist,</w:t>
      </w:r>
      <w:r w:rsidRPr="00D72F1A">
        <w:rPr>
          <w:noProof/>
        </w:rPr>
        <w:t xml:space="preserve"> </w:t>
      </w:r>
      <w:r w:rsidRPr="00D72F1A">
        <w:rPr>
          <w:b/>
          <w:noProof/>
        </w:rPr>
        <w:t>178,</w:t>
      </w:r>
      <w:r w:rsidRPr="00D72F1A">
        <w:rPr>
          <w:noProof/>
        </w:rPr>
        <w:t xml:space="preserve"> E96-E109.</w:t>
      </w:r>
    </w:p>
    <w:p w14:paraId="5D76C863" w14:textId="77777777" w:rsidR="00D72F1A" w:rsidRPr="00D72F1A" w:rsidRDefault="00D72F1A" w:rsidP="00D72F1A">
      <w:pPr>
        <w:pStyle w:val="EndNoteBibliography"/>
        <w:ind w:left="720" w:hanging="720"/>
        <w:rPr>
          <w:noProof/>
        </w:rPr>
      </w:pPr>
      <w:r w:rsidRPr="00D72F1A">
        <w:rPr>
          <w:noProof/>
        </w:rPr>
        <w:t xml:space="preserve">Violle, C., Castro, H., Richarte, J. &amp; Navas, M.-L. (2009) Intraspecific seed trait variations and competition: passive or adaptive response? </w:t>
      </w:r>
      <w:r w:rsidRPr="00D72F1A">
        <w:rPr>
          <w:i/>
          <w:noProof/>
        </w:rPr>
        <w:t>Functional Ecology,</w:t>
      </w:r>
      <w:r w:rsidRPr="00D72F1A">
        <w:rPr>
          <w:noProof/>
        </w:rPr>
        <w:t xml:space="preserve"> </w:t>
      </w:r>
      <w:r w:rsidRPr="00D72F1A">
        <w:rPr>
          <w:b/>
          <w:noProof/>
        </w:rPr>
        <w:t>23,</w:t>
      </w:r>
      <w:r w:rsidRPr="00D72F1A">
        <w:rPr>
          <w:noProof/>
        </w:rPr>
        <w:t xml:space="preserve"> 612-620.</w:t>
      </w:r>
    </w:p>
    <w:p w14:paraId="1F77A2AD" w14:textId="64024386" w:rsidR="00D72F1A" w:rsidRPr="00D72F1A" w:rsidRDefault="00D72F1A" w:rsidP="00D72F1A">
      <w:pPr>
        <w:pStyle w:val="EndNoteBibliography"/>
        <w:ind w:left="720" w:hanging="720"/>
        <w:rPr>
          <w:noProof/>
        </w:rPr>
      </w:pPr>
      <w:r w:rsidRPr="00D72F1A">
        <w:rPr>
          <w:noProof/>
        </w:rPr>
        <w:t xml:space="preserve">Violle, C., Enquist, B. J., McGill, B. J., Jiang, L., Albert, C. H., Hulshof, C., Jung, V. &amp; Messier, J. (2012) The return of the variance: intraspecific variability in community ecology. </w:t>
      </w:r>
      <w:r w:rsidR="002035FD">
        <w:rPr>
          <w:i/>
          <w:noProof/>
        </w:rPr>
        <w:t>Trends in Ecology &amp; E</w:t>
      </w:r>
      <w:r w:rsidRPr="00D72F1A">
        <w:rPr>
          <w:i/>
          <w:noProof/>
        </w:rPr>
        <w:t>volution,</w:t>
      </w:r>
      <w:r w:rsidRPr="00D72F1A">
        <w:rPr>
          <w:noProof/>
        </w:rPr>
        <w:t xml:space="preserve"> </w:t>
      </w:r>
      <w:r w:rsidRPr="00D72F1A">
        <w:rPr>
          <w:b/>
          <w:noProof/>
        </w:rPr>
        <w:t>27,</w:t>
      </w:r>
      <w:r w:rsidRPr="00D72F1A">
        <w:rPr>
          <w:noProof/>
        </w:rPr>
        <w:t xml:space="preserve"> 244-252.</w:t>
      </w:r>
    </w:p>
    <w:p w14:paraId="2B427D3D" w14:textId="77777777" w:rsidR="00D72F1A" w:rsidRPr="00D72F1A" w:rsidRDefault="00D72F1A" w:rsidP="00D72F1A">
      <w:pPr>
        <w:pStyle w:val="EndNoteBibliography"/>
        <w:ind w:left="720" w:hanging="720"/>
        <w:rPr>
          <w:noProof/>
        </w:rPr>
      </w:pPr>
      <w:r w:rsidRPr="00D72F1A">
        <w:rPr>
          <w:noProof/>
        </w:rPr>
        <w:lastRenderedPageBreak/>
        <w:t xml:space="preserve">Williams, D. G., Mack, R. N. &amp; Black, R. A. (1995) Ecophysiology of introduced Pennisetum setaceum on Hawaii: the role of phenotypic plasticity. </w:t>
      </w:r>
      <w:r w:rsidRPr="00D72F1A">
        <w:rPr>
          <w:i/>
          <w:noProof/>
        </w:rPr>
        <w:t>Ecology</w:t>
      </w:r>
      <w:r w:rsidRPr="00D72F1A">
        <w:rPr>
          <w:b/>
          <w:noProof/>
        </w:rPr>
        <w:t>,</w:t>
      </w:r>
      <w:r w:rsidRPr="00D72F1A">
        <w:rPr>
          <w:noProof/>
        </w:rPr>
        <w:t xml:space="preserve"> 1569-1580.</w:t>
      </w:r>
    </w:p>
    <w:p w14:paraId="17D9D5C4" w14:textId="77777777" w:rsidR="00D72F1A" w:rsidRPr="00D72F1A" w:rsidRDefault="00D72F1A" w:rsidP="00D72F1A">
      <w:pPr>
        <w:pStyle w:val="EndNoteBibliography"/>
        <w:ind w:left="720" w:hanging="720"/>
        <w:rPr>
          <w:noProof/>
        </w:rPr>
      </w:pPr>
      <w:r w:rsidRPr="00D72F1A">
        <w:rPr>
          <w:noProof/>
        </w:rPr>
        <w:t xml:space="preserve">Wolkovich, E. M. &amp; Cleland, E. E. (2010) The phenology of plant invasions: a community ecology perspective. </w:t>
      </w:r>
      <w:r w:rsidRPr="00D72F1A">
        <w:rPr>
          <w:i/>
          <w:noProof/>
        </w:rPr>
        <w:t>Frontiers in Ecology and the Environment,</w:t>
      </w:r>
      <w:r w:rsidRPr="00D72F1A">
        <w:rPr>
          <w:noProof/>
        </w:rPr>
        <w:t xml:space="preserve"> </w:t>
      </w:r>
      <w:r w:rsidRPr="00D72F1A">
        <w:rPr>
          <w:b/>
          <w:noProof/>
        </w:rPr>
        <w:t>9,</w:t>
      </w:r>
      <w:r w:rsidRPr="00D72F1A">
        <w:rPr>
          <w:noProof/>
        </w:rPr>
        <w:t xml:space="preserve"> 287-294.</w:t>
      </w:r>
    </w:p>
    <w:p w14:paraId="4C8CF231" w14:textId="063E1C8C" w:rsidR="00F86830" w:rsidRPr="00C93DFD" w:rsidRDefault="00586E68" w:rsidP="009A3D82">
      <w:pPr>
        <w:pStyle w:val="EndNoteBibliography"/>
        <w:spacing w:line="276" w:lineRule="auto"/>
        <w:ind w:left="720" w:hanging="720"/>
        <w:rPr>
          <w:rFonts w:ascii="Times New Roman" w:hAnsi="Times New Roman" w:cs="Times New Roman"/>
          <w:lang w:val="en-GB"/>
        </w:rPr>
        <w:sectPr w:rsidR="00F86830" w:rsidRPr="00C93DFD" w:rsidSect="00F917C5">
          <w:footerReference w:type="even" r:id="rId8"/>
          <w:footerReference w:type="default" r:id="rId9"/>
          <w:type w:val="continuous"/>
          <w:pgSz w:w="12240" w:h="15840"/>
          <w:pgMar w:top="1440" w:right="1800" w:bottom="1440" w:left="1800" w:header="720" w:footer="720" w:gutter="0"/>
          <w:lnNumType w:countBy="1" w:restart="continuous"/>
          <w:cols w:space="720"/>
          <w:docGrid w:linePitch="360"/>
        </w:sectPr>
      </w:pPr>
      <w:r w:rsidRPr="00502A5A">
        <w:rPr>
          <w:rFonts w:ascii="Times" w:hAnsi="Times" w:cs="Times New Roman"/>
          <w:lang w:val="en-GB"/>
        </w:rPr>
        <w:fldChar w:fldCharType="end"/>
      </w:r>
      <w:r w:rsidR="00F304EB" w:rsidRPr="00502A5A">
        <w:rPr>
          <w:rFonts w:ascii="Times" w:hAnsi="Times" w:cs="Times New Roman"/>
          <w:lang w:val="en-GB"/>
        </w:rPr>
        <w:fldChar w:fldCharType="end"/>
      </w:r>
      <w:r w:rsidR="000C298A" w:rsidRPr="00502A5A">
        <w:rPr>
          <w:rFonts w:ascii="Times" w:hAnsi="Times" w:cs="Times New Roman"/>
          <w:lang w:val="en-GB"/>
        </w:rPr>
        <w:t xml:space="preserve"> </w:t>
      </w:r>
    </w:p>
    <w:p w14:paraId="56342022" w14:textId="77777777" w:rsidR="00B05F66" w:rsidRDefault="00B05F66" w:rsidP="00F86830">
      <w:pPr>
        <w:spacing w:line="360" w:lineRule="auto"/>
        <w:rPr>
          <w:rFonts w:ascii="Times New Roman" w:hAnsi="Times New Roman" w:cs="Times New Roman"/>
          <w:b/>
          <w:lang w:val="en-GB"/>
        </w:rPr>
      </w:pPr>
    </w:p>
    <w:p w14:paraId="28C1AC7E" w14:textId="77777777" w:rsidR="00B05F66" w:rsidRDefault="00B05F66" w:rsidP="00F86830">
      <w:pPr>
        <w:spacing w:line="360" w:lineRule="auto"/>
        <w:rPr>
          <w:rFonts w:ascii="Times New Roman" w:hAnsi="Times New Roman" w:cs="Times New Roman"/>
          <w:b/>
          <w:lang w:val="en-GB"/>
        </w:rPr>
      </w:pPr>
    </w:p>
    <w:p w14:paraId="05D85B8D" w14:textId="77777777" w:rsidR="004729AD" w:rsidRDefault="004729AD" w:rsidP="00F86830">
      <w:pPr>
        <w:spacing w:line="360" w:lineRule="auto"/>
        <w:rPr>
          <w:rFonts w:ascii="Times New Roman" w:hAnsi="Times New Roman" w:cs="Times New Roman"/>
          <w:b/>
          <w:lang w:val="en-GB"/>
        </w:rPr>
      </w:pPr>
    </w:p>
    <w:p w14:paraId="30FEF44F" w14:textId="77777777" w:rsidR="00DF7145" w:rsidRDefault="00DF7145" w:rsidP="00F86830">
      <w:pPr>
        <w:spacing w:line="360" w:lineRule="auto"/>
        <w:rPr>
          <w:rFonts w:ascii="Times New Roman" w:hAnsi="Times New Roman" w:cs="Times New Roman"/>
          <w:b/>
          <w:lang w:val="en-GB"/>
        </w:rPr>
      </w:pPr>
    </w:p>
    <w:p w14:paraId="3FEF3F69" w14:textId="77777777" w:rsidR="00DF7145" w:rsidRDefault="00DF7145" w:rsidP="00F86830">
      <w:pPr>
        <w:spacing w:line="360" w:lineRule="auto"/>
        <w:rPr>
          <w:rFonts w:ascii="Times New Roman" w:hAnsi="Times New Roman" w:cs="Times New Roman"/>
          <w:b/>
          <w:lang w:val="en-GB"/>
        </w:rPr>
      </w:pPr>
    </w:p>
    <w:p w14:paraId="731772B7" w14:textId="77777777" w:rsidR="00535D5D" w:rsidRPr="00C93DFD" w:rsidRDefault="00535D5D" w:rsidP="00F86830">
      <w:pPr>
        <w:spacing w:line="360" w:lineRule="auto"/>
        <w:rPr>
          <w:rFonts w:ascii="Times New Roman" w:hAnsi="Times New Roman" w:cs="Times New Roman"/>
          <w:b/>
          <w:lang w:val="en-GB"/>
        </w:rPr>
      </w:pPr>
      <w:r w:rsidRPr="00C93DFD">
        <w:rPr>
          <w:rFonts w:ascii="Times New Roman" w:hAnsi="Times New Roman" w:cs="Times New Roman"/>
          <w:b/>
          <w:lang w:val="en-GB"/>
        </w:rPr>
        <w:t>TABLES</w:t>
      </w:r>
    </w:p>
    <w:p w14:paraId="6598C599" w14:textId="77777777" w:rsidR="00535D5D" w:rsidRPr="00C93DFD" w:rsidRDefault="00535D5D" w:rsidP="00F86830">
      <w:pPr>
        <w:spacing w:line="360" w:lineRule="auto"/>
        <w:rPr>
          <w:rFonts w:ascii="Times New Roman" w:hAnsi="Times New Roman" w:cs="Times New Roman"/>
          <w:b/>
          <w:lang w:val="en-GB"/>
        </w:rPr>
      </w:pPr>
    </w:p>
    <w:p w14:paraId="30E166CF" w14:textId="50643C52" w:rsidR="00535D5D" w:rsidRPr="00C93DFD" w:rsidRDefault="00535D5D" w:rsidP="002025E5">
      <w:pPr>
        <w:spacing w:line="360" w:lineRule="auto"/>
        <w:jc w:val="both"/>
        <w:rPr>
          <w:rFonts w:ascii="Times" w:hAnsi="Times" w:cs="Arial"/>
          <w:lang w:val="en-GB"/>
        </w:rPr>
      </w:pPr>
      <w:r w:rsidRPr="00C93DFD">
        <w:rPr>
          <w:rFonts w:ascii="Times" w:hAnsi="Times" w:cs="Arial"/>
          <w:b/>
          <w:lang w:val="en-GB"/>
        </w:rPr>
        <w:t>Table 1.</w:t>
      </w:r>
      <w:r w:rsidRPr="00C93DFD">
        <w:rPr>
          <w:rFonts w:ascii="Times" w:hAnsi="Times" w:cs="Arial"/>
          <w:lang w:val="en-GB"/>
        </w:rPr>
        <w:t xml:space="preserve">  </w:t>
      </w:r>
      <w:r w:rsidR="00D22C21" w:rsidRPr="00C93DFD">
        <w:rPr>
          <w:rFonts w:ascii="Times" w:hAnsi="Times" w:cs="Arial"/>
          <w:lang w:val="en-GB"/>
        </w:rPr>
        <w:t xml:space="preserve">Intraspecific trait variation of </w:t>
      </w:r>
      <w:r w:rsidR="00D22C21" w:rsidRPr="00C93DFD">
        <w:rPr>
          <w:rFonts w:ascii="Times" w:hAnsi="Times" w:cs="Arial"/>
          <w:i/>
          <w:lang w:val="en-GB"/>
        </w:rPr>
        <w:t>Lasthenia californica</w:t>
      </w:r>
      <w:r w:rsidR="00273912" w:rsidRPr="00C93DFD">
        <w:rPr>
          <w:rFonts w:ascii="Times" w:hAnsi="Times" w:cs="Arial"/>
          <w:i/>
          <w:lang w:val="en-GB"/>
        </w:rPr>
        <w:t xml:space="preserve"> </w:t>
      </w:r>
      <w:r w:rsidR="00273912" w:rsidRPr="00C93DFD">
        <w:rPr>
          <w:rFonts w:ascii="Times" w:hAnsi="Times" w:cs="Arial"/>
          <w:lang w:val="en-GB"/>
        </w:rPr>
        <w:t xml:space="preserve">in </w:t>
      </w:r>
      <w:r w:rsidR="00AF40F3">
        <w:rPr>
          <w:rFonts w:ascii="Times" w:hAnsi="Times" w:cs="Arial"/>
          <w:lang w:val="en-GB"/>
        </w:rPr>
        <w:t>plant phenology and height</w:t>
      </w:r>
      <w:r w:rsidR="00D22C21" w:rsidRPr="00C93DFD">
        <w:rPr>
          <w:rFonts w:ascii="Times" w:hAnsi="Times" w:cs="Arial"/>
          <w:i/>
          <w:lang w:val="en-GB"/>
        </w:rPr>
        <w:t xml:space="preserve"> </w:t>
      </w:r>
      <w:r w:rsidR="00D22C21" w:rsidRPr="00C93DFD">
        <w:rPr>
          <w:rFonts w:ascii="Times" w:hAnsi="Times" w:cs="Arial"/>
          <w:lang w:val="en-GB"/>
        </w:rPr>
        <w:t>caused different competitive effects of the native species against itself (</w:t>
      </w:r>
      <m:oMath>
        <m:sSub>
          <m:sSubPr>
            <m:ctrlPr>
              <w:rPr>
                <w:rFonts w:ascii="Cambria Math" w:hAnsi="Cambria Math" w:cs="Arial"/>
                <w:vertAlign w:val="subscript"/>
                <w:lang w:val="en-GB"/>
              </w:rPr>
            </m:ctrlPr>
          </m:sSubPr>
          <m:e>
            <m:r>
              <m:rPr>
                <m:sty m:val="p"/>
              </m:rPr>
              <w:rPr>
                <w:rFonts w:ascii="Cambria Math" w:hAnsi="Cambria Math" w:cs="Arial"/>
                <w:lang w:val="en-GB"/>
              </w:rPr>
              <m:t>α</m:t>
            </m:r>
          </m:e>
          <m:sub>
            <m:r>
              <w:rPr>
                <w:rFonts w:ascii="Cambria Math" w:hAnsi="Cambria Math" w:cs="Arial"/>
                <w:vertAlign w:val="subscript"/>
                <w:lang w:val="en-GB"/>
              </w:rPr>
              <m:t>LL</m:t>
            </m:r>
          </m:sub>
        </m:sSub>
        <m:r>
          <w:rPr>
            <w:rFonts w:ascii="Cambria Math" w:hAnsi="Cambria Math" w:cs="Arial"/>
            <w:vertAlign w:val="subscript"/>
            <w:lang w:val="en-GB"/>
          </w:rPr>
          <m:t>)</m:t>
        </m:r>
      </m:oMath>
      <w:r w:rsidR="00D25F78">
        <w:rPr>
          <w:rFonts w:ascii="Times" w:hAnsi="Times" w:cs="Arial"/>
          <w:lang w:val="en-GB"/>
        </w:rPr>
        <w:t xml:space="preserve"> and of each of the </w:t>
      </w:r>
      <w:r w:rsidR="00D22C21" w:rsidRPr="00C93DFD">
        <w:rPr>
          <w:rFonts w:ascii="Times" w:hAnsi="Times" w:cs="Arial"/>
          <w:lang w:val="en-GB"/>
        </w:rPr>
        <w:t xml:space="preserve">two invasive species on </w:t>
      </w:r>
      <w:r w:rsidR="00D22C21" w:rsidRPr="00C93DFD">
        <w:rPr>
          <w:rFonts w:ascii="Times" w:hAnsi="Times" w:cs="Arial"/>
          <w:i/>
          <w:lang w:val="en-GB"/>
        </w:rPr>
        <w:t xml:space="preserve">Lasthenia </w:t>
      </w:r>
      <w:r w:rsidR="00D22C21" w:rsidRPr="00C93DFD">
        <w:rPr>
          <w:rFonts w:ascii="Times" w:hAnsi="Times" w:cs="Arial"/>
          <w:lang w:val="en-GB"/>
        </w:rPr>
        <w:t>(</w:t>
      </w:r>
      <m:oMath>
        <m:sSub>
          <m:sSubPr>
            <m:ctrlPr>
              <w:rPr>
                <w:rFonts w:ascii="Cambria Math" w:hAnsi="Cambria Math" w:cs="Arial"/>
                <w:vertAlign w:val="subscript"/>
                <w:lang w:val="en-GB"/>
              </w:rPr>
            </m:ctrlPr>
          </m:sSubPr>
          <m:e>
            <m:r>
              <m:rPr>
                <m:sty m:val="p"/>
              </m:rPr>
              <w:rPr>
                <w:rFonts w:ascii="Cambria Math" w:hAnsi="Cambria Math" w:cs="Arial"/>
                <w:lang w:val="en-GB"/>
              </w:rPr>
              <m:t>α</m:t>
            </m:r>
          </m:e>
          <m:sub>
            <m:r>
              <w:rPr>
                <w:rFonts w:ascii="Cambria Math" w:hAnsi="Cambria Math" w:cs="Arial"/>
                <w:vertAlign w:val="subscript"/>
                <w:lang w:val="en-GB"/>
              </w:rPr>
              <m:t>LBromus</m:t>
            </m:r>
          </m:sub>
        </m:sSub>
        <m:r>
          <w:rPr>
            <w:rFonts w:ascii="Cambria Math" w:hAnsi="Cambria Math" w:cs="Arial"/>
            <w:vertAlign w:val="subscript"/>
            <w:lang w:val="en-GB"/>
          </w:rPr>
          <m:t xml:space="preserve">, </m:t>
        </m:r>
        <m:sSub>
          <m:sSubPr>
            <m:ctrlPr>
              <w:rPr>
                <w:rFonts w:ascii="Cambria Math" w:hAnsi="Cambria Math" w:cs="Arial"/>
                <w:vertAlign w:val="subscript"/>
                <w:lang w:val="en-GB"/>
              </w:rPr>
            </m:ctrlPr>
          </m:sSubPr>
          <m:e>
            <m:r>
              <m:rPr>
                <m:sty m:val="p"/>
              </m:rPr>
              <w:rPr>
                <w:rFonts w:ascii="Cambria Math" w:hAnsi="Cambria Math" w:cs="Arial"/>
                <w:lang w:val="en-GB"/>
              </w:rPr>
              <m:t>α</m:t>
            </m:r>
          </m:e>
          <m:sub>
            <m:r>
              <w:rPr>
                <w:rFonts w:ascii="Cambria Math" w:hAnsi="Cambria Math" w:cs="Arial"/>
                <w:vertAlign w:val="subscript"/>
                <w:lang w:val="en-GB"/>
              </w:rPr>
              <m:t>LLactuca</m:t>
            </m:r>
          </m:sub>
        </m:sSub>
        <m:r>
          <w:rPr>
            <w:rFonts w:ascii="Cambria Math" w:hAnsi="Cambria Math" w:cs="Arial"/>
            <w:vertAlign w:val="subscript"/>
            <w:lang w:val="en-GB"/>
          </w:rPr>
          <m:t>)</m:t>
        </m:r>
      </m:oMath>
      <w:r w:rsidR="002025E5" w:rsidRPr="00C93DFD">
        <w:rPr>
          <w:rFonts w:ascii="Times" w:hAnsi="Times" w:cs="Arial"/>
          <w:lang w:val="en-GB"/>
        </w:rPr>
        <w:t xml:space="preserve">. Competitive effects of </w:t>
      </w:r>
      <w:r w:rsidR="002025E5" w:rsidRPr="00C93DFD">
        <w:rPr>
          <w:rFonts w:ascii="Times" w:hAnsi="Times" w:cs="Arial"/>
          <w:i/>
          <w:lang w:val="en-GB"/>
        </w:rPr>
        <w:t xml:space="preserve">Lasthenia </w:t>
      </w:r>
      <w:r w:rsidR="002025E5" w:rsidRPr="00C93DFD">
        <w:rPr>
          <w:rFonts w:ascii="Times" w:hAnsi="Times" w:cs="Arial"/>
          <w:lang w:val="en-GB"/>
        </w:rPr>
        <w:t xml:space="preserve">on </w:t>
      </w:r>
      <w:r w:rsidR="002025E5" w:rsidRPr="00C93DFD">
        <w:rPr>
          <w:rFonts w:ascii="Times" w:hAnsi="Times" w:cs="Arial"/>
          <w:i/>
          <w:lang w:val="en-GB"/>
        </w:rPr>
        <w:t xml:space="preserve">Bromus </w:t>
      </w:r>
      <w:r w:rsidR="002025E5" w:rsidRPr="00C93DFD">
        <w:rPr>
          <w:rFonts w:ascii="Times" w:hAnsi="Times" w:cs="Arial"/>
          <w:lang w:val="en-GB"/>
        </w:rPr>
        <w:t xml:space="preserve">and </w:t>
      </w:r>
      <w:r w:rsidR="002025E5" w:rsidRPr="00C93DFD">
        <w:rPr>
          <w:rFonts w:ascii="Times" w:hAnsi="Times" w:cs="Arial"/>
          <w:i/>
          <w:lang w:val="en-GB"/>
        </w:rPr>
        <w:t xml:space="preserve">Bromus </w:t>
      </w:r>
      <w:r w:rsidR="002025E5" w:rsidRPr="00C93DFD">
        <w:rPr>
          <w:rFonts w:ascii="Times" w:hAnsi="Times" w:cs="Arial"/>
          <w:lang w:val="en-GB"/>
        </w:rPr>
        <w:t xml:space="preserve">against itself were respectively </w:t>
      </w:r>
      <w:r w:rsidRPr="00C93DFD">
        <w:rPr>
          <w:rFonts w:ascii="Times" w:hAnsi="Times" w:cs="Arial"/>
          <w:lang w:val="en-GB"/>
        </w:rPr>
        <w:t xml:space="preserve">9.58 and </w:t>
      </w:r>
      <w:r w:rsidR="00273912" w:rsidRPr="00C93DFD">
        <w:rPr>
          <w:rFonts w:ascii="Times" w:hAnsi="Times" w:cs="Arial"/>
          <w:lang w:val="en-GB"/>
        </w:rPr>
        <w:t>0.122 where</w:t>
      </w:r>
      <w:r w:rsidR="002025E5" w:rsidRPr="00C93DFD">
        <w:rPr>
          <w:rFonts w:ascii="Times" w:hAnsi="Times" w:cs="Arial"/>
          <w:lang w:val="en-GB"/>
        </w:rPr>
        <w:t xml:space="preserve">as competitive effects of </w:t>
      </w:r>
      <w:r w:rsidR="002025E5" w:rsidRPr="00C93DFD">
        <w:rPr>
          <w:rFonts w:ascii="Times" w:hAnsi="Times" w:cs="Arial"/>
          <w:i/>
          <w:lang w:val="en-GB"/>
        </w:rPr>
        <w:t xml:space="preserve">Lasthenia </w:t>
      </w:r>
      <w:r w:rsidR="002025E5" w:rsidRPr="00C93DFD">
        <w:rPr>
          <w:rFonts w:ascii="Times" w:hAnsi="Times" w:cs="Arial"/>
          <w:lang w:val="en-GB"/>
        </w:rPr>
        <w:t xml:space="preserve">on </w:t>
      </w:r>
      <w:r w:rsidR="002025E5" w:rsidRPr="00C93DFD">
        <w:rPr>
          <w:rFonts w:ascii="Times" w:hAnsi="Times" w:cs="Arial"/>
          <w:i/>
          <w:lang w:val="en-GB"/>
        </w:rPr>
        <w:t xml:space="preserve">Lactuca </w:t>
      </w:r>
      <w:r w:rsidR="002025E5" w:rsidRPr="00C93DFD">
        <w:rPr>
          <w:rFonts w:ascii="Times" w:hAnsi="Times" w:cs="Arial"/>
          <w:lang w:val="en-GB"/>
        </w:rPr>
        <w:t xml:space="preserve">and </w:t>
      </w:r>
      <w:r w:rsidR="002025E5" w:rsidRPr="00C93DFD">
        <w:rPr>
          <w:rFonts w:ascii="Times" w:hAnsi="Times" w:cs="Arial"/>
          <w:i/>
          <w:lang w:val="en-GB"/>
        </w:rPr>
        <w:t xml:space="preserve">Lactuca </w:t>
      </w:r>
      <w:r w:rsidR="002025E5" w:rsidRPr="00C93DFD">
        <w:rPr>
          <w:rFonts w:ascii="Times" w:hAnsi="Times" w:cs="Arial"/>
          <w:lang w:val="en-GB"/>
        </w:rPr>
        <w:t xml:space="preserve">against itself were respectively 0.021 and </w:t>
      </w:r>
      <w:r w:rsidR="00273912" w:rsidRPr="00C93DFD">
        <w:rPr>
          <w:rFonts w:ascii="Times" w:hAnsi="Times" w:cs="Arial"/>
          <w:lang w:val="en-GB"/>
        </w:rPr>
        <w:t>0.049</w:t>
      </w:r>
      <w:r w:rsidR="00332EDC">
        <w:rPr>
          <w:rFonts w:ascii="Times" w:hAnsi="Times" w:cs="Arial"/>
          <w:lang w:val="en-GB"/>
        </w:rPr>
        <w:t>.</w:t>
      </w:r>
    </w:p>
    <w:p w14:paraId="5231E013" w14:textId="77777777" w:rsidR="00273912" w:rsidRPr="00C93DFD" w:rsidRDefault="00273912" w:rsidP="002025E5">
      <w:pPr>
        <w:spacing w:line="360" w:lineRule="auto"/>
        <w:jc w:val="both"/>
        <w:rPr>
          <w:rFonts w:ascii="Times" w:hAnsi="Times" w:cs="Arial"/>
          <w:lang w:val="en-GB"/>
        </w:rPr>
      </w:pPr>
    </w:p>
    <w:p w14:paraId="0F0279B8" w14:textId="77777777" w:rsidR="00D22C21" w:rsidRPr="00C93DFD" w:rsidRDefault="00D22C21" w:rsidP="00535D5D">
      <w:pPr>
        <w:jc w:val="both"/>
        <w:rPr>
          <w:rFonts w:ascii="Times" w:hAnsi="Times" w:cs="Arial"/>
          <w:lang w:val="en-GB"/>
        </w:rPr>
      </w:pPr>
    </w:p>
    <w:tbl>
      <w:tblPr>
        <w:tblStyle w:val="TableGrid"/>
        <w:tblW w:w="0" w:type="auto"/>
        <w:tblBorders>
          <w:bottom w:val="none" w:sz="0" w:space="0" w:color="auto"/>
          <w:insideH w:val="none" w:sz="0" w:space="0" w:color="auto"/>
          <w:insideV w:val="none" w:sz="0" w:space="0" w:color="auto"/>
        </w:tblBorders>
        <w:tblLayout w:type="fixed"/>
        <w:tblLook w:val="04A0" w:firstRow="1" w:lastRow="0" w:firstColumn="1" w:lastColumn="0" w:noHBand="0" w:noVBand="1"/>
      </w:tblPr>
      <w:tblGrid>
        <w:gridCol w:w="1818"/>
        <w:gridCol w:w="1170"/>
        <w:gridCol w:w="810"/>
        <w:gridCol w:w="1080"/>
        <w:gridCol w:w="1170"/>
        <w:gridCol w:w="964"/>
        <w:gridCol w:w="1124"/>
      </w:tblGrid>
      <w:tr w:rsidR="004316F7" w:rsidRPr="00C93DFD" w14:paraId="193876BA" w14:textId="77777777" w:rsidTr="000967D6">
        <w:tc>
          <w:tcPr>
            <w:tcW w:w="1818" w:type="dxa"/>
            <w:tcBorders>
              <w:top w:val="single" w:sz="18" w:space="0" w:color="auto"/>
              <w:left w:val="nil"/>
            </w:tcBorders>
          </w:tcPr>
          <w:p w14:paraId="6D044F06" w14:textId="77777777" w:rsidR="00D22C21" w:rsidRPr="00C93DFD" w:rsidRDefault="00273912" w:rsidP="00273912">
            <w:pPr>
              <w:jc w:val="center"/>
              <w:rPr>
                <w:rFonts w:ascii="Times" w:hAnsi="Times" w:cs="Arial"/>
                <w:lang w:val="en-GB"/>
              </w:rPr>
            </w:pPr>
            <w:r w:rsidRPr="00C93DFD">
              <w:rPr>
                <w:rFonts w:ascii="Times" w:hAnsi="Times" w:cs="Arial"/>
                <w:i/>
                <w:lang w:val="en-GB"/>
              </w:rPr>
              <w:t xml:space="preserve">Lasthenia </w:t>
            </w:r>
            <w:r w:rsidRPr="00C93DFD">
              <w:rPr>
                <w:rFonts w:ascii="Times" w:hAnsi="Times" w:cs="Arial"/>
                <w:lang w:val="en-GB"/>
              </w:rPr>
              <w:t>trait</w:t>
            </w:r>
          </w:p>
          <w:p w14:paraId="59588872" w14:textId="77777777" w:rsidR="00273912" w:rsidRPr="00C93DFD" w:rsidRDefault="00273912" w:rsidP="00273912">
            <w:pPr>
              <w:jc w:val="center"/>
              <w:rPr>
                <w:rFonts w:ascii="Times" w:hAnsi="Times" w:cs="Arial"/>
                <w:i/>
                <w:lang w:val="en-GB"/>
              </w:rPr>
            </w:pPr>
            <w:r w:rsidRPr="00C93DFD">
              <w:rPr>
                <w:rFonts w:ascii="Times" w:hAnsi="Times" w:cs="Arial"/>
                <w:lang w:val="en-GB"/>
              </w:rPr>
              <w:t>range</w:t>
            </w:r>
            <w:r w:rsidR="00E75C50" w:rsidRPr="00C93DFD">
              <w:rPr>
                <w:rFonts w:ascii="Times" w:hAnsi="Times" w:cs="Arial"/>
                <w:lang w:val="en-GB"/>
              </w:rPr>
              <w:t>s</w:t>
            </w:r>
          </w:p>
        </w:tc>
        <w:tc>
          <w:tcPr>
            <w:tcW w:w="1170" w:type="dxa"/>
            <w:tcBorders>
              <w:top w:val="single" w:sz="18" w:space="0" w:color="auto"/>
              <w:bottom w:val="single" w:sz="4" w:space="0" w:color="auto"/>
            </w:tcBorders>
          </w:tcPr>
          <w:p w14:paraId="34777394" w14:textId="77777777" w:rsidR="00E75C50" w:rsidRPr="00C93DFD" w:rsidRDefault="00273912" w:rsidP="00D22C21">
            <w:pPr>
              <w:rPr>
                <w:rFonts w:ascii="Times" w:hAnsi="Times" w:cs="Arial"/>
                <w:lang w:val="en-GB"/>
              </w:rPr>
            </w:pPr>
            <w:r w:rsidRPr="00C93DFD">
              <w:rPr>
                <w:rFonts w:ascii="Times" w:hAnsi="Times" w:cs="Arial"/>
                <w:lang w:val="en-GB"/>
              </w:rPr>
              <w:t>Against</w:t>
            </w:r>
          </w:p>
          <w:p w14:paraId="6599B966" w14:textId="77777777" w:rsidR="00D22C21" w:rsidRPr="00C93DFD" w:rsidRDefault="00D22C21" w:rsidP="00D22C21">
            <w:pPr>
              <w:rPr>
                <w:rFonts w:ascii="Times" w:hAnsi="Times" w:cs="Arial"/>
                <w:i/>
                <w:lang w:val="en-GB"/>
              </w:rPr>
            </w:pPr>
            <w:r w:rsidRPr="00C93DFD">
              <w:rPr>
                <w:rFonts w:ascii="Times" w:hAnsi="Times" w:cs="Arial"/>
                <w:i/>
                <w:lang w:val="en-GB"/>
              </w:rPr>
              <w:t>Bromus</w:t>
            </w:r>
          </w:p>
        </w:tc>
        <w:tc>
          <w:tcPr>
            <w:tcW w:w="810" w:type="dxa"/>
            <w:tcBorders>
              <w:top w:val="single" w:sz="18" w:space="0" w:color="auto"/>
              <w:bottom w:val="single" w:sz="4" w:space="0" w:color="auto"/>
            </w:tcBorders>
          </w:tcPr>
          <w:p w14:paraId="556A6694" w14:textId="77777777" w:rsidR="00D22C21" w:rsidRPr="00C93DFD" w:rsidRDefault="00CF7058" w:rsidP="00D22C21">
            <w:pPr>
              <w:jc w:val="center"/>
              <w:rPr>
                <w:rFonts w:ascii="Times" w:hAnsi="Times" w:cs="Arial"/>
                <w:lang w:val="en-GB"/>
              </w:rPr>
            </w:pPr>
            <m:oMathPara>
              <m:oMath>
                <m:sSub>
                  <m:sSubPr>
                    <m:ctrlPr>
                      <w:rPr>
                        <w:rFonts w:ascii="Cambria Math" w:hAnsi="Cambria Math" w:cs="Arial"/>
                        <w:vertAlign w:val="subscript"/>
                        <w:lang w:val="en-GB"/>
                      </w:rPr>
                    </m:ctrlPr>
                  </m:sSubPr>
                  <m:e>
                    <m:r>
                      <m:rPr>
                        <m:sty m:val="p"/>
                      </m:rPr>
                      <w:rPr>
                        <w:rFonts w:ascii="Cambria Math" w:hAnsi="Cambria Math" w:cs="Arial"/>
                        <w:lang w:val="en-GB"/>
                      </w:rPr>
                      <m:t>α</m:t>
                    </m:r>
                  </m:e>
                  <m:sub>
                    <m:r>
                      <w:rPr>
                        <w:rFonts w:ascii="Cambria Math" w:hAnsi="Cambria Math" w:cs="Arial"/>
                        <w:vertAlign w:val="subscript"/>
                        <w:lang w:val="en-GB"/>
                      </w:rPr>
                      <m:t>LL</m:t>
                    </m:r>
                  </m:sub>
                </m:sSub>
              </m:oMath>
            </m:oMathPara>
          </w:p>
        </w:tc>
        <w:tc>
          <w:tcPr>
            <w:tcW w:w="1080" w:type="dxa"/>
            <w:tcBorders>
              <w:top w:val="single" w:sz="18" w:space="0" w:color="auto"/>
              <w:bottom w:val="single" w:sz="4" w:space="0" w:color="auto"/>
              <w:right w:val="nil"/>
            </w:tcBorders>
          </w:tcPr>
          <w:p w14:paraId="6DEE2483" w14:textId="77777777" w:rsidR="00273912" w:rsidRPr="00C93DFD" w:rsidRDefault="00CF7058" w:rsidP="00273912">
            <w:pPr>
              <w:jc w:val="center"/>
              <w:rPr>
                <w:rFonts w:ascii="Times" w:hAnsi="Times" w:cs="Arial"/>
                <w:lang w:val="en-GB"/>
              </w:rPr>
            </w:pPr>
            <m:oMathPara>
              <m:oMath>
                <m:sSub>
                  <m:sSubPr>
                    <m:ctrlPr>
                      <w:rPr>
                        <w:rFonts w:ascii="Cambria Math" w:hAnsi="Cambria Math" w:cs="Arial"/>
                        <w:vertAlign w:val="subscript"/>
                        <w:lang w:val="en-GB"/>
                      </w:rPr>
                    </m:ctrlPr>
                  </m:sSubPr>
                  <m:e>
                    <m:r>
                      <m:rPr>
                        <m:sty m:val="p"/>
                      </m:rPr>
                      <w:rPr>
                        <w:rFonts w:ascii="Cambria Math" w:hAnsi="Cambria Math" w:cs="Arial"/>
                        <w:lang w:val="en-GB"/>
                      </w:rPr>
                      <m:t>α</m:t>
                    </m:r>
                  </m:e>
                  <m:sub>
                    <m:r>
                      <w:rPr>
                        <w:rFonts w:ascii="Cambria Math" w:hAnsi="Cambria Math" w:cs="Arial"/>
                        <w:vertAlign w:val="subscript"/>
                        <w:lang w:val="en-GB"/>
                      </w:rPr>
                      <m:t>LBromus</m:t>
                    </m:r>
                  </m:sub>
                </m:sSub>
              </m:oMath>
            </m:oMathPara>
          </w:p>
          <w:p w14:paraId="63FBB33E" w14:textId="77777777" w:rsidR="00D22C21" w:rsidRPr="00C93DFD" w:rsidRDefault="00273912" w:rsidP="00273912">
            <w:pPr>
              <w:jc w:val="center"/>
              <w:rPr>
                <w:rFonts w:ascii="Times" w:hAnsi="Times" w:cs="Arial"/>
                <w:lang w:val="en-GB"/>
              </w:rPr>
            </w:pPr>
            <w:r w:rsidRPr="00C93DFD">
              <w:rPr>
                <w:rFonts w:ascii="Times" w:hAnsi="Times" w:cs="Arial"/>
                <w:lang w:val="en-GB"/>
              </w:rPr>
              <w:t>x10</w:t>
            </w:r>
            <w:r w:rsidRPr="00C93DFD">
              <w:rPr>
                <w:rFonts w:ascii="Times" w:hAnsi="Times" w:cs="Arial"/>
                <w:vertAlign w:val="superscript"/>
                <w:lang w:val="en-GB"/>
              </w:rPr>
              <w:t>-3</w:t>
            </w:r>
          </w:p>
        </w:tc>
        <w:tc>
          <w:tcPr>
            <w:tcW w:w="1170" w:type="dxa"/>
            <w:tcBorders>
              <w:top w:val="single" w:sz="18" w:space="0" w:color="auto"/>
              <w:bottom w:val="single" w:sz="4" w:space="0" w:color="auto"/>
              <w:right w:val="nil"/>
            </w:tcBorders>
          </w:tcPr>
          <w:p w14:paraId="4A1842E4" w14:textId="77777777" w:rsidR="00E75C50" w:rsidRPr="00C93DFD" w:rsidRDefault="00273912" w:rsidP="00D22C21">
            <w:pPr>
              <w:jc w:val="center"/>
              <w:rPr>
                <w:rFonts w:ascii="Times" w:hAnsi="Times" w:cs="Arial"/>
                <w:lang w:val="en-GB"/>
              </w:rPr>
            </w:pPr>
            <w:r w:rsidRPr="00C93DFD">
              <w:rPr>
                <w:rFonts w:ascii="Times" w:hAnsi="Times" w:cs="Arial"/>
                <w:lang w:val="en-GB"/>
              </w:rPr>
              <w:t>Against</w:t>
            </w:r>
          </w:p>
          <w:p w14:paraId="1FCAF7DA" w14:textId="77777777" w:rsidR="00D22C21" w:rsidRPr="00C93DFD" w:rsidRDefault="00D22C21" w:rsidP="00D22C21">
            <w:pPr>
              <w:jc w:val="center"/>
              <w:rPr>
                <w:rFonts w:ascii="Times New Roman" w:eastAsia="MS Mincho" w:hAnsi="Times New Roman" w:cs="Times New Roman"/>
                <w:i/>
                <w:vertAlign w:val="subscript"/>
                <w:lang w:val="en-GB"/>
              </w:rPr>
            </w:pPr>
            <w:r w:rsidRPr="00C93DFD">
              <w:rPr>
                <w:rFonts w:ascii="Times" w:hAnsi="Times" w:cs="Arial"/>
                <w:i/>
                <w:lang w:val="en-GB"/>
              </w:rPr>
              <w:t>Lactuca</w:t>
            </w:r>
          </w:p>
        </w:tc>
        <w:tc>
          <w:tcPr>
            <w:tcW w:w="964" w:type="dxa"/>
            <w:tcBorders>
              <w:top w:val="single" w:sz="18" w:space="0" w:color="auto"/>
              <w:bottom w:val="single" w:sz="4" w:space="0" w:color="auto"/>
              <w:right w:val="nil"/>
            </w:tcBorders>
          </w:tcPr>
          <w:p w14:paraId="48932390" w14:textId="77777777" w:rsidR="00D22C21" w:rsidRPr="00C93DFD" w:rsidRDefault="00CF7058" w:rsidP="00D22C21">
            <w:pPr>
              <w:jc w:val="center"/>
              <w:rPr>
                <w:rFonts w:ascii="Times New Roman" w:eastAsia="MS Mincho" w:hAnsi="Times New Roman" w:cs="Times New Roman"/>
                <w:vertAlign w:val="subscript"/>
                <w:lang w:val="en-GB"/>
              </w:rPr>
            </w:pPr>
            <m:oMathPara>
              <m:oMath>
                <m:sSub>
                  <m:sSubPr>
                    <m:ctrlPr>
                      <w:rPr>
                        <w:rFonts w:ascii="Cambria Math" w:hAnsi="Cambria Math" w:cs="Arial"/>
                        <w:vertAlign w:val="subscript"/>
                        <w:lang w:val="en-GB"/>
                      </w:rPr>
                    </m:ctrlPr>
                  </m:sSubPr>
                  <m:e>
                    <m:r>
                      <m:rPr>
                        <m:sty m:val="p"/>
                      </m:rPr>
                      <w:rPr>
                        <w:rFonts w:ascii="Cambria Math" w:hAnsi="Cambria Math" w:cs="Arial"/>
                        <w:lang w:val="en-GB"/>
                      </w:rPr>
                      <m:t>α</m:t>
                    </m:r>
                  </m:e>
                  <m:sub>
                    <m:r>
                      <w:rPr>
                        <w:rFonts w:ascii="Cambria Math" w:hAnsi="Cambria Math" w:cs="Arial"/>
                        <w:vertAlign w:val="subscript"/>
                        <w:lang w:val="en-GB"/>
                      </w:rPr>
                      <m:t>LL</m:t>
                    </m:r>
                  </m:sub>
                </m:sSub>
              </m:oMath>
            </m:oMathPara>
          </w:p>
        </w:tc>
        <w:tc>
          <w:tcPr>
            <w:tcW w:w="1124" w:type="dxa"/>
            <w:tcBorders>
              <w:top w:val="single" w:sz="18" w:space="0" w:color="auto"/>
              <w:bottom w:val="single" w:sz="4" w:space="0" w:color="auto"/>
              <w:right w:val="nil"/>
            </w:tcBorders>
          </w:tcPr>
          <w:p w14:paraId="4FC81C16" w14:textId="77777777" w:rsidR="00273912" w:rsidRPr="00C93DFD" w:rsidRDefault="00CF7058" w:rsidP="00273912">
            <w:pPr>
              <w:jc w:val="center"/>
              <w:rPr>
                <w:rFonts w:ascii="Times New Roman" w:eastAsia="MS Mincho" w:hAnsi="Times New Roman" w:cs="Times New Roman"/>
                <w:vertAlign w:val="subscript"/>
                <w:lang w:val="en-GB"/>
              </w:rPr>
            </w:pPr>
            <m:oMathPara>
              <m:oMath>
                <m:sSub>
                  <m:sSubPr>
                    <m:ctrlPr>
                      <w:rPr>
                        <w:rFonts w:ascii="Cambria Math" w:hAnsi="Cambria Math" w:cs="Arial"/>
                        <w:vertAlign w:val="subscript"/>
                        <w:lang w:val="en-GB"/>
                      </w:rPr>
                    </m:ctrlPr>
                  </m:sSubPr>
                  <m:e>
                    <m:r>
                      <m:rPr>
                        <m:sty m:val="p"/>
                      </m:rPr>
                      <w:rPr>
                        <w:rFonts w:ascii="Cambria Math" w:hAnsi="Cambria Math" w:cs="Arial"/>
                        <w:lang w:val="en-GB"/>
                      </w:rPr>
                      <m:t>α</m:t>
                    </m:r>
                  </m:e>
                  <m:sub>
                    <m:r>
                      <w:rPr>
                        <w:rFonts w:ascii="Cambria Math" w:hAnsi="Cambria Math" w:cs="Arial"/>
                        <w:vertAlign w:val="subscript"/>
                        <w:lang w:val="en-GB"/>
                      </w:rPr>
                      <m:t>LLactuca</m:t>
                    </m:r>
                  </m:sub>
                </m:sSub>
              </m:oMath>
            </m:oMathPara>
          </w:p>
          <w:p w14:paraId="4AEA4A7D" w14:textId="77777777" w:rsidR="00D22C21" w:rsidRPr="00C93DFD" w:rsidRDefault="00273912" w:rsidP="00273912">
            <w:pPr>
              <w:tabs>
                <w:tab w:val="left" w:pos="469"/>
              </w:tabs>
              <w:jc w:val="center"/>
              <w:rPr>
                <w:rFonts w:ascii="Times New Roman" w:eastAsia="MS Mincho" w:hAnsi="Times New Roman" w:cs="Times New Roman"/>
                <w:lang w:val="en-GB"/>
              </w:rPr>
            </w:pPr>
            <w:r w:rsidRPr="00C93DFD">
              <w:rPr>
                <w:rFonts w:ascii="Times" w:hAnsi="Times" w:cs="Arial"/>
                <w:lang w:val="en-GB"/>
              </w:rPr>
              <w:t>x10</w:t>
            </w:r>
            <w:r w:rsidRPr="00C93DFD">
              <w:rPr>
                <w:rFonts w:ascii="Times" w:hAnsi="Times" w:cs="Arial"/>
                <w:vertAlign w:val="superscript"/>
                <w:lang w:val="en-GB"/>
              </w:rPr>
              <w:t>-3</w:t>
            </w:r>
          </w:p>
        </w:tc>
      </w:tr>
      <w:tr w:rsidR="004316F7" w:rsidRPr="00C93DFD" w14:paraId="68CF035F" w14:textId="77777777" w:rsidTr="000967D6">
        <w:tc>
          <w:tcPr>
            <w:tcW w:w="1818" w:type="dxa"/>
            <w:vMerge w:val="restart"/>
            <w:tcBorders>
              <w:left w:val="nil"/>
            </w:tcBorders>
          </w:tcPr>
          <w:p w14:paraId="262F84D4" w14:textId="77777777" w:rsidR="00D22C21" w:rsidRPr="00C93DFD" w:rsidRDefault="00D22C21" w:rsidP="00273912">
            <w:pPr>
              <w:jc w:val="center"/>
              <w:rPr>
                <w:rFonts w:ascii="Times" w:hAnsi="Times" w:cs="Arial"/>
                <w:lang w:val="en-GB"/>
              </w:rPr>
            </w:pPr>
          </w:p>
          <w:p w14:paraId="080788E5" w14:textId="77777777" w:rsidR="00D22C21" w:rsidRPr="00C93DFD" w:rsidRDefault="00D22C21" w:rsidP="00273912">
            <w:pPr>
              <w:jc w:val="center"/>
              <w:rPr>
                <w:rFonts w:ascii="Times" w:hAnsi="Times" w:cs="Arial"/>
                <w:lang w:val="en-GB"/>
              </w:rPr>
            </w:pPr>
            <w:r w:rsidRPr="00C93DFD">
              <w:rPr>
                <w:rFonts w:ascii="Times" w:hAnsi="Times" w:cs="Arial"/>
                <w:lang w:val="en-GB"/>
              </w:rPr>
              <w:t>Phenology</w:t>
            </w:r>
          </w:p>
          <w:p w14:paraId="241B5E6F" w14:textId="77777777" w:rsidR="00D22C21" w:rsidRPr="00C93DFD" w:rsidRDefault="00D22C21" w:rsidP="00273912">
            <w:pPr>
              <w:jc w:val="center"/>
              <w:rPr>
                <w:rFonts w:ascii="Times" w:hAnsi="Times" w:cs="Arial"/>
                <w:lang w:val="en-GB"/>
              </w:rPr>
            </w:pPr>
            <w:r w:rsidRPr="00C93DFD">
              <w:rPr>
                <w:rFonts w:ascii="Times" w:hAnsi="Times" w:cs="Arial"/>
                <w:lang w:val="en-GB"/>
              </w:rPr>
              <w:t>(Ordinal days)</w:t>
            </w:r>
          </w:p>
        </w:tc>
        <w:tc>
          <w:tcPr>
            <w:tcW w:w="1170" w:type="dxa"/>
            <w:tcBorders>
              <w:top w:val="single" w:sz="4" w:space="0" w:color="auto"/>
            </w:tcBorders>
          </w:tcPr>
          <w:p w14:paraId="4902865D" w14:textId="77777777" w:rsidR="00D22C21" w:rsidRPr="00C93DFD" w:rsidRDefault="00D22C21" w:rsidP="00D22C21">
            <w:pPr>
              <w:rPr>
                <w:rFonts w:ascii="Times" w:hAnsi="Times" w:cs="Arial"/>
                <w:lang w:val="en-GB"/>
              </w:rPr>
            </w:pPr>
            <w:r w:rsidRPr="00C93DFD">
              <w:rPr>
                <w:rFonts w:ascii="Times" w:hAnsi="Times" w:cs="Arial"/>
                <w:lang w:val="en-GB"/>
              </w:rPr>
              <w:t>110-130</w:t>
            </w:r>
          </w:p>
        </w:tc>
        <w:tc>
          <w:tcPr>
            <w:tcW w:w="810" w:type="dxa"/>
            <w:tcBorders>
              <w:top w:val="single" w:sz="4" w:space="0" w:color="auto"/>
            </w:tcBorders>
          </w:tcPr>
          <w:p w14:paraId="00E986EA" w14:textId="77777777" w:rsidR="00D22C21" w:rsidRPr="00C93DFD" w:rsidRDefault="00D22C21" w:rsidP="00D22C21">
            <w:pPr>
              <w:jc w:val="center"/>
              <w:rPr>
                <w:rFonts w:ascii="Times" w:hAnsi="Times" w:cs="Arial"/>
                <w:lang w:val="en-GB"/>
              </w:rPr>
            </w:pPr>
            <w:r w:rsidRPr="00C93DFD">
              <w:rPr>
                <w:rFonts w:ascii="Times" w:hAnsi="Times" w:cs="Arial"/>
                <w:lang w:val="en-GB"/>
              </w:rPr>
              <w:t>3.48</w:t>
            </w:r>
          </w:p>
        </w:tc>
        <w:tc>
          <w:tcPr>
            <w:tcW w:w="1080" w:type="dxa"/>
            <w:tcBorders>
              <w:top w:val="single" w:sz="4" w:space="0" w:color="auto"/>
              <w:right w:val="nil"/>
            </w:tcBorders>
          </w:tcPr>
          <w:p w14:paraId="19E96C6B" w14:textId="77777777" w:rsidR="00D22C21" w:rsidRPr="00C93DFD" w:rsidRDefault="00D22C21" w:rsidP="00D22C21">
            <w:pPr>
              <w:jc w:val="center"/>
              <w:rPr>
                <w:rFonts w:ascii="Times" w:hAnsi="Times" w:cs="Arial"/>
                <w:lang w:val="en-GB"/>
              </w:rPr>
            </w:pPr>
            <w:r w:rsidRPr="00C93DFD">
              <w:rPr>
                <w:rFonts w:ascii="Times" w:hAnsi="Times" w:cs="Arial"/>
                <w:lang w:val="en-GB"/>
              </w:rPr>
              <w:t>17.56</w:t>
            </w:r>
          </w:p>
        </w:tc>
        <w:tc>
          <w:tcPr>
            <w:tcW w:w="1170" w:type="dxa"/>
            <w:tcBorders>
              <w:top w:val="single" w:sz="4" w:space="0" w:color="auto"/>
              <w:right w:val="nil"/>
            </w:tcBorders>
          </w:tcPr>
          <w:p w14:paraId="2AF0FB32" w14:textId="77777777" w:rsidR="00D22C21" w:rsidRPr="00C93DFD" w:rsidRDefault="00D22C21" w:rsidP="00D22C21">
            <w:pPr>
              <w:jc w:val="center"/>
              <w:rPr>
                <w:rFonts w:ascii="Times" w:hAnsi="Times" w:cs="Arial"/>
                <w:lang w:val="en-GB"/>
              </w:rPr>
            </w:pPr>
            <w:r w:rsidRPr="00C93DFD">
              <w:rPr>
                <w:rFonts w:ascii="Times" w:hAnsi="Times" w:cs="Arial"/>
                <w:lang w:val="en-GB"/>
              </w:rPr>
              <w:t>120-130</w:t>
            </w:r>
          </w:p>
        </w:tc>
        <w:tc>
          <w:tcPr>
            <w:tcW w:w="964" w:type="dxa"/>
            <w:tcBorders>
              <w:top w:val="single" w:sz="4" w:space="0" w:color="auto"/>
              <w:right w:val="nil"/>
            </w:tcBorders>
          </w:tcPr>
          <w:p w14:paraId="79E18696" w14:textId="77777777" w:rsidR="00D22C21" w:rsidRPr="00C93DFD" w:rsidRDefault="00D22C21" w:rsidP="00D22C21">
            <w:pPr>
              <w:jc w:val="center"/>
              <w:rPr>
                <w:rFonts w:ascii="Times" w:hAnsi="Times" w:cs="Arial"/>
                <w:lang w:val="en-GB"/>
              </w:rPr>
            </w:pPr>
            <w:r w:rsidRPr="00C93DFD">
              <w:rPr>
                <w:rFonts w:ascii="Times" w:hAnsi="Times" w:cs="Arial"/>
                <w:lang w:val="en-GB"/>
              </w:rPr>
              <w:t>2.32</w:t>
            </w:r>
          </w:p>
        </w:tc>
        <w:tc>
          <w:tcPr>
            <w:tcW w:w="1124" w:type="dxa"/>
            <w:tcBorders>
              <w:top w:val="single" w:sz="4" w:space="0" w:color="auto"/>
              <w:right w:val="nil"/>
            </w:tcBorders>
          </w:tcPr>
          <w:p w14:paraId="5BF533BF" w14:textId="77777777" w:rsidR="00D22C21" w:rsidRPr="00C93DFD" w:rsidRDefault="00D22C21" w:rsidP="00D22C21">
            <w:pPr>
              <w:jc w:val="center"/>
              <w:rPr>
                <w:rFonts w:ascii="Times" w:hAnsi="Times" w:cs="Arial"/>
                <w:lang w:val="en-GB"/>
              </w:rPr>
            </w:pPr>
            <w:r w:rsidRPr="00C93DFD">
              <w:rPr>
                <w:rFonts w:ascii="Times" w:hAnsi="Times" w:cs="Arial"/>
                <w:lang w:val="en-GB"/>
              </w:rPr>
              <w:t>2.12</w:t>
            </w:r>
          </w:p>
        </w:tc>
      </w:tr>
      <w:tr w:rsidR="004316F7" w:rsidRPr="00C93DFD" w14:paraId="19D28C6A" w14:textId="77777777" w:rsidTr="000967D6">
        <w:tc>
          <w:tcPr>
            <w:tcW w:w="1818" w:type="dxa"/>
            <w:vMerge/>
            <w:tcBorders>
              <w:left w:val="nil"/>
            </w:tcBorders>
          </w:tcPr>
          <w:p w14:paraId="68C13D4F" w14:textId="77777777" w:rsidR="00D22C21" w:rsidRPr="00C93DFD" w:rsidRDefault="00D22C21" w:rsidP="00273912">
            <w:pPr>
              <w:jc w:val="center"/>
              <w:rPr>
                <w:rFonts w:ascii="Times" w:hAnsi="Times" w:cs="Arial"/>
                <w:lang w:val="en-GB"/>
              </w:rPr>
            </w:pPr>
          </w:p>
        </w:tc>
        <w:tc>
          <w:tcPr>
            <w:tcW w:w="1170" w:type="dxa"/>
          </w:tcPr>
          <w:p w14:paraId="5859EBD2" w14:textId="77777777" w:rsidR="00D22C21" w:rsidRPr="00C93DFD" w:rsidRDefault="00D22C21" w:rsidP="00D22C21">
            <w:pPr>
              <w:rPr>
                <w:rFonts w:ascii="Times" w:hAnsi="Times" w:cs="Arial"/>
                <w:lang w:val="en-GB"/>
              </w:rPr>
            </w:pPr>
            <w:r w:rsidRPr="00C93DFD">
              <w:rPr>
                <w:rFonts w:ascii="Times" w:hAnsi="Times" w:cs="Arial"/>
                <w:lang w:val="en-GB"/>
              </w:rPr>
              <w:t>140-150</w:t>
            </w:r>
          </w:p>
        </w:tc>
        <w:tc>
          <w:tcPr>
            <w:tcW w:w="810" w:type="dxa"/>
          </w:tcPr>
          <w:p w14:paraId="0CB8B541" w14:textId="77777777" w:rsidR="00D22C21" w:rsidRPr="00C93DFD" w:rsidRDefault="00D22C21" w:rsidP="00D22C21">
            <w:pPr>
              <w:jc w:val="center"/>
              <w:rPr>
                <w:rFonts w:ascii="Times" w:hAnsi="Times" w:cs="Arial"/>
                <w:lang w:val="en-GB"/>
              </w:rPr>
            </w:pPr>
            <w:r w:rsidRPr="00C93DFD">
              <w:rPr>
                <w:rFonts w:ascii="Times" w:hAnsi="Times" w:cs="Arial"/>
                <w:lang w:val="en-GB"/>
              </w:rPr>
              <w:t>1.99</w:t>
            </w:r>
          </w:p>
        </w:tc>
        <w:tc>
          <w:tcPr>
            <w:tcW w:w="1080" w:type="dxa"/>
            <w:tcBorders>
              <w:right w:val="nil"/>
            </w:tcBorders>
          </w:tcPr>
          <w:p w14:paraId="250E298D" w14:textId="77777777" w:rsidR="00D22C21" w:rsidRPr="00C93DFD" w:rsidRDefault="00D22C21" w:rsidP="00D22C21">
            <w:pPr>
              <w:jc w:val="center"/>
              <w:rPr>
                <w:rFonts w:ascii="Times" w:hAnsi="Times" w:cs="Arial"/>
                <w:lang w:val="en-GB"/>
              </w:rPr>
            </w:pPr>
            <w:r w:rsidRPr="00C93DFD">
              <w:rPr>
                <w:rFonts w:ascii="Times" w:hAnsi="Times" w:cs="Arial"/>
                <w:lang w:val="en-GB"/>
              </w:rPr>
              <w:t>6.88</w:t>
            </w:r>
          </w:p>
        </w:tc>
        <w:tc>
          <w:tcPr>
            <w:tcW w:w="1170" w:type="dxa"/>
            <w:tcBorders>
              <w:right w:val="nil"/>
            </w:tcBorders>
          </w:tcPr>
          <w:p w14:paraId="2B5CBCC6" w14:textId="77777777" w:rsidR="00D22C21" w:rsidRPr="00C93DFD" w:rsidRDefault="00D22C21" w:rsidP="00D22C21">
            <w:pPr>
              <w:jc w:val="center"/>
              <w:rPr>
                <w:rFonts w:ascii="Times" w:hAnsi="Times" w:cs="Arial"/>
                <w:lang w:val="en-GB"/>
              </w:rPr>
            </w:pPr>
            <w:r w:rsidRPr="00C93DFD">
              <w:rPr>
                <w:rFonts w:ascii="Times" w:hAnsi="Times" w:cs="Arial"/>
                <w:lang w:val="en-GB"/>
              </w:rPr>
              <w:t>145-160</w:t>
            </w:r>
          </w:p>
        </w:tc>
        <w:tc>
          <w:tcPr>
            <w:tcW w:w="964" w:type="dxa"/>
            <w:tcBorders>
              <w:right w:val="nil"/>
            </w:tcBorders>
          </w:tcPr>
          <w:p w14:paraId="1FC2B466" w14:textId="77777777" w:rsidR="00D22C21" w:rsidRPr="00C93DFD" w:rsidRDefault="00D22C21" w:rsidP="00D22C21">
            <w:pPr>
              <w:jc w:val="center"/>
              <w:rPr>
                <w:rFonts w:ascii="Times" w:hAnsi="Times" w:cs="Arial"/>
                <w:lang w:val="en-GB"/>
              </w:rPr>
            </w:pPr>
            <w:r w:rsidRPr="00C93DFD">
              <w:rPr>
                <w:rFonts w:ascii="Times" w:hAnsi="Times" w:cs="Arial"/>
                <w:lang w:val="en-GB"/>
              </w:rPr>
              <w:t>0.95</w:t>
            </w:r>
          </w:p>
        </w:tc>
        <w:tc>
          <w:tcPr>
            <w:tcW w:w="1124" w:type="dxa"/>
            <w:tcBorders>
              <w:right w:val="nil"/>
            </w:tcBorders>
          </w:tcPr>
          <w:p w14:paraId="0B8F76F0" w14:textId="77777777" w:rsidR="00D22C21" w:rsidRPr="00C93DFD" w:rsidRDefault="00D22C21" w:rsidP="00D22C21">
            <w:pPr>
              <w:jc w:val="center"/>
              <w:rPr>
                <w:rFonts w:ascii="Times" w:hAnsi="Times" w:cs="Arial"/>
                <w:lang w:val="en-GB"/>
              </w:rPr>
            </w:pPr>
            <w:r w:rsidRPr="00C93DFD">
              <w:rPr>
                <w:rFonts w:ascii="Times" w:hAnsi="Times" w:cs="Arial"/>
                <w:lang w:val="en-GB"/>
              </w:rPr>
              <w:t>1.94</w:t>
            </w:r>
          </w:p>
        </w:tc>
      </w:tr>
      <w:tr w:rsidR="004316F7" w:rsidRPr="00C93DFD" w14:paraId="2A01093B" w14:textId="77777777" w:rsidTr="000967D6">
        <w:tc>
          <w:tcPr>
            <w:tcW w:w="1818" w:type="dxa"/>
            <w:vMerge/>
            <w:tcBorders>
              <w:left w:val="nil"/>
            </w:tcBorders>
          </w:tcPr>
          <w:p w14:paraId="3D616CF7" w14:textId="77777777" w:rsidR="00D22C21" w:rsidRPr="00C93DFD" w:rsidRDefault="00D22C21" w:rsidP="00273912">
            <w:pPr>
              <w:jc w:val="center"/>
              <w:rPr>
                <w:rFonts w:ascii="Times" w:hAnsi="Times" w:cs="Arial"/>
                <w:lang w:val="en-GB"/>
              </w:rPr>
            </w:pPr>
          </w:p>
        </w:tc>
        <w:tc>
          <w:tcPr>
            <w:tcW w:w="1170" w:type="dxa"/>
            <w:tcBorders>
              <w:bottom w:val="single" w:sz="4" w:space="0" w:color="auto"/>
            </w:tcBorders>
          </w:tcPr>
          <w:p w14:paraId="5D9E0AE2" w14:textId="77777777" w:rsidR="00D22C21" w:rsidRPr="00C93DFD" w:rsidRDefault="00D22C21" w:rsidP="00D22C21">
            <w:pPr>
              <w:rPr>
                <w:rFonts w:ascii="Times" w:hAnsi="Times" w:cs="Arial"/>
                <w:lang w:val="en-GB"/>
              </w:rPr>
            </w:pPr>
            <w:r w:rsidRPr="00C93DFD">
              <w:rPr>
                <w:rFonts w:ascii="Times" w:hAnsi="Times" w:cs="Arial"/>
                <w:lang w:val="en-GB"/>
              </w:rPr>
              <w:t>165-175</w:t>
            </w:r>
          </w:p>
        </w:tc>
        <w:tc>
          <w:tcPr>
            <w:tcW w:w="810" w:type="dxa"/>
            <w:tcBorders>
              <w:bottom w:val="single" w:sz="4" w:space="0" w:color="auto"/>
            </w:tcBorders>
          </w:tcPr>
          <w:p w14:paraId="13146110" w14:textId="77777777" w:rsidR="00D22C21" w:rsidRPr="00C93DFD" w:rsidRDefault="00D22C21" w:rsidP="00D22C21">
            <w:pPr>
              <w:jc w:val="center"/>
              <w:rPr>
                <w:rFonts w:ascii="Times" w:hAnsi="Times" w:cs="Arial"/>
                <w:lang w:val="en-GB"/>
              </w:rPr>
            </w:pPr>
            <w:r w:rsidRPr="00C93DFD">
              <w:rPr>
                <w:rFonts w:ascii="Times" w:hAnsi="Times" w:cs="Arial"/>
                <w:lang w:val="en-GB"/>
              </w:rPr>
              <w:t>0.75</w:t>
            </w:r>
          </w:p>
        </w:tc>
        <w:tc>
          <w:tcPr>
            <w:tcW w:w="1080" w:type="dxa"/>
            <w:tcBorders>
              <w:bottom w:val="single" w:sz="4" w:space="0" w:color="auto"/>
              <w:right w:val="nil"/>
            </w:tcBorders>
          </w:tcPr>
          <w:p w14:paraId="0FDC57F1" w14:textId="77777777" w:rsidR="00D22C21" w:rsidRPr="00C93DFD" w:rsidRDefault="00D22C21" w:rsidP="00D22C21">
            <w:pPr>
              <w:jc w:val="center"/>
              <w:rPr>
                <w:rFonts w:ascii="Times" w:hAnsi="Times" w:cs="Arial"/>
                <w:lang w:val="en-GB"/>
              </w:rPr>
            </w:pPr>
            <w:r w:rsidRPr="00C93DFD">
              <w:rPr>
                <w:rFonts w:ascii="Times" w:hAnsi="Times" w:cs="Arial"/>
                <w:lang w:val="en-GB"/>
              </w:rPr>
              <w:t>23.75</w:t>
            </w:r>
          </w:p>
        </w:tc>
        <w:tc>
          <w:tcPr>
            <w:tcW w:w="1170" w:type="dxa"/>
            <w:tcBorders>
              <w:bottom w:val="single" w:sz="4" w:space="0" w:color="auto"/>
              <w:right w:val="nil"/>
            </w:tcBorders>
          </w:tcPr>
          <w:p w14:paraId="132663B6" w14:textId="77777777" w:rsidR="00D22C21" w:rsidRPr="00C93DFD" w:rsidRDefault="00D22C21" w:rsidP="00D22C21">
            <w:pPr>
              <w:jc w:val="center"/>
              <w:rPr>
                <w:rFonts w:ascii="Times" w:hAnsi="Times" w:cs="Arial"/>
                <w:lang w:val="en-GB"/>
              </w:rPr>
            </w:pPr>
            <w:r w:rsidRPr="00C93DFD">
              <w:rPr>
                <w:rFonts w:ascii="Times" w:hAnsi="Times" w:cs="Arial"/>
                <w:lang w:val="en-GB"/>
              </w:rPr>
              <w:t>165-175</w:t>
            </w:r>
          </w:p>
        </w:tc>
        <w:tc>
          <w:tcPr>
            <w:tcW w:w="964" w:type="dxa"/>
            <w:tcBorders>
              <w:bottom w:val="single" w:sz="4" w:space="0" w:color="auto"/>
              <w:right w:val="nil"/>
            </w:tcBorders>
          </w:tcPr>
          <w:p w14:paraId="42CC0892" w14:textId="77777777" w:rsidR="00D22C21" w:rsidRPr="00C93DFD" w:rsidRDefault="00D22C21" w:rsidP="00D22C21">
            <w:pPr>
              <w:jc w:val="center"/>
              <w:rPr>
                <w:rFonts w:ascii="Times" w:hAnsi="Times" w:cs="Arial"/>
                <w:lang w:val="en-GB"/>
              </w:rPr>
            </w:pPr>
            <w:r w:rsidRPr="00C93DFD">
              <w:rPr>
                <w:rFonts w:ascii="Times" w:hAnsi="Times" w:cs="Arial"/>
                <w:lang w:val="en-GB"/>
              </w:rPr>
              <w:t>0.75</w:t>
            </w:r>
          </w:p>
        </w:tc>
        <w:tc>
          <w:tcPr>
            <w:tcW w:w="1124" w:type="dxa"/>
            <w:tcBorders>
              <w:bottom w:val="single" w:sz="4" w:space="0" w:color="auto"/>
              <w:right w:val="nil"/>
            </w:tcBorders>
          </w:tcPr>
          <w:p w14:paraId="28719F82" w14:textId="77777777" w:rsidR="00D22C21" w:rsidRPr="00C93DFD" w:rsidRDefault="00D22C21" w:rsidP="00D22C21">
            <w:pPr>
              <w:jc w:val="center"/>
              <w:rPr>
                <w:rFonts w:ascii="Times" w:hAnsi="Times" w:cs="Arial"/>
                <w:lang w:val="en-GB"/>
              </w:rPr>
            </w:pPr>
            <w:r w:rsidRPr="00C93DFD">
              <w:rPr>
                <w:rFonts w:ascii="Times" w:hAnsi="Times" w:cs="Arial"/>
                <w:lang w:val="en-GB"/>
              </w:rPr>
              <w:t>7.31</w:t>
            </w:r>
          </w:p>
        </w:tc>
      </w:tr>
      <w:tr w:rsidR="00AF40F3" w:rsidRPr="00C93DFD" w14:paraId="796C06D8" w14:textId="77777777" w:rsidTr="000967D6">
        <w:tc>
          <w:tcPr>
            <w:tcW w:w="1818" w:type="dxa"/>
            <w:vMerge w:val="restart"/>
            <w:tcBorders>
              <w:left w:val="nil"/>
            </w:tcBorders>
          </w:tcPr>
          <w:p w14:paraId="04CBEF75" w14:textId="77777777" w:rsidR="00AF40F3" w:rsidRPr="00C93DFD" w:rsidRDefault="00AF40F3" w:rsidP="00146BE4">
            <w:pPr>
              <w:jc w:val="center"/>
              <w:rPr>
                <w:rFonts w:ascii="Times" w:hAnsi="Times" w:cs="Arial"/>
                <w:lang w:val="en-GB"/>
              </w:rPr>
            </w:pPr>
          </w:p>
          <w:p w14:paraId="1EAE18DF" w14:textId="77777777" w:rsidR="00AF40F3" w:rsidRPr="00C93DFD" w:rsidRDefault="00AF40F3" w:rsidP="00273912">
            <w:pPr>
              <w:jc w:val="center"/>
              <w:rPr>
                <w:rFonts w:ascii="Times" w:hAnsi="Times" w:cs="Arial"/>
                <w:lang w:val="en-GB"/>
              </w:rPr>
            </w:pPr>
            <w:r w:rsidRPr="00C93DFD">
              <w:rPr>
                <w:rFonts w:ascii="Times" w:hAnsi="Times" w:cs="Arial"/>
                <w:lang w:val="en-GB"/>
              </w:rPr>
              <w:t>Height (cm)</w:t>
            </w:r>
          </w:p>
        </w:tc>
        <w:tc>
          <w:tcPr>
            <w:tcW w:w="1170" w:type="dxa"/>
            <w:tcBorders>
              <w:top w:val="single" w:sz="4" w:space="0" w:color="auto"/>
            </w:tcBorders>
          </w:tcPr>
          <w:p w14:paraId="17FCF3CA" w14:textId="77777777" w:rsidR="00AF40F3" w:rsidRPr="00C93DFD" w:rsidRDefault="00AF40F3" w:rsidP="00D22C21">
            <w:pPr>
              <w:rPr>
                <w:rFonts w:ascii="Times" w:hAnsi="Times" w:cs="Arial"/>
                <w:lang w:val="en-GB"/>
              </w:rPr>
            </w:pPr>
            <w:r w:rsidRPr="00C93DFD">
              <w:rPr>
                <w:rFonts w:ascii="Times" w:hAnsi="Times" w:cs="Arial"/>
                <w:lang w:val="en-GB"/>
              </w:rPr>
              <w:t>4.0-5.9</w:t>
            </w:r>
          </w:p>
        </w:tc>
        <w:tc>
          <w:tcPr>
            <w:tcW w:w="810" w:type="dxa"/>
            <w:tcBorders>
              <w:top w:val="single" w:sz="4" w:space="0" w:color="auto"/>
            </w:tcBorders>
          </w:tcPr>
          <w:p w14:paraId="5E213884" w14:textId="77777777" w:rsidR="00AF40F3" w:rsidRPr="00C93DFD" w:rsidRDefault="00AF40F3" w:rsidP="00D22C21">
            <w:pPr>
              <w:jc w:val="center"/>
              <w:rPr>
                <w:rFonts w:ascii="Times" w:hAnsi="Times" w:cs="Arial"/>
                <w:lang w:val="en-GB"/>
              </w:rPr>
            </w:pPr>
            <w:r w:rsidRPr="00C93DFD">
              <w:rPr>
                <w:rFonts w:ascii="Times" w:hAnsi="Times" w:cs="Arial"/>
                <w:lang w:val="en-GB"/>
              </w:rPr>
              <w:t>4.71</w:t>
            </w:r>
          </w:p>
        </w:tc>
        <w:tc>
          <w:tcPr>
            <w:tcW w:w="1080" w:type="dxa"/>
            <w:tcBorders>
              <w:top w:val="single" w:sz="4" w:space="0" w:color="auto"/>
              <w:right w:val="nil"/>
            </w:tcBorders>
          </w:tcPr>
          <w:p w14:paraId="3B81F945" w14:textId="77777777" w:rsidR="00AF40F3" w:rsidRPr="00C93DFD" w:rsidRDefault="00AF40F3" w:rsidP="00D22C21">
            <w:pPr>
              <w:jc w:val="center"/>
              <w:rPr>
                <w:rFonts w:ascii="Times" w:hAnsi="Times" w:cs="Arial"/>
                <w:lang w:val="en-GB"/>
              </w:rPr>
            </w:pPr>
            <w:r w:rsidRPr="00C93DFD">
              <w:rPr>
                <w:rFonts w:ascii="Times" w:hAnsi="Times" w:cs="Arial"/>
                <w:lang w:val="en-GB"/>
              </w:rPr>
              <w:t>54.50</w:t>
            </w:r>
          </w:p>
        </w:tc>
        <w:tc>
          <w:tcPr>
            <w:tcW w:w="1170" w:type="dxa"/>
            <w:tcBorders>
              <w:top w:val="single" w:sz="4" w:space="0" w:color="auto"/>
              <w:right w:val="nil"/>
            </w:tcBorders>
          </w:tcPr>
          <w:p w14:paraId="04449354" w14:textId="77777777" w:rsidR="00AF40F3" w:rsidRPr="00C93DFD" w:rsidRDefault="00AF40F3" w:rsidP="00D22C21">
            <w:pPr>
              <w:jc w:val="center"/>
              <w:rPr>
                <w:rFonts w:ascii="Times" w:hAnsi="Times" w:cs="Arial"/>
                <w:lang w:val="en-GB"/>
              </w:rPr>
            </w:pPr>
            <w:r w:rsidRPr="00C93DFD">
              <w:rPr>
                <w:rFonts w:ascii="Times" w:hAnsi="Times" w:cs="Arial"/>
                <w:lang w:val="en-GB"/>
              </w:rPr>
              <w:t>5.0-6.9</w:t>
            </w:r>
          </w:p>
        </w:tc>
        <w:tc>
          <w:tcPr>
            <w:tcW w:w="964" w:type="dxa"/>
            <w:tcBorders>
              <w:top w:val="single" w:sz="4" w:space="0" w:color="auto"/>
              <w:right w:val="nil"/>
            </w:tcBorders>
          </w:tcPr>
          <w:p w14:paraId="55D4A706" w14:textId="77777777" w:rsidR="00AF40F3" w:rsidRPr="00C93DFD" w:rsidRDefault="00AF40F3" w:rsidP="00D22C21">
            <w:pPr>
              <w:jc w:val="center"/>
              <w:rPr>
                <w:rFonts w:ascii="Times" w:hAnsi="Times" w:cs="Arial"/>
                <w:lang w:val="en-GB"/>
              </w:rPr>
            </w:pPr>
            <w:r w:rsidRPr="00C93DFD">
              <w:rPr>
                <w:rFonts w:ascii="Times" w:hAnsi="Times" w:cs="Arial"/>
                <w:lang w:val="en-GB"/>
              </w:rPr>
              <w:t>2.93</w:t>
            </w:r>
          </w:p>
        </w:tc>
        <w:tc>
          <w:tcPr>
            <w:tcW w:w="1124" w:type="dxa"/>
            <w:tcBorders>
              <w:top w:val="single" w:sz="4" w:space="0" w:color="auto"/>
              <w:right w:val="nil"/>
            </w:tcBorders>
          </w:tcPr>
          <w:p w14:paraId="5A188325" w14:textId="77777777" w:rsidR="00AF40F3" w:rsidRPr="00C93DFD" w:rsidRDefault="00AF40F3" w:rsidP="00D22C21">
            <w:pPr>
              <w:jc w:val="center"/>
              <w:rPr>
                <w:rFonts w:ascii="Times" w:hAnsi="Times" w:cs="Arial"/>
                <w:lang w:val="en-GB"/>
              </w:rPr>
            </w:pPr>
            <w:r w:rsidRPr="00C93DFD">
              <w:rPr>
                <w:rFonts w:ascii="Times" w:hAnsi="Times" w:cs="Arial"/>
                <w:lang w:val="en-GB"/>
              </w:rPr>
              <w:t>4.56</w:t>
            </w:r>
          </w:p>
        </w:tc>
      </w:tr>
      <w:tr w:rsidR="00AF40F3" w:rsidRPr="00C93DFD" w14:paraId="3B187F5B" w14:textId="77777777" w:rsidTr="000967D6">
        <w:tc>
          <w:tcPr>
            <w:tcW w:w="1818" w:type="dxa"/>
            <w:vMerge/>
            <w:tcBorders>
              <w:top w:val="nil"/>
              <w:left w:val="nil"/>
            </w:tcBorders>
          </w:tcPr>
          <w:p w14:paraId="404F7598" w14:textId="77777777" w:rsidR="00AF40F3" w:rsidRPr="00C93DFD" w:rsidRDefault="00AF40F3" w:rsidP="00D22C21">
            <w:pPr>
              <w:rPr>
                <w:rFonts w:ascii="Times" w:hAnsi="Times" w:cs="Arial"/>
                <w:lang w:val="en-GB"/>
              </w:rPr>
            </w:pPr>
          </w:p>
        </w:tc>
        <w:tc>
          <w:tcPr>
            <w:tcW w:w="1170" w:type="dxa"/>
            <w:tcBorders>
              <w:top w:val="nil"/>
            </w:tcBorders>
          </w:tcPr>
          <w:p w14:paraId="435F1C10" w14:textId="77777777" w:rsidR="00AF40F3" w:rsidRPr="00C93DFD" w:rsidRDefault="00AF40F3" w:rsidP="00D22C21">
            <w:pPr>
              <w:rPr>
                <w:rFonts w:ascii="Times" w:hAnsi="Times" w:cs="Arial"/>
                <w:lang w:val="en-GB"/>
              </w:rPr>
            </w:pPr>
            <w:r w:rsidRPr="00C93DFD">
              <w:rPr>
                <w:rFonts w:ascii="Times" w:hAnsi="Times" w:cs="Arial"/>
                <w:lang w:val="en-GB"/>
              </w:rPr>
              <w:t>6.0-8.9</w:t>
            </w:r>
          </w:p>
        </w:tc>
        <w:tc>
          <w:tcPr>
            <w:tcW w:w="810" w:type="dxa"/>
            <w:tcBorders>
              <w:top w:val="nil"/>
            </w:tcBorders>
          </w:tcPr>
          <w:p w14:paraId="32C47578" w14:textId="77777777" w:rsidR="00AF40F3" w:rsidRPr="00C93DFD" w:rsidRDefault="00AF40F3" w:rsidP="00D22C21">
            <w:pPr>
              <w:jc w:val="center"/>
              <w:rPr>
                <w:rFonts w:ascii="Times" w:hAnsi="Times" w:cs="Arial"/>
                <w:lang w:val="en-GB"/>
              </w:rPr>
            </w:pPr>
            <w:r w:rsidRPr="00C93DFD">
              <w:rPr>
                <w:rFonts w:ascii="Times" w:hAnsi="Times" w:cs="Arial"/>
                <w:lang w:val="en-GB"/>
              </w:rPr>
              <w:t>2.60</w:t>
            </w:r>
          </w:p>
        </w:tc>
        <w:tc>
          <w:tcPr>
            <w:tcW w:w="1080" w:type="dxa"/>
            <w:tcBorders>
              <w:top w:val="nil"/>
              <w:right w:val="nil"/>
            </w:tcBorders>
          </w:tcPr>
          <w:p w14:paraId="35DB4666" w14:textId="77777777" w:rsidR="00AF40F3" w:rsidRPr="00C93DFD" w:rsidRDefault="00AF40F3" w:rsidP="00D22C21">
            <w:pPr>
              <w:jc w:val="center"/>
              <w:rPr>
                <w:rFonts w:ascii="Times" w:hAnsi="Times" w:cs="Arial"/>
                <w:lang w:val="en-GB"/>
              </w:rPr>
            </w:pPr>
            <w:r w:rsidRPr="00C93DFD">
              <w:rPr>
                <w:rFonts w:ascii="Times" w:hAnsi="Times" w:cs="Arial"/>
                <w:lang w:val="en-GB"/>
              </w:rPr>
              <w:t>29.09</w:t>
            </w:r>
          </w:p>
        </w:tc>
        <w:tc>
          <w:tcPr>
            <w:tcW w:w="1170" w:type="dxa"/>
            <w:tcBorders>
              <w:top w:val="nil"/>
              <w:right w:val="nil"/>
            </w:tcBorders>
          </w:tcPr>
          <w:p w14:paraId="38288DAC" w14:textId="77777777" w:rsidR="00AF40F3" w:rsidRPr="00C93DFD" w:rsidRDefault="00AF40F3" w:rsidP="00D22C21">
            <w:pPr>
              <w:jc w:val="center"/>
              <w:rPr>
                <w:rFonts w:ascii="Times" w:hAnsi="Times" w:cs="Arial"/>
                <w:lang w:val="en-GB"/>
              </w:rPr>
            </w:pPr>
            <w:r w:rsidRPr="00C93DFD">
              <w:rPr>
                <w:rFonts w:ascii="Times" w:hAnsi="Times" w:cs="Arial"/>
                <w:lang w:val="en-GB"/>
              </w:rPr>
              <w:t>7.0-8.9</w:t>
            </w:r>
          </w:p>
        </w:tc>
        <w:tc>
          <w:tcPr>
            <w:tcW w:w="964" w:type="dxa"/>
            <w:tcBorders>
              <w:top w:val="nil"/>
              <w:right w:val="nil"/>
            </w:tcBorders>
          </w:tcPr>
          <w:p w14:paraId="06CFD86E" w14:textId="77777777" w:rsidR="00AF40F3" w:rsidRPr="00C93DFD" w:rsidRDefault="00AF40F3" w:rsidP="00D22C21">
            <w:pPr>
              <w:jc w:val="center"/>
              <w:rPr>
                <w:rFonts w:ascii="Times" w:hAnsi="Times" w:cs="Arial"/>
                <w:lang w:val="en-GB"/>
              </w:rPr>
            </w:pPr>
            <w:r w:rsidRPr="00C93DFD">
              <w:rPr>
                <w:rFonts w:ascii="Times" w:hAnsi="Times" w:cs="Arial"/>
                <w:lang w:val="en-GB"/>
              </w:rPr>
              <w:t>3.08</w:t>
            </w:r>
          </w:p>
        </w:tc>
        <w:tc>
          <w:tcPr>
            <w:tcW w:w="1124" w:type="dxa"/>
            <w:tcBorders>
              <w:top w:val="nil"/>
              <w:right w:val="nil"/>
            </w:tcBorders>
          </w:tcPr>
          <w:p w14:paraId="6EAE9860" w14:textId="77777777" w:rsidR="00AF40F3" w:rsidRPr="00C93DFD" w:rsidRDefault="00AF40F3" w:rsidP="00D22C21">
            <w:pPr>
              <w:jc w:val="center"/>
              <w:rPr>
                <w:rFonts w:ascii="Times" w:hAnsi="Times" w:cs="Arial"/>
                <w:lang w:val="en-GB"/>
              </w:rPr>
            </w:pPr>
            <w:r w:rsidRPr="00C93DFD">
              <w:rPr>
                <w:rFonts w:ascii="Times" w:hAnsi="Times" w:cs="Arial"/>
                <w:lang w:val="en-GB"/>
              </w:rPr>
              <w:t>3.18</w:t>
            </w:r>
          </w:p>
        </w:tc>
      </w:tr>
      <w:tr w:rsidR="00AF40F3" w:rsidRPr="00C93DFD" w14:paraId="47D5C5E9" w14:textId="77777777" w:rsidTr="000967D6">
        <w:tc>
          <w:tcPr>
            <w:tcW w:w="1818" w:type="dxa"/>
            <w:vMerge/>
            <w:tcBorders>
              <w:top w:val="nil"/>
              <w:left w:val="nil"/>
              <w:bottom w:val="single" w:sz="18" w:space="0" w:color="auto"/>
            </w:tcBorders>
          </w:tcPr>
          <w:p w14:paraId="35DA8FDD" w14:textId="77777777" w:rsidR="00AF40F3" w:rsidRPr="00C93DFD" w:rsidRDefault="00AF40F3" w:rsidP="00D22C21">
            <w:pPr>
              <w:rPr>
                <w:rFonts w:ascii="Times" w:hAnsi="Times" w:cs="Arial"/>
                <w:lang w:val="en-GB"/>
              </w:rPr>
            </w:pPr>
          </w:p>
        </w:tc>
        <w:tc>
          <w:tcPr>
            <w:tcW w:w="1170" w:type="dxa"/>
            <w:tcBorders>
              <w:top w:val="nil"/>
              <w:bottom w:val="single" w:sz="18" w:space="0" w:color="auto"/>
            </w:tcBorders>
          </w:tcPr>
          <w:p w14:paraId="1CCDE7E8" w14:textId="77777777" w:rsidR="00AF40F3" w:rsidRPr="00C93DFD" w:rsidRDefault="00AF40F3" w:rsidP="00D22C21">
            <w:pPr>
              <w:rPr>
                <w:rFonts w:ascii="Times" w:hAnsi="Times" w:cs="Arial"/>
                <w:lang w:val="en-GB"/>
              </w:rPr>
            </w:pPr>
            <w:r w:rsidRPr="00C93DFD">
              <w:rPr>
                <w:rFonts w:ascii="Times" w:hAnsi="Times" w:cs="Arial"/>
                <w:lang w:val="en-GB"/>
              </w:rPr>
              <w:t>9.0-11.9</w:t>
            </w:r>
          </w:p>
        </w:tc>
        <w:tc>
          <w:tcPr>
            <w:tcW w:w="810" w:type="dxa"/>
            <w:tcBorders>
              <w:top w:val="nil"/>
              <w:bottom w:val="single" w:sz="18" w:space="0" w:color="auto"/>
            </w:tcBorders>
          </w:tcPr>
          <w:p w14:paraId="224661DC" w14:textId="77777777" w:rsidR="00AF40F3" w:rsidRPr="00C93DFD" w:rsidRDefault="00AF40F3" w:rsidP="00D22C21">
            <w:pPr>
              <w:jc w:val="center"/>
              <w:rPr>
                <w:rFonts w:ascii="Times" w:hAnsi="Times" w:cs="Arial"/>
                <w:lang w:val="en-GB"/>
              </w:rPr>
            </w:pPr>
            <w:r w:rsidRPr="00C93DFD">
              <w:rPr>
                <w:rFonts w:ascii="Times" w:hAnsi="Times" w:cs="Arial"/>
                <w:lang w:val="en-GB"/>
              </w:rPr>
              <w:t>0.98</w:t>
            </w:r>
          </w:p>
        </w:tc>
        <w:tc>
          <w:tcPr>
            <w:tcW w:w="1080" w:type="dxa"/>
            <w:tcBorders>
              <w:top w:val="nil"/>
              <w:bottom w:val="single" w:sz="18" w:space="0" w:color="auto"/>
              <w:right w:val="nil"/>
            </w:tcBorders>
          </w:tcPr>
          <w:p w14:paraId="0124FFB4" w14:textId="77777777" w:rsidR="00AF40F3" w:rsidRPr="00C93DFD" w:rsidRDefault="00AF40F3" w:rsidP="00D22C21">
            <w:pPr>
              <w:jc w:val="center"/>
              <w:rPr>
                <w:rFonts w:ascii="Times" w:hAnsi="Times" w:cs="Arial"/>
                <w:lang w:val="en-GB"/>
              </w:rPr>
            </w:pPr>
            <w:r w:rsidRPr="00C93DFD">
              <w:rPr>
                <w:rFonts w:ascii="Times" w:hAnsi="Times" w:cs="Arial"/>
                <w:lang w:val="en-GB"/>
              </w:rPr>
              <w:t>9.82</w:t>
            </w:r>
          </w:p>
        </w:tc>
        <w:tc>
          <w:tcPr>
            <w:tcW w:w="1170" w:type="dxa"/>
            <w:tcBorders>
              <w:top w:val="nil"/>
              <w:bottom w:val="single" w:sz="18" w:space="0" w:color="auto"/>
              <w:right w:val="nil"/>
            </w:tcBorders>
          </w:tcPr>
          <w:p w14:paraId="03725A83" w14:textId="77777777" w:rsidR="00AF40F3" w:rsidRPr="00C93DFD" w:rsidRDefault="00AF40F3" w:rsidP="00D22C21">
            <w:pPr>
              <w:jc w:val="center"/>
              <w:rPr>
                <w:rFonts w:ascii="Times" w:hAnsi="Times" w:cs="Arial"/>
                <w:lang w:val="en-GB"/>
              </w:rPr>
            </w:pPr>
            <w:r w:rsidRPr="00C93DFD">
              <w:rPr>
                <w:rFonts w:ascii="Times" w:hAnsi="Times" w:cs="Arial"/>
                <w:lang w:val="en-GB"/>
              </w:rPr>
              <w:t>9.0-10.9</w:t>
            </w:r>
          </w:p>
        </w:tc>
        <w:tc>
          <w:tcPr>
            <w:tcW w:w="964" w:type="dxa"/>
            <w:tcBorders>
              <w:top w:val="nil"/>
              <w:bottom w:val="single" w:sz="18" w:space="0" w:color="auto"/>
              <w:right w:val="nil"/>
            </w:tcBorders>
          </w:tcPr>
          <w:p w14:paraId="5506F6F5" w14:textId="77777777" w:rsidR="00AF40F3" w:rsidRPr="00C93DFD" w:rsidRDefault="00AF40F3" w:rsidP="00D22C21">
            <w:pPr>
              <w:jc w:val="center"/>
              <w:rPr>
                <w:rFonts w:ascii="Times" w:hAnsi="Times" w:cs="Arial"/>
                <w:lang w:val="en-GB"/>
              </w:rPr>
            </w:pPr>
            <w:r w:rsidRPr="00C93DFD">
              <w:rPr>
                <w:rFonts w:ascii="Times" w:hAnsi="Times" w:cs="Arial"/>
                <w:lang w:val="en-GB"/>
              </w:rPr>
              <w:t>2.01</w:t>
            </w:r>
          </w:p>
        </w:tc>
        <w:tc>
          <w:tcPr>
            <w:tcW w:w="1124" w:type="dxa"/>
            <w:tcBorders>
              <w:top w:val="nil"/>
              <w:bottom w:val="single" w:sz="18" w:space="0" w:color="auto"/>
              <w:right w:val="nil"/>
            </w:tcBorders>
          </w:tcPr>
          <w:p w14:paraId="073CF027" w14:textId="77777777" w:rsidR="00AF40F3" w:rsidRPr="00C93DFD" w:rsidRDefault="00AF40F3" w:rsidP="00D22C21">
            <w:pPr>
              <w:jc w:val="center"/>
              <w:rPr>
                <w:rFonts w:ascii="Times" w:hAnsi="Times" w:cs="Arial"/>
                <w:lang w:val="en-GB"/>
              </w:rPr>
            </w:pPr>
            <w:r w:rsidRPr="00C93DFD">
              <w:rPr>
                <w:rFonts w:ascii="Times" w:hAnsi="Times" w:cs="Arial"/>
                <w:lang w:val="en-GB"/>
              </w:rPr>
              <w:t>1.00</w:t>
            </w:r>
          </w:p>
        </w:tc>
      </w:tr>
    </w:tbl>
    <w:p w14:paraId="6F1648E5" w14:textId="77777777" w:rsidR="00535D5D" w:rsidRPr="00C93DFD" w:rsidRDefault="00535D5D" w:rsidP="00535D5D">
      <w:pPr>
        <w:rPr>
          <w:rFonts w:ascii="Times" w:hAnsi="Times" w:cs="Arial"/>
          <w:lang w:val="en-GB"/>
        </w:rPr>
      </w:pPr>
    </w:p>
    <w:p w14:paraId="44F75D72" w14:textId="77777777" w:rsidR="00E54725" w:rsidRPr="00C93DFD" w:rsidRDefault="00E54725" w:rsidP="00535D5D">
      <w:pPr>
        <w:rPr>
          <w:rFonts w:ascii="Arial" w:hAnsi="Arial" w:cs="Arial"/>
          <w:lang w:val="en-GB"/>
        </w:rPr>
      </w:pPr>
    </w:p>
    <w:p w14:paraId="60C8B9C0" w14:textId="77777777" w:rsidR="00273912" w:rsidRPr="00C93DFD" w:rsidRDefault="00273912" w:rsidP="00535D5D">
      <w:pPr>
        <w:rPr>
          <w:rFonts w:ascii="Arial" w:hAnsi="Arial" w:cs="Arial"/>
          <w:lang w:val="en-GB"/>
        </w:rPr>
      </w:pPr>
    </w:p>
    <w:p w14:paraId="0F8AE4B4" w14:textId="77777777" w:rsidR="00273912" w:rsidRPr="00C93DFD" w:rsidRDefault="00273912" w:rsidP="00535D5D">
      <w:pPr>
        <w:rPr>
          <w:rFonts w:ascii="Arial" w:hAnsi="Arial" w:cs="Arial"/>
          <w:lang w:val="en-GB"/>
        </w:rPr>
      </w:pPr>
    </w:p>
    <w:p w14:paraId="5E747AB9" w14:textId="77777777" w:rsidR="00273912" w:rsidRDefault="00273912" w:rsidP="00535D5D">
      <w:pPr>
        <w:rPr>
          <w:rFonts w:ascii="Arial" w:hAnsi="Arial" w:cs="Arial"/>
          <w:lang w:val="en-GB"/>
        </w:rPr>
      </w:pPr>
    </w:p>
    <w:p w14:paraId="6131874B" w14:textId="77777777" w:rsidR="004729AD" w:rsidRDefault="004729AD" w:rsidP="00535D5D">
      <w:pPr>
        <w:rPr>
          <w:rFonts w:ascii="Arial" w:hAnsi="Arial" w:cs="Arial"/>
          <w:lang w:val="en-GB"/>
        </w:rPr>
      </w:pPr>
    </w:p>
    <w:p w14:paraId="235D6E69" w14:textId="77777777" w:rsidR="004729AD" w:rsidRPr="00C93DFD" w:rsidRDefault="004729AD" w:rsidP="00535D5D">
      <w:pPr>
        <w:rPr>
          <w:rFonts w:ascii="Arial" w:hAnsi="Arial" w:cs="Arial"/>
          <w:lang w:val="en-GB"/>
        </w:rPr>
      </w:pPr>
    </w:p>
    <w:p w14:paraId="3594E0ED" w14:textId="77777777" w:rsidR="00273912" w:rsidRPr="00C93DFD" w:rsidRDefault="00273912" w:rsidP="00535D5D">
      <w:pPr>
        <w:rPr>
          <w:rFonts w:ascii="Arial" w:hAnsi="Arial" w:cs="Arial"/>
          <w:lang w:val="en-GB"/>
        </w:rPr>
      </w:pPr>
    </w:p>
    <w:p w14:paraId="2B85B625" w14:textId="77777777" w:rsidR="00273912" w:rsidRPr="00C93DFD" w:rsidRDefault="00273912" w:rsidP="00535D5D">
      <w:pPr>
        <w:rPr>
          <w:rFonts w:ascii="Arial" w:hAnsi="Arial" w:cs="Arial"/>
          <w:lang w:val="en-GB"/>
        </w:rPr>
      </w:pPr>
    </w:p>
    <w:p w14:paraId="40455228" w14:textId="77777777" w:rsidR="00535D5D" w:rsidRPr="00C93DFD" w:rsidRDefault="00535D5D" w:rsidP="00F86830">
      <w:pPr>
        <w:spacing w:line="360" w:lineRule="auto"/>
        <w:rPr>
          <w:rFonts w:ascii="Times New Roman" w:hAnsi="Times New Roman" w:cs="Times New Roman"/>
          <w:b/>
          <w:lang w:val="en-GB"/>
        </w:rPr>
      </w:pPr>
    </w:p>
    <w:p w14:paraId="3E6DAA50" w14:textId="77777777" w:rsidR="00F86830" w:rsidRPr="00C93DFD" w:rsidRDefault="00F86830" w:rsidP="00F86830">
      <w:pPr>
        <w:spacing w:line="360" w:lineRule="auto"/>
        <w:rPr>
          <w:rFonts w:ascii="Times New Roman" w:hAnsi="Times New Roman" w:cs="Times New Roman"/>
          <w:b/>
          <w:lang w:val="en-GB"/>
        </w:rPr>
      </w:pPr>
      <w:r w:rsidRPr="00C93DFD">
        <w:rPr>
          <w:rFonts w:ascii="Times New Roman" w:hAnsi="Times New Roman" w:cs="Times New Roman"/>
          <w:b/>
          <w:lang w:val="en-GB"/>
        </w:rPr>
        <w:t>FIGURE LEGENDS</w:t>
      </w:r>
    </w:p>
    <w:p w14:paraId="102B9A7A" w14:textId="77777777" w:rsidR="00F86830" w:rsidRPr="00C93DFD" w:rsidRDefault="00F86830" w:rsidP="00F86830">
      <w:pPr>
        <w:spacing w:line="360" w:lineRule="auto"/>
        <w:rPr>
          <w:rFonts w:ascii="Times New Roman" w:hAnsi="Times New Roman" w:cs="Times New Roman"/>
          <w:b/>
          <w:lang w:val="en-GB"/>
        </w:rPr>
      </w:pPr>
    </w:p>
    <w:p w14:paraId="73D204DF" w14:textId="26667940" w:rsidR="00202AA2" w:rsidRPr="00C93DFD" w:rsidRDefault="00C87BB8" w:rsidP="00F86830">
      <w:pPr>
        <w:autoSpaceDE w:val="0"/>
        <w:autoSpaceDN w:val="0"/>
        <w:adjustRightInd w:val="0"/>
        <w:spacing w:line="360" w:lineRule="auto"/>
        <w:rPr>
          <w:rFonts w:ascii="Times New Roman" w:hAnsi="Times New Roman" w:cs="Times New Roman"/>
          <w:lang w:val="en-GB"/>
        </w:rPr>
      </w:pPr>
      <w:r w:rsidRPr="00C93DFD">
        <w:rPr>
          <w:rFonts w:ascii="Times New Roman" w:hAnsi="Times New Roman" w:cs="Times New Roman"/>
          <w:b/>
          <w:lang w:val="en-GB"/>
        </w:rPr>
        <w:t>Figure</w:t>
      </w:r>
      <w:r w:rsidR="00F86830" w:rsidRPr="00C93DFD">
        <w:rPr>
          <w:rFonts w:ascii="Times New Roman" w:hAnsi="Times New Roman" w:cs="Times New Roman"/>
          <w:b/>
          <w:lang w:val="en-GB"/>
        </w:rPr>
        <w:t xml:space="preserve"> 1</w:t>
      </w:r>
      <w:r w:rsidRPr="00C93DFD">
        <w:rPr>
          <w:rFonts w:ascii="Times New Roman" w:hAnsi="Times New Roman" w:cs="Times New Roman"/>
          <w:b/>
          <w:lang w:val="en-GB"/>
        </w:rPr>
        <w:t>.</w:t>
      </w:r>
      <w:r w:rsidR="00F86830" w:rsidRPr="00C93DFD">
        <w:rPr>
          <w:rFonts w:ascii="Times New Roman" w:hAnsi="Times New Roman" w:cs="Times New Roman"/>
          <w:lang w:val="en-GB"/>
        </w:rPr>
        <w:t xml:space="preserve"> </w:t>
      </w:r>
      <w:r w:rsidR="00D25F78">
        <w:rPr>
          <w:rFonts w:ascii="Times New Roman" w:hAnsi="Times New Roman" w:cs="Times New Roman"/>
          <w:lang w:val="en-GB"/>
        </w:rPr>
        <w:t>In a two-</w:t>
      </w:r>
      <w:r w:rsidR="00B536FC" w:rsidRPr="00C93DFD">
        <w:rPr>
          <w:rFonts w:ascii="Times New Roman" w:hAnsi="Times New Roman" w:cs="Times New Roman"/>
          <w:lang w:val="en-GB"/>
        </w:rPr>
        <w:t xml:space="preserve">species system, an invasive and a native species can coexist </w:t>
      </w:r>
      <w:r w:rsidR="00B67978" w:rsidRPr="00C93DFD">
        <w:rPr>
          <w:rFonts w:ascii="Times New Roman" w:hAnsi="Times New Roman" w:cs="Times New Roman"/>
          <w:lang w:val="en-GB"/>
        </w:rPr>
        <w:t xml:space="preserve">if both have </w:t>
      </w:r>
      <w:r w:rsidR="00B536FC" w:rsidRPr="00C93DFD">
        <w:rPr>
          <w:rFonts w:ascii="Times New Roman" w:hAnsi="Times New Roman" w:cs="Times New Roman"/>
          <w:lang w:val="en-GB"/>
        </w:rPr>
        <w:t xml:space="preserve">positive </w:t>
      </w:r>
      <w:r w:rsidR="00693918" w:rsidRPr="00C93DFD">
        <w:rPr>
          <w:rFonts w:ascii="Times New Roman" w:hAnsi="Times New Roman" w:cs="Times New Roman"/>
          <w:lang w:val="en-GB"/>
        </w:rPr>
        <w:t xml:space="preserve">per capita </w:t>
      </w:r>
      <w:r w:rsidR="00B536FC" w:rsidRPr="00C93DFD">
        <w:rPr>
          <w:rFonts w:ascii="Times New Roman" w:hAnsi="Times New Roman" w:cs="Times New Roman"/>
          <w:lang w:val="en-GB"/>
        </w:rPr>
        <w:t>pop</w:t>
      </w:r>
      <w:r w:rsidR="00693918" w:rsidRPr="00C93DFD">
        <w:rPr>
          <w:rFonts w:ascii="Times New Roman" w:hAnsi="Times New Roman" w:cs="Times New Roman"/>
          <w:lang w:val="en-GB"/>
        </w:rPr>
        <w:t>ulation growth r</w:t>
      </w:r>
      <w:r w:rsidR="00B67978" w:rsidRPr="00C93DFD">
        <w:rPr>
          <w:rFonts w:ascii="Times New Roman" w:hAnsi="Times New Roman" w:cs="Times New Roman"/>
          <w:lang w:val="en-GB"/>
        </w:rPr>
        <w:t>ates</w:t>
      </w:r>
      <w:r w:rsidR="005B2C49" w:rsidRPr="00C93DFD">
        <w:rPr>
          <w:rFonts w:ascii="Times New Roman" w:hAnsi="Times New Roman" w:cs="Times New Roman"/>
          <w:lang w:val="en-GB"/>
        </w:rPr>
        <w:t xml:space="preserve"> when </w:t>
      </w:r>
      <w:r w:rsidR="00D149F1" w:rsidRPr="00C93DFD">
        <w:rPr>
          <w:rFonts w:ascii="Times New Roman" w:hAnsi="Times New Roman" w:cs="Times New Roman"/>
          <w:lang w:val="en-GB"/>
        </w:rPr>
        <w:t xml:space="preserve">they are </w:t>
      </w:r>
      <w:r w:rsidRPr="00C93DFD">
        <w:rPr>
          <w:rFonts w:ascii="Times New Roman" w:hAnsi="Times New Roman" w:cs="Times New Roman"/>
          <w:lang w:val="en-GB"/>
        </w:rPr>
        <w:t>at low relative abundance (rare)</w:t>
      </w:r>
      <w:r w:rsidR="00D149F1" w:rsidRPr="00C93DFD">
        <w:rPr>
          <w:rFonts w:ascii="Times New Roman" w:hAnsi="Times New Roman" w:cs="Times New Roman"/>
          <w:lang w:val="en-GB"/>
        </w:rPr>
        <w:t xml:space="preserve"> in a community</w:t>
      </w:r>
      <w:r w:rsidR="00B75027">
        <w:rPr>
          <w:rFonts w:ascii="Times New Roman" w:hAnsi="Times New Roman" w:cs="Times New Roman"/>
          <w:lang w:val="en-GB"/>
        </w:rPr>
        <w:t>. T</w:t>
      </w:r>
      <w:r w:rsidR="00202AA2" w:rsidRPr="00C93DFD">
        <w:rPr>
          <w:rFonts w:ascii="Times New Roman" w:hAnsi="Times New Roman" w:cs="Times New Roman"/>
          <w:lang w:val="en-GB"/>
        </w:rPr>
        <w:t>he native species (dashed line) can</w:t>
      </w:r>
      <w:r w:rsidR="00693918" w:rsidRPr="00C93DFD">
        <w:rPr>
          <w:rFonts w:ascii="Times New Roman" w:hAnsi="Times New Roman" w:cs="Times New Roman"/>
          <w:lang w:val="en-GB"/>
        </w:rPr>
        <w:t xml:space="preserve">not coexist with the invasive </w:t>
      </w:r>
      <w:r w:rsidR="00202AA2" w:rsidRPr="00C93DFD">
        <w:rPr>
          <w:rFonts w:ascii="Times New Roman" w:hAnsi="Times New Roman" w:cs="Times New Roman"/>
          <w:lang w:val="en-GB"/>
        </w:rPr>
        <w:t>species</w:t>
      </w:r>
      <w:r w:rsidR="00693918" w:rsidRPr="00C93DFD">
        <w:rPr>
          <w:rFonts w:ascii="Times New Roman" w:hAnsi="Times New Roman" w:cs="Times New Roman"/>
          <w:lang w:val="en-GB"/>
        </w:rPr>
        <w:t xml:space="preserve"> </w:t>
      </w:r>
      <w:r w:rsidR="00202AA2" w:rsidRPr="00C93DFD">
        <w:rPr>
          <w:rFonts w:ascii="Times New Roman" w:hAnsi="Times New Roman" w:cs="Times New Roman"/>
          <w:lang w:val="en-GB"/>
        </w:rPr>
        <w:t>(solid line) because only the invasive species</w:t>
      </w:r>
      <w:r w:rsidR="00B67978" w:rsidRPr="00C93DFD">
        <w:rPr>
          <w:rFonts w:ascii="Times New Roman" w:hAnsi="Times New Roman" w:cs="Times New Roman"/>
          <w:lang w:val="en-GB"/>
        </w:rPr>
        <w:t xml:space="preserve"> show positive growth rates </w:t>
      </w:r>
      <w:r w:rsidR="00202AA2" w:rsidRPr="00C93DFD">
        <w:rPr>
          <w:rFonts w:ascii="Times New Roman" w:hAnsi="Times New Roman" w:cs="Times New Roman"/>
          <w:lang w:val="en-GB"/>
        </w:rPr>
        <w:t>when rare</w:t>
      </w:r>
      <w:r w:rsidR="00B75027">
        <w:rPr>
          <w:rFonts w:ascii="Times New Roman" w:hAnsi="Times New Roman" w:cs="Times New Roman"/>
          <w:lang w:val="en-GB"/>
        </w:rPr>
        <w:t xml:space="preserve"> (scenario a)</w:t>
      </w:r>
      <w:r w:rsidR="00202AA2" w:rsidRPr="00C93DFD">
        <w:rPr>
          <w:rFonts w:ascii="Times New Roman" w:hAnsi="Times New Roman" w:cs="Times New Roman"/>
          <w:lang w:val="en-GB"/>
        </w:rPr>
        <w:t>. There are tw</w:t>
      </w:r>
      <w:r w:rsidR="001221FB" w:rsidRPr="00C93DFD">
        <w:rPr>
          <w:rFonts w:ascii="Times New Roman" w:hAnsi="Times New Roman" w:cs="Times New Roman"/>
          <w:lang w:val="en-GB"/>
        </w:rPr>
        <w:t xml:space="preserve">o </w:t>
      </w:r>
      <w:r w:rsidR="00146BE4">
        <w:rPr>
          <w:rFonts w:ascii="Times New Roman" w:hAnsi="Times New Roman" w:cs="Times New Roman"/>
          <w:lang w:val="en-GB"/>
        </w:rPr>
        <w:t>non-exclusive</w:t>
      </w:r>
      <w:r w:rsidR="001221FB" w:rsidRPr="00C93DFD">
        <w:rPr>
          <w:rFonts w:ascii="Times New Roman" w:hAnsi="Times New Roman" w:cs="Times New Roman"/>
          <w:lang w:val="en-GB"/>
        </w:rPr>
        <w:t xml:space="preserve"> pathways by which intraspecific trait variation of a </w:t>
      </w:r>
      <w:r w:rsidR="00202AA2" w:rsidRPr="00C93DFD">
        <w:rPr>
          <w:rFonts w:ascii="Times New Roman" w:hAnsi="Times New Roman" w:cs="Times New Roman"/>
          <w:lang w:val="en-GB"/>
        </w:rPr>
        <w:t>native spec</w:t>
      </w:r>
      <w:r w:rsidR="009A246F">
        <w:rPr>
          <w:rFonts w:ascii="Times New Roman" w:hAnsi="Times New Roman" w:cs="Times New Roman"/>
          <w:lang w:val="en-GB"/>
        </w:rPr>
        <w:t xml:space="preserve">ies can change this </w:t>
      </w:r>
      <w:r w:rsidR="00202AA2" w:rsidRPr="00C93DFD">
        <w:rPr>
          <w:rFonts w:ascii="Times New Roman" w:hAnsi="Times New Roman" w:cs="Times New Roman"/>
          <w:lang w:val="en-GB"/>
        </w:rPr>
        <w:t xml:space="preserve">competitive exclusion to a </w:t>
      </w:r>
      <w:r w:rsidR="009A246F">
        <w:rPr>
          <w:rFonts w:ascii="Times New Roman" w:hAnsi="Times New Roman" w:cs="Times New Roman"/>
          <w:lang w:val="en-GB"/>
        </w:rPr>
        <w:t xml:space="preserve">coexistence </w:t>
      </w:r>
      <w:r w:rsidR="00202AA2" w:rsidRPr="00C93DFD">
        <w:rPr>
          <w:rFonts w:ascii="Times New Roman" w:hAnsi="Times New Roman" w:cs="Times New Roman"/>
          <w:lang w:val="en-GB"/>
        </w:rPr>
        <w:t>scenari</w:t>
      </w:r>
      <w:r w:rsidR="009A246F">
        <w:rPr>
          <w:rFonts w:ascii="Times New Roman" w:hAnsi="Times New Roman" w:cs="Times New Roman"/>
          <w:lang w:val="en-GB"/>
        </w:rPr>
        <w:t>o</w:t>
      </w:r>
      <w:r w:rsidR="00202AA2" w:rsidRPr="00C93DFD">
        <w:rPr>
          <w:rFonts w:ascii="Times New Roman" w:hAnsi="Times New Roman" w:cs="Times New Roman"/>
          <w:lang w:val="en-GB"/>
        </w:rPr>
        <w:t xml:space="preserve">. First, it can increase the degree of the negative slope that result from increasing </w:t>
      </w:r>
      <w:r w:rsidR="006766F5" w:rsidRPr="00C93DFD">
        <w:rPr>
          <w:rFonts w:ascii="Times New Roman" w:hAnsi="Times New Roman" w:cs="Times New Roman"/>
          <w:lang w:val="en-GB"/>
        </w:rPr>
        <w:t>stabilising</w:t>
      </w:r>
      <w:r w:rsidR="00202AA2" w:rsidRPr="00C93DFD">
        <w:rPr>
          <w:rFonts w:ascii="Times New Roman" w:hAnsi="Times New Roman" w:cs="Times New Roman"/>
          <w:lang w:val="en-GB"/>
        </w:rPr>
        <w:t xml:space="preserve"> processes</w:t>
      </w:r>
      <w:r w:rsidR="00DA3BAA">
        <w:rPr>
          <w:rFonts w:ascii="Times New Roman" w:hAnsi="Times New Roman" w:cs="Times New Roman"/>
          <w:lang w:val="en-GB"/>
        </w:rPr>
        <w:t xml:space="preserve"> </w:t>
      </w:r>
      <w:r w:rsidR="00DA3BAA" w:rsidRPr="00C93DFD">
        <w:rPr>
          <w:rFonts w:ascii="Times New Roman" w:hAnsi="Times New Roman" w:cs="Times New Roman"/>
          <w:lang w:val="en-GB"/>
        </w:rPr>
        <w:t>(niche differences) (scenario b)</w:t>
      </w:r>
      <w:r w:rsidR="009A246F">
        <w:rPr>
          <w:rFonts w:ascii="Times New Roman" w:hAnsi="Times New Roman" w:cs="Times New Roman"/>
          <w:lang w:val="en-GB"/>
        </w:rPr>
        <w:t>.</w:t>
      </w:r>
      <w:r w:rsidR="00202AA2" w:rsidRPr="00C93DFD">
        <w:rPr>
          <w:rFonts w:ascii="Times New Roman" w:hAnsi="Times New Roman" w:cs="Times New Roman"/>
          <w:lang w:val="en-GB"/>
        </w:rPr>
        <w:t xml:space="preserve"> </w:t>
      </w:r>
      <w:r w:rsidR="00DA3BAA">
        <w:rPr>
          <w:rFonts w:ascii="Times New Roman" w:hAnsi="Times New Roman" w:cs="Times New Roman"/>
          <w:lang w:val="en-GB"/>
        </w:rPr>
        <w:t xml:space="preserve">Second, it can reduce </w:t>
      </w:r>
      <w:r w:rsidR="009A246F" w:rsidRPr="00C93DFD">
        <w:rPr>
          <w:rFonts w:ascii="Times New Roman" w:hAnsi="Times New Roman" w:cs="Times New Roman"/>
          <w:lang w:val="en-GB"/>
        </w:rPr>
        <w:t xml:space="preserve">fitness differences with </w:t>
      </w:r>
      <w:r w:rsidR="00781E3E">
        <w:rPr>
          <w:rFonts w:ascii="Times New Roman" w:hAnsi="Times New Roman" w:cs="Times New Roman"/>
          <w:lang w:val="en-GB"/>
        </w:rPr>
        <w:t xml:space="preserve">respect to </w:t>
      </w:r>
      <w:r w:rsidR="009A246F" w:rsidRPr="00C93DFD">
        <w:rPr>
          <w:rFonts w:ascii="Times New Roman" w:hAnsi="Times New Roman" w:cs="Times New Roman"/>
          <w:lang w:val="en-GB"/>
        </w:rPr>
        <w:t>the invasive species in such manner to show positive grow</w:t>
      </w:r>
      <w:r w:rsidR="00FB0E21">
        <w:rPr>
          <w:rFonts w:ascii="Times New Roman" w:hAnsi="Times New Roman" w:cs="Times New Roman"/>
          <w:lang w:val="en-GB"/>
        </w:rPr>
        <w:t xml:space="preserve">th rates when </w:t>
      </w:r>
      <w:r w:rsidR="009A246F" w:rsidRPr="00C93DFD">
        <w:rPr>
          <w:rFonts w:ascii="Times New Roman" w:hAnsi="Times New Roman" w:cs="Times New Roman"/>
          <w:lang w:val="en-GB"/>
        </w:rPr>
        <w:t>drop</w:t>
      </w:r>
      <w:r w:rsidR="00FB0E21">
        <w:rPr>
          <w:rFonts w:ascii="Times New Roman" w:hAnsi="Times New Roman" w:cs="Times New Roman"/>
          <w:lang w:val="en-GB"/>
        </w:rPr>
        <w:t>s</w:t>
      </w:r>
      <w:r w:rsidR="009A246F" w:rsidRPr="00C93DFD">
        <w:rPr>
          <w:rFonts w:ascii="Times New Roman" w:hAnsi="Times New Roman" w:cs="Times New Roman"/>
          <w:lang w:val="en-GB"/>
        </w:rPr>
        <w:t xml:space="preserve"> to low relative abundance (scenario c).</w:t>
      </w:r>
      <w:r w:rsidR="00781E3E">
        <w:rPr>
          <w:rFonts w:ascii="Times New Roman" w:hAnsi="Times New Roman" w:cs="Times New Roman"/>
          <w:lang w:val="en-GB"/>
        </w:rPr>
        <w:t xml:space="preserve"> </w:t>
      </w:r>
      <w:r w:rsidR="00E00650" w:rsidRPr="00C93DFD">
        <w:rPr>
          <w:rFonts w:ascii="Times New Roman" w:hAnsi="Times New Roman" w:cs="Times New Roman"/>
          <w:lang w:val="en-GB"/>
        </w:rPr>
        <w:t xml:space="preserve">Niche differences </w:t>
      </w:r>
      <w:r w:rsidR="009F4FF6">
        <w:rPr>
          <w:rFonts w:ascii="Times New Roman" w:hAnsi="Times New Roman" w:cs="Times New Roman"/>
          <w:lang w:val="en-GB"/>
        </w:rPr>
        <w:t xml:space="preserve">occur when intraspecific </w:t>
      </w:r>
      <w:r w:rsidR="00781E3E">
        <w:rPr>
          <w:rFonts w:ascii="Times New Roman" w:hAnsi="Times New Roman" w:cs="Times New Roman"/>
          <w:lang w:val="en-GB"/>
        </w:rPr>
        <w:t>competition</w:t>
      </w:r>
      <w:r w:rsidR="009F4FF6">
        <w:rPr>
          <w:rFonts w:ascii="Times New Roman" w:hAnsi="Times New Roman" w:cs="Times New Roman"/>
          <w:lang w:val="en-GB"/>
        </w:rPr>
        <w:t xml:space="preserve"> ex</w:t>
      </w:r>
      <w:r w:rsidR="00781E3E">
        <w:rPr>
          <w:rFonts w:ascii="Times New Roman" w:hAnsi="Times New Roman" w:cs="Times New Roman"/>
          <w:lang w:val="en-GB"/>
        </w:rPr>
        <w:t>ceeds interspecific competition</w:t>
      </w:r>
      <w:r w:rsidR="009F4FF6">
        <w:rPr>
          <w:rFonts w:ascii="Times New Roman" w:hAnsi="Times New Roman" w:cs="Times New Roman"/>
          <w:lang w:val="en-GB"/>
        </w:rPr>
        <w:t xml:space="preserve">. Niche differences properties </w:t>
      </w:r>
      <w:r w:rsidR="005B2C49" w:rsidRPr="00C93DFD">
        <w:rPr>
          <w:rFonts w:ascii="Times New Roman" w:hAnsi="Times New Roman" w:cs="Times New Roman"/>
          <w:lang w:val="en-GB"/>
        </w:rPr>
        <w:t xml:space="preserve">limit dominance in a system by self-limiting species at high relative frequency </w:t>
      </w:r>
      <w:r w:rsidR="007F0231">
        <w:rPr>
          <w:rFonts w:ascii="Times New Roman" w:hAnsi="Times New Roman" w:cs="Times New Roman"/>
          <w:lang w:val="en-GB"/>
        </w:rPr>
        <w:t>but prevent</w:t>
      </w:r>
      <w:r w:rsidR="009F4FF6">
        <w:rPr>
          <w:rFonts w:ascii="Times New Roman" w:hAnsi="Times New Roman" w:cs="Times New Roman"/>
          <w:lang w:val="en-GB"/>
        </w:rPr>
        <w:t xml:space="preserve"> exclusion </w:t>
      </w:r>
      <w:r w:rsidR="005B2C49" w:rsidRPr="00C93DFD">
        <w:rPr>
          <w:rFonts w:ascii="Times New Roman" w:hAnsi="Times New Roman" w:cs="Times New Roman"/>
          <w:lang w:val="en-GB"/>
        </w:rPr>
        <w:t xml:space="preserve">when they drop to low relative abundance. The stepper the negative slope, the higher the </w:t>
      </w:r>
      <w:r w:rsidR="00781E3E">
        <w:rPr>
          <w:rFonts w:ascii="Times New Roman" w:hAnsi="Times New Roman" w:cs="Times New Roman"/>
          <w:lang w:val="en-GB"/>
        </w:rPr>
        <w:t>niche differences between competitors.</w:t>
      </w:r>
      <w:r w:rsidR="005B2C49" w:rsidRPr="00C93DFD">
        <w:rPr>
          <w:rFonts w:ascii="Times New Roman" w:hAnsi="Times New Roman" w:cs="Times New Roman"/>
          <w:lang w:val="en-GB"/>
        </w:rPr>
        <w:t xml:space="preserve"> </w:t>
      </w:r>
      <w:r w:rsidR="00E3200A" w:rsidRPr="00C93DFD">
        <w:rPr>
          <w:rFonts w:ascii="Times New Roman" w:hAnsi="Times New Roman" w:cs="Times New Roman"/>
          <w:lang w:val="en-GB"/>
        </w:rPr>
        <w:t xml:space="preserve">Figure adapted from Adler et al. (2007). </w:t>
      </w:r>
    </w:p>
    <w:p w14:paraId="5B11D4F3" w14:textId="77777777" w:rsidR="00A352A4" w:rsidRPr="00C93DFD" w:rsidRDefault="00A352A4" w:rsidP="00A352A4">
      <w:pPr>
        <w:autoSpaceDE w:val="0"/>
        <w:autoSpaceDN w:val="0"/>
        <w:adjustRightInd w:val="0"/>
        <w:spacing w:line="360" w:lineRule="auto"/>
        <w:jc w:val="both"/>
        <w:rPr>
          <w:rFonts w:ascii="Times New Roman" w:hAnsi="Times New Roman" w:cs="Times New Roman"/>
          <w:lang w:val="en-GB"/>
        </w:rPr>
      </w:pPr>
    </w:p>
    <w:p w14:paraId="56234485" w14:textId="77777777" w:rsidR="00C351F5" w:rsidRPr="00C93DFD" w:rsidRDefault="00C351F5" w:rsidP="00A352A4">
      <w:pPr>
        <w:autoSpaceDE w:val="0"/>
        <w:autoSpaceDN w:val="0"/>
        <w:adjustRightInd w:val="0"/>
        <w:spacing w:line="360" w:lineRule="auto"/>
        <w:jc w:val="both"/>
        <w:rPr>
          <w:rFonts w:ascii="Times" w:hAnsi="Times" w:cs="TimesNewRoman"/>
          <w:lang w:val="en-GB"/>
        </w:rPr>
      </w:pPr>
      <w:r w:rsidRPr="00C93DFD">
        <w:rPr>
          <w:rFonts w:ascii="Times" w:hAnsi="Times" w:cs="TimesNewRoman"/>
          <w:b/>
          <w:lang w:val="en-GB"/>
        </w:rPr>
        <w:t>Fig</w:t>
      </w:r>
      <w:r w:rsidR="00A352A4" w:rsidRPr="00C93DFD">
        <w:rPr>
          <w:rFonts w:ascii="Times" w:hAnsi="Times" w:cs="TimesNewRoman"/>
          <w:b/>
          <w:lang w:val="en-GB"/>
        </w:rPr>
        <w:t xml:space="preserve">ure </w:t>
      </w:r>
      <w:r w:rsidRPr="00C93DFD">
        <w:rPr>
          <w:rFonts w:ascii="Times" w:hAnsi="Times" w:cs="TimesNewRoman"/>
          <w:b/>
          <w:lang w:val="en-GB"/>
        </w:rPr>
        <w:t>2</w:t>
      </w:r>
      <w:r w:rsidR="00A352A4" w:rsidRPr="00C93DFD">
        <w:rPr>
          <w:rFonts w:ascii="Times" w:hAnsi="Times" w:cs="TimesNewRoman"/>
          <w:b/>
          <w:lang w:val="en-GB"/>
        </w:rPr>
        <w:t>.</w:t>
      </w:r>
      <w:r w:rsidRPr="00C93DFD">
        <w:rPr>
          <w:rFonts w:ascii="Times" w:hAnsi="Times" w:cs="TimesNewRoman"/>
          <w:lang w:val="en-GB"/>
        </w:rPr>
        <w:t xml:space="preserve"> Intraspecific trait variation observed in </w:t>
      </w:r>
      <w:r w:rsidRPr="00C93DFD">
        <w:rPr>
          <w:rFonts w:ascii="Times" w:hAnsi="Times" w:cs="TimesNewRoman"/>
          <w:i/>
          <w:lang w:val="en-GB"/>
        </w:rPr>
        <w:t xml:space="preserve">Lasthenia </w:t>
      </w:r>
      <w:r w:rsidR="006739F2" w:rsidRPr="00C93DFD">
        <w:rPr>
          <w:rFonts w:ascii="Times" w:hAnsi="Times" w:cs="TimesNewRoman"/>
          <w:lang w:val="en-GB"/>
        </w:rPr>
        <w:t xml:space="preserve">when competing against </w:t>
      </w:r>
      <w:r w:rsidR="006739F2" w:rsidRPr="00C93DFD">
        <w:rPr>
          <w:rFonts w:ascii="Times" w:hAnsi="Times" w:cs="TimesNewRoman"/>
          <w:i/>
          <w:lang w:val="en-GB"/>
        </w:rPr>
        <w:t xml:space="preserve">Bromus </w:t>
      </w:r>
      <w:proofErr w:type="spellStart"/>
      <w:r w:rsidR="006739F2" w:rsidRPr="00C93DFD">
        <w:rPr>
          <w:rFonts w:ascii="Times" w:hAnsi="Times" w:cs="TimesNewRoman"/>
          <w:i/>
          <w:lang w:val="en-GB"/>
        </w:rPr>
        <w:t>madritensis</w:t>
      </w:r>
      <w:proofErr w:type="spellEnd"/>
      <w:r w:rsidR="006739F2" w:rsidRPr="00C93DFD">
        <w:rPr>
          <w:rFonts w:ascii="Times" w:hAnsi="Times" w:cs="TimesNewRoman"/>
          <w:i/>
          <w:lang w:val="en-GB"/>
        </w:rPr>
        <w:t xml:space="preserve"> </w:t>
      </w:r>
      <w:r w:rsidR="006739F2" w:rsidRPr="00C93DFD">
        <w:rPr>
          <w:rFonts w:ascii="Times" w:hAnsi="Times" w:cs="TimesNewRoman"/>
          <w:lang w:val="en-GB"/>
        </w:rPr>
        <w:t xml:space="preserve">(the invasive species with similar phenology to </w:t>
      </w:r>
      <w:r w:rsidR="006739F2" w:rsidRPr="00617403">
        <w:rPr>
          <w:rFonts w:ascii="Times" w:hAnsi="Times" w:cs="TimesNewRoman"/>
          <w:i/>
          <w:lang w:val="en-GB"/>
        </w:rPr>
        <w:t>Lasthenia</w:t>
      </w:r>
      <w:r w:rsidR="006739F2" w:rsidRPr="00C93DFD">
        <w:rPr>
          <w:rFonts w:ascii="Times" w:hAnsi="Times" w:cs="TimesNewRoman"/>
          <w:lang w:val="en-GB"/>
        </w:rPr>
        <w:t xml:space="preserve">) and </w:t>
      </w:r>
      <w:r w:rsidR="006739F2" w:rsidRPr="00C93DFD">
        <w:rPr>
          <w:rFonts w:ascii="Times" w:hAnsi="Times" w:cs="TimesNewRoman"/>
          <w:i/>
          <w:lang w:val="en-GB"/>
        </w:rPr>
        <w:t xml:space="preserve">Lactuca </w:t>
      </w:r>
      <w:proofErr w:type="spellStart"/>
      <w:r w:rsidR="006739F2" w:rsidRPr="00C93DFD">
        <w:rPr>
          <w:rFonts w:ascii="Times" w:hAnsi="Times" w:cs="TimesNewRoman"/>
          <w:i/>
          <w:lang w:val="en-GB"/>
        </w:rPr>
        <w:t>serriola</w:t>
      </w:r>
      <w:proofErr w:type="spellEnd"/>
      <w:r w:rsidR="006739F2" w:rsidRPr="00C93DFD">
        <w:rPr>
          <w:rFonts w:ascii="Times" w:hAnsi="Times" w:cs="TimesNewRoman"/>
          <w:i/>
          <w:lang w:val="en-GB"/>
        </w:rPr>
        <w:t xml:space="preserve"> </w:t>
      </w:r>
      <w:r w:rsidR="006739F2" w:rsidRPr="00C93DFD">
        <w:rPr>
          <w:rFonts w:ascii="Times" w:hAnsi="Times" w:cs="TimesNewRoman"/>
          <w:lang w:val="en-GB"/>
        </w:rPr>
        <w:t>(the invasive species with</w:t>
      </w:r>
      <w:r w:rsidR="009C6E42" w:rsidRPr="00C93DFD">
        <w:rPr>
          <w:rFonts w:ascii="Times" w:hAnsi="Times" w:cs="TimesNewRoman"/>
          <w:lang w:val="en-GB"/>
        </w:rPr>
        <w:t xml:space="preserve"> much later phenology than</w:t>
      </w:r>
      <w:r w:rsidR="006739F2" w:rsidRPr="00C93DFD">
        <w:rPr>
          <w:rFonts w:ascii="Times" w:hAnsi="Times" w:cs="TimesNewRoman"/>
          <w:lang w:val="en-GB"/>
        </w:rPr>
        <w:t xml:space="preserve"> </w:t>
      </w:r>
      <w:r w:rsidR="006739F2" w:rsidRPr="00C93DFD">
        <w:rPr>
          <w:rFonts w:ascii="Times" w:hAnsi="Times" w:cs="TimesNewRoman"/>
          <w:i/>
          <w:lang w:val="en-GB"/>
        </w:rPr>
        <w:t>Lasthenia</w:t>
      </w:r>
      <w:r w:rsidR="006739F2" w:rsidRPr="00C93DFD">
        <w:rPr>
          <w:rFonts w:ascii="Times" w:hAnsi="Times" w:cs="TimesNewRoman"/>
          <w:lang w:val="en-GB"/>
        </w:rPr>
        <w:t>)</w:t>
      </w:r>
      <w:r w:rsidR="009C6E42" w:rsidRPr="00C93DFD">
        <w:rPr>
          <w:rFonts w:ascii="Times" w:hAnsi="Times" w:cs="TimesNewRoman"/>
          <w:lang w:val="en-GB"/>
        </w:rPr>
        <w:t>. Grey columns indicate</w:t>
      </w:r>
      <w:r w:rsidR="006A300F" w:rsidRPr="00C93DFD">
        <w:rPr>
          <w:rFonts w:ascii="Times" w:hAnsi="Times" w:cs="TimesNewRoman"/>
          <w:lang w:val="en-GB"/>
        </w:rPr>
        <w:t xml:space="preserve"> those phenotypic ranges</w:t>
      </w:r>
      <w:r w:rsidR="006739F2" w:rsidRPr="00C93DFD">
        <w:rPr>
          <w:rFonts w:ascii="Times" w:hAnsi="Times" w:cs="TimesNewRoman"/>
          <w:lang w:val="en-GB"/>
        </w:rPr>
        <w:t xml:space="preserve"> selected to assess interaction effects between competitors. </w:t>
      </w:r>
    </w:p>
    <w:p w14:paraId="4FA00A74" w14:textId="77777777" w:rsidR="00876A49" w:rsidRDefault="00876A49" w:rsidP="00876A49">
      <w:pPr>
        <w:jc w:val="both"/>
        <w:rPr>
          <w:rFonts w:ascii="Times New Roman" w:hAnsi="Times New Roman" w:cs="Times New Roman"/>
          <w:lang w:val="en-GB"/>
        </w:rPr>
      </w:pPr>
    </w:p>
    <w:p w14:paraId="49BDDF7A" w14:textId="1A645A79" w:rsidR="00876A49" w:rsidRDefault="00E04E1D" w:rsidP="00876A49">
      <w:pPr>
        <w:autoSpaceDE w:val="0"/>
        <w:autoSpaceDN w:val="0"/>
        <w:adjustRightInd w:val="0"/>
        <w:spacing w:line="360" w:lineRule="auto"/>
        <w:jc w:val="both"/>
        <w:rPr>
          <w:rFonts w:ascii="Times" w:hAnsi="Times" w:cs="TimesNewRoman"/>
          <w:lang w:val="en-GB"/>
        </w:rPr>
      </w:pPr>
      <w:r>
        <w:rPr>
          <w:rFonts w:ascii="Times" w:hAnsi="Times" w:cs="TimesNewRoman"/>
          <w:b/>
          <w:lang w:val="en-GB"/>
        </w:rPr>
        <w:t>Figure 3</w:t>
      </w:r>
      <w:r w:rsidR="00876A49" w:rsidRPr="00C93DFD">
        <w:rPr>
          <w:rFonts w:ascii="Times" w:hAnsi="Times" w:cs="TimesNewRoman"/>
          <w:b/>
          <w:lang w:val="en-GB"/>
        </w:rPr>
        <w:t xml:space="preserve">. </w:t>
      </w:r>
      <w:r w:rsidR="00C347EA">
        <w:rPr>
          <w:rFonts w:ascii="Times" w:hAnsi="Times" w:cs="TimesNewRoman"/>
          <w:b/>
          <w:lang w:val="en-GB"/>
        </w:rPr>
        <w:t xml:space="preserve"> </w:t>
      </w:r>
      <w:r w:rsidR="00C347EA">
        <w:rPr>
          <w:rFonts w:ascii="Times" w:hAnsi="Times" w:cs="TimesNewRoman"/>
          <w:lang w:val="en-GB"/>
        </w:rPr>
        <w:t xml:space="preserve">Numerical simulations of population size </w:t>
      </w:r>
      <w:r w:rsidR="00B742FD">
        <w:rPr>
          <w:rFonts w:ascii="Times" w:hAnsi="Times" w:cs="TimesNewRoman"/>
          <w:lang w:val="en-GB"/>
        </w:rPr>
        <w:t xml:space="preserve">dynamics </w:t>
      </w:r>
      <w:r w:rsidR="00C347EA">
        <w:rPr>
          <w:rFonts w:ascii="Times" w:hAnsi="Times" w:cs="TimesNewRoman"/>
          <w:lang w:val="en-GB"/>
        </w:rPr>
        <w:t>over 20 generation</w:t>
      </w:r>
      <w:r w:rsidR="00B742FD">
        <w:rPr>
          <w:rFonts w:ascii="Times" w:hAnsi="Times" w:cs="TimesNewRoman"/>
          <w:lang w:val="en-GB"/>
        </w:rPr>
        <w:t>s</w:t>
      </w:r>
      <w:r w:rsidR="00C347EA">
        <w:rPr>
          <w:rFonts w:ascii="Times" w:hAnsi="Times" w:cs="TimesNewRoman"/>
          <w:lang w:val="en-GB"/>
        </w:rPr>
        <w:t xml:space="preserve"> </w:t>
      </w:r>
      <w:r w:rsidR="00235520">
        <w:rPr>
          <w:rFonts w:ascii="Times" w:hAnsi="Times" w:cs="TimesNewRoman"/>
          <w:lang w:val="en-GB"/>
        </w:rPr>
        <w:t xml:space="preserve">with </w:t>
      </w:r>
      <w:r w:rsidR="00330C2D">
        <w:rPr>
          <w:rFonts w:ascii="Times" w:hAnsi="Times" w:cs="TimesNewRoman"/>
          <w:lang w:val="en-GB"/>
        </w:rPr>
        <w:t xml:space="preserve">(solid lines) </w:t>
      </w:r>
      <w:r w:rsidR="00235520">
        <w:rPr>
          <w:rFonts w:ascii="Times" w:hAnsi="Times" w:cs="TimesNewRoman"/>
          <w:lang w:val="en-GB"/>
        </w:rPr>
        <w:t xml:space="preserve">and without </w:t>
      </w:r>
      <w:r w:rsidR="00330C2D">
        <w:rPr>
          <w:rFonts w:ascii="Times" w:hAnsi="Times" w:cs="TimesNewRoman"/>
          <w:lang w:val="en-GB"/>
        </w:rPr>
        <w:t xml:space="preserve">(dashed lines) </w:t>
      </w:r>
      <w:r w:rsidR="00235520">
        <w:rPr>
          <w:rFonts w:ascii="Times" w:hAnsi="Times" w:cs="TimesNewRoman"/>
          <w:lang w:val="en-GB"/>
        </w:rPr>
        <w:t>considering</w:t>
      </w:r>
      <w:r w:rsidR="00BE64A6">
        <w:rPr>
          <w:rFonts w:ascii="Times" w:hAnsi="Times" w:cs="TimesNewRoman"/>
          <w:lang w:val="en-GB"/>
        </w:rPr>
        <w:t xml:space="preserve"> the intraspecific trait variation showed in </w:t>
      </w:r>
      <w:r w:rsidR="00BE64A6">
        <w:rPr>
          <w:rFonts w:ascii="Times" w:hAnsi="Times" w:cs="TimesNewRoman"/>
          <w:i/>
          <w:lang w:val="en-GB"/>
        </w:rPr>
        <w:t xml:space="preserve">Lasthenia </w:t>
      </w:r>
      <w:r w:rsidR="00A44ABD">
        <w:rPr>
          <w:rFonts w:ascii="Times" w:hAnsi="Times" w:cs="TimesNewRoman"/>
          <w:lang w:val="en-GB"/>
        </w:rPr>
        <w:t xml:space="preserve">when competing against </w:t>
      </w:r>
      <w:r w:rsidR="00A44ABD">
        <w:rPr>
          <w:rFonts w:ascii="Times" w:hAnsi="Times" w:cs="TimesNewRoman"/>
          <w:i/>
          <w:lang w:val="en-GB"/>
        </w:rPr>
        <w:t xml:space="preserve">Bromus </w:t>
      </w:r>
      <w:r w:rsidR="00A44ABD">
        <w:rPr>
          <w:rFonts w:ascii="Times" w:hAnsi="Times" w:cs="TimesNewRoman"/>
          <w:lang w:val="en-GB"/>
        </w:rPr>
        <w:t>(</w:t>
      </w:r>
      <w:r w:rsidR="00235520">
        <w:rPr>
          <w:rFonts w:ascii="Times" w:hAnsi="Times" w:cs="TimesNewRoman"/>
          <w:lang w:val="en-GB"/>
        </w:rPr>
        <w:t>panels a and b</w:t>
      </w:r>
      <w:r w:rsidR="00A44ABD">
        <w:rPr>
          <w:rFonts w:ascii="Times" w:hAnsi="Times" w:cs="TimesNewRoman"/>
          <w:lang w:val="en-GB"/>
        </w:rPr>
        <w:t>)</w:t>
      </w:r>
      <w:r w:rsidR="00235520">
        <w:rPr>
          <w:rFonts w:ascii="Times" w:hAnsi="Times" w:cs="TimesNewRoman"/>
          <w:lang w:val="en-GB"/>
        </w:rPr>
        <w:t>, and</w:t>
      </w:r>
      <w:r w:rsidR="00A44ABD">
        <w:rPr>
          <w:rFonts w:ascii="Times" w:hAnsi="Times" w:cs="TimesNewRoman"/>
          <w:lang w:val="en-GB"/>
        </w:rPr>
        <w:t xml:space="preserve"> </w:t>
      </w:r>
      <w:r w:rsidR="00A44ABD">
        <w:rPr>
          <w:rFonts w:ascii="Times" w:hAnsi="Times" w:cs="TimesNewRoman"/>
          <w:i/>
          <w:lang w:val="en-GB"/>
        </w:rPr>
        <w:t xml:space="preserve">Lactuca </w:t>
      </w:r>
      <w:r w:rsidR="00A44ABD" w:rsidRPr="00A44ABD">
        <w:rPr>
          <w:rFonts w:ascii="Times" w:hAnsi="Times" w:cs="TimesNewRoman"/>
          <w:lang w:val="en-GB"/>
        </w:rPr>
        <w:t>(</w:t>
      </w:r>
      <w:r w:rsidR="00235520">
        <w:rPr>
          <w:rFonts w:ascii="Times" w:hAnsi="Times" w:cs="TimesNewRoman"/>
          <w:lang w:val="en-GB"/>
        </w:rPr>
        <w:t>panels c and d</w:t>
      </w:r>
      <w:r w:rsidR="00A44ABD" w:rsidRPr="00A44ABD">
        <w:rPr>
          <w:rFonts w:ascii="Times" w:hAnsi="Times" w:cs="TimesNewRoman"/>
          <w:lang w:val="en-GB"/>
        </w:rPr>
        <w:t>)</w:t>
      </w:r>
      <w:r w:rsidR="00F107E0">
        <w:rPr>
          <w:rFonts w:ascii="Times" w:hAnsi="Times" w:cs="TimesNewRoman"/>
          <w:lang w:val="en-GB"/>
        </w:rPr>
        <w:t>. ITV</w:t>
      </w:r>
      <w:r w:rsidR="00CC4A19">
        <w:rPr>
          <w:rFonts w:ascii="Times" w:hAnsi="Times" w:cs="TimesNewRoman"/>
          <w:lang w:val="en-GB"/>
        </w:rPr>
        <w:t xml:space="preserve"> effects w</w:t>
      </w:r>
      <w:r w:rsidR="00F107E0">
        <w:rPr>
          <w:rFonts w:ascii="Times" w:hAnsi="Times" w:cs="TimesNewRoman"/>
          <w:lang w:val="en-GB"/>
        </w:rPr>
        <w:t xml:space="preserve">ere separated between </w:t>
      </w:r>
      <w:r w:rsidR="00CC4A19">
        <w:rPr>
          <w:rFonts w:ascii="Times" w:hAnsi="Times" w:cs="TimesNewRoman"/>
          <w:lang w:val="en-GB"/>
        </w:rPr>
        <w:t xml:space="preserve">phenology effects (panels a and c) and plant height effects (panels b and d). </w:t>
      </w:r>
      <w:r w:rsidR="00330C2D">
        <w:rPr>
          <w:rFonts w:ascii="Times" w:hAnsi="Times" w:cs="TimesNewRoman"/>
          <w:lang w:val="en-GB"/>
        </w:rPr>
        <w:t xml:space="preserve">Blue lines represent </w:t>
      </w:r>
      <w:r w:rsidR="00330C2D">
        <w:rPr>
          <w:rFonts w:ascii="Times" w:hAnsi="Times" w:cs="TimesNewRoman"/>
          <w:i/>
          <w:lang w:val="en-GB"/>
        </w:rPr>
        <w:t>Lasthenia</w:t>
      </w:r>
      <w:r w:rsidR="00330C2D">
        <w:rPr>
          <w:rFonts w:ascii="Times" w:hAnsi="Times" w:cs="TimesNewRoman"/>
          <w:lang w:val="en-GB"/>
        </w:rPr>
        <w:t xml:space="preserve">’s population size. Grey lines represent </w:t>
      </w:r>
      <w:r w:rsidR="00BA4653">
        <w:rPr>
          <w:rFonts w:ascii="Times" w:hAnsi="Times" w:cs="TimesNewRoman"/>
          <w:lang w:val="en-GB"/>
        </w:rPr>
        <w:t xml:space="preserve">invader’s population size. </w:t>
      </w:r>
    </w:p>
    <w:p w14:paraId="00467B7B" w14:textId="77777777" w:rsidR="00E04E1D" w:rsidRDefault="00E04E1D" w:rsidP="00876A49">
      <w:pPr>
        <w:autoSpaceDE w:val="0"/>
        <w:autoSpaceDN w:val="0"/>
        <w:adjustRightInd w:val="0"/>
        <w:spacing w:line="360" w:lineRule="auto"/>
        <w:jc w:val="both"/>
        <w:rPr>
          <w:rFonts w:ascii="Times" w:hAnsi="Times" w:cs="TimesNewRoman"/>
          <w:lang w:val="en-GB"/>
        </w:rPr>
      </w:pPr>
    </w:p>
    <w:p w14:paraId="165808D1" w14:textId="4E5B0992" w:rsidR="00E04E1D" w:rsidRPr="007B59B9" w:rsidRDefault="00E04E1D" w:rsidP="00E04E1D">
      <w:pPr>
        <w:autoSpaceDE w:val="0"/>
        <w:autoSpaceDN w:val="0"/>
        <w:adjustRightInd w:val="0"/>
        <w:spacing w:line="360" w:lineRule="auto"/>
        <w:jc w:val="both"/>
        <w:rPr>
          <w:rFonts w:ascii="Times" w:hAnsi="Times" w:cs="TimesNewRoman"/>
          <w:lang w:val="en-GB"/>
        </w:rPr>
      </w:pPr>
      <w:r>
        <w:rPr>
          <w:rFonts w:ascii="Times" w:hAnsi="Times" w:cs="TimesNewRoman"/>
          <w:b/>
          <w:lang w:val="en-GB"/>
        </w:rPr>
        <w:t>Figure 4</w:t>
      </w:r>
      <w:r w:rsidRPr="00C93DFD">
        <w:rPr>
          <w:rFonts w:ascii="Times" w:hAnsi="Times" w:cs="TimesNewRoman"/>
          <w:b/>
          <w:lang w:val="en-GB"/>
        </w:rPr>
        <w:t xml:space="preserve">. </w:t>
      </w:r>
      <w:r w:rsidR="00473C49">
        <w:rPr>
          <w:rFonts w:ascii="Times" w:hAnsi="Times" w:cs="TimesNewRoman"/>
          <w:lang w:val="en-GB"/>
        </w:rPr>
        <w:t xml:space="preserve">Average fitness and stabilising differences for each pair of species (denoted by a single point) in the experiment. The red line separates the coexistence from the competitive exclusion region according to the coexistence criterion of eq. 4. The black and white points correspond to the three phenotypic ranges of </w:t>
      </w:r>
      <w:r w:rsidR="00473C49">
        <w:rPr>
          <w:rFonts w:ascii="Times" w:hAnsi="Times" w:cs="TimesNewRoman"/>
          <w:i/>
          <w:lang w:val="en-GB"/>
        </w:rPr>
        <w:t xml:space="preserve">Lasthenia </w:t>
      </w:r>
      <w:r w:rsidR="00473C49">
        <w:rPr>
          <w:rFonts w:ascii="Times" w:hAnsi="Times" w:cs="TimesNewRoman"/>
          <w:lang w:val="en-GB"/>
        </w:rPr>
        <w:t xml:space="preserve">competing against </w:t>
      </w:r>
      <w:r w:rsidR="00473C49">
        <w:rPr>
          <w:rFonts w:ascii="Times" w:hAnsi="Times" w:cs="TimesNewRoman"/>
          <w:i/>
          <w:lang w:val="en-GB"/>
        </w:rPr>
        <w:t>Bromus</w:t>
      </w:r>
      <w:r w:rsidR="00473C49">
        <w:rPr>
          <w:rFonts w:ascii="Times" w:hAnsi="Times" w:cs="TimesNewRoman"/>
          <w:lang w:val="en-GB"/>
        </w:rPr>
        <w:t xml:space="preserve"> and </w:t>
      </w:r>
      <w:r w:rsidR="00473C49">
        <w:rPr>
          <w:rFonts w:ascii="Times" w:hAnsi="Times" w:cs="TimesNewRoman"/>
          <w:i/>
          <w:lang w:val="en-GB"/>
        </w:rPr>
        <w:t xml:space="preserve">Lactuca </w:t>
      </w:r>
      <w:r w:rsidR="00473C49">
        <w:rPr>
          <w:rFonts w:ascii="Times" w:hAnsi="Times" w:cs="TimesNewRoman"/>
          <w:lang w:val="en-GB"/>
        </w:rPr>
        <w:t xml:space="preserve">respectively for (a) phenology and (b) height.  </w:t>
      </w:r>
      <w:r w:rsidR="001E4289">
        <w:rPr>
          <w:rFonts w:ascii="Times" w:hAnsi="Times" w:cs="TimesNewRoman"/>
          <w:lang w:val="en-GB"/>
        </w:rPr>
        <w:t>Not</w:t>
      </w:r>
      <w:r w:rsidR="006E65B3">
        <w:rPr>
          <w:rFonts w:ascii="Times" w:hAnsi="Times" w:cs="TimesNewRoman"/>
          <w:lang w:val="en-GB"/>
        </w:rPr>
        <w:t xml:space="preserve">e that </w:t>
      </w:r>
      <w:r w:rsidR="007B59B9">
        <w:rPr>
          <w:rFonts w:ascii="Times" w:hAnsi="Times" w:cs="TimesNewRoman"/>
          <w:lang w:val="en-GB"/>
        </w:rPr>
        <w:t xml:space="preserve">any phenotypic range observed was enough to promote stable coexistence between </w:t>
      </w:r>
      <w:r w:rsidR="007B59B9">
        <w:rPr>
          <w:rFonts w:ascii="Times" w:hAnsi="Times" w:cs="TimesNewRoman"/>
          <w:i/>
          <w:lang w:val="en-GB"/>
        </w:rPr>
        <w:t xml:space="preserve">Lasthenia </w:t>
      </w:r>
      <w:r w:rsidR="007B59B9">
        <w:rPr>
          <w:rFonts w:ascii="Times" w:hAnsi="Times" w:cs="TimesNewRoman"/>
          <w:lang w:val="en-GB"/>
        </w:rPr>
        <w:t xml:space="preserve">and the invasive species. </w:t>
      </w:r>
    </w:p>
    <w:p w14:paraId="0D4B0F5B" w14:textId="77777777" w:rsidR="00473C49" w:rsidRPr="00473C49" w:rsidRDefault="00473C49" w:rsidP="00E04E1D">
      <w:pPr>
        <w:autoSpaceDE w:val="0"/>
        <w:autoSpaceDN w:val="0"/>
        <w:adjustRightInd w:val="0"/>
        <w:spacing w:line="360" w:lineRule="auto"/>
        <w:jc w:val="both"/>
        <w:rPr>
          <w:rFonts w:ascii="Times" w:hAnsi="Times" w:cs="TimesNewRoman"/>
          <w:b/>
        </w:rPr>
      </w:pPr>
    </w:p>
    <w:p w14:paraId="2AFBBB95" w14:textId="77777777" w:rsidR="00E04E1D" w:rsidRPr="00330C2D" w:rsidRDefault="00E04E1D" w:rsidP="00876A49">
      <w:pPr>
        <w:autoSpaceDE w:val="0"/>
        <w:autoSpaceDN w:val="0"/>
        <w:adjustRightInd w:val="0"/>
        <w:spacing w:line="360" w:lineRule="auto"/>
        <w:jc w:val="both"/>
        <w:rPr>
          <w:rFonts w:ascii="Times" w:hAnsi="Times" w:cs="TimesNewRoman"/>
          <w:lang w:val="en-GB"/>
        </w:rPr>
      </w:pPr>
    </w:p>
    <w:p w14:paraId="14333546" w14:textId="77777777" w:rsidR="00876A49" w:rsidRPr="00CB74D5" w:rsidRDefault="00876A49" w:rsidP="00876A49">
      <w:pPr>
        <w:jc w:val="both"/>
        <w:rPr>
          <w:rFonts w:ascii="Times New Roman" w:hAnsi="Times New Roman" w:cs="Times New Roman"/>
          <w:lang w:val="en-GB"/>
        </w:rPr>
      </w:pPr>
    </w:p>
    <w:p w14:paraId="0B8F6BC4" w14:textId="77777777" w:rsidR="00F917C5" w:rsidRPr="00C93DFD" w:rsidRDefault="00F917C5" w:rsidP="00F86830">
      <w:pPr>
        <w:ind w:left="1350"/>
        <w:rPr>
          <w:lang w:val="en-GB"/>
        </w:rPr>
      </w:pPr>
      <w:r w:rsidRPr="00C93DFD">
        <w:rPr>
          <w:noProof/>
        </w:rPr>
        <w:lastRenderedPageBreak/>
        <w:drawing>
          <wp:inline distT="0" distB="0" distL="0" distR="0" wp14:anchorId="41C690C3" wp14:editId="79AC6BF7">
            <wp:extent cx="3369129" cy="553771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9921" cy="5539019"/>
                    </a:xfrm>
                    <a:prstGeom prst="rect">
                      <a:avLst/>
                    </a:prstGeom>
                    <a:noFill/>
                    <a:ln>
                      <a:noFill/>
                    </a:ln>
                  </pic:spPr>
                </pic:pic>
              </a:graphicData>
            </a:graphic>
          </wp:inline>
        </w:drawing>
      </w:r>
    </w:p>
    <w:p w14:paraId="1825ED90" w14:textId="77777777" w:rsidR="00F917C5" w:rsidRPr="00C93DFD" w:rsidRDefault="00F917C5" w:rsidP="00CA232B">
      <w:pPr>
        <w:spacing w:line="480" w:lineRule="auto"/>
        <w:rPr>
          <w:lang w:val="en-GB"/>
        </w:rPr>
      </w:pPr>
    </w:p>
    <w:p w14:paraId="02175900" w14:textId="77777777" w:rsidR="00F917C5" w:rsidRPr="00C93DFD" w:rsidRDefault="00F86830" w:rsidP="00F86830">
      <w:pPr>
        <w:spacing w:line="480" w:lineRule="auto"/>
        <w:jc w:val="center"/>
        <w:rPr>
          <w:rFonts w:ascii="Times" w:hAnsi="Times"/>
          <w:b/>
          <w:sz w:val="28"/>
          <w:szCs w:val="28"/>
          <w:lang w:val="en-GB"/>
        </w:rPr>
        <w:sectPr w:rsidR="00F917C5" w:rsidRPr="00C93DFD" w:rsidSect="00F86830">
          <w:type w:val="continuous"/>
          <w:pgSz w:w="12240" w:h="15840"/>
          <w:pgMar w:top="1440" w:right="1800" w:bottom="1440" w:left="1800" w:header="720" w:footer="720" w:gutter="0"/>
          <w:cols w:space="720"/>
          <w:docGrid w:linePitch="360"/>
        </w:sectPr>
      </w:pPr>
      <w:r w:rsidRPr="00C93DFD">
        <w:rPr>
          <w:rFonts w:ascii="Times" w:hAnsi="Times"/>
          <w:b/>
          <w:sz w:val="28"/>
          <w:szCs w:val="28"/>
          <w:lang w:val="en-GB"/>
        </w:rPr>
        <w:t>Figure 1</w:t>
      </w:r>
    </w:p>
    <w:p w14:paraId="54BE0481" w14:textId="77777777" w:rsidR="001B0830" w:rsidRPr="00C93DFD" w:rsidRDefault="001B0830" w:rsidP="001B0830">
      <w:pPr>
        <w:rPr>
          <w:lang w:val="en-GB"/>
        </w:rPr>
      </w:pPr>
    </w:p>
    <w:p w14:paraId="18BFA8DA" w14:textId="77777777" w:rsidR="00F917C5" w:rsidRPr="00C93DFD" w:rsidRDefault="00F917C5" w:rsidP="00CA232B">
      <w:pPr>
        <w:spacing w:line="480" w:lineRule="auto"/>
        <w:rPr>
          <w:lang w:val="en-GB"/>
        </w:rPr>
      </w:pPr>
    </w:p>
    <w:p w14:paraId="0BBD7177" w14:textId="77777777" w:rsidR="0015446D" w:rsidRDefault="00833F2C" w:rsidP="00E04E1D">
      <w:pPr>
        <w:spacing w:line="480" w:lineRule="auto"/>
        <w:ind w:left="630"/>
        <w:rPr>
          <w:lang w:val="en-GB"/>
        </w:rPr>
      </w:pPr>
      <w:r w:rsidRPr="00C93DFD">
        <w:rPr>
          <w:noProof/>
        </w:rPr>
        <w:drawing>
          <wp:inline distT="0" distB="0" distL="0" distR="0" wp14:anchorId="66B6EED8" wp14:editId="7E14A303">
            <wp:extent cx="4609162" cy="3463471"/>
            <wp:effectExtent l="0" t="0" r="0" b="0"/>
            <wp:docPr id="1" name="Picture 1" descr="Macintosh HD:Users:oscargodoy:Library:Containers:com.apple.mail:Data:Library:Mail Downloads:0A665B68-CD3B-4B54-82CC-E077EC823C4B:figura 2 Lasthenia pap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scargodoy:Library:Containers:com.apple.mail:Data:Library:Mail Downloads:0A665B68-CD3B-4B54-82CC-E077EC823C4B:figura 2 Lasthenia paper.tif"/>
                    <pic:cNvPicPr>
                      <a:picLocks noChangeAspect="1" noChangeArrowheads="1"/>
                    </pic:cNvPicPr>
                  </pic:nvPicPr>
                  <pic:blipFill rotWithShape="1">
                    <a:blip r:embed="rId11">
                      <a:extLst>
                        <a:ext uri="{28A0092B-C50C-407E-A947-70E740481C1C}">
                          <a14:useLocalDpi xmlns:a14="http://schemas.microsoft.com/office/drawing/2010/main" val="0"/>
                        </a:ext>
                      </a:extLst>
                    </a:blip>
                    <a:srcRect r="32582"/>
                    <a:stretch/>
                  </pic:blipFill>
                  <pic:spPr bwMode="auto">
                    <a:xfrm>
                      <a:off x="0" y="0"/>
                      <a:ext cx="4609162" cy="3463471"/>
                    </a:xfrm>
                    <a:prstGeom prst="rect">
                      <a:avLst/>
                    </a:prstGeom>
                    <a:noFill/>
                    <a:ln>
                      <a:noFill/>
                    </a:ln>
                    <a:extLst>
                      <a:ext uri="{53640926-AAD7-44D8-BBD7-CCE9431645EC}">
                        <a14:shadowObscured xmlns:a14="http://schemas.microsoft.com/office/drawing/2010/main"/>
                      </a:ext>
                    </a:extLst>
                  </pic:spPr>
                </pic:pic>
              </a:graphicData>
            </a:graphic>
          </wp:inline>
        </w:drawing>
      </w:r>
    </w:p>
    <w:p w14:paraId="7DB69388" w14:textId="77777777" w:rsidR="0015446D" w:rsidRPr="00C93DFD" w:rsidRDefault="0015446D" w:rsidP="0015446D">
      <w:pPr>
        <w:spacing w:line="480" w:lineRule="auto"/>
        <w:jc w:val="center"/>
        <w:rPr>
          <w:rFonts w:ascii="Times" w:hAnsi="Times"/>
          <w:b/>
          <w:sz w:val="28"/>
          <w:szCs w:val="28"/>
          <w:lang w:val="en-GB"/>
        </w:rPr>
      </w:pPr>
      <w:r w:rsidRPr="00C93DFD">
        <w:rPr>
          <w:rFonts w:ascii="Times" w:hAnsi="Times"/>
          <w:b/>
          <w:sz w:val="28"/>
          <w:szCs w:val="28"/>
          <w:lang w:val="en-GB"/>
        </w:rPr>
        <w:t>Figure 2</w:t>
      </w:r>
    </w:p>
    <w:p w14:paraId="6046B62D" w14:textId="77777777" w:rsidR="001B0830" w:rsidRPr="0015446D" w:rsidRDefault="001B0830" w:rsidP="0015446D">
      <w:pPr>
        <w:rPr>
          <w:lang w:val="en-GB"/>
        </w:rPr>
        <w:sectPr w:rsidR="001B0830" w:rsidRPr="0015446D" w:rsidSect="00E04E1D">
          <w:pgSz w:w="12240" w:h="15840"/>
          <w:pgMar w:top="1440" w:right="1800" w:bottom="1440" w:left="1800" w:header="720" w:footer="720" w:gutter="0"/>
          <w:cols w:space="720"/>
          <w:docGrid w:linePitch="360"/>
        </w:sectPr>
      </w:pPr>
    </w:p>
    <w:p w14:paraId="13C7BA3C" w14:textId="77777777" w:rsidR="0015446D" w:rsidRDefault="0015446D" w:rsidP="00F86830">
      <w:pPr>
        <w:tabs>
          <w:tab w:val="left" w:pos="5680"/>
        </w:tabs>
        <w:rPr>
          <w:rFonts w:ascii="Times" w:hAnsi="Times"/>
          <w:b/>
          <w:sz w:val="28"/>
          <w:szCs w:val="28"/>
          <w:lang w:val="en-GB"/>
        </w:rPr>
      </w:pPr>
    </w:p>
    <w:p w14:paraId="6FCE5EA8" w14:textId="77777777" w:rsidR="009B40FD" w:rsidRDefault="009B40FD" w:rsidP="0015446D">
      <w:pPr>
        <w:jc w:val="center"/>
        <w:rPr>
          <w:rFonts w:ascii="Times" w:hAnsi="Times"/>
          <w:b/>
          <w:sz w:val="28"/>
          <w:szCs w:val="28"/>
          <w:lang w:val="en-GB"/>
        </w:rPr>
      </w:pPr>
    </w:p>
    <w:p w14:paraId="5B123590" w14:textId="77777777" w:rsidR="009B40FD" w:rsidRDefault="009B40FD" w:rsidP="0015446D">
      <w:pPr>
        <w:jc w:val="center"/>
        <w:rPr>
          <w:rFonts w:ascii="Times" w:hAnsi="Times"/>
          <w:sz w:val="28"/>
          <w:szCs w:val="28"/>
          <w:lang w:val="en-GB"/>
        </w:rPr>
      </w:pPr>
      <w:r>
        <w:rPr>
          <w:rFonts w:ascii="Helvetica" w:eastAsiaTheme="minorHAnsi" w:hAnsi="Helvetica" w:cs="Helvetica"/>
          <w:noProof/>
        </w:rPr>
        <w:drawing>
          <wp:inline distT="0" distB="0" distL="0" distR="0" wp14:anchorId="72D020F8" wp14:editId="358DAD00">
            <wp:extent cx="5486400" cy="587828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878286"/>
                    </a:xfrm>
                    <a:prstGeom prst="rect">
                      <a:avLst/>
                    </a:prstGeom>
                    <a:noFill/>
                    <a:ln>
                      <a:noFill/>
                    </a:ln>
                  </pic:spPr>
                </pic:pic>
              </a:graphicData>
            </a:graphic>
          </wp:inline>
        </w:drawing>
      </w:r>
    </w:p>
    <w:p w14:paraId="649DA9C1" w14:textId="77777777" w:rsidR="009B40FD" w:rsidRPr="009B40FD" w:rsidRDefault="009B40FD" w:rsidP="009B40FD">
      <w:pPr>
        <w:rPr>
          <w:rFonts w:ascii="Times" w:hAnsi="Times"/>
          <w:sz w:val="28"/>
          <w:szCs w:val="28"/>
          <w:lang w:val="en-GB"/>
        </w:rPr>
      </w:pPr>
    </w:p>
    <w:p w14:paraId="0F864628" w14:textId="77777777" w:rsidR="009B40FD" w:rsidRDefault="009B40FD" w:rsidP="009B40FD">
      <w:pPr>
        <w:rPr>
          <w:rFonts w:ascii="Times" w:hAnsi="Times"/>
          <w:sz w:val="28"/>
          <w:szCs w:val="28"/>
          <w:lang w:val="en-GB"/>
        </w:rPr>
      </w:pPr>
    </w:p>
    <w:p w14:paraId="2D3E155E" w14:textId="03855743" w:rsidR="009B40FD" w:rsidRDefault="009B40FD" w:rsidP="009B40FD">
      <w:pPr>
        <w:tabs>
          <w:tab w:val="left" w:pos="3853"/>
        </w:tabs>
        <w:rPr>
          <w:rFonts w:ascii="Times" w:hAnsi="Times"/>
          <w:b/>
          <w:sz w:val="28"/>
          <w:szCs w:val="28"/>
          <w:lang w:val="en-GB"/>
        </w:rPr>
      </w:pPr>
      <w:r>
        <w:rPr>
          <w:rFonts w:ascii="Times" w:hAnsi="Times"/>
          <w:sz w:val="28"/>
          <w:szCs w:val="28"/>
          <w:lang w:val="en-GB"/>
        </w:rPr>
        <w:tab/>
      </w:r>
      <w:commentRangeStart w:id="1"/>
      <w:r w:rsidRPr="00C93DFD">
        <w:rPr>
          <w:rFonts w:ascii="Times" w:hAnsi="Times"/>
          <w:b/>
          <w:sz w:val="28"/>
          <w:szCs w:val="28"/>
          <w:lang w:val="en-GB"/>
        </w:rPr>
        <w:t xml:space="preserve">Figure </w:t>
      </w:r>
      <w:r w:rsidR="00E04E1D">
        <w:rPr>
          <w:rFonts w:ascii="Times" w:hAnsi="Times"/>
          <w:b/>
          <w:sz w:val="28"/>
          <w:szCs w:val="28"/>
          <w:lang w:val="en-GB"/>
        </w:rPr>
        <w:t>3</w:t>
      </w:r>
      <w:commentRangeEnd w:id="1"/>
      <w:r w:rsidR="00FA3A9B">
        <w:rPr>
          <w:rStyle w:val="CommentReference"/>
        </w:rPr>
        <w:commentReference w:id="1"/>
      </w:r>
    </w:p>
    <w:p w14:paraId="63E1B67C" w14:textId="77777777" w:rsidR="00E04E1D" w:rsidRDefault="00E04E1D" w:rsidP="009B40FD">
      <w:pPr>
        <w:tabs>
          <w:tab w:val="left" w:pos="3853"/>
        </w:tabs>
        <w:rPr>
          <w:rFonts w:ascii="Times" w:hAnsi="Times"/>
          <w:b/>
          <w:sz w:val="28"/>
          <w:szCs w:val="28"/>
          <w:lang w:val="en-GB"/>
        </w:rPr>
      </w:pPr>
    </w:p>
    <w:p w14:paraId="6522908E" w14:textId="77777777" w:rsidR="00E04E1D" w:rsidRDefault="00E04E1D" w:rsidP="009B40FD">
      <w:pPr>
        <w:tabs>
          <w:tab w:val="left" w:pos="3853"/>
        </w:tabs>
        <w:rPr>
          <w:rFonts w:ascii="Times" w:hAnsi="Times"/>
          <w:b/>
          <w:sz w:val="28"/>
          <w:szCs w:val="28"/>
          <w:lang w:val="en-GB"/>
        </w:rPr>
      </w:pPr>
    </w:p>
    <w:p w14:paraId="7A108BCC" w14:textId="77777777" w:rsidR="00E04E1D" w:rsidRDefault="00E04E1D" w:rsidP="009B40FD">
      <w:pPr>
        <w:tabs>
          <w:tab w:val="left" w:pos="3853"/>
        </w:tabs>
        <w:rPr>
          <w:rFonts w:ascii="Times" w:hAnsi="Times"/>
          <w:b/>
          <w:sz w:val="28"/>
          <w:szCs w:val="28"/>
          <w:lang w:val="en-GB"/>
        </w:rPr>
      </w:pPr>
    </w:p>
    <w:p w14:paraId="67D006BF" w14:textId="77777777" w:rsidR="00E04E1D" w:rsidRDefault="00E04E1D" w:rsidP="009B40FD">
      <w:pPr>
        <w:tabs>
          <w:tab w:val="left" w:pos="3853"/>
        </w:tabs>
        <w:rPr>
          <w:rFonts w:ascii="Times" w:hAnsi="Times"/>
          <w:b/>
          <w:sz w:val="28"/>
          <w:szCs w:val="28"/>
          <w:lang w:val="en-GB"/>
        </w:rPr>
      </w:pPr>
    </w:p>
    <w:p w14:paraId="329FAE1F" w14:textId="77777777" w:rsidR="00E04E1D" w:rsidRDefault="00E04E1D" w:rsidP="009B40FD">
      <w:pPr>
        <w:tabs>
          <w:tab w:val="left" w:pos="3853"/>
        </w:tabs>
        <w:rPr>
          <w:rFonts w:ascii="Times" w:hAnsi="Times"/>
          <w:b/>
          <w:sz w:val="28"/>
          <w:szCs w:val="28"/>
          <w:lang w:val="en-GB"/>
        </w:rPr>
      </w:pPr>
    </w:p>
    <w:p w14:paraId="32E7A1D8" w14:textId="77777777" w:rsidR="00E04E1D" w:rsidRDefault="00E04E1D" w:rsidP="009B40FD">
      <w:pPr>
        <w:tabs>
          <w:tab w:val="left" w:pos="3853"/>
        </w:tabs>
        <w:rPr>
          <w:rFonts w:ascii="Times" w:hAnsi="Times"/>
          <w:b/>
          <w:sz w:val="28"/>
          <w:szCs w:val="28"/>
          <w:lang w:val="en-GB"/>
        </w:rPr>
      </w:pPr>
    </w:p>
    <w:p w14:paraId="7B38B95A" w14:textId="7C754C32" w:rsidR="00AF795B" w:rsidRDefault="00AF795B" w:rsidP="009B40FD">
      <w:pPr>
        <w:tabs>
          <w:tab w:val="left" w:pos="3853"/>
        </w:tabs>
        <w:rPr>
          <w:rFonts w:ascii="Times" w:hAnsi="Times"/>
          <w:sz w:val="28"/>
          <w:szCs w:val="28"/>
          <w:lang w:val="en-GB"/>
        </w:rPr>
      </w:pPr>
      <w:r>
        <w:rPr>
          <w:rFonts w:ascii="Times" w:hAnsi="Times"/>
          <w:noProof/>
          <w:sz w:val="28"/>
          <w:szCs w:val="28"/>
        </w:rPr>
        <w:lastRenderedPageBreak/>
        <w:drawing>
          <wp:inline distT="0" distB="0" distL="0" distR="0" wp14:anchorId="710A4BD8" wp14:editId="3E6044F2">
            <wp:extent cx="5486400" cy="3691255"/>
            <wp:effectExtent l="0" t="0" r="0" b="0"/>
            <wp:docPr id="3" name="Picture 3" descr="../Documents/Post%20Doc%20California/phenology/Lasthenia/Graph%20Fig%2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Post%20Doc%20California/phenology/Lasthenia/Graph%20Fig%204.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91255"/>
                    </a:xfrm>
                    <a:prstGeom prst="rect">
                      <a:avLst/>
                    </a:prstGeom>
                    <a:noFill/>
                    <a:ln>
                      <a:noFill/>
                    </a:ln>
                  </pic:spPr>
                </pic:pic>
              </a:graphicData>
            </a:graphic>
          </wp:inline>
        </w:drawing>
      </w:r>
    </w:p>
    <w:p w14:paraId="3AF9156C" w14:textId="17E37CCB" w:rsidR="00AF795B" w:rsidRDefault="00AF795B" w:rsidP="00AF795B">
      <w:pPr>
        <w:rPr>
          <w:rFonts w:ascii="Times" w:hAnsi="Times"/>
          <w:sz w:val="28"/>
          <w:szCs w:val="28"/>
          <w:lang w:val="en-GB"/>
        </w:rPr>
      </w:pPr>
    </w:p>
    <w:p w14:paraId="0D3739B0" w14:textId="40A822D5" w:rsidR="00E04E1D" w:rsidRPr="00AF795B" w:rsidRDefault="00AF795B" w:rsidP="00AF795B">
      <w:pPr>
        <w:jc w:val="center"/>
        <w:rPr>
          <w:rFonts w:ascii="Times" w:hAnsi="Times"/>
          <w:sz w:val="28"/>
          <w:szCs w:val="28"/>
          <w:lang w:val="en-GB"/>
        </w:rPr>
      </w:pPr>
      <w:r w:rsidRPr="00C93DFD">
        <w:rPr>
          <w:rFonts w:ascii="Times" w:hAnsi="Times"/>
          <w:b/>
          <w:sz w:val="28"/>
          <w:szCs w:val="28"/>
          <w:lang w:val="en-GB"/>
        </w:rPr>
        <w:t xml:space="preserve">Figure </w:t>
      </w:r>
      <w:r>
        <w:rPr>
          <w:rFonts w:ascii="Times" w:hAnsi="Times"/>
          <w:b/>
          <w:sz w:val="28"/>
          <w:szCs w:val="28"/>
          <w:lang w:val="en-GB"/>
        </w:rPr>
        <w:t>4</w:t>
      </w:r>
    </w:p>
    <w:sectPr w:rsidR="00E04E1D" w:rsidRPr="00AF795B" w:rsidSect="0015446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imon Hart" w:date="2017-05-12T13:17:00Z" w:initials="P">
    <w:p w14:paraId="78B1E87F" w14:textId="77777777" w:rsidR="00CF7058" w:rsidRDefault="00CF7058">
      <w:pPr>
        <w:pStyle w:val="CommentText"/>
      </w:pPr>
      <w:r>
        <w:rPr>
          <w:rStyle w:val="CommentReference"/>
        </w:rPr>
        <w:annotationRef/>
      </w:r>
      <w:r>
        <w:t>I will create prettier plots for the manuscript. These are not attractive at all!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B1E87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AC3092" w14:textId="77777777" w:rsidR="0057122D" w:rsidRDefault="0057122D">
      <w:r>
        <w:separator/>
      </w:r>
    </w:p>
  </w:endnote>
  <w:endnote w:type="continuationSeparator" w:id="0">
    <w:p w14:paraId="6A1DEA81" w14:textId="77777777" w:rsidR="0057122D" w:rsidRDefault="00571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merican Typewriter">
    <w:altName w:val="Sitka Small"/>
    <w:panose1 w:val="02090604020004020304"/>
    <w:charset w:val="00"/>
    <w:family w:val="auto"/>
    <w:pitch w:val="variable"/>
    <w:sig w:usb0="A000006F" w:usb1="00000019" w:usb2="00000000" w:usb3="00000000" w:csb0="0000011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NewRoman">
    <w:altName w:val="Cambria"/>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94344" w14:textId="77777777" w:rsidR="00CF7058" w:rsidRDefault="00CF7058" w:rsidP="003C28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462B38" w14:textId="77777777" w:rsidR="00CF7058" w:rsidRDefault="00CF7058" w:rsidP="003C280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5EDAA" w14:textId="77777777" w:rsidR="00CF7058" w:rsidRDefault="00CF7058" w:rsidP="003C28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6D9D">
      <w:rPr>
        <w:rStyle w:val="PageNumber"/>
        <w:noProof/>
      </w:rPr>
      <w:t>25</w:t>
    </w:r>
    <w:r>
      <w:rPr>
        <w:rStyle w:val="PageNumber"/>
      </w:rPr>
      <w:fldChar w:fldCharType="end"/>
    </w:r>
  </w:p>
  <w:p w14:paraId="4D5B7F7A" w14:textId="77777777" w:rsidR="00CF7058" w:rsidRDefault="00CF7058" w:rsidP="003C280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17E57E" w14:textId="77777777" w:rsidR="0057122D" w:rsidRDefault="0057122D">
      <w:r>
        <w:separator/>
      </w:r>
    </w:p>
  </w:footnote>
  <w:footnote w:type="continuationSeparator" w:id="0">
    <w:p w14:paraId="76941A15" w14:textId="77777777" w:rsidR="0057122D" w:rsidRDefault="0057122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5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245539"/>
    <w:multiLevelType w:val="hybridMultilevel"/>
    <w:tmpl w:val="FBA6B5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2E83B6B"/>
    <w:multiLevelType w:val="multilevel"/>
    <w:tmpl w:val="50AAF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661CF5"/>
    <w:multiLevelType w:val="hybridMultilevel"/>
    <w:tmpl w:val="E9D084D8"/>
    <w:lvl w:ilvl="0" w:tplc="AFCA56EA">
      <w:start w:val="1"/>
      <w:numFmt w:val="decimal"/>
      <w:lvlText w:val="%1)"/>
      <w:lvlJc w:val="left"/>
      <w:pPr>
        <w:ind w:left="674" w:hanging="390"/>
      </w:pPr>
      <w:rPr>
        <w:rFonts w:hint="default"/>
        <w:b/>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
    <w:nsid w:val="4BDA1E37"/>
    <w:multiLevelType w:val="hybridMultilevel"/>
    <w:tmpl w:val="F1B0A45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7305759"/>
    <w:multiLevelType w:val="hybridMultilevel"/>
    <w:tmpl w:val="66040B5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92E5A51"/>
    <w:multiLevelType w:val="hybridMultilevel"/>
    <w:tmpl w:val="5756F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DE3EE6"/>
    <w:multiLevelType w:val="hybridMultilevel"/>
    <w:tmpl w:val="9112C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DD32EF"/>
    <w:multiLevelType w:val="hybridMultilevel"/>
    <w:tmpl w:val="5756F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1"/>
  </w:num>
  <w:num w:numId="6">
    <w:abstractNumId w:val="2"/>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9dedf5tffxxeersrpxfvegpee0z9d5xr2e&quot;&gt;My EndNote Library&lt;record-ids&gt;&lt;item&gt;11&lt;/item&gt;&lt;item&gt;17&lt;/item&gt;&lt;item&gt;114&lt;/item&gt;&lt;item&gt;122&lt;/item&gt;&lt;item&gt;169&lt;/item&gt;&lt;item&gt;174&lt;/item&gt;&lt;item&gt;182&lt;/item&gt;&lt;item&gt;212&lt;/item&gt;&lt;item&gt;222&lt;/item&gt;&lt;item&gt;223&lt;/item&gt;&lt;item&gt;226&lt;/item&gt;&lt;item&gt;227&lt;/item&gt;&lt;item&gt;232&lt;/item&gt;&lt;item&gt;233&lt;/item&gt;&lt;item&gt;234&lt;/item&gt;&lt;item&gt;235&lt;/item&gt;&lt;item&gt;237&lt;/item&gt;&lt;item&gt;238&lt;/item&gt;&lt;item&gt;239&lt;/item&gt;&lt;item&gt;241&lt;/item&gt;&lt;item&gt;242&lt;/item&gt;&lt;item&gt;247&lt;/item&gt;&lt;item&gt;248&lt;/item&gt;&lt;item&gt;249&lt;/item&gt;&lt;item&gt;250&lt;/item&gt;&lt;item&gt;255&lt;/item&gt;&lt;item&gt;256&lt;/item&gt;&lt;item&gt;257&lt;/item&gt;&lt;item&gt;260&lt;/item&gt;&lt;item&gt;261&lt;/item&gt;&lt;item&gt;262&lt;/item&gt;&lt;item&gt;263&lt;/item&gt;&lt;item&gt;264&lt;/item&gt;&lt;item&gt;265&lt;/item&gt;&lt;item&gt;268&lt;/item&gt;&lt;item&gt;269&lt;/item&gt;&lt;item&gt;270&lt;/item&gt;&lt;item&gt;271&lt;/item&gt;&lt;item&gt;272&lt;/item&gt;&lt;item&gt;273&lt;/item&gt;&lt;item&gt;274&lt;/item&gt;&lt;item&gt;277&lt;/item&gt;&lt;item&gt;441&lt;/item&gt;&lt;item&gt;442&lt;/item&gt;&lt;item&gt;443&lt;/item&gt;&lt;item&gt;449&lt;/item&gt;&lt;item&gt;466&lt;/item&gt;&lt;item&gt;522&lt;/item&gt;&lt;/record-ids&gt;&lt;/item&gt;&lt;/Libraries&gt;"/>
  </w:docVars>
  <w:rsids>
    <w:rsidRoot w:val="006A151D"/>
    <w:rsid w:val="00000362"/>
    <w:rsid w:val="00001F1E"/>
    <w:rsid w:val="00004AE4"/>
    <w:rsid w:val="00004CD5"/>
    <w:rsid w:val="000050B1"/>
    <w:rsid w:val="00006118"/>
    <w:rsid w:val="00006277"/>
    <w:rsid w:val="00010E56"/>
    <w:rsid w:val="000114C3"/>
    <w:rsid w:val="000120F1"/>
    <w:rsid w:val="0001265F"/>
    <w:rsid w:val="00013DF9"/>
    <w:rsid w:val="0001525D"/>
    <w:rsid w:val="00015AD0"/>
    <w:rsid w:val="000203D7"/>
    <w:rsid w:val="000238F6"/>
    <w:rsid w:val="000245E0"/>
    <w:rsid w:val="00024FD0"/>
    <w:rsid w:val="0002695F"/>
    <w:rsid w:val="000275B6"/>
    <w:rsid w:val="00027AA0"/>
    <w:rsid w:val="00031DB5"/>
    <w:rsid w:val="0003298D"/>
    <w:rsid w:val="00033DA9"/>
    <w:rsid w:val="0003402A"/>
    <w:rsid w:val="00035541"/>
    <w:rsid w:val="000355DC"/>
    <w:rsid w:val="000360D5"/>
    <w:rsid w:val="00036DCE"/>
    <w:rsid w:val="000372AA"/>
    <w:rsid w:val="00037E42"/>
    <w:rsid w:val="00041C98"/>
    <w:rsid w:val="00042738"/>
    <w:rsid w:val="00042AF6"/>
    <w:rsid w:val="00043502"/>
    <w:rsid w:val="0004432B"/>
    <w:rsid w:val="000461B3"/>
    <w:rsid w:val="000464CD"/>
    <w:rsid w:val="00047A44"/>
    <w:rsid w:val="00052200"/>
    <w:rsid w:val="00052B14"/>
    <w:rsid w:val="000537DC"/>
    <w:rsid w:val="00053B12"/>
    <w:rsid w:val="0005403A"/>
    <w:rsid w:val="00057007"/>
    <w:rsid w:val="00060561"/>
    <w:rsid w:val="00063C72"/>
    <w:rsid w:val="00064085"/>
    <w:rsid w:val="00064A22"/>
    <w:rsid w:val="00065C32"/>
    <w:rsid w:val="00065EB9"/>
    <w:rsid w:val="0007018C"/>
    <w:rsid w:val="00071B06"/>
    <w:rsid w:val="00071C70"/>
    <w:rsid w:val="00073409"/>
    <w:rsid w:val="00073750"/>
    <w:rsid w:val="00076408"/>
    <w:rsid w:val="00076518"/>
    <w:rsid w:val="00077C86"/>
    <w:rsid w:val="00080B82"/>
    <w:rsid w:val="000872D6"/>
    <w:rsid w:val="00087F97"/>
    <w:rsid w:val="00090972"/>
    <w:rsid w:val="00093E00"/>
    <w:rsid w:val="0009434C"/>
    <w:rsid w:val="000967D6"/>
    <w:rsid w:val="00096F68"/>
    <w:rsid w:val="00097D55"/>
    <w:rsid w:val="000A0FC9"/>
    <w:rsid w:val="000A1531"/>
    <w:rsid w:val="000A1970"/>
    <w:rsid w:val="000A2DF5"/>
    <w:rsid w:val="000A33CB"/>
    <w:rsid w:val="000A3A14"/>
    <w:rsid w:val="000A3F9A"/>
    <w:rsid w:val="000A435B"/>
    <w:rsid w:val="000A4707"/>
    <w:rsid w:val="000A4C59"/>
    <w:rsid w:val="000A6C8D"/>
    <w:rsid w:val="000A78FA"/>
    <w:rsid w:val="000B01C2"/>
    <w:rsid w:val="000B0497"/>
    <w:rsid w:val="000B0C37"/>
    <w:rsid w:val="000B166A"/>
    <w:rsid w:val="000B167D"/>
    <w:rsid w:val="000B251C"/>
    <w:rsid w:val="000B2CA0"/>
    <w:rsid w:val="000B2D6A"/>
    <w:rsid w:val="000B2FEF"/>
    <w:rsid w:val="000B3D97"/>
    <w:rsid w:val="000B453F"/>
    <w:rsid w:val="000B51F5"/>
    <w:rsid w:val="000B6946"/>
    <w:rsid w:val="000B6B1D"/>
    <w:rsid w:val="000B757B"/>
    <w:rsid w:val="000B794C"/>
    <w:rsid w:val="000C0753"/>
    <w:rsid w:val="000C18EF"/>
    <w:rsid w:val="000C242A"/>
    <w:rsid w:val="000C247B"/>
    <w:rsid w:val="000C298A"/>
    <w:rsid w:val="000C30F5"/>
    <w:rsid w:val="000C6A75"/>
    <w:rsid w:val="000D212C"/>
    <w:rsid w:val="000D22E0"/>
    <w:rsid w:val="000D2BBB"/>
    <w:rsid w:val="000D2DAC"/>
    <w:rsid w:val="000D2EFA"/>
    <w:rsid w:val="000D3793"/>
    <w:rsid w:val="000D3A2E"/>
    <w:rsid w:val="000D42BB"/>
    <w:rsid w:val="000D6D38"/>
    <w:rsid w:val="000D7253"/>
    <w:rsid w:val="000D7351"/>
    <w:rsid w:val="000D7932"/>
    <w:rsid w:val="000D7F33"/>
    <w:rsid w:val="000E0033"/>
    <w:rsid w:val="000E026A"/>
    <w:rsid w:val="000E1427"/>
    <w:rsid w:val="000E2646"/>
    <w:rsid w:val="000E3A3A"/>
    <w:rsid w:val="000E405B"/>
    <w:rsid w:val="000E4653"/>
    <w:rsid w:val="000E62FD"/>
    <w:rsid w:val="000E6648"/>
    <w:rsid w:val="000E7D13"/>
    <w:rsid w:val="000E7EBC"/>
    <w:rsid w:val="000F155D"/>
    <w:rsid w:val="000F172D"/>
    <w:rsid w:val="000F196D"/>
    <w:rsid w:val="000F4794"/>
    <w:rsid w:val="000F614B"/>
    <w:rsid w:val="000F73DD"/>
    <w:rsid w:val="000F7B0D"/>
    <w:rsid w:val="000F7F9B"/>
    <w:rsid w:val="00100658"/>
    <w:rsid w:val="00100ACA"/>
    <w:rsid w:val="001016D5"/>
    <w:rsid w:val="00102E7A"/>
    <w:rsid w:val="0010324E"/>
    <w:rsid w:val="001043C5"/>
    <w:rsid w:val="00104BD6"/>
    <w:rsid w:val="00104E69"/>
    <w:rsid w:val="00106037"/>
    <w:rsid w:val="00107F64"/>
    <w:rsid w:val="00110C8E"/>
    <w:rsid w:val="001118FF"/>
    <w:rsid w:val="00112896"/>
    <w:rsid w:val="0011375D"/>
    <w:rsid w:val="00113C75"/>
    <w:rsid w:val="00115826"/>
    <w:rsid w:val="00117DF1"/>
    <w:rsid w:val="00117FC9"/>
    <w:rsid w:val="00121D66"/>
    <w:rsid w:val="001221FB"/>
    <w:rsid w:val="001238D7"/>
    <w:rsid w:val="00124075"/>
    <w:rsid w:val="001259CD"/>
    <w:rsid w:val="00126AF1"/>
    <w:rsid w:val="00127AD8"/>
    <w:rsid w:val="00130A62"/>
    <w:rsid w:val="0013144B"/>
    <w:rsid w:val="00132D1E"/>
    <w:rsid w:val="00133418"/>
    <w:rsid w:val="00133AED"/>
    <w:rsid w:val="00133F69"/>
    <w:rsid w:val="00134006"/>
    <w:rsid w:val="00134515"/>
    <w:rsid w:val="00134BF0"/>
    <w:rsid w:val="001360B9"/>
    <w:rsid w:val="001377A6"/>
    <w:rsid w:val="001405D1"/>
    <w:rsid w:val="00140818"/>
    <w:rsid w:val="0014184F"/>
    <w:rsid w:val="00141C93"/>
    <w:rsid w:val="00142BA8"/>
    <w:rsid w:val="0014381A"/>
    <w:rsid w:val="00143A7E"/>
    <w:rsid w:val="00143DC4"/>
    <w:rsid w:val="00143E9F"/>
    <w:rsid w:val="00145830"/>
    <w:rsid w:val="0014628C"/>
    <w:rsid w:val="00146AA0"/>
    <w:rsid w:val="00146B25"/>
    <w:rsid w:val="00146BE4"/>
    <w:rsid w:val="0014745B"/>
    <w:rsid w:val="00150807"/>
    <w:rsid w:val="001508E1"/>
    <w:rsid w:val="001531B5"/>
    <w:rsid w:val="001535F6"/>
    <w:rsid w:val="0015446D"/>
    <w:rsid w:val="0015627A"/>
    <w:rsid w:val="00157096"/>
    <w:rsid w:val="001603A8"/>
    <w:rsid w:val="00160C01"/>
    <w:rsid w:val="001639B9"/>
    <w:rsid w:val="001648E6"/>
    <w:rsid w:val="001649DA"/>
    <w:rsid w:val="00164C30"/>
    <w:rsid w:val="001657A8"/>
    <w:rsid w:val="00165BD7"/>
    <w:rsid w:val="00165CB4"/>
    <w:rsid w:val="00166F68"/>
    <w:rsid w:val="00167DF7"/>
    <w:rsid w:val="001702EB"/>
    <w:rsid w:val="00172338"/>
    <w:rsid w:val="001731D6"/>
    <w:rsid w:val="001738DB"/>
    <w:rsid w:val="0017404E"/>
    <w:rsid w:val="001758BB"/>
    <w:rsid w:val="00177FB3"/>
    <w:rsid w:val="001814D5"/>
    <w:rsid w:val="00181DEE"/>
    <w:rsid w:val="0018229A"/>
    <w:rsid w:val="00182613"/>
    <w:rsid w:val="00184369"/>
    <w:rsid w:val="001849A4"/>
    <w:rsid w:val="00185460"/>
    <w:rsid w:val="00185F99"/>
    <w:rsid w:val="00187252"/>
    <w:rsid w:val="00187782"/>
    <w:rsid w:val="00193298"/>
    <w:rsid w:val="001933D6"/>
    <w:rsid w:val="00193799"/>
    <w:rsid w:val="00193A8B"/>
    <w:rsid w:val="0019419B"/>
    <w:rsid w:val="00195789"/>
    <w:rsid w:val="00195D97"/>
    <w:rsid w:val="001969E1"/>
    <w:rsid w:val="00196BA8"/>
    <w:rsid w:val="0019717C"/>
    <w:rsid w:val="001971F4"/>
    <w:rsid w:val="00197ADC"/>
    <w:rsid w:val="001A090F"/>
    <w:rsid w:val="001A0A12"/>
    <w:rsid w:val="001A274A"/>
    <w:rsid w:val="001A28DF"/>
    <w:rsid w:val="001A37E2"/>
    <w:rsid w:val="001A47F5"/>
    <w:rsid w:val="001A61AB"/>
    <w:rsid w:val="001B0830"/>
    <w:rsid w:val="001B0FEB"/>
    <w:rsid w:val="001B1C04"/>
    <w:rsid w:val="001B373E"/>
    <w:rsid w:val="001B38FA"/>
    <w:rsid w:val="001B3962"/>
    <w:rsid w:val="001B43CF"/>
    <w:rsid w:val="001B4568"/>
    <w:rsid w:val="001C043B"/>
    <w:rsid w:val="001C09B1"/>
    <w:rsid w:val="001C1856"/>
    <w:rsid w:val="001C21B3"/>
    <w:rsid w:val="001C26B9"/>
    <w:rsid w:val="001C2A2D"/>
    <w:rsid w:val="001C3B24"/>
    <w:rsid w:val="001C5892"/>
    <w:rsid w:val="001C597C"/>
    <w:rsid w:val="001C6525"/>
    <w:rsid w:val="001C6E07"/>
    <w:rsid w:val="001C7151"/>
    <w:rsid w:val="001C73FD"/>
    <w:rsid w:val="001C7849"/>
    <w:rsid w:val="001C7966"/>
    <w:rsid w:val="001D2A18"/>
    <w:rsid w:val="001D38C8"/>
    <w:rsid w:val="001D3B81"/>
    <w:rsid w:val="001D3C93"/>
    <w:rsid w:val="001D5637"/>
    <w:rsid w:val="001D5A5D"/>
    <w:rsid w:val="001D5EB7"/>
    <w:rsid w:val="001D63B6"/>
    <w:rsid w:val="001D7267"/>
    <w:rsid w:val="001D7268"/>
    <w:rsid w:val="001D7529"/>
    <w:rsid w:val="001E4289"/>
    <w:rsid w:val="001E46A5"/>
    <w:rsid w:val="001E6750"/>
    <w:rsid w:val="001E6860"/>
    <w:rsid w:val="001E7447"/>
    <w:rsid w:val="001F0697"/>
    <w:rsid w:val="001F1188"/>
    <w:rsid w:val="001F2325"/>
    <w:rsid w:val="001F304C"/>
    <w:rsid w:val="001F37D9"/>
    <w:rsid w:val="001F5496"/>
    <w:rsid w:val="001F78FB"/>
    <w:rsid w:val="002013EB"/>
    <w:rsid w:val="0020227D"/>
    <w:rsid w:val="002025E5"/>
    <w:rsid w:val="00202AA2"/>
    <w:rsid w:val="002035FD"/>
    <w:rsid w:val="00203A86"/>
    <w:rsid w:val="00203C38"/>
    <w:rsid w:val="00203CB5"/>
    <w:rsid w:val="00203CF4"/>
    <w:rsid w:val="00204790"/>
    <w:rsid w:val="00204CE1"/>
    <w:rsid w:val="00206A52"/>
    <w:rsid w:val="002102AE"/>
    <w:rsid w:val="002113CA"/>
    <w:rsid w:val="00211719"/>
    <w:rsid w:val="00211DC1"/>
    <w:rsid w:val="0021401A"/>
    <w:rsid w:val="002150D8"/>
    <w:rsid w:val="00215D3B"/>
    <w:rsid w:val="00222A96"/>
    <w:rsid w:val="00223983"/>
    <w:rsid w:val="00227991"/>
    <w:rsid w:val="00232C86"/>
    <w:rsid w:val="002335A5"/>
    <w:rsid w:val="0023406A"/>
    <w:rsid w:val="00235520"/>
    <w:rsid w:val="00235F8A"/>
    <w:rsid w:val="00235FEB"/>
    <w:rsid w:val="002371AB"/>
    <w:rsid w:val="00237BF8"/>
    <w:rsid w:val="002404FD"/>
    <w:rsid w:val="00240A31"/>
    <w:rsid w:val="00243BCF"/>
    <w:rsid w:val="00247039"/>
    <w:rsid w:val="0024779B"/>
    <w:rsid w:val="0025082C"/>
    <w:rsid w:val="00250D20"/>
    <w:rsid w:val="00251475"/>
    <w:rsid w:val="00254740"/>
    <w:rsid w:val="002547A8"/>
    <w:rsid w:val="0025481A"/>
    <w:rsid w:val="0025573E"/>
    <w:rsid w:val="002559DF"/>
    <w:rsid w:val="00255C02"/>
    <w:rsid w:val="00256DD8"/>
    <w:rsid w:val="00257097"/>
    <w:rsid w:val="002600E2"/>
    <w:rsid w:val="00261F41"/>
    <w:rsid w:val="0026379E"/>
    <w:rsid w:val="00263CE0"/>
    <w:rsid w:val="00263E63"/>
    <w:rsid w:val="00264487"/>
    <w:rsid w:val="00265621"/>
    <w:rsid w:val="00265D96"/>
    <w:rsid w:val="002674E1"/>
    <w:rsid w:val="002678DF"/>
    <w:rsid w:val="00267B61"/>
    <w:rsid w:val="00270DD9"/>
    <w:rsid w:val="0027176D"/>
    <w:rsid w:val="00271C27"/>
    <w:rsid w:val="00273676"/>
    <w:rsid w:val="00273912"/>
    <w:rsid w:val="00277121"/>
    <w:rsid w:val="00280899"/>
    <w:rsid w:val="002814C1"/>
    <w:rsid w:val="0028191B"/>
    <w:rsid w:val="002831CB"/>
    <w:rsid w:val="002859DF"/>
    <w:rsid w:val="0028667B"/>
    <w:rsid w:val="00286694"/>
    <w:rsid w:val="00286D87"/>
    <w:rsid w:val="00290268"/>
    <w:rsid w:val="00293109"/>
    <w:rsid w:val="002933DD"/>
    <w:rsid w:val="002949E7"/>
    <w:rsid w:val="00294FED"/>
    <w:rsid w:val="002953F0"/>
    <w:rsid w:val="00295F60"/>
    <w:rsid w:val="002973B5"/>
    <w:rsid w:val="002974D2"/>
    <w:rsid w:val="00297AC3"/>
    <w:rsid w:val="00297E57"/>
    <w:rsid w:val="00297F18"/>
    <w:rsid w:val="002A0186"/>
    <w:rsid w:val="002A019B"/>
    <w:rsid w:val="002A10BF"/>
    <w:rsid w:val="002A1A59"/>
    <w:rsid w:val="002A2E30"/>
    <w:rsid w:val="002A4E80"/>
    <w:rsid w:val="002A4F8C"/>
    <w:rsid w:val="002A5000"/>
    <w:rsid w:val="002A6130"/>
    <w:rsid w:val="002A70CF"/>
    <w:rsid w:val="002B02C3"/>
    <w:rsid w:val="002B055F"/>
    <w:rsid w:val="002B056C"/>
    <w:rsid w:val="002B2526"/>
    <w:rsid w:val="002B2DA0"/>
    <w:rsid w:val="002B3CC7"/>
    <w:rsid w:val="002B3FC4"/>
    <w:rsid w:val="002B46D5"/>
    <w:rsid w:val="002B5024"/>
    <w:rsid w:val="002B5ED1"/>
    <w:rsid w:val="002B615A"/>
    <w:rsid w:val="002B65E5"/>
    <w:rsid w:val="002C21CC"/>
    <w:rsid w:val="002C2CF9"/>
    <w:rsid w:val="002C2EE7"/>
    <w:rsid w:val="002C3810"/>
    <w:rsid w:val="002D001E"/>
    <w:rsid w:val="002D0EFA"/>
    <w:rsid w:val="002D1E90"/>
    <w:rsid w:val="002D2795"/>
    <w:rsid w:val="002D4769"/>
    <w:rsid w:val="002D553B"/>
    <w:rsid w:val="002D6124"/>
    <w:rsid w:val="002D6511"/>
    <w:rsid w:val="002D702D"/>
    <w:rsid w:val="002D7981"/>
    <w:rsid w:val="002E1D6C"/>
    <w:rsid w:val="002E214B"/>
    <w:rsid w:val="002E4C2E"/>
    <w:rsid w:val="002E4C68"/>
    <w:rsid w:val="002E549D"/>
    <w:rsid w:val="002E616F"/>
    <w:rsid w:val="002E74BD"/>
    <w:rsid w:val="002E7AEE"/>
    <w:rsid w:val="002F126D"/>
    <w:rsid w:val="002F1B0D"/>
    <w:rsid w:val="002F2842"/>
    <w:rsid w:val="002F2B35"/>
    <w:rsid w:val="002F39F8"/>
    <w:rsid w:val="002F425E"/>
    <w:rsid w:val="002F4666"/>
    <w:rsid w:val="002F5C73"/>
    <w:rsid w:val="002F7445"/>
    <w:rsid w:val="0030290E"/>
    <w:rsid w:val="00303D29"/>
    <w:rsid w:val="00304529"/>
    <w:rsid w:val="00305E83"/>
    <w:rsid w:val="0030667D"/>
    <w:rsid w:val="0031094B"/>
    <w:rsid w:val="00310F3B"/>
    <w:rsid w:val="00311A1B"/>
    <w:rsid w:val="00312051"/>
    <w:rsid w:val="00313D1D"/>
    <w:rsid w:val="00315EEF"/>
    <w:rsid w:val="003162B9"/>
    <w:rsid w:val="00316FC6"/>
    <w:rsid w:val="00317A09"/>
    <w:rsid w:val="00317E6D"/>
    <w:rsid w:val="0032102A"/>
    <w:rsid w:val="0032243A"/>
    <w:rsid w:val="00323973"/>
    <w:rsid w:val="00323E76"/>
    <w:rsid w:val="003243C6"/>
    <w:rsid w:val="00324EFC"/>
    <w:rsid w:val="003251B7"/>
    <w:rsid w:val="0032526A"/>
    <w:rsid w:val="00326366"/>
    <w:rsid w:val="00326EBC"/>
    <w:rsid w:val="003271A2"/>
    <w:rsid w:val="003273BF"/>
    <w:rsid w:val="0032778A"/>
    <w:rsid w:val="00330C2D"/>
    <w:rsid w:val="0033242B"/>
    <w:rsid w:val="00332D30"/>
    <w:rsid w:val="00332EDC"/>
    <w:rsid w:val="00333DA0"/>
    <w:rsid w:val="00334689"/>
    <w:rsid w:val="003373BD"/>
    <w:rsid w:val="00337E8B"/>
    <w:rsid w:val="00337F78"/>
    <w:rsid w:val="00340276"/>
    <w:rsid w:val="0034212C"/>
    <w:rsid w:val="0034352F"/>
    <w:rsid w:val="00343CCF"/>
    <w:rsid w:val="00345658"/>
    <w:rsid w:val="0034775E"/>
    <w:rsid w:val="00347933"/>
    <w:rsid w:val="00347FE3"/>
    <w:rsid w:val="00351377"/>
    <w:rsid w:val="00355D79"/>
    <w:rsid w:val="0035674B"/>
    <w:rsid w:val="00357B88"/>
    <w:rsid w:val="00360AAE"/>
    <w:rsid w:val="00361B93"/>
    <w:rsid w:val="00362F70"/>
    <w:rsid w:val="0036347B"/>
    <w:rsid w:val="00364013"/>
    <w:rsid w:val="00364ECE"/>
    <w:rsid w:val="00365DDB"/>
    <w:rsid w:val="00366D0C"/>
    <w:rsid w:val="0037231B"/>
    <w:rsid w:val="003736A2"/>
    <w:rsid w:val="00373C04"/>
    <w:rsid w:val="00375F06"/>
    <w:rsid w:val="00377FE0"/>
    <w:rsid w:val="00381096"/>
    <w:rsid w:val="003816EC"/>
    <w:rsid w:val="003832A6"/>
    <w:rsid w:val="00383457"/>
    <w:rsid w:val="00383805"/>
    <w:rsid w:val="0038407B"/>
    <w:rsid w:val="003844D0"/>
    <w:rsid w:val="00384841"/>
    <w:rsid w:val="00384E39"/>
    <w:rsid w:val="003852CF"/>
    <w:rsid w:val="00386764"/>
    <w:rsid w:val="003905D0"/>
    <w:rsid w:val="00390CA0"/>
    <w:rsid w:val="00392A68"/>
    <w:rsid w:val="00392C8F"/>
    <w:rsid w:val="00393852"/>
    <w:rsid w:val="003956DA"/>
    <w:rsid w:val="00395DD6"/>
    <w:rsid w:val="00396E6F"/>
    <w:rsid w:val="003A1168"/>
    <w:rsid w:val="003A14B2"/>
    <w:rsid w:val="003A1DDD"/>
    <w:rsid w:val="003A20A6"/>
    <w:rsid w:val="003A2724"/>
    <w:rsid w:val="003A3085"/>
    <w:rsid w:val="003A321E"/>
    <w:rsid w:val="003A3C78"/>
    <w:rsid w:val="003A3F92"/>
    <w:rsid w:val="003A6231"/>
    <w:rsid w:val="003A6400"/>
    <w:rsid w:val="003A72A3"/>
    <w:rsid w:val="003A75A3"/>
    <w:rsid w:val="003B01B2"/>
    <w:rsid w:val="003B07DA"/>
    <w:rsid w:val="003B0E50"/>
    <w:rsid w:val="003B19F3"/>
    <w:rsid w:val="003B2A52"/>
    <w:rsid w:val="003B3431"/>
    <w:rsid w:val="003B3C49"/>
    <w:rsid w:val="003B4C9A"/>
    <w:rsid w:val="003B4ED8"/>
    <w:rsid w:val="003B4EEC"/>
    <w:rsid w:val="003B5BE2"/>
    <w:rsid w:val="003B5FDB"/>
    <w:rsid w:val="003B65EE"/>
    <w:rsid w:val="003B6922"/>
    <w:rsid w:val="003C0DA6"/>
    <w:rsid w:val="003C14BE"/>
    <w:rsid w:val="003C1B33"/>
    <w:rsid w:val="003C280C"/>
    <w:rsid w:val="003C308A"/>
    <w:rsid w:val="003C4C89"/>
    <w:rsid w:val="003C55A9"/>
    <w:rsid w:val="003C7ED2"/>
    <w:rsid w:val="003D3D6F"/>
    <w:rsid w:val="003D4E29"/>
    <w:rsid w:val="003D4E2F"/>
    <w:rsid w:val="003D5DDF"/>
    <w:rsid w:val="003D65B0"/>
    <w:rsid w:val="003D6F64"/>
    <w:rsid w:val="003D702D"/>
    <w:rsid w:val="003E1A9F"/>
    <w:rsid w:val="003E3AFC"/>
    <w:rsid w:val="003E512F"/>
    <w:rsid w:val="003E6902"/>
    <w:rsid w:val="003E6C98"/>
    <w:rsid w:val="003F04D0"/>
    <w:rsid w:val="003F103B"/>
    <w:rsid w:val="003F106D"/>
    <w:rsid w:val="003F1E31"/>
    <w:rsid w:val="003F1E70"/>
    <w:rsid w:val="003F22ED"/>
    <w:rsid w:val="003F5298"/>
    <w:rsid w:val="003F5BA1"/>
    <w:rsid w:val="003F5C1E"/>
    <w:rsid w:val="003F6F50"/>
    <w:rsid w:val="00401FE0"/>
    <w:rsid w:val="00403DFF"/>
    <w:rsid w:val="004047C5"/>
    <w:rsid w:val="00404CD8"/>
    <w:rsid w:val="0040577D"/>
    <w:rsid w:val="00410BB2"/>
    <w:rsid w:val="00411B36"/>
    <w:rsid w:val="00411BD9"/>
    <w:rsid w:val="00412AC1"/>
    <w:rsid w:val="004137C5"/>
    <w:rsid w:val="00414609"/>
    <w:rsid w:val="004156C9"/>
    <w:rsid w:val="004164FF"/>
    <w:rsid w:val="00416F5C"/>
    <w:rsid w:val="00421AA3"/>
    <w:rsid w:val="004237AD"/>
    <w:rsid w:val="0042390C"/>
    <w:rsid w:val="0042431F"/>
    <w:rsid w:val="00424977"/>
    <w:rsid w:val="00424C29"/>
    <w:rsid w:val="00425B21"/>
    <w:rsid w:val="004263E2"/>
    <w:rsid w:val="004316F7"/>
    <w:rsid w:val="00432908"/>
    <w:rsid w:val="0043618F"/>
    <w:rsid w:val="00440848"/>
    <w:rsid w:val="00441827"/>
    <w:rsid w:val="004420DC"/>
    <w:rsid w:val="00444904"/>
    <w:rsid w:val="004450C7"/>
    <w:rsid w:val="004458DD"/>
    <w:rsid w:val="00450920"/>
    <w:rsid w:val="00451353"/>
    <w:rsid w:val="00452791"/>
    <w:rsid w:val="004543EF"/>
    <w:rsid w:val="00455057"/>
    <w:rsid w:val="00456085"/>
    <w:rsid w:val="0045736B"/>
    <w:rsid w:val="00461656"/>
    <w:rsid w:val="0046203E"/>
    <w:rsid w:val="0046263E"/>
    <w:rsid w:val="00462A2F"/>
    <w:rsid w:val="00462EE4"/>
    <w:rsid w:val="00464100"/>
    <w:rsid w:val="0046561D"/>
    <w:rsid w:val="00466A1D"/>
    <w:rsid w:val="004677FC"/>
    <w:rsid w:val="004700A3"/>
    <w:rsid w:val="0047057A"/>
    <w:rsid w:val="004725D3"/>
    <w:rsid w:val="004729AD"/>
    <w:rsid w:val="00473C49"/>
    <w:rsid w:val="00475659"/>
    <w:rsid w:val="00475EC6"/>
    <w:rsid w:val="0047620D"/>
    <w:rsid w:val="00476222"/>
    <w:rsid w:val="0047630E"/>
    <w:rsid w:val="00477C8E"/>
    <w:rsid w:val="004851EC"/>
    <w:rsid w:val="004864DE"/>
    <w:rsid w:val="0048651E"/>
    <w:rsid w:val="0048741E"/>
    <w:rsid w:val="004905CC"/>
    <w:rsid w:val="00490787"/>
    <w:rsid w:val="0049101C"/>
    <w:rsid w:val="004931D4"/>
    <w:rsid w:val="00493594"/>
    <w:rsid w:val="00493799"/>
    <w:rsid w:val="0049405E"/>
    <w:rsid w:val="00495933"/>
    <w:rsid w:val="00496187"/>
    <w:rsid w:val="00496C59"/>
    <w:rsid w:val="00497DE1"/>
    <w:rsid w:val="004A0D5E"/>
    <w:rsid w:val="004A136B"/>
    <w:rsid w:val="004A1FA1"/>
    <w:rsid w:val="004A2020"/>
    <w:rsid w:val="004A2134"/>
    <w:rsid w:val="004A3F32"/>
    <w:rsid w:val="004A4E05"/>
    <w:rsid w:val="004A5FC2"/>
    <w:rsid w:val="004B00AB"/>
    <w:rsid w:val="004B0ED8"/>
    <w:rsid w:val="004B20CC"/>
    <w:rsid w:val="004B24CB"/>
    <w:rsid w:val="004B345F"/>
    <w:rsid w:val="004B6F04"/>
    <w:rsid w:val="004C1C82"/>
    <w:rsid w:val="004C38A8"/>
    <w:rsid w:val="004C634C"/>
    <w:rsid w:val="004C6D09"/>
    <w:rsid w:val="004C78EA"/>
    <w:rsid w:val="004C7CBC"/>
    <w:rsid w:val="004D0286"/>
    <w:rsid w:val="004D0CEB"/>
    <w:rsid w:val="004D2120"/>
    <w:rsid w:val="004D3210"/>
    <w:rsid w:val="004D4392"/>
    <w:rsid w:val="004D72AB"/>
    <w:rsid w:val="004D72DA"/>
    <w:rsid w:val="004D73DE"/>
    <w:rsid w:val="004D7B17"/>
    <w:rsid w:val="004D7F96"/>
    <w:rsid w:val="004E1D21"/>
    <w:rsid w:val="004E2F91"/>
    <w:rsid w:val="004E349A"/>
    <w:rsid w:val="004E633C"/>
    <w:rsid w:val="004E7029"/>
    <w:rsid w:val="004E7224"/>
    <w:rsid w:val="004F0633"/>
    <w:rsid w:val="004F0C48"/>
    <w:rsid w:val="004F2677"/>
    <w:rsid w:val="004F57A2"/>
    <w:rsid w:val="004F6A55"/>
    <w:rsid w:val="004F794C"/>
    <w:rsid w:val="00501902"/>
    <w:rsid w:val="0050252E"/>
    <w:rsid w:val="00502A5A"/>
    <w:rsid w:val="00503B16"/>
    <w:rsid w:val="00504D6A"/>
    <w:rsid w:val="005077D9"/>
    <w:rsid w:val="00510E64"/>
    <w:rsid w:val="00511B54"/>
    <w:rsid w:val="00512FC8"/>
    <w:rsid w:val="00517358"/>
    <w:rsid w:val="00517636"/>
    <w:rsid w:val="00520FAC"/>
    <w:rsid w:val="00521066"/>
    <w:rsid w:val="00521138"/>
    <w:rsid w:val="00521BB9"/>
    <w:rsid w:val="00522C2C"/>
    <w:rsid w:val="005255ED"/>
    <w:rsid w:val="00526522"/>
    <w:rsid w:val="0052693D"/>
    <w:rsid w:val="0053115F"/>
    <w:rsid w:val="00531E18"/>
    <w:rsid w:val="00531F53"/>
    <w:rsid w:val="00535D5D"/>
    <w:rsid w:val="0053744B"/>
    <w:rsid w:val="005378D1"/>
    <w:rsid w:val="0054008D"/>
    <w:rsid w:val="005434F1"/>
    <w:rsid w:val="0054492F"/>
    <w:rsid w:val="0054560B"/>
    <w:rsid w:val="0054573C"/>
    <w:rsid w:val="00547855"/>
    <w:rsid w:val="00547910"/>
    <w:rsid w:val="00553565"/>
    <w:rsid w:val="005548CD"/>
    <w:rsid w:val="00555079"/>
    <w:rsid w:val="005600F2"/>
    <w:rsid w:val="005601FB"/>
    <w:rsid w:val="005604B8"/>
    <w:rsid w:val="00560AD6"/>
    <w:rsid w:val="005623B4"/>
    <w:rsid w:val="00563746"/>
    <w:rsid w:val="00565B5D"/>
    <w:rsid w:val="00566A44"/>
    <w:rsid w:val="00567220"/>
    <w:rsid w:val="00567A2F"/>
    <w:rsid w:val="00570790"/>
    <w:rsid w:val="00571105"/>
    <w:rsid w:val="0057122D"/>
    <w:rsid w:val="0057174F"/>
    <w:rsid w:val="005721BD"/>
    <w:rsid w:val="00572C04"/>
    <w:rsid w:val="00572D87"/>
    <w:rsid w:val="00574411"/>
    <w:rsid w:val="0057473E"/>
    <w:rsid w:val="00575AC8"/>
    <w:rsid w:val="005808E3"/>
    <w:rsid w:val="00581076"/>
    <w:rsid w:val="00582249"/>
    <w:rsid w:val="005829EB"/>
    <w:rsid w:val="00584EB5"/>
    <w:rsid w:val="00586E68"/>
    <w:rsid w:val="00590E1D"/>
    <w:rsid w:val="00591FFC"/>
    <w:rsid w:val="00597DA6"/>
    <w:rsid w:val="005A01D6"/>
    <w:rsid w:val="005A4988"/>
    <w:rsid w:val="005A5A8F"/>
    <w:rsid w:val="005A5B40"/>
    <w:rsid w:val="005A6F18"/>
    <w:rsid w:val="005A6FB1"/>
    <w:rsid w:val="005A7F8E"/>
    <w:rsid w:val="005B0731"/>
    <w:rsid w:val="005B0E9E"/>
    <w:rsid w:val="005B0F1A"/>
    <w:rsid w:val="005B2C49"/>
    <w:rsid w:val="005B36C4"/>
    <w:rsid w:val="005B421F"/>
    <w:rsid w:val="005B45B5"/>
    <w:rsid w:val="005B52DC"/>
    <w:rsid w:val="005B59DC"/>
    <w:rsid w:val="005B605E"/>
    <w:rsid w:val="005B62D1"/>
    <w:rsid w:val="005B7299"/>
    <w:rsid w:val="005B7F7E"/>
    <w:rsid w:val="005C19D8"/>
    <w:rsid w:val="005C33D1"/>
    <w:rsid w:val="005C3AB6"/>
    <w:rsid w:val="005C5A9E"/>
    <w:rsid w:val="005C6264"/>
    <w:rsid w:val="005D02F6"/>
    <w:rsid w:val="005D2210"/>
    <w:rsid w:val="005D410A"/>
    <w:rsid w:val="005D5FD8"/>
    <w:rsid w:val="005D67FF"/>
    <w:rsid w:val="005D6F8C"/>
    <w:rsid w:val="005D7F94"/>
    <w:rsid w:val="005E1C48"/>
    <w:rsid w:val="005E1C51"/>
    <w:rsid w:val="005E2263"/>
    <w:rsid w:val="005E25CD"/>
    <w:rsid w:val="005E4365"/>
    <w:rsid w:val="005E6AF4"/>
    <w:rsid w:val="005E6C91"/>
    <w:rsid w:val="005E75EF"/>
    <w:rsid w:val="005E7A4A"/>
    <w:rsid w:val="005E7C37"/>
    <w:rsid w:val="005E7E37"/>
    <w:rsid w:val="005E7EC7"/>
    <w:rsid w:val="005F0B3E"/>
    <w:rsid w:val="005F272F"/>
    <w:rsid w:val="005F4DF1"/>
    <w:rsid w:val="005F5D78"/>
    <w:rsid w:val="005F6107"/>
    <w:rsid w:val="005F7339"/>
    <w:rsid w:val="0060033F"/>
    <w:rsid w:val="00602583"/>
    <w:rsid w:val="006029D2"/>
    <w:rsid w:val="006032C8"/>
    <w:rsid w:val="0060339F"/>
    <w:rsid w:val="006057BB"/>
    <w:rsid w:val="00606B51"/>
    <w:rsid w:val="00606EF5"/>
    <w:rsid w:val="006106DF"/>
    <w:rsid w:val="006107EB"/>
    <w:rsid w:val="00611629"/>
    <w:rsid w:val="00612087"/>
    <w:rsid w:val="00612FA2"/>
    <w:rsid w:val="0061322E"/>
    <w:rsid w:val="00613580"/>
    <w:rsid w:val="0061505C"/>
    <w:rsid w:val="00616ECD"/>
    <w:rsid w:val="00617109"/>
    <w:rsid w:val="00617403"/>
    <w:rsid w:val="00620701"/>
    <w:rsid w:val="0062188C"/>
    <w:rsid w:val="00623F2F"/>
    <w:rsid w:val="006249D0"/>
    <w:rsid w:val="00625DDE"/>
    <w:rsid w:val="006260DC"/>
    <w:rsid w:val="00626C6D"/>
    <w:rsid w:val="00630FC1"/>
    <w:rsid w:val="0063233E"/>
    <w:rsid w:val="0063252A"/>
    <w:rsid w:val="00632804"/>
    <w:rsid w:val="00633CF0"/>
    <w:rsid w:val="00635093"/>
    <w:rsid w:val="0063542E"/>
    <w:rsid w:val="0063763F"/>
    <w:rsid w:val="00640964"/>
    <w:rsid w:val="006409E6"/>
    <w:rsid w:val="00642C6B"/>
    <w:rsid w:val="00643926"/>
    <w:rsid w:val="00643955"/>
    <w:rsid w:val="00644594"/>
    <w:rsid w:val="00644CC5"/>
    <w:rsid w:val="00645871"/>
    <w:rsid w:val="00650109"/>
    <w:rsid w:val="006515C2"/>
    <w:rsid w:val="006515C8"/>
    <w:rsid w:val="00653C09"/>
    <w:rsid w:val="00654263"/>
    <w:rsid w:val="006544A8"/>
    <w:rsid w:val="006549FC"/>
    <w:rsid w:val="006556BB"/>
    <w:rsid w:val="00655DC5"/>
    <w:rsid w:val="00660BA2"/>
    <w:rsid w:val="00662446"/>
    <w:rsid w:val="0066370C"/>
    <w:rsid w:val="00665A88"/>
    <w:rsid w:val="0066643F"/>
    <w:rsid w:val="0066738D"/>
    <w:rsid w:val="0066745C"/>
    <w:rsid w:val="00670091"/>
    <w:rsid w:val="0067180E"/>
    <w:rsid w:val="00672435"/>
    <w:rsid w:val="00672448"/>
    <w:rsid w:val="00672924"/>
    <w:rsid w:val="006739F2"/>
    <w:rsid w:val="006766F5"/>
    <w:rsid w:val="0067719D"/>
    <w:rsid w:val="00682931"/>
    <w:rsid w:val="00682BB1"/>
    <w:rsid w:val="006860A0"/>
    <w:rsid w:val="006875D2"/>
    <w:rsid w:val="00690468"/>
    <w:rsid w:val="006907E6"/>
    <w:rsid w:val="006918F1"/>
    <w:rsid w:val="0069287D"/>
    <w:rsid w:val="0069372F"/>
    <w:rsid w:val="00693918"/>
    <w:rsid w:val="0069560A"/>
    <w:rsid w:val="00695DF7"/>
    <w:rsid w:val="006978D9"/>
    <w:rsid w:val="00697AAA"/>
    <w:rsid w:val="006A0279"/>
    <w:rsid w:val="006A0B5A"/>
    <w:rsid w:val="006A151D"/>
    <w:rsid w:val="006A2768"/>
    <w:rsid w:val="006A2B0A"/>
    <w:rsid w:val="006A300F"/>
    <w:rsid w:val="006A3DF0"/>
    <w:rsid w:val="006A43E8"/>
    <w:rsid w:val="006A64CD"/>
    <w:rsid w:val="006A7994"/>
    <w:rsid w:val="006B0ADC"/>
    <w:rsid w:val="006B0E74"/>
    <w:rsid w:val="006B1EB8"/>
    <w:rsid w:val="006B2019"/>
    <w:rsid w:val="006B228A"/>
    <w:rsid w:val="006B23FE"/>
    <w:rsid w:val="006B2C65"/>
    <w:rsid w:val="006B30E8"/>
    <w:rsid w:val="006B34F1"/>
    <w:rsid w:val="006B60A3"/>
    <w:rsid w:val="006B7A23"/>
    <w:rsid w:val="006B7E75"/>
    <w:rsid w:val="006C2B1C"/>
    <w:rsid w:val="006C3788"/>
    <w:rsid w:val="006C4E2B"/>
    <w:rsid w:val="006C6469"/>
    <w:rsid w:val="006C69C1"/>
    <w:rsid w:val="006C7913"/>
    <w:rsid w:val="006C7980"/>
    <w:rsid w:val="006C79A0"/>
    <w:rsid w:val="006D04E2"/>
    <w:rsid w:val="006D066D"/>
    <w:rsid w:val="006D13F5"/>
    <w:rsid w:val="006D1CE6"/>
    <w:rsid w:val="006D4D12"/>
    <w:rsid w:val="006D53F1"/>
    <w:rsid w:val="006D5C63"/>
    <w:rsid w:val="006D678E"/>
    <w:rsid w:val="006E2528"/>
    <w:rsid w:val="006E290F"/>
    <w:rsid w:val="006E2C0C"/>
    <w:rsid w:val="006E521D"/>
    <w:rsid w:val="006E60D9"/>
    <w:rsid w:val="006E638F"/>
    <w:rsid w:val="006E65B3"/>
    <w:rsid w:val="006E66D3"/>
    <w:rsid w:val="006E74D9"/>
    <w:rsid w:val="006F09C3"/>
    <w:rsid w:val="006F23AA"/>
    <w:rsid w:val="006F32CC"/>
    <w:rsid w:val="006F3382"/>
    <w:rsid w:val="006F3EDA"/>
    <w:rsid w:val="006F53C9"/>
    <w:rsid w:val="006F5B61"/>
    <w:rsid w:val="006F616B"/>
    <w:rsid w:val="006F6D59"/>
    <w:rsid w:val="006F72A0"/>
    <w:rsid w:val="006F764E"/>
    <w:rsid w:val="0070042B"/>
    <w:rsid w:val="007013E4"/>
    <w:rsid w:val="00703A3A"/>
    <w:rsid w:val="00706DA9"/>
    <w:rsid w:val="0070707A"/>
    <w:rsid w:val="007074A9"/>
    <w:rsid w:val="00707D74"/>
    <w:rsid w:val="00716122"/>
    <w:rsid w:val="007175C9"/>
    <w:rsid w:val="0072011B"/>
    <w:rsid w:val="007203A0"/>
    <w:rsid w:val="007203E6"/>
    <w:rsid w:val="007206BA"/>
    <w:rsid w:val="0072074B"/>
    <w:rsid w:val="0072112F"/>
    <w:rsid w:val="00721561"/>
    <w:rsid w:val="00721D56"/>
    <w:rsid w:val="00722031"/>
    <w:rsid w:val="007220FF"/>
    <w:rsid w:val="00722BC8"/>
    <w:rsid w:val="00723276"/>
    <w:rsid w:val="007235EF"/>
    <w:rsid w:val="007239E2"/>
    <w:rsid w:val="00723B7B"/>
    <w:rsid w:val="00725DC8"/>
    <w:rsid w:val="00726472"/>
    <w:rsid w:val="00727673"/>
    <w:rsid w:val="00730127"/>
    <w:rsid w:val="00731652"/>
    <w:rsid w:val="0073202A"/>
    <w:rsid w:val="007330EF"/>
    <w:rsid w:val="00733668"/>
    <w:rsid w:val="0073420E"/>
    <w:rsid w:val="00735BC5"/>
    <w:rsid w:val="00735C6F"/>
    <w:rsid w:val="00737257"/>
    <w:rsid w:val="00740FC4"/>
    <w:rsid w:val="0074155E"/>
    <w:rsid w:val="00741933"/>
    <w:rsid w:val="00743254"/>
    <w:rsid w:val="007444B8"/>
    <w:rsid w:val="0074456F"/>
    <w:rsid w:val="007506D8"/>
    <w:rsid w:val="0075252F"/>
    <w:rsid w:val="007532EB"/>
    <w:rsid w:val="00754466"/>
    <w:rsid w:val="00754937"/>
    <w:rsid w:val="00755F50"/>
    <w:rsid w:val="0075648F"/>
    <w:rsid w:val="00757E83"/>
    <w:rsid w:val="00764612"/>
    <w:rsid w:val="00765C81"/>
    <w:rsid w:val="00765C90"/>
    <w:rsid w:val="00771E8D"/>
    <w:rsid w:val="00774026"/>
    <w:rsid w:val="0077614E"/>
    <w:rsid w:val="00776703"/>
    <w:rsid w:val="00776978"/>
    <w:rsid w:val="00781B93"/>
    <w:rsid w:val="00781E3E"/>
    <w:rsid w:val="00781EAC"/>
    <w:rsid w:val="00782D33"/>
    <w:rsid w:val="007848E8"/>
    <w:rsid w:val="00785FBD"/>
    <w:rsid w:val="00786240"/>
    <w:rsid w:val="0078799F"/>
    <w:rsid w:val="00787AF6"/>
    <w:rsid w:val="007900E5"/>
    <w:rsid w:val="00790FA5"/>
    <w:rsid w:val="00791644"/>
    <w:rsid w:val="0079193D"/>
    <w:rsid w:val="00793B32"/>
    <w:rsid w:val="00793FE6"/>
    <w:rsid w:val="007942B6"/>
    <w:rsid w:val="00795E95"/>
    <w:rsid w:val="00796214"/>
    <w:rsid w:val="0079782A"/>
    <w:rsid w:val="007A036D"/>
    <w:rsid w:val="007A0A67"/>
    <w:rsid w:val="007A1B69"/>
    <w:rsid w:val="007A303B"/>
    <w:rsid w:val="007A3B98"/>
    <w:rsid w:val="007A453F"/>
    <w:rsid w:val="007A4901"/>
    <w:rsid w:val="007A4B3C"/>
    <w:rsid w:val="007A64DE"/>
    <w:rsid w:val="007A6894"/>
    <w:rsid w:val="007A780B"/>
    <w:rsid w:val="007A78CC"/>
    <w:rsid w:val="007A7DC5"/>
    <w:rsid w:val="007A7DCC"/>
    <w:rsid w:val="007B045E"/>
    <w:rsid w:val="007B0B13"/>
    <w:rsid w:val="007B30C1"/>
    <w:rsid w:val="007B4726"/>
    <w:rsid w:val="007B48F2"/>
    <w:rsid w:val="007B59B9"/>
    <w:rsid w:val="007B5CCF"/>
    <w:rsid w:val="007B7711"/>
    <w:rsid w:val="007C0C9F"/>
    <w:rsid w:val="007C19F3"/>
    <w:rsid w:val="007C2356"/>
    <w:rsid w:val="007C2A44"/>
    <w:rsid w:val="007C2D64"/>
    <w:rsid w:val="007C3577"/>
    <w:rsid w:val="007C5EDA"/>
    <w:rsid w:val="007C7AB1"/>
    <w:rsid w:val="007C7D3E"/>
    <w:rsid w:val="007C7E11"/>
    <w:rsid w:val="007D08A8"/>
    <w:rsid w:val="007D0E4B"/>
    <w:rsid w:val="007D1336"/>
    <w:rsid w:val="007D1AF4"/>
    <w:rsid w:val="007D21D9"/>
    <w:rsid w:val="007D2874"/>
    <w:rsid w:val="007D2C5E"/>
    <w:rsid w:val="007D65C1"/>
    <w:rsid w:val="007D679A"/>
    <w:rsid w:val="007E0C3F"/>
    <w:rsid w:val="007E39A8"/>
    <w:rsid w:val="007E6776"/>
    <w:rsid w:val="007F0231"/>
    <w:rsid w:val="007F0B4E"/>
    <w:rsid w:val="007F1CC4"/>
    <w:rsid w:val="007F290E"/>
    <w:rsid w:val="007F442B"/>
    <w:rsid w:val="007F5746"/>
    <w:rsid w:val="00800D1C"/>
    <w:rsid w:val="00800EF1"/>
    <w:rsid w:val="008016AD"/>
    <w:rsid w:val="008049B6"/>
    <w:rsid w:val="008053A5"/>
    <w:rsid w:val="00806A8B"/>
    <w:rsid w:val="00807F84"/>
    <w:rsid w:val="00810766"/>
    <w:rsid w:val="0081196F"/>
    <w:rsid w:val="00813A4B"/>
    <w:rsid w:val="0081611B"/>
    <w:rsid w:val="00816151"/>
    <w:rsid w:val="00824F86"/>
    <w:rsid w:val="0082591F"/>
    <w:rsid w:val="00826747"/>
    <w:rsid w:val="0083054B"/>
    <w:rsid w:val="00830F63"/>
    <w:rsid w:val="008311B6"/>
    <w:rsid w:val="00833937"/>
    <w:rsid w:val="00833F2C"/>
    <w:rsid w:val="00837397"/>
    <w:rsid w:val="00842D11"/>
    <w:rsid w:val="00843337"/>
    <w:rsid w:val="008439B8"/>
    <w:rsid w:val="00844766"/>
    <w:rsid w:val="00844B0A"/>
    <w:rsid w:val="00845240"/>
    <w:rsid w:val="00845798"/>
    <w:rsid w:val="0084789A"/>
    <w:rsid w:val="00851D39"/>
    <w:rsid w:val="00854165"/>
    <w:rsid w:val="008550C0"/>
    <w:rsid w:val="00855124"/>
    <w:rsid w:val="008556F6"/>
    <w:rsid w:val="00856D07"/>
    <w:rsid w:val="00857570"/>
    <w:rsid w:val="00857BA2"/>
    <w:rsid w:val="00860395"/>
    <w:rsid w:val="00860B6C"/>
    <w:rsid w:val="008611E3"/>
    <w:rsid w:val="008658BE"/>
    <w:rsid w:val="00865C02"/>
    <w:rsid w:val="0086718F"/>
    <w:rsid w:val="0086721B"/>
    <w:rsid w:val="00870953"/>
    <w:rsid w:val="00871877"/>
    <w:rsid w:val="008728FB"/>
    <w:rsid w:val="00872E15"/>
    <w:rsid w:val="00872FE2"/>
    <w:rsid w:val="008736C6"/>
    <w:rsid w:val="00873C85"/>
    <w:rsid w:val="00874F6F"/>
    <w:rsid w:val="00876A49"/>
    <w:rsid w:val="00880E48"/>
    <w:rsid w:val="008814E3"/>
    <w:rsid w:val="00883128"/>
    <w:rsid w:val="00883E02"/>
    <w:rsid w:val="00886B21"/>
    <w:rsid w:val="00887578"/>
    <w:rsid w:val="00887E56"/>
    <w:rsid w:val="00890203"/>
    <w:rsid w:val="00891708"/>
    <w:rsid w:val="00891CDE"/>
    <w:rsid w:val="00891F11"/>
    <w:rsid w:val="00895D27"/>
    <w:rsid w:val="00896009"/>
    <w:rsid w:val="0089624E"/>
    <w:rsid w:val="008964E8"/>
    <w:rsid w:val="0089680B"/>
    <w:rsid w:val="0089797E"/>
    <w:rsid w:val="008A0AE9"/>
    <w:rsid w:val="008A268E"/>
    <w:rsid w:val="008A3E06"/>
    <w:rsid w:val="008A6BC8"/>
    <w:rsid w:val="008A6BED"/>
    <w:rsid w:val="008A7E11"/>
    <w:rsid w:val="008B00C2"/>
    <w:rsid w:val="008B374B"/>
    <w:rsid w:val="008B3C36"/>
    <w:rsid w:val="008B47D1"/>
    <w:rsid w:val="008B62DA"/>
    <w:rsid w:val="008C0712"/>
    <w:rsid w:val="008C0D4B"/>
    <w:rsid w:val="008C1420"/>
    <w:rsid w:val="008C38B3"/>
    <w:rsid w:val="008C3A48"/>
    <w:rsid w:val="008C4EF7"/>
    <w:rsid w:val="008C4FE4"/>
    <w:rsid w:val="008C5ED2"/>
    <w:rsid w:val="008C6D9D"/>
    <w:rsid w:val="008C6F5C"/>
    <w:rsid w:val="008C7CD8"/>
    <w:rsid w:val="008D1154"/>
    <w:rsid w:val="008D3308"/>
    <w:rsid w:val="008D375C"/>
    <w:rsid w:val="008D5363"/>
    <w:rsid w:val="008D7B55"/>
    <w:rsid w:val="008E6682"/>
    <w:rsid w:val="008E6BE4"/>
    <w:rsid w:val="008F1427"/>
    <w:rsid w:val="008F2AEA"/>
    <w:rsid w:val="008F2C23"/>
    <w:rsid w:val="008F4C37"/>
    <w:rsid w:val="008F557E"/>
    <w:rsid w:val="008F5C72"/>
    <w:rsid w:val="008F6AAF"/>
    <w:rsid w:val="008F7C8E"/>
    <w:rsid w:val="008F7FBD"/>
    <w:rsid w:val="0090410A"/>
    <w:rsid w:val="00904528"/>
    <w:rsid w:val="0090561D"/>
    <w:rsid w:val="00905DF1"/>
    <w:rsid w:val="009068EC"/>
    <w:rsid w:val="00906F7D"/>
    <w:rsid w:val="009074B1"/>
    <w:rsid w:val="00907F51"/>
    <w:rsid w:val="00907F97"/>
    <w:rsid w:val="0091357D"/>
    <w:rsid w:val="0091410C"/>
    <w:rsid w:val="00915425"/>
    <w:rsid w:val="009160D9"/>
    <w:rsid w:val="00916CCC"/>
    <w:rsid w:val="00916DD8"/>
    <w:rsid w:val="009208F7"/>
    <w:rsid w:val="00920DD7"/>
    <w:rsid w:val="009233C0"/>
    <w:rsid w:val="00923846"/>
    <w:rsid w:val="00924631"/>
    <w:rsid w:val="00925C50"/>
    <w:rsid w:val="00926237"/>
    <w:rsid w:val="009316CE"/>
    <w:rsid w:val="0093378E"/>
    <w:rsid w:val="009358AD"/>
    <w:rsid w:val="00935DB7"/>
    <w:rsid w:val="009365AE"/>
    <w:rsid w:val="0094198F"/>
    <w:rsid w:val="0094283C"/>
    <w:rsid w:val="009438F9"/>
    <w:rsid w:val="00944216"/>
    <w:rsid w:val="00944C8E"/>
    <w:rsid w:val="00946163"/>
    <w:rsid w:val="00946228"/>
    <w:rsid w:val="00947154"/>
    <w:rsid w:val="00951279"/>
    <w:rsid w:val="0095135C"/>
    <w:rsid w:val="00953252"/>
    <w:rsid w:val="0095384E"/>
    <w:rsid w:val="00954BCB"/>
    <w:rsid w:val="00955356"/>
    <w:rsid w:val="00955A04"/>
    <w:rsid w:val="0095601C"/>
    <w:rsid w:val="00957EA8"/>
    <w:rsid w:val="00960254"/>
    <w:rsid w:val="00960678"/>
    <w:rsid w:val="00960A53"/>
    <w:rsid w:val="00960B07"/>
    <w:rsid w:val="009613E7"/>
    <w:rsid w:val="0096173E"/>
    <w:rsid w:val="0096223D"/>
    <w:rsid w:val="00964D81"/>
    <w:rsid w:val="00970531"/>
    <w:rsid w:val="00972969"/>
    <w:rsid w:val="00973466"/>
    <w:rsid w:val="009742AB"/>
    <w:rsid w:val="00975219"/>
    <w:rsid w:val="00976064"/>
    <w:rsid w:val="00976E4A"/>
    <w:rsid w:val="009816FF"/>
    <w:rsid w:val="0098174F"/>
    <w:rsid w:val="009839D7"/>
    <w:rsid w:val="00984C0B"/>
    <w:rsid w:val="00987BCB"/>
    <w:rsid w:val="009905AE"/>
    <w:rsid w:val="0099263C"/>
    <w:rsid w:val="00992C55"/>
    <w:rsid w:val="00994119"/>
    <w:rsid w:val="009943D1"/>
    <w:rsid w:val="0099545B"/>
    <w:rsid w:val="00996B7B"/>
    <w:rsid w:val="009A246F"/>
    <w:rsid w:val="009A3115"/>
    <w:rsid w:val="009A352D"/>
    <w:rsid w:val="009A3717"/>
    <w:rsid w:val="009A3D82"/>
    <w:rsid w:val="009A4FE2"/>
    <w:rsid w:val="009A5F85"/>
    <w:rsid w:val="009A72A2"/>
    <w:rsid w:val="009A75F3"/>
    <w:rsid w:val="009B05B4"/>
    <w:rsid w:val="009B40FD"/>
    <w:rsid w:val="009B44BE"/>
    <w:rsid w:val="009B4E0C"/>
    <w:rsid w:val="009B7BA6"/>
    <w:rsid w:val="009C03B7"/>
    <w:rsid w:val="009C1B61"/>
    <w:rsid w:val="009C2513"/>
    <w:rsid w:val="009C2C0F"/>
    <w:rsid w:val="009C3793"/>
    <w:rsid w:val="009C3ABF"/>
    <w:rsid w:val="009C4BD9"/>
    <w:rsid w:val="009C5085"/>
    <w:rsid w:val="009C6D68"/>
    <w:rsid w:val="009C6E42"/>
    <w:rsid w:val="009C7AA2"/>
    <w:rsid w:val="009D00F2"/>
    <w:rsid w:val="009D0C1E"/>
    <w:rsid w:val="009D1372"/>
    <w:rsid w:val="009D1CE4"/>
    <w:rsid w:val="009D2B76"/>
    <w:rsid w:val="009D3100"/>
    <w:rsid w:val="009D3E88"/>
    <w:rsid w:val="009D721E"/>
    <w:rsid w:val="009E1A41"/>
    <w:rsid w:val="009E1D4B"/>
    <w:rsid w:val="009E2277"/>
    <w:rsid w:val="009E3743"/>
    <w:rsid w:val="009E400B"/>
    <w:rsid w:val="009E44D1"/>
    <w:rsid w:val="009E55B6"/>
    <w:rsid w:val="009E5F22"/>
    <w:rsid w:val="009E636F"/>
    <w:rsid w:val="009E7FE6"/>
    <w:rsid w:val="009F0149"/>
    <w:rsid w:val="009F12D3"/>
    <w:rsid w:val="009F3A6E"/>
    <w:rsid w:val="009F3E70"/>
    <w:rsid w:val="009F4FF6"/>
    <w:rsid w:val="009F5814"/>
    <w:rsid w:val="009F5C3B"/>
    <w:rsid w:val="009F6039"/>
    <w:rsid w:val="009F61C3"/>
    <w:rsid w:val="009F72DA"/>
    <w:rsid w:val="009F736B"/>
    <w:rsid w:val="00A012F8"/>
    <w:rsid w:val="00A024E7"/>
    <w:rsid w:val="00A0410A"/>
    <w:rsid w:val="00A05354"/>
    <w:rsid w:val="00A05A44"/>
    <w:rsid w:val="00A10193"/>
    <w:rsid w:val="00A10336"/>
    <w:rsid w:val="00A1073B"/>
    <w:rsid w:val="00A10856"/>
    <w:rsid w:val="00A10B87"/>
    <w:rsid w:val="00A1248A"/>
    <w:rsid w:val="00A13306"/>
    <w:rsid w:val="00A16A42"/>
    <w:rsid w:val="00A21103"/>
    <w:rsid w:val="00A2182B"/>
    <w:rsid w:val="00A22D24"/>
    <w:rsid w:val="00A235C4"/>
    <w:rsid w:val="00A24A0B"/>
    <w:rsid w:val="00A24CD0"/>
    <w:rsid w:val="00A25CD0"/>
    <w:rsid w:val="00A25D4F"/>
    <w:rsid w:val="00A26EFF"/>
    <w:rsid w:val="00A27EFE"/>
    <w:rsid w:val="00A30FDF"/>
    <w:rsid w:val="00A31393"/>
    <w:rsid w:val="00A3182F"/>
    <w:rsid w:val="00A32131"/>
    <w:rsid w:val="00A32B4F"/>
    <w:rsid w:val="00A33C0A"/>
    <w:rsid w:val="00A34157"/>
    <w:rsid w:val="00A352A4"/>
    <w:rsid w:val="00A3634C"/>
    <w:rsid w:val="00A37A7E"/>
    <w:rsid w:val="00A42A9C"/>
    <w:rsid w:val="00A4439F"/>
    <w:rsid w:val="00A445C5"/>
    <w:rsid w:val="00A44ABD"/>
    <w:rsid w:val="00A44DA1"/>
    <w:rsid w:val="00A46A2C"/>
    <w:rsid w:val="00A46B2D"/>
    <w:rsid w:val="00A47013"/>
    <w:rsid w:val="00A502E2"/>
    <w:rsid w:val="00A50C45"/>
    <w:rsid w:val="00A5457C"/>
    <w:rsid w:val="00A55234"/>
    <w:rsid w:val="00A56605"/>
    <w:rsid w:val="00A56821"/>
    <w:rsid w:val="00A57260"/>
    <w:rsid w:val="00A57A0C"/>
    <w:rsid w:val="00A62582"/>
    <w:rsid w:val="00A62F49"/>
    <w:rsid w:val="00A63F9C"/>
    <w:rsid w:val="00A64395"/>
    <w:rsid w:val="00A64D7D"/>
    <w:rsid w:val="00A665B6"/>
    <w:rsid w:val="00A70CFB"/>
    <w:rsid w:val="00A711B1"/>
    <w:rsid w:val="00A71B3D"/>
    <w:rsid w:val="00A72A37"/>
    <w:rsid w:val="00A772C4"/>
    <w:rsid w:val="00A7788D"/>
    <w:rsid w:val="00A80896"/>
    <w:rsid w:val="00A819AB"/>
    <w:rsid w:val="00A81F68"/>
    <w:rsid w:val="00A820BB"/>
    <w:rsid w:val="00A8364E"/>
    <w:rsid w:val="00A83CCD"/>
    <w:rsid w:val="00A83EFB"/>
    <w:rsid w:val="00A84CDD"/>
    <w:rsid w:val="00A84D97"/>
    <w:rsid w:val="00A85B6B"/>
    <w:rsid w:val="00A87582"/>
    <w:rsid w:val="00A875E8"/>
    <w:rsid w:val="00A92927"/>
    <w:rsid w:val="00A92C8B"/>
    <w:rsid w:val="00A933A1"/>
    <w:rsid w:val="00A94962"/>
    <w:rsid w:val="00A94A7D"/>
    <w:rsid w:val="00A9521B"/>
    <w:rsid w:val="00A97305"/>
    <w:rsid w:val="00A97778"/>
    <w:rsid w:val="00AA00E3"/>
    <w:rsid w:val="00AA44E5"/>
    <w:rsid w:val="00AB0750"/>
    <w:rsid w:val="00AB1FCB"/>
    <w:rsid w:val="00AB514F"/>
    <w:rsid w:val="00AB61C6"/>
    <w:rsid w:val="00AC262D"/>
    <w:rsid w:val="00AC2797"/>
    <w:rsid w:val="00AC2FED"/>
    <w:rsid w:val="00AC48ED"/>
    <w:rsid w:val="00AC4BE6"/>
    <w:rsid w:val="00AC5E3F"/>
    <w:rsid w:val="00AC6231"/>
    <w:rsid w:val="00AD0C02"/>
    <w:rsid w:val="00AD14C0"/>
    <w:rsid w:val="00AD1F93"/>
    <w:rsid w:val="00AD2920"/>
    <w:rsid w:val="00AD4F3B"/>
    <w:rsid w:val="00AD60C9"/>
    <w:rsid w:val="00AD6B36"/>
    <w:rsid w:val="00AD7ECF"/>
    <w:rsid w:val="00AE003D"/>
    <w:rsid w:val="00AE0083"/>
    <w:rsid w:val="00AE0FB7"/>
    <w:rsid w:val="00AE4AE5"/>
    <w:rsid w:val="00AE53FC"/>
    <w:rsid w:val="00AE555F"/>
    <w:rsid w:val="00AE5AC0"/>
    <w:rsid w:val="00AE5CAD"/>
    <w:rsid w:val="00AE6271"/>
    <w:rsid w:val="00AE6FF7"/>
    <w:rsid w:val="00AE7F5E"/>
    <w:rsid w:val="00AF0996"/>
    <w:rsid w:val="00AF14CE"/>
    <w:rsid w:val="00AF2458"/>
    <w:rsid w:val="00AF2B63"/>
    <w:rsid w:val="00AF40F3"/>
    <w:rsid w:val="00AF5726"/>
    <w:rsid w:val="00AF795B"/>
    <w:rsid w:val="00B007B4"/>
    <w:rsid w:val="00B0167E"/>
    <w:rsid w:val="00B033E9"/>
    <w:rsid w:val="00B05F09"/>
    <w:rsid w:val="00B05F66"/>
    <w:rsid w:val="00B063EE"/>
    <w:rsid w:val="00B066DD"/>
    <w:rsid w:val="00B1034D"/>
    <w:rsid w:val="00B122BD"/>
    <w:rsid w:val="00B12617"/>
    <w:rsid w:val="00B140C6"/>
    <w:rsid w:val="00B15DD4"/>
    <w:rsid w:val="00B163B6"/>
    <w:rsid w:val="00B16ED9"/>
    <w:rsid w:val="00B17987"/>
    <w:rsid w:val="00B17AED"/>
    <w:rsid w:val="00B277F3"/>
    <w:rsid w:val="00B32535"/>
    <w:rsid w:val="00B327CB"/>
    <w:rsid w:val="00B32E9A"/>
    <w:rsid w:val="00B332F7"/>
    <w:rsid w:val="00B33407"/>
    <w:rsid w:val="00B33C54"/>
    <w:rsid w:val="00B3549C"/>
    <w:rsid w:val="00B35CC3"/>
    <w:rsid w:val="00B374C9"/>
    <w:rsid w:val="00B40A3C"/>
    <w:rsid w:val="00B41499"/>
    <w:rsid w:val="00B41BDC"/>
    <w:rsid w:val="00B4404E"/>
    <w:rsid w:val="00B44533"/>
    <w:rsid w:val="00B44CB6"/>
    <w:rsid w:val="00B4748C"/>
    <w:rsid w:val="00B4753C"/>
    <w:rsid w:val="00B527B2"/>
    <w:rsid w:val="00B52BB8"/>
    <w:rsid w:val="00B536FC"/>
    <w:rsid w:val="00B537FD"/>
    <w:rsid w:val="00B55D62"/>
    <w:rsid w:val="00B56EC3"/>
    <w:rsid w:val="00B577EB"/>
    <w:rsid w:val="00B60F3D"/>
    <w:rsid w:val="00B636E0"/>
    <w:rsid w:val="00B6385A"/>
    <w:rsid w:val="00B6566D"/>
    <w:rsid w:val="00B675ED"/>
    <w:rsid w:val="00B67978"/>
    <w:rsid w:val="00B711AA"/>
    <w:rsid w:val="00B71783"/>
    <w:rsid w:val="00B71A34"/>
    <w:rsid w:val="00B731E0"/>
    <w:rsid w:val="00B73D55"/>
    <w:rsid w:val="00B742FD"/>
    <w:rsid w:val="00B74CA8"/>
    <w:rsid w:val="00B74FB7"/>
    <w:rsid w:val="00B75027"/>
    <w:rsid w:val="00B76CB3"/>
    <w:rsid w:val="00B77341"/>
    <w:rsid w:val="00B81369"/>
    <w:rsid w:val="00B847B2"/>
    <w:rsid w:val="00B84F40"/>
    <w:rsid w:val="00B86F7C"/>
    <w:rsid w:val="00B902FE"/>
    <w:rsid w:val="00B91670"/>
    <w:rsid w:val="00B95B22"/>
    <w:rsid w:val="00B95DBB"/>
    <w:rsid w:val="00B96240"/>
    <w:rsid w:val="00B971E4"/>
    <w:rsid w:val="00BA04E7"/>
    <w:rsid w:val="00BA0570"/>
    <w:rsid w:val="00BA0B4A"/>
    <w:rsid w:val="00BA0C02"/>
    <w:rsid w:val="00BA1931"/>
    <w:rsid w:val="00BA3ABF"/>
    <w:rsid w:val="00BA4653"/>
    <w:rsid w:val="00BA4B32"/>
    <w:rsid w:val="00BA54C8"/>
    <w:rsid w:val="00BA7961"/>
    <w:rsid w:val="00BA7C26"/>
    <w:rsid w:val="00BB2DA0"/>
    <w:rsid w:val="00BB3D40"/>
    <w:rsid w:val="00BB3E1D"/>
    <w:rsid w:val="00BB51DC"/>
    <w:rsid w:val="00BB55EC"/>
    <w:rsid w:val="00BB57C5"/>
    <w:rsid w:val="00BB6EE0"/>
    <w:rsid w:val="00BC096D"/>
    <w:rsid w:val="00BC5BCD"/>
    <w:rsid w:val="00BC601D"/>
    <w:rsid w:val="00BC731C"/>
    <w:rsid w:val="00BC76C4"/>
    <w:rsid w:val="00BC76DD"/>
    <w:rsid w:val="00BD2B87"/>
    <w:rsid w:val="00BD2F83"/>
    <w:rsid w:val="00BD5F1B"/>
    <w:rsid w:val="00BD7726"/>
    <w:rsid w:val="00BE14DA"/>
    <w:rsid w:val="00BE197D"/>
    <w:rsid w:val="00BE27A4"/>
    <w:rsid w:val="00BE27DF"/>
    <w:rsid w:val="00BE2E7A"/>
    <w:rsid w:val="00BE309E"/>
    <w:rsid w:val="00BE3B01"/>
    <w:rsid w:val="00BE3FA3"/>
    <w:rsid w:val="00BE47AD"/>
    <w:rsid w:val="00BE4D03"/>
    <w:rsid w:val="00BE5DAF"/>
    <w:rsid w:val="00BE64A6"/>
    <w:rsid w:val="00BE72FC"/>
    <w:rsid w:val="00BE77ED"/>
    <w:rsid w:val="00BE7FF0"/>
    <w:rsid w:val="00BF07ED"/>
    <w:rsid w:val="00BF100A"/>
    <w:rsid w:val="00BF23AE"/>
    <w:rsid w:val="00BF2C66"/>
    <w:rsid w:val="00BF3EA4"/>
    <w:rsid w:val="00BF4F3C"/>
    <w:rsid w:val="00BF5EB7"/>
    <w:rsid w:val="00BF65D1"/>
    <w:rsid w:val="00C00226"/>
    <w:rsid w:val="00C024D3"/>
    <w:rsid w:val="00C02A84"/>
    <w:rsid w:val="00C03971"/>
    <w:rsid w:val="00C03D22"/>
    <w:rsid w:val="00C04C86"/>
    <w:rsid w:val="00C053DD"/>
    <w:rsid w:val="00C0611E"/>
    <w:rsid w:val="00C06E5D"/>
    <w:rsid w:val="00C06EBD"/>
    <w:rsid w:val="00C117AE"/>
    <w:rsid w:val="00C12045"/>
    <w:rsid w:val="00C128CE"/>
    <w:rsid w:val="00C128EA"/>
    <w:rsid w:val="00C14949"/>
    <w:rsid w:val="00C14FE9"/>
    <w:rsid w:val="00C16398"/>
    <w:rsid w:val="00C1739C"/>
    <w:rsid w:val="00C175C2"/>
    <w:rsid w:val="00C20EC5"/>
    <w:rsid w:val="00C21D40"/>
    <w:rsid w:val="00C22D71"/>
    <w:rsid w:val="00C2447C"/>
    <w:rsid w:val="00C25551"/>
    <w:rsid w:val="00C257D6"/>
    <w:rsid w:val="00C25DB1"/>
    <w:rsid w:val="00C272AF"/>
    <w:rsid w:val="00C31E41"/>
    <w:rsid w:val="00C3248E"/>
    <w:rsid w:val="00C32D25"/>
    <w:rsid w:val="00C33752"/>
    <w:rsid w:val="00C338D0"/>
    <w:rsid w:val="00C3444A"/>
    <w:rsid w:val="00C347EA"/>
    <w:rsid w:val="00C349EA"/>
    <w:rsid w:val="00C351F5"/>
    <w:rsid w:val="00C36B36"/>
    <w:rsid w:val="00C404F7"/>
    <w:rsid w:val="00C4411D"/>
    <w:rsid w:val="00C44D8C"/>
    <w:rsid w:val="00C47AE8"/>
    <w:rsid w:val="00C50C03"/>
    <w:rsid w:val="00C51B3D"/>
    <w:rsid w:val="00C52F78"/>
    <w:rsid w:val="00C53215"/>
    <w:rsid w:val="00C543C8"/>
    <w:rsid w:val="00C5713D"/>
    <w:rsid w:val="00C607B4"/>
    <w:rsid w:val="00C60E85"/>
    <w:rsid w:val="00C61BC6"/>
    <w:rsid w:val="00C644F8"/>
    <w:rsid w:val="00C64FD5"/>
    <w:rsid w:val="00C66ED4"/>
    <w:rsid w:val="00C707CD"/>
    <w:rsid w:val="00C707E4"/>
    <w:rsid w:val="00C7209E"/>
    <w:rsid w:val="00C74944"/>
    <w:rsid w:val="00C74F3F"/>
    <w:rsid w:val="00C756C2"/>
    <w:rsid w:val="00C758A5"/>
    <w:rsid w:val="00C76FF4"/>
    <w:rsid w:val="00C802AE"/>
    <w:rsid w:val="00C802EC"/>
    <w:rsid w:val="00C80522"/>
    <w:rsid w:val="00C82810"/>
    <w:rsid w:val="00C86606"/>
    <w:rsid w:val="00C87044"/>
    <w:rsid w:val="00C87BB8"/>
    <w:rsid w:val="00C916D3"/>
    <w:rsid w:val="00C91769"/>
    <w:rsid w:val="00C91FDD"/>
    <w:rsid w:val="00C93DFD"/>
    <w:rsid w:val="00C95674"/>
    <w:rsid w:val="00C96AEC"/>
    <w:rsid w:val="00C96BE2"/>
    <w:rsid w:val="00C96DEE"/>
    <w:rsid w:val="00C96E82"/>
    <w:rsid w:val="00C97D75"/>
    <w:rsid w:val="00C97F34"/>
    <w:rsid w:val="00CA0467"/>
    <w:rsid w:val="00CA232B"/>
    <w:rsid w:val="00CA2F7F"/>
    <w:rsid w:val="00CA5018"/>
    <w:rsid w:val="00CA5BE7"/>
    <w:rsid w:val="00CA7583"/>
    <w:rsid w:val="00CA7C5D"/>
    <w:rsid w:val="00CB0606"/>
    <w:rsid w:val="00CB0C37"/>
    <w:rsid w:val="00CB0E03"/>
    <w:rsid w:val="00CB140A"/>
    <w:rsid w:val="00CB1535"/>
    <w:rsid w:val="00CB26A9"/>
    <w:rsid w:val="00CB27E7"/>
    <w:rsid w:val="00CB34F0"/>
    <w:rsid w:val="00CB43BA"/>
    <w:rsid w:val="00CB4B4B"/>
    <w:rsid w:val="00CB4CC8"/>
    <w:rsid w:val="00CB67DF"/>
    <w:rsid w:val="00CC0EB3"/>
    <w:rsid w:val="00CC195B"/>
    <w:rsid w:val="00CC1C6F"/>
    <w:rsid w:val="00CC2149"/>
    <w:rsid w:val="00CC22A7"/>
    <w:rsid w:val="00CC2801"/>
    <w:rsid w:val="00CC2DB3"/>
    <w:rsid w:val="00CC3048"/>
    <w:rsid w:val="00CC4A19"/>
    <w:rsid w:val="00CC52E9"/>
    <w:rsid w:val="00CC65A7"/>
    <w:rsid w:val="00CD1B63"/>
    <w:rsid w:val="00CD36ED"/>
    <w:rsid w:val="00CD41AD"/>
    <w:rsid w:val="00CD4D7C"/>
    <w:rsid w:val="00CD5137"/>
    <w:rsid w:val="00CD6264"/>
    <w:rsid w:val="00CD664C"/>
    <w:rsid w:val="00CD6AEA"/>
    <w:rsid w:val="00CE0558"/>
    <w:rsid w:val="00CE18B2"/>
    <w:rsid w:val="00CE23F7"/>
    <w:rsid w:val="00CE2D0D"/>
    <w:rsid w:val="00CE3918"/>
    <w:rsid w:val="00CE3BCC"/>
    <w:rsid w:val="00CE5657"/>
    <w:rsid w:val="00CE591F"/>
    <w:rsid w:val="00CE595F"/>
    <w:rsid w:val="00CF095B"/>
    <w:rsid w:val="00CF20E0"/>
    <w:rsid w:val="00CF2B05"/>
    <w:rsid w:val="00CF4488"/>
    <w:rsid w:val="00CF4B29"/>
    <w:rsid w:val="00CF5705"/>
    <w:rsid w:val="00CF7058"/>
    <w:rsid w:val="00D00354"/>
    <w:rsid w:val="00D013D4"/>
    <w:rsid w:val="00D019C4"/>
    <w:rsid w:val="00D035CD"/>
    <w:rsid w:val="00D05D80"/>
    <w:rsid w:val="00D06772"/>
    <w:rsid w:val="00D06CC3"/>
    <w:rsid w:val="00D10081"/>
    <w:rsid w:val="00D106CA"/>
    <w:rsid w:val="00D110DC"/>
    <w:rsid w:val="00D11A31"/>
    <w:rsid w:val="00D12E39"/>
    <w:rsid w:val="00D1435C"/>
    <w:rsid w:val="00D149F1"/>
    <w:rsid w:val="00D1678F"/>
    <w:rsid w:val="00D1698A"/>
    <w:rsid w:val="00D17BC9"/>
    <w:rsid w:val="00D21155"/>
    <w:rsid w:val="00D215C0"/>
    <w:rsid w:val="00D225CD"/>
    <w:rsid w:val="00D22612"/>
    <w:rsid w:val="00D22C21"/>
    <w:rsid w:val="00D2342E"/>
    <w:rsid w:val="00D24BFB"/>
    <w:rsid w:val="00D25553"/>
    <w:rsid w:val="00D25F78"/>
    <w:rsid w:val="00D2617A"/>
    <w:rsid w:val="00D27C48"/>
    <w:rsid w:val="00D30AE8"/>
    <w:rsid w:val="00D31364"/>
    <w:rsid w:val="00D323C5"/>
    <w:rsid w:val="00D323FD"/>
    <w:rsid w:val="00D32DD2"/>
    <w:rsid w:val="00D34028"/>
    <w:rsid w:val="00D345D7"/>
    <w:rsid w:val="00D34BC1"/>
    <w:rsid w:val="00D35853"/>
    <w:rsid w:val="00D41E3D"/>
    <w:rsid w:val="00D43923"/>
    <w:rsid w:val="00D43EE7"/>
    <w:rsid w:val="00D44108"/>
    <w:rsid w:val="00D4422C"/>
    <w:rsid w:val="00D465CF"/>
    <w:rsid w:val="00D474DA"/>
    <w:rsid w:val="00D509CF"/>
    <w:rsid w:val="00D51871"/>
    <w:rsid w:val="00D51B77"/>
    <w:rsid w:val="00D5646D"/>
    <w:rsid w:val="00D57941"/>
    <w:rsid w:val="00D600AA"/>
    <w:rsid w:val="00D603D6"/>
    <w:rsid w:val="00D60916"/>
    <w:rsid w:val="00D635D9"/>
    <w:rsid w:val="00D67CA2"/>
    <w:rsid w:val="00D7145D"/>
    <w:rsid w:val="00D71A21"/>
    <w:rsid w:val="00D71DE8"/>
    <w:rsid w:val="00D72C4B"/>
    <w:rsid w:val="00D72F1A"/>
    <w:rsid w:val="00D77D8B"/>
    <w:rsid w:val="00D83985"/>
    <w:rsid w:val="00D8480D"/>
    <w:rsid w:val="00D86484"/>
    <w:rsid w:val="00D873CF"/>
    <w:rsid w:val="00D87A92"/>
    <w:rsid w:val="00D87CE7"/>
    <w:rsid w:val="00D93CA0"/>
    <w:rsid w:val="00D943BC"/>
    <w:rsid w:val="00D94CDE"/>
    <w:rsid w:val="00D962C7"/>
    <w:rsid w:val="00D96F50"/>
    <w:rsid w:val="00D97B26"/>
    <w:rsid w:val="00DA2172"/>
    <w:rsid w:val="00DA2828"/>
    <w:rsid w:val="00DA3395"/>
    <w:rsid w:val="00DA3BAA"/>
    <w:rsid w:val="00DA4A59"/>
    <w:rsid w:val="00DB21E7"/>
    <w:rsid w:val="00DB2D2D"/>
    <w:rsid w:val="00DB4A32"/>
    <w:rsid w:val="00DB50A5"/>
    <w:rsid w:val="00DB7B65"/>
    <w:rsid w:val="00DC0DED"/>
    <w:rsid w:val="00DC2B2A"/>
    <w:rsid w:val="00DC2B7B"/>
    <w:rsid w:val="00DC38C4"/>
    <w:rsid w:val="00DC4BB0"/>
    <w:rsid w:val="00DC6F55"/>
    <w:rsid w:val="00DC7B8E"/>
    <w:rsid w:val="00DE2709"/>
    <w:rsid w:val="00DE38D9"/>
    <w:rsid w:val="00DE41E7"/>
    <w:rsid w:val="00DE5A26"/>
    <w:rsid w:val="00DF0CD2"/>
    <w:rsid w:val="00DF1AED"/>
    <w:rsid w:val="00DF3759"/>
    <w:rsid w:val="00DF46A8"/>
    <w:rsid w:val="00DF4D66"/>
    <w:rsid w:val="00DF4EAC"/>
    <w:rsid w:val="00DF58A4"/>
    <w:rsid w:val="00DF5AA1"/>
    <w:rsid w:val="00DF7145"/>
    <w:rsid w:val="00DF7434"/>
    <w:rsid w:val="00E00650"/>
    <w:rsid w:val="00E01F17"/>
    <w:rsid w:val="00E04E1D"/>
    <w:rsid w:val="00E051AB"/>
    <w:rsid w:val="00E05DF6"/>
    <w:rsid w:val="00E07C04"/>
    <w:rsid w:val="00E10440"/>
    <w:rsid w:val="00E10BA8"/>
    <w:rsid w:val="00E12878"/>
    <w:rsid w:val="00E12BBC"/>
    <w:rsid w:val="00E158A8"/>
    <w:rsid w:val="00E179EC"/>
    <w:rsid w:val="00E21BC0"/>
    <w:rsid w:val="00E22C8C"/>
    <w:rsid w:val="00E23686"/>
    <w:rsid w:val="00E23737"/>
    <w:rsid w:val="00E242ED"/>
    <w:rsid w:val="00E25E42"/>
    <w:rsid w:val="00E26297"/>
    <w:rsid w:val="00E265E9"/>
    <w:rsid w:val="00E27BF0"/>
    <w:rsid w:val="00E301B9"/>
    <w:rsid w:val="00E3155F"/>
    <w:rsid w:val="00E31C42"/>
    <w:rsid w:val="00E31C94"/>
    <w:rsid w:val="00E3200A"/>
    <w:rsid w:val="00E32C55"/>
    <w:rsid w:val="00E33594"/>
    <w:rsid w:val="00E3405D"/>
    <w:rsid w:val="00E3518B"/>
    <w:rsid w:val="00E36554"/>
    <w:rsid w:val="00E3662F"/>
    <w:rsid w:val="00E40080"/>
    <w:rsid w:val="00E40194"/>
    <w:rsid w:val="00E424DE"/>
    <w:rsid w:val="00E42BF4"/>
    <w:rsid w:val="00E436A3"/>
    <w:rsid w:val="00E43BA2"/>
    <w:rsid w:val="00E44215"/>
    <w:rsid w:val="00E44FA0"/>
    <w:rsid w:val="00E450CE"/>
    <w:rsid w:val="00E464A5"/>
    <w:rsid w:val="00E46643"/>
    <w:rsid w:val="00E47D40"/>
    <w:rsid w:val="00E53ADA"/>
    <w:rsid w:val="00E54644"/>
    <w:rsid w:val="00E54725"/>
    <w:rsid w:val="00E54985"/>
    <w:rsid w:val="00E62579"/>
    <w:rsid w:val="00E63C46"/>
    <w:rsid w:val="00E651AA"/>
    <w:rsid w:val="00E718B4"/>
    <w:rsid w:val="00E745FF"/>
    <w:rsid w:val="00E75524"/>
    <w:rsid w:val="00E75A82"/>
    <w:rsid w:val="00E75C50"/>
    <w:rsid w:val="00E76DC1"/>
    <w:rsid w:val="00E77C63"/>
    <w:rsid w:val="00E80599"/>
    <w:rsid w:val="00E8069B"/>
    <w:rsid w:val="00E81712"/>
    <w:rsid w:val="00E828B5"/>
    <w:rsid w:val="00E82BC9"/>
    <w:rsid w:val="00E83690"/>
    <w:rsid w:val="00E83F81"/>
    <w:rsid w:val="00E8431C"/>
    <w:rsid w:val="00E90980"/>
    <w:rsid w:val="00E912A3"/>
    <w:rsid w:val="00E917E0"/>
    <w:rsid w:val="00E92426"/>
    <w:rsid w:val="00E93272"/>
    <w:rsid w:val="00E9444E"/>
    <w:rsid w:val="00E95992"/>
    <w:rsid w:val="00E9601D"/>
    <w:rsid w:val="00E97C0D"/>
    <w:rsid w:val="00E97EBD"/>
    <w:rsid w:val="00E97FF9"/>
    <w:rsid w:val="00EA06E4"/>
    <w:rsid w:val="00EA096D"/>
    <w:rsid w:val="00EA0D5E"/>
    <w:rsid w:val="00EA1B25"/>
    <w:rsid w:val="00EA23F1"/>
    <w:rsid w:val="00EA3861"/>
    <w:rsid w:val="00EA5C81"/>
    <w:rsid w:val="00EA63F7"/>
    <w:rsid w:val="00EA6557"/>
    <w:rsid w:val="00EA7A39"/>
    <w:rsid w:val="00EA7B24"/>
    <w:rsid w:val="00EB1728"/>
    <w:rsid w:val="00EB2743"/>
    <w:rsid w:val="00EB5C2A"/>
    <w:rsid w:val="00EC03AE"/>
    <w:rsid w:val="00EC2E11"/>
    <w:rsid w:val="00EC43B7"/>
    <w:rsid w:val="00EC4A5C"/>
    <w:rsid w:val="00EC5C99"/>
    <w:rsid w:val="00ED1CD0"/>
    <w:rsid w:val="00ED1CFA"/>
    <w:rsid w:val="00ED1F81"/>
    <w:rsid w:val="00ED269C"/>
    <w:rsid w:val="00ED311F"/>
    <w:rsid w:val="00ED43BF"/>
    <w:rsid w:val="00ED77DA"/>
    <w:rsid w:val="00EE055E"/>
    <w:rsid w:val="00EE0881"/>
    <w:rsid w:val="00EE1B6E"/>
    <w:rsid w:val="00EE25C4"/>
    <w:rsid w:val="00EE3DE4"/>
    <w:rsid w:val="00EE4868"/>
    <w:rsid w:val="00EE491F"/>
    <w:rsid w:val="00EE4FD8"/>
    <w:rsid w:val="00EE705E"/>
    <w:rsid w:val="00EE7999"/>
    <w:rsid w:val="00EF0AFC"/>
    <w:rsid w:val="00EF2617"/>
    <w:rsid w:val="00EF27DC"/>
    <w:rsid w:val="00EF40D5"/>
    <w:rsid w:val="00EF53CB"/>
    <w:rsid w:val="00EF634A"/>
    <w:rsid w:val="00EF636B"/>
    <w:rsid w:val="00F00874"/>
    <w:rsid w:val="00F05160"/>
    <w:rsid w:val="00F059A0"/>
    <w:rsid w:val="00F05A4E"/>
    <w:rsid w:val="00F05E6B"/>
    <w:rsid w:val="00F060BD"/>
    <w:rsid w:val="00F0737F"/>
    <w:rsid w:val="00F077BA"/>
    <w:rsid w:val="00F107E0"/>
    <w:rsid w:val="00F107F8"/>
    <w:rsid w:val="00F1229A"/>
    <w:rsid w:val="00F13BD6"/>
    <w:rsid w:val="00F1479F"/>
    <w:rsid w:val="00F14E7F"/>
    <w:rsid w:val="00F15198"/>
    <w:rsid w:val="00F16236"/>
    <w:rsid w:val="00F1651F"/>
    <w:rsid w:val="00F16581"/>
    <w:rsid w:val="00F17F05"/>
    <w:rsid w:val="00F20274"/>
    <w:rsid w:val="00F209B9"/>
    <w:rsid w:val="00F22FCC"/>
    <w:rsid w:val="00F2349A"/>
    <w:rsid w:val="00F257E5"/>
    <w:rsid w:val="00F25EBF"/>
    <w:rsid w:val="00F26390"/>
    <w:rsid w:val="00F26C17"/>
    <w:rsid w:val="00F26DE0"/>
    <w:rsid w:val="00F274C3"/>
    <w:rsid w:val="00F304DC"/>
    <w:rsid w:val="00F304EB"/>
    <w:rsid w:val="00F3082A"/>
    <w:rsid w:val="00F30BBB"/>
    <w:rsid w:val="00F3152A"/>
    <w:rsid w:val="00F3216B"/>
    <w:rsid w:val="00F32A43"/>
    <w:rsid w:val="00F34242"/>
    <w:rsid w:val="00F37275"/>
    <w:rsid w:val="00F373BF"/>
    <w:rsid w:val="00F374B6"/>
    <w:rsid w:val="00F37678"/>
    <w:rsid w:val="00F3774E"/>
    <w:rsid w:val="00F40195"/>
    <w:rsid w:val="00F40525"/>
    <w:rsid w:val="00F4136C"/>
    <w:rsid w:val="00F4182B"/>
    <w:rsid w:val="00F43D49"/>
    <w:rsid w:val="00F44E4A"/>
    <w:rsid w:val="00F44F7E"/>
    <w:rsid w:val="00F469B8"/>
    <w:rsid w:val="00F46F79"/>
    <w:rsid w:val="00F47EA4"/>
    <w:rsid w:val="00F509A7"/>
    <w:rsid w:val="00F50CFB"/>
    <w:rsid w:val="00F51A9D"/>
    <w:rsid w:val="00F51C40"/>
    <w:rsid w:val="00F52236"/>
    <w:rsid w:val="00F5641F"/>
    <w:rsid w:val="00F5643B"/>
    <w:rsid w:val="00F57099"/>
    <w:rsid w:val="00F62963"/>
    <w:rsid w:val="00F63A2C"/>
    <w:rsid w:val="00F64A39"/>
    <w:rsid w:val="00F653E2"/>
    <w:rsid w:val="00F6546A"/>
    <w:rsid w:val="00F65FC4"/>
    <w:rsid w:val="00F66AEE"/>
    <w:rsid w:val="00F713C3"/>
    <w:rsid w:val="00F71B4C"/>
    <w:rsid w:val="00F71D5F"/>
    <w:rsid w:val="00F71E47"/>
    <w:rsid w:val="00F729D3"/>
    <w:rsid w:val="00F7307C"/>
    <w:rsid w:val="00F731F3"/>
    <w:rsid w:val="00F73B67"/>
    <w:rsid w:val="00F73E35"/>
    <w:rsid w:val="00F743AE"/>
    <w:rsid w:val="00F74885"/>
    <w:rsid w:val="00F74AAE"/>
    <w:rsid w:val="00F757AE"/>
    <w:rsid w:val="00F77770"/>
    <w:rsid w:val="00F779DB"/>
    <w:rsid w:val="00F77BBE"/>
    <w:rsid w:val="00F800F4"/>
    <w:rsid w:val="00F82E70"/>
    <w:rsid w:val="00F85DA0"/>
    <w:rsid w:val="00F86830"/>
    <w:rsid w:val="00F913DD"/>
    <w:rsid w:val="00F917C5"/>
    <w:rsid w:val="00F9182F"/>
    <w:rsid w:val="00F92370"/>
    <w:rsid w:val="00F93F8C"/>
    <w:rsid w:val="00F9582E"/>
    <w:rsid w:val="00F95C98"/>
    <w:rsid w:val="00F961F9"/>
    <w:rsid w:val="00F963C3"/>
    <w:rsid w:val="00F978FA"/>
    <w:rsid w:val="00FA1969"/>
    <w:rsid w:val="00FA1EB4"/>
    <w:rsid w:val="00FA2947"/>
    <w:rsid w:val="00FA2CF1"/>
    <w:rsid w:val="00FA3A9B"/>
    <w:rsid w:val="00FA59FE"/>
    <w:rsid w:val="00FA5C6B"/>
    <w:rsid w:val="00FA61BD"/>
    <w:rsid w:val="00FA6CC4"/>
    <w:rsid w:val="00FA715E"/>
    <w:rsid w:val="00FB0102"/>
    <w:rsid w:val="00FB0641"/>
    <w:rsid w:val="00FB0804"/>
    <w:rsid w:val="00FB0DB7"/>
    <w:rsid w:val="00FB0E21"/>
    <w:rsid w:val="00FB35E2"/>
    <w:rsid w:val="00FB566A"/>
    <w:rsid w:val="00FB5D47"/>
    <w:rsid w:val="00FB6053"/>
    <w:rsid w:val="00FB671A"/>
    <w:rsid w:val="00FB7AB1"/>
    <w:rsid w:val="00FC084D"/>
    <w:rsid w:val="00FC164E"/>
    <w:rsid w:val="00FC3534"/>
    <w:rsid w:val="00FC46BF"/>
    <w:rsid w:val="00FC4D40"/>
    <w:rsid w:val="00FC4F55"/>
    <w:rsid w:val="00FC5734"/>
    <w:rsid w:val="00FC5A9F"/>
    <w:rsid w:val="00FC6675"/>
    <w:rsid w:val="00FC68FD"/>
    <w:rsid w:val="00FC777D"/>
    <w:rsid w:val="00FD01E3"/>
    <w:rsid w:val="00FD3E46"/>
    <w:rsid w:val="00FD5BF3"/>
    <w:rsid w:val="00FD68C7"/>
    <w:rsid w:val="00FD6BF2"/>
    <w:rsid w:val="00FD7379"/>
    <w:rsid w:val="00FD7386"/>
    <w:rsid w:val="00FD7C6E"/>
    <w:rsid w:val="00FE1D9E"/>
    <w:rsid w:val="00FE20FA"/>
    <w:rsid w:val="00FE3FDD"/>
    <w:rsid w:val="00FE55A8"/>
    <w:rsid w:val="00FE6CFF"/>
    <w:rsid w:val="00FE713F"/>
    <w:rsid w:val="00FE7225"/>
    <w:rsid w:val="00FE7315"/>
    <w:rsid w:val="00FE7D73"/>
    <w:rsid w:val="00FF0E50"/>
    <w:rsid w:val="00FF2A09"/>
    <w:rsid w:val="00FF5AC1"/>
    <w:rsid w:val="00FF5E55"/>
    <w:rsid w:val="00FF62B7"/>
  </w:rsids>
  <m:mathPr>
    <m:mathFont m:val="Cambria Math"/>
    <m:brkBin m:val="before"/>
    <m:brkBinSub m:val="--"/>
    <m:smallFrac m:val="0"/>
    <m:dispDef/>
    <m:lMargin m:val="0"/>
    <m:rMargin m:val="0"/>
    <m:defJc m:val="centerGroup"/>
    <m:wrapIndent m:val="1440"/>
    <m:intLim m:val="subSup"/>
    <m:naryLim m:val="undOvr"/>
  </m:mathPr>
  <w:themeFontLang w:val="es-E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9D87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151D"/>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A151D"/>
    <w:rPr>
      <w:sz w:val="18"/>
      <w:szCs w:val="18"/>
    </w:rPr>
  </w:style>
  <w:style w:type="paragraph" w:styleId="CommentText">
    <w:name w:val="annotation text"/>
    <w:basedOn w:val="Normal"/>
    <w:link w:val="CommentTextChar"/>
    <w:uiPriority w:val="99"/>
    <w:unhideWhenUsed/>
    <w:rsid w:val="006A151D"/>
  </w:style>
  <w:style w:type="character" w:customStyle="1" w:styleId="CommentTextChar">
    <w:name w:val="Comment Text Char"/>
    <w:basedOn w:val="DefaultParagraphFont"/>
    <w:link w:val="CommentText"/>
    <w:uiPriority w:val="99"/>
    <w:rsid w:val="006A151D"/>
    <w:rPr>
      <w:rFonts w:eastAsiaTheme="minorEastAsia"/>
      <w:sz w:val="24"/>
      <w:szCs w:val="24"/>
      <w:lang w:val="en-US"/>
    </w:rPr>
  </w:style>
  <w:style w:type="paragraph" w:styleId="CommentSubject">
    <w:name w:val="annotation subject"/>
    <w:basedOn w:val="CommentText"/>
    <w:next w:val="CommentText"/>
    <w:link w:val="CommentSubjectChar"/>
    <w:uiPriority w:val="99"/>
    <w:semiHidden/>
    <w:unhideWhenUsed/>
    <w:rsid w:val="006A151D"/>
    <w:rPr>
      <w:b/>
      <w:bCs/>
      <w:sz w:val="20"/>
      <w:szCs w:val="20"/>
    </w:rPr>
  </w:style>
  <w:style w:type="character" w:customStyle="1" w:styleId="CommentSubjectChar">
    <w:name w:val="Comment Subject Char"/>
    <w:basedOn w:val="CommentTextChar"/>
    <w:link w:val="CommentSubject"/>
    <w:uiPriority w:val="99"/>
    <w:semiHidden/>
    <w:rsid w:val="006A151D"/>
    <w:rPr>
      <w:rFonts w:eastAsiaTheme="minorEastAsia"/>
      <w:b/>
      <w:bCs/>
      <w:sz w:val="20"/>
      <w:szCs w:val="20"/>
      <w:lang w:val="en-US"/>
    </w:rPr>
  </w:style>
  <w:style w:type="paragraph" w:styleId="BalloonText">
    <w:name w:val="Balloon Text"/>
    <w:basedOn w:val="Normal"/>
    <w:link w:val="BalloonTextChar"/>
    <w:uiPriority w:val="99"/>
    <w:semiHidden/>
    <w:unhideWhenUsed/>
    <w:rsid w:val="006A15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151D"/>
    <w:rPr>
      <w:rFonts w:ascii="Lucida Grande" w:eastAsiaTheme="minorEastAsia" w:hAnsi="Lucida Grande" w:cs="Lucida Grande"/>
      <w:sz w:val="18"/>
      <w:szCs w:val="18"/>
      <w:lang w:val="en-US"/>
    </w:rPr>
  </w:style>
  <w:style w:type="paragraph" w:styleId="ListParagraph">
    <w:name w:val="List Paragraph"/>
    <w:basedOn w:val="Normal"/>
    <w:uiPriority w:val="34"/>
    <w:qFormat/>
    <w:rsid w:val="006A151D"/>
    <w:pPr>
      <w:ind w:left="720"/>
      <w:contextualSpacing/>
    </w:pPr>
  </w:style>
  <w:style w:type="character" w:styleId="PlaceholderText">
    <w:name w:val="Placeholder Text"/>
    <w:basedOn w:val="DefaultParagraphFont"/>
    <w:uiPriority w:val="99"/>
    <w:semiHidden/>
    <w:rsid w:val="006A151D"/>
    <w:rPr>
      <w:color w:val="808080"/>
    </w:rPr>
  </w:style>
  <w:style w:type="paragraph" w:styleId="Footer">
    <w:name w:val="footer"/>
    <w:basedOn w:val="Normal"/>
    <w:link w:val="FooterChar"/>
    <w:uiPriority w:val="99"/>
    <w:unhideWhenUsed/>
    <w:rsid w:val="006A151D"/>
    <w:pPr>
      <w:tabs>
        <w:tab w:val="center" w:pos="4320"/>
        <w:tab w:val="right" w:pos="8640"/>
      </w:tabs>
    </w:pPr>
  </w:style>
  <w:style w:type="character" w:customStyle="1" w:styleId="FooterChar">
    <w:name w:val="Footer Char"/>
    <w:basedOn w:val="DefaultParagraphFont"/>
    <w:link w:val="Footer"/>
    <w:uiPriority w:val="99"/>
    <w:rsid w:val="006A151D"/>
    <w:rPr>
      <w:rFonts w:eastAsiaTheme="minorEastAsia"/>
      <w:sz w:val="24"/>
      <w:szCs w:val="24"/>
      <w:lang w:val="en-US"/>
    </w:rPr>
  </w:style>
  <w:style w:type="character" w:styleId="PageNumber">
    <w:name w:val="page number"/>
    <w:basedOn w:val="DefaultParagraphFont"/>
    <w:uiPriority w:val="99"/>
    <w:semiHidden/>
    <w:unhideWhenUsed/>
    <w:rsid w:val="006A151D"/>
  </w:style>
  <w:style w:type="character" w:styleId="LineNumber">
    <w:name w:val="line number"/>
    <w:basedOn w:val="DefaultParagraphFont"/>
    <w:uiPriority w:val="99"/>
    <w:semiHidden/>
    <w:unhideWhenUsed/>
    <w:rsid w:val="006A151D"/>
  </w:style>
  <w:style w:type="character" w:customStyle="1" w:styleId="apple-converted-space">
    <w:name w:val="apple-converted-space"/>
    <w:basedOn w:val="DefaultParagraphFont"/>
    <w:rsid w:val="000B51F5"/>
  </w:style>
  <w:style w:type="paragraph" w:styleId="Revision">
    <w:name w:val="Revision"/>
    <w:hidden/>
    <w:uiPriority w:val="99"/>
    <w:semiHidden/>
    <w:rsid w:val="000B51F5"/>
    <w:pPr>
      <w:spacing w:after="0" w:line="240" w:lineRule="auto"/>
    </w:pPr>
    <w:rPr>
      <w:rFonts w:eastAsiaTheme="minorEastAsia"/>
      <w:sz w:val="24"/>
      <w:szCs w:val="24"/>
      <w:lang w:val="en-US"/>
    </w:rPr>
  </w:style>
  <w:style w:type="character" w:customStyle="1" w:styleId="journal">
    <w:name w:val="journal"/>
    <w:basedOn w:val="DefaultParagraphFont"/>
    <w:rsid w:val="006249D0"/>
  </w:style>
  <w:style w:type="paragraph" w:styleId="Header">
    <w:name w:val="header"/>
    <w:basedOn w:val="Normal"/>
    <w:link w:val="HeaderChar"/>
    <w:uiPriority w:val="99"/>
    <w:unhideWhenUsed/>
    <w:rsid w:val="007C0C9F"/>
    <w:pPr>
      <w:tabs>
        <w:tab w:val="center" w:pos="4320"/>
        <w:tab w:val="right" w:pos="8640"/>
      </w:tabs>
    </w:pPr>
  </w:style>
  <w:style w:type="character" w:customStyle="1" w:styleId="HeaderChar">
    <w:name w:val="Header Char"/>
    <w:basedOn w:val="DefaultParagraphFont"/>
    <w:link w:val="Header"/>
    <w:uiPriority w:val="99"/>
    <w:rsid w:val="007C0C9F"/>
    <w:rPr>
      <w:rFonts w:eastAsiaTheme="minorEastAsia"/>
      <w:sz w:val="24"/>
      <w:szCs w:val="24"/>
      <w:lang w:val="en-US"/>
    </w:rPr>
  </w:style>
  <w:style w:type="paragraph" w:customStyle="1" w:styleId="EndNoteBibliographyTitle">
    <w:name w:val="EndNote Bibliography Title"/>
    <w:basedOn w:val="Normal"/>
    <w:rsid w:val="00F304EB"/>
    <w:pPr>
      <w:jc w:val="center"/>
    </w:pPr>
    <w:rPr>
      <w:rFonts w:ascii="Calibri" w:hAnsi="Calibri"/>
    </w:rPr>
  </w:style>
  <w:style w:type="paragraph" w:customStyle="1" w:styleId="EndNoteBibliography">
    <w:name w:val="EndNote Bibliography"/>
    <w:basedOn w:val="Normal"/>
    <w:rsid w:val="00F304EB"/>
    <w:rPr>
      <w:rFonts w:ascii="Calibri" w:hAnsi="Calibri"/>
    </w:rPr>
  </w:style>
  <w:style w:type="table" w:styleId="TableGrid">
    <w:name w:val="Table Grid"/>
    <w:basedOn w:val="TableNormal"/>
    <w:uiPriority w:val="59"/>
    <w:rsid w:val="00535D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32804"/>
    <w:rPr>
      <w:color w:val="0000FF"/>
      <w:u w:val="single"/>
    </w:rPr>
  </w:style>
  <w:style w:type="character" w:styleId="FollowedHyperlink">
    <w:name w:val="FollowedHyperlink"/>
    <w:basedOn w:val="DefaultParagraphFont"/>
    <w:uiPriority w:val="99"/>
    <w:semiHidden/>
    <w:unhideWhenUsed/>
    <w:rsid w:val="00DA28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0080">
      <w:bodyDiv w:val="1"/>
      <w:marLeft w:val="0"/>
      <w:marRight w:val="0"/>
      <w:marTop w:val="0"/>
      <w:marBottom w:val="0"/>
      <w:divBdr>
        <w:top w:val="none" w:sz="0" w:space="0" w:color="auto"/>
        <w:left w:val="none" w:sz="0" w:space="0" w:color="auto"/>
        <w:bottom w:val="none" w:sz="0" w:space="0" w:color="auto"/>
        <w:right w:val="none" w:sz="0" w:space="0" w:color="auto"/>
      </w:divBdr>
    </w:div>
    <w:div w:id="40256367">
      <w:bodyDiv w:val="1"/>
      <w:marLeft w:val="0"/>
      <w:marRight w:val="0"/>
      <w:marTop w:val="0"/>
      <w:marBottom w:val="0"/>
      <w:divBdr>
        <w:top w:val="none" w:sz="0" w:space="0" w:color="auto"/>
        <w:left w:val="none" w:sz="0" w:space="0" w:color="auto"/>
        <w:bottom w:val="none" w:sz="0" w:space="0" w:color="auto"/>
        <w:right w:val="none" w:sz="0" w:space="0" w:color="auto"/>
      </w:divBdr>
    </w:div>
    <w:div w:id="54398837">
      <w:bodyDiv w:val="1"/>
      <w:marLeft w:val="0"/>
      <w:marRight w:val="0"/>
      <w:marTop w:val="0"/>
      <w:marBottom w:val="0"/>
      <w:divBdr>
        <w:top w:val="none" w:sz="0" w:space="0" w:color="auto"/>
        <w:left w:val="none" w:sz="0" w:space="0" w:color="auto"/>
        <w:bottom w:val="none" w:sz="0" w:space="0" w:color="auto"/>
        <w:right w:val="none" w:sz="0" w:space="0" w:color="auto"/>
      </w:divBdr>
    </w:div>
    <w:div w:id="299388110">
      <w:bodyDiv w:val="1"/>
      <w:marLeft w:val="0"/>
      <w:marRight w:val="0"/>
      <w:marTop w:val="0"/>
      <w:marBottom w:val="0"/>
      <w:divBdr>
        <w:top w:val="none" w:sz="0" w:space="0" w:color="auto"/>
        <w:left w:val="none" w:sz="0" w:space="0" w:color="auto"/>
        <w:bottom w:val="none" w:sz="0" w:space="0" w:color="auto"/>
        <w:right w:val="none" w:sz="0" w:space="0" w:color="auto"/>
      </w:divBdr>
    </w:div>
    <w:div w:id="444925691">
      <w:bodyDiv w:val="1"/>
      <w:marLeft w:val="0"/>
      <w:marRight w:val="0"/>
      <w:marTop w:val="0"/>
      <w:marBottom w:val="0"/>
      <w:divBdr>
        <w:top w:val="none" w:sz="0" w:space="0" w:color="auto"/>
        <w:left w:val="none" w:sz="0" w:space="0" w:color="auto"/>
        <w:bottom w:val="none" w:sz="0" w:space="0" w:color="auto"/>
        <w:right w:val="none" w:sz="0" w:space="0" w:color="auto"/>
      </w:divBdr>
    </w:div>
    <w:div w:id="564223482">
      <w:bodyDiv w:val="1"/>
      <w:marLeft w:val="0"/>
      <w:marRight w:val="0"/>
      <w:marTop w:val="0"/>
      <w:marBottom w:val="0"/>
      <w:divBdr>
        <w:top w:val="none" w:sz="0" w:space="0" w:color="auto"/>
        <w:left w:val="none" w:sz="0" w:space="0" w:color="auto"/>
        <w:bottom w:val="none" w:sz="0" w:space="0" w:color="auto"/>
        <w:right w:val="none" w:sz="0" w:space="0" w:color="auto"/>
      </w:divBdr>
    </w:div>
    <w:div w:id="612634696">
      <w:bodyDiv w:val="1"/>
      <w:marLeft w:val="0"/>
      <w:marRight w:val="0"/>
      <w:marTop w:val="0"/>
      <w:marBottom w:val="0"/>
      <w:divBdr>
        <w:top w:val="none" w:sz="0" w:space="0" w:color="auto"/>
        <w:left w:val="none" w:sz="0" w:space="0" w:color="auto"/>
        <w:bottom w:val="none" w:sz="0" w:space="0" w:color="auto"/>
        <w:right w:val="none" w:sz="0" w:space="0" w:color="auto"/>
      </w:divBdr>
    </w:div>
    <w:div w:id="777453875">
      <w:bodyDiv w:val="1"/>
      <w:marLeft w:val="0"/>
      <w:marRight w:val="0"/>
      <w:marTop w:val="0"/>
      <w:marBottom w:val="0"/>
      <w:divBdr>
        <w:top w:val="none" w:sz="0" w:space="0" w:color="auto"/>
        <w:left w:val="none" w:sz="0" w:space="0" w:color="auto"/>
        <w:bottom w:val="none" w:sz="0" w:space="0" w:color="auto"/>
        <w:right w:val="none" w:sz="0" w:space="0" w:color="auto"/>
      </w:divBdr>
    </w:div>
    <w:div w:id="845948419">
      <w:bodyDiv w:val="1"/>
      <w:marLeft w:val="0"/>
      <w:marRight w:val="0"/>
      <w:marTop w:val="0"/>
      <w:marBottom w:val="0"/>
      <w:divBdr>
        <w:top w:val="none" w:sz="0" w:space="0" w:color="auto"/>
        <w:left w:val="none" w:sz="0" w:space="0" w:color="auto"/>
        <w:bottom w:val="none" w:sz="0" w:space="0" w:color="auto"/>
        <w:right w:val="none" w:sz="0" w:space="0" w:color="auto"/>
      </w:divBdr>
    </w:div>
    <w:div w:id="863058312">
      <w:bodyDiv w:val="1"/>
      <w:marLeft w:val="0"/>
      <w:marRight w:val="0"/>
      <w:marTop w:val="0"/>
      <w:marBottom w:val="0"/>
      <w:divBdr>
        <w:top w:val="none" w:sz="0" w:space="0" w:color="auto"/>
        <w:left w:val="none" w:sz="0" w:space="0" w:color="auto"/>
        <w:bottom w:val="none" w:sz="0" w:space="0" w:color="auto"/>
        <w:right w:val="none" w:sz="0" w:space="0" w:color="auto"/>
      </w:divBdr>
    </w:div>
    <w:div w:id="914124479">
      <w:bodyDiv w:val="1"/>
      <w:marLeft w:val="0"/>
      <w:marRight w:val="0"/>
      <w:marTop w:val="0"/>
      <w:marBottom w:val="0"/>
      <w:divBdr>
        <w:top w:val="none" w:sz="0" w:space="0" w:color="auto"/>
        <w:left w:val="none" w:sz="0" w:space="0" w:color="auto"/>
        <w:bottom w:val="none" w:sz="0" w:space="0" w:color="auto"/>
        <w:right w:val="none" w:sz="0" w:space="0" w:color="auto"/>
      </w:divBdr>
    </w:div>
    <w:div w:id="918174749">
      <w:bodyDiv w:val="1"/>
      <w:marLeft w:val="0"/>
      <w:marRight w:val="0"/>
      <w:marTop w:val="0"/>
      <w:marBottom w:val="0"/>
      <w:divBdr>
        <w:top w:val="none" w:sz="0" w:space="0" w:color="auto"/>
        <w:left w:val="none" w:sz="0" w:space="0" w:color="auto"/>
        <w:bottom w:val="none" w:sz="0" w:space="0" w:color="auto"/>
        <w:right w:val="none" w:sz="0" w:space="0" w:color="auto"/>
      </w:divBdr>
    </w:div>
    <w:div w:id="922448374">
      <w:bodyDiv w:val="1"/>
      <w:marLeft w:val="0"/>
      <w:marRight w:val="0"/>
      <w:marTop w:val="0"/>
      <w:marBottom w:val="0"/>
      <w:divBdr>
        <w:top w:val="none" w:sz="0" w:space="0" w:color="auto"/>
        <w:left w:val="none" w:sz="0" w:space="0" w:color="auto"/>
        <w:bottom w:val="none" w:sz="0" w:space="0" w:color="auto"/>
        <w:right w:val="none" w:sz="0" w:space="0" w:color="auto"/>
      </w:divBdr>
    </w:div>
    <w:div w:id="939878068">
      <w:bodyDiv w:val="1"/>
      <w:marLeft w:val="0"/>
      <w:marRight w:val="0"/>
      <w:marTop w:val="0"/>
      <w:marBottom w:val="0"/>
      <w:divBdr>
        <w:top w:val="none" w:sz="0" w:space="0" w:color="auto"/>
        <w:left w:val="none" w:sz="0" w:space="0" w:color="auto"/>
        <w:bottom w:val="none" w:sz="0" w:space="0" w:color="auto"/>
        <w:right w:val="none" w:sz="0" w:space="0" w:color="auto"/>
      </w:divBdr>
    </w:div>
    <w:div w:id="954101150">
      <w:bodyDiv w:val="1"/>
      <w:marLeft w:val="0"/>
      <w:marRight w:val="0"/>
      <w:marTop w:val="0"/>
      <w:marBottom w:val="0"/>
      <w:divBdr>
        <w:top w:val="none" w:sz="0" w:space="0" w:color="auto"/>
        <w:left w:val="none" w:sz="0" w:space="0" w:color="auto"/>
        <w:bottom w:val="none" w:sz="0" w:space="0" w:color="auto"/>
        <w:right w:val="none" w:sz="0" w:space="0" w:color="auto"/>
      </w:divBdr>
    </w:div>
    <w:div w:id="1005326674">
      <w:bodyDiv w:val="1"/>
      <w:marLeft w:val="0"/>
      <w:marRight w:val="0"/>
      <w:marTop w:val="0"/>
      <w:marBottom w:val="0"/>
      <w:divBdr>
        <w:top w:val="none" w:sz="0" w:space="0" w:color="auto"/>
        <w:left w:val="none" w:sz="0" w:space="0" w:color="auto"/>
        <w:bottom w:val="none" w:sz="0" w:space="0" w:color="auto"/>
        <w:right w:val="none" w:sz="0" w:space="0" w:color="auto"/>
      </w:divBdr>
    </w:div>
    <w:div w:id="1017316288">
      <w:bodyDiv w:val="1"/>
      <w:marLeft w:val="0"/>
      <w:marRight w:val="0"/>
      <w:marTop w:val="0"/>
      <w:marBottom w:val="0"/>
      <w:divBdr>
        <w:top w:val="none" w:sz="0" w:space="0" w:color="auto"/>
        <w:left w:val="none" w:sz="0" w:space="0" w:color="auto"/>
        <w:bottom w:val="none" w:sz="0" w:space="0" w:color="auto"/>
        <w:right w:val="none" w:sz="0" w:space="0" w:color="auto"/>
      </w:divBdr>
    </w:div>
    <w:div w:id="1055393225">
      <w:bodyDiv w:val="1"/>
      <w:marLeft w:val="0"/>
      <w:marRight w:val="0"/>
      <w:marTop w:val="0"/>
      <w:marBottom w:val="0"/>
      <w:divBdr>
        <w:top w:val="none" w:sz="0" w:space="0" w:color="auto"/>
        <w:left w:val="none" w:sz="0" w:space="0" w:color="auto"/>
        <w:bottom w:val="none" w:sz="0" w:space="0" w:color="auto"/>
        <w:right w:val="none" w:sz="0" w:space="0" w:color="auto"/>
      </w:divBdr>
    </w:div>
    <w:div w:id="1144665053">
      <w:bodyDiv w:val="1"/>
      <w:marLeft w:val="0"/>
      <w:marRight w:val="0"/>
      <w:marTop w:val="0"/>
      <w:marBottom w:val="0"/>
      <w:divBdr>
        <w:top w:val="none" w:sz="0" w:space="0" w:color="auto"/>
        <w:left w:val="none" w:sz="0" w:space="0" w:color="auto"/>
        <w:bottom w:val="none" w:sz="0" w:space="0" w:color="auto"/>
        <w:right w:val="none" w:sz="0" w:space="0" w:color="auto"/>
      </w:divBdr>
    </w:div>
    <w:div w:id="1245263449">
      <w:bodyDiv w:val="1"/>
      <w:marLeft w:val="0"/>
      <w:marRight w:val="0"/>
      <w:marTop w:val="0"/>
      <w:marBottom w:val="0"/>
      <w:divBdr>
        <w:top w:val="none" w:sz="0" w:space="0" w:color="auto"/>
        <w:left w:val="none" w:sz="0" w:space="0" w:color="auto"/>
        <w:bottom w:val="none" w:sz="0" w:space="0" w:color="auto"/>
        <w:right w:val="none" w:sz="0" w:space="0" w:color="auto"/>
      </w:divBdr>
    </w:div>
    <w:div w:id="1399403363">
      <w:bodyDiv w:val="1"/>
      <w:marLeft w:val="0"/>
      <w:marRight w:val="0"/>
      <w:marTop w:val="0"/>
      <w:marBottom w:val="0"/>
      <w:divBdr>
        <w:top w:val="none" w:sz="0" w:space="0" w:color="auto"/>
        <w:left w:val="none" w:sz="0" w:space="0" w:color="auto"/>
        <w:bottom w:val="none" w:sz="0" w:space="0" w:color="auto"/>
        <w:right w:val="none" w:sz="0" w:space="0" w:color="auto"/>
      </w:divBdr>
    </w:div>
    <w:div w:id="1506090857">
      <w:bodyDiv w:val="1"/>
      <w:marLeft w:val="0"/>
      <w:marRight w:val="0"/>
      <w:marTop w:val="0"/>
      <w:marBottom w:val="0"/>
      <w:divBdr>
        <w:top w:val="none" w:sz="0" w:space="0" w:color="auto"/>
        <w:left w:val="none" w:sz="0" w:space="0" w:color="auto"/>
        <w:bottom w:val="none" w:sz="0" w:space="0" w:color="auto"/>
        <w:right w:val="none" w:sz="0" w:space="0" w:color="auto"/>
      </w:divBdr>
    </w:div>
    <w:div w:id="1516111021">
      <w:bodyDiv w:val="1"/>
      <w:marLeft w:val="0"/>
      <w:marRight w:val="0"/>
      <w:marTop w:val="0"/>
      <w:marBottom w:val="0"/>
      <w:divBdr>
        <w:top w:val="none" w:sz="0" w:space="0" w:color="auto"/>
        <w:left w:val="none" w:sz="0" w:space="0" w:color="auto"/>
        <w:bottom w:val="none" w:sz="0" w:space="0" w:color="auto"/>
        <w:right w:val="none" w:sz="0" w:space="0" w:color="auto"/>
      </w:divBdr>
    </w:div>
    <w:div w:id="1612128994">
      <w:bodyDiv w:val="1"/>
      <w:marLeft w:val="0"/>
      <w:marRight w:val="0"/>
      <w:marTop w:val="0"/>
      <w:marBottom w:val="0"/>
      <w:divBdr>
        <w:top w:val="none" w:sz="0" w:space="0" w:color="auto"/>
        <w:left w:val="none" w:sz="0" w:space="0" w:color="auto"/>
        <w:bottom w:val="none" w:sz="0" w:space="0" w:color="auto"/>
        <w:right w:val="none" w:sz="0" w:space="0" w:color="auto"/>
      </w:divBdr>
    </w:div>
    <w:div w:id="1984311419">
      <w:bodyDiv w:val="1"/>
      <w:marLeft w:val="0"/>
      <w:marRight w:val="0"/>
      <w:marTop w:val="0"/>
      <w:marBottom w:val="0"/>
      <w:divBdr>
        <w:top w:val="none" w:sz="0" w:space="0" w:color="auto"/>
        <w:left w:val="none" w:sz="0" w:space="0" w:color="auto"/>
        <w:bottom w:val="none" w:sz="0" w:space="0" w:color="auto"/>
        <w:right w:val="none" w:sz="0" w:space="0" w:color="auto"/>
      </w:divBdr>
    </w:div>
    <w:div w:id="2002006474">
      <w:bodyDiv w:val="1"/>
      <w:marLeft w:val="0"/>
      <w:marRight w:val="0"/>
      <w:marTop w:val="0"/>
      <w:marBottom w:val="0"/>
      <w:divBdr>
        <w:top w:val="none" w:sz="0" w:space="0" w:color="auto"/>
        <w:left w:val="none" w:sz="0" w:space="0" w:color="auto"/>
        <w:bottom w:val="none" w:sz="0" w:space="0" w:color="auto"/>
        <w:right w:val="none" w:sz="0" w:space="0" w:color="auto"/>
      </w:divBdr>
    </w:div>
    <w:div w:id="205202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emf"/><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image" Target="media/image4.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B03EE-93C1-D84B-8364-D8397B26C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35</Pages>
  <Words>11859</Words>
  <Characters>67597</Characters>
  <Application>Microsoft Macintosh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Noelia González Muñoz</dc:creator>
  <cp:lastModifiedBy>Oscar Godoy</cp:lastModifiedBy>
  <cp:revision>20</cp:revision>
  <cp:lastPrinted>2016-01-15T16:32:00Z</cp:lastPrinted>
  <dcterms:created xsi:type="dcterms:W3CDTF">2017-05-15T08:27:00Z</dcterms:created>
  <dcterms:modified xsi:type="dcterms:W3CDTF">2017-05-15T10:43:00Z</dcterms:modified>
</cp:coreProperties>
</file>