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902287" w14:textId="536A4F07" w:rsidR="00000000" w:rsidRDefault="00000000"/>
    <w:p w14:paraId="3066A778" w14:textId="6D337DF5" w:rsidR="00706AC4" w:rsidRDefault="00706AC4"/>
    <w:p w14:paraId="6B741843" w14:textId="5FD3B0B5" w:rsidR="00706AC4" w:rsidRDefault="00706AC4"/>
    <w:p w14:paraId="572EFF05" w14:textId="40FA58E7" w:rsidR="00706AC4" w:rsidRDefault="00706AC4"/>
    <w:p w14:paraId="5F3179F2" w14:textId="08202590" w:rsidR="00706AC4" w:rsidRDefault="00706AC4"/>
    <w:p w14:paraId="544DC753" w14:textId="33576076" w:rsidR="00706AC4" w:rsidRDefault="0048512E">
      <w:r>
        <w:rPr>
          <w:noProof/>
        </w:rPr>
        <w:drawing>
          <wp:anchor distT="0" distB="0" distL="114300" distR="114300" simplePos="0" relativeHeight="251658240" behindDoc="1" locked="0" layoutInCell="1" allowOverlap="1" wp14:anchorId="3A1C51A1" wp14:editId="0EF5942E">
            <wp:simplePos x="0" y="0"/>
            <wp:positionH relativeFrom="page">
              <wp:align>center</wp:align>
            </wp:positionH>
            <wp:positionV relativeFrom="page">
              <wp:align>top</wp:align>
            </wp:positionV>
            <wp:extent cx="7797600" cy="9133200"/>
            <wp:effectExtent l="0" t="0" r="63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0">
                      <a:extLst>
                        <a:ext uri="{28A0092B-C50C-407E-A947-70E740481C1C}">
                          <a14:useLocalDpi xmlns:a14="http://schemas.microsoft.com/office/drawing/2010/main" val="0"/>
                        </a:ext>
                      </a:extLst>
                    </a:blip>
                    <a:stretch>
                      <a:fillRect/>
                    </a:stretch>
                  </pic:blipFill>
                  <pic:spPr>
                    <a:xfrm>
                      <a:off x="0" y="0"/>
                      <a:ext cx="7797600" cy="9133200"/>
                    </a:xfrm>
                    <a:prstGeom prst="rect">
                      <a:avLst/>
                    </a:prstGeom>
                  </pic:spPr>
                </pic:pic>
              </a:graphicData>
            </a:graphic>
            <wp14:sizeRelH relativeFrom="page">
              <wp14:pctWidth>0</wp14:pctWidth>
            </wp14:sizeRelH>
            <wp14:sizeRelV relativeFrom="page">
              <wp14:pctHeight>0</wp14:pctHeight>
            </wp14:sizeRelV>
          </wp:anchor>
        </w:drawing>
      </w:r>
    </w:p>
    <w:p w14:paraId="4A5A0444" w14:textId="7A626EE1" w:rsidR="00706AC4" w:rsidRDefault="00706AC4"/>
    <w:p w14:paraId="2D44A733" w14:textId="3DCF13F0" w:rsidR="00706AC4" w:rsidRDefault="00706AC4"/>
    <w:p w14:paraId="4C3CB1CF" w14:textId="4F7E20F3" w:rsidR="00706AC4" w:rsidRDefault="00706AC4"/>
    <w:p w14:paraId="34C2E072" w14:textId="33294AE9" w:rsidR="00706AC4" w:rsidRDefault="00706AC4"/>
    <w:p w14:paraId="522B89C9" w14:textId="6B51C640" w:rsidR="00706AC4" w:rsidRDefault="00706AC4"/>
    <w:p w14:paraId="3B2F641C" w14:textId="24205E84" w:rsidR="00706AC4" w:rsidRDefault="00706AC4"/>
    <w:p w14:paraId="08D6A75A" w14:textId="2DDEE06B" w:rsidR="00706AC4" w:rsidRDefault="00706AC4"/>
    <w:p w14:paraId="5A542F9A" w14:textId="6AB312C4" w:rsidR="00706AC4" w:rsidRDefault="00706AC4"/>
    <w:p w14:paraId="72E3D1A6" w14:textId="28EED573" w:rsidR="00706AC4" w:rsidRDefault="00706AC4"/>
    <w:p w14:paraId="6D7F7843" w14:textId="0C4D1D1F" w:rsidR="00706AC4" w:rsidRDefault="00692393">
      <w:r w:rsidRPr="00692393">
        <w:rPr>
          <w:noProof/>
        </w:rPr>
        <mc:AlternateContent>
          <mc:Choice Requires="wps">
            <w:drawing>
              <wp:anchor distT="0" distB="0" distL="114300" distR="114300" simplePos="0" relativeHeight="251660288" behindDoc="0" locked="0" layoutInCell="1" allowOverlap="1" wp14:anchorId="2AFDC89C" wp14:editId="3AC44DD9">
                <wp:simplePos x="0" y="0"/>
                <wp:positionH relativeFrom="margin">
                  <wp:posOffset>-41910</wp:posOffset>
                </wp:positionH>
                <wp:positionV relativeFrom="paragraph">
                  <wp:posOffset>118745</wp:posOffset>
                </wp:positionV>
                <wp:extent cx="6612255" cy="566420"/>
                <wp:effectExtent l="0" t="0" r="0" b="0"/>
                <wp:wrapNone/>
                <wp:docPr id="29" name="Cuadro de texto 29"/>
                <wp:cNvGraphicFramePr/>
                <a:graphic xmlns:a="http://schemas.openxmlformats.org/drawingml/2006/main">
                  <a:graphicData uri="http://schemas.microsoft.com/office/word/2010/wordprocessingShape">
                    <wps:wsp>
                      <wps:cNvSpPr txBox="1"/>
                      <wps:spPr>
                        <a:xfrm>
                          <a:off x="0" y="0"/>
                          <a:ext cx="6612255" cy="566420"/>
                        </a:xfrm>
                        <a:prstGeom prst="rect">
                          <a:avLst/>
                        </a:prstGeom>
                        <a:noFill/>
                        <a:ln w="6350">
                          <a:noFill/>
                        </a:ln>
                      </wps:spPr>
                      <wps:txbx>
                        <w:txbxContent>
                          <w:p w14:paraId="6543ECC7" w14:textId="7B7A3808" w:rsidR="00692393" w:rsidRPr="00692393" w:rsidRDefault="00692393" w:rsidP="00692393">
                            <w:pPr>
                              <w:spacing w:line="600" w:lineRule="exact"/>
                              <w:rPr>
                                <w:rStyle w:val="Ttulo1Car"/>
                                <w:b/>
                                <w:bCs/>
                                <w:color w:val="FFFFFF" w:themeColor="background1"/>
                                <w:sz w:val="40"/>
                                <w:szCs w:val="40"/>
                              </w:rPr>
                            </w:pPr>
                            <w:r w:rsidRPr="00692393">
                              <w:rPr>
                                <w:rStyle w:val="Ttulo1Car"/>
                                <w:b/>
                                <w:bCs/>
                                <w:color w:val="FFFFFF" w:themeColor="background1"/>
                                <w:sz w:val="40"/>
                                <w:szCs w:val="40"/>
                              </w:rPr>
                              <w:t>NOMBRE DE ASIGNATURA</w:t>
                            </w:r>
                            <w:r w:rsidR="00DD6194">
                              <w:rPr>
                                <w:rStyle w:val="Ttulo1Car"/>
                                <w:b/>
                                <w:bCs/>
                                <w:color w:val="FFFFFF" w:themeColor="background1"/>
                                <w:sz w:val="40"/>
                                <w:szCs w:val="40"/>
                              </w:rPr>
                              <w:t xml:space="preserve"> Lógica matematica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FDC89C" id="_x0000_t202" coordsize="21600,21600" o:spt="202" path="m,l,21600r21600,l21600,xe">
                <v:stroke joinstyle="miter"/>
                <v:path gradientshapeok="t" o:connecttype="rect"/>
              </v:shapetype>
              <v:shape id="Cuadro de texto 29" o:spid="_x0000_s1026" type="#_x0000_t202" style="position:absolute;margin-left:-3.3pt;margin-top:9.35pt;width:520.65pt;height:44.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" filled="f" stroked="f" strokeweight=".5pt">
                <v:textbox>
                  <w:txbxContent>
                    <w:p w14:paraId="6543ECC7" w14:textId="7B7A3808" w:rsidR="00692393" w:rsidRPr="00692393" w:rsidRDefault="00692393" w:rsidP="00692393">
                      <w:pPr>
                        <w:spacing w:line="600" w:lineRule="exact"/>
                        <w:rPr>
                          <w:rStyle w:val="Ttulo1Car"/>
                          <w:b/>
                          <w:bCs/>
                          <w:color w:val="FFFFFF" w:themeColor="background1"/>
                          <w:sz w:val="40"/>
                          <w:szCs w:val="40"/>
                        </w:rPr>
                      </w:pPr>
                      <w:r w:rsidRPr="00692393">
                        <w:rPr>
                          <w:rStyle w:val="Ttulo1Car"/>
                          <w:b/>
                          <w:bCs/>
                          <w:color w:val="FFFFFF" w:themeColor="background1"/>
                          <w:sz w:val="40"/>
                          <w:szCs w:val="40"/>
                        </w:rPr>
                        <w:t>NOMBRE DE ASIGNATURA</w:t>
                      </w:r>
                      <w:r w:rsidR="00DD6194">
                        <w:rPr>
                          <w:rStyle w:val="Ttulo1Car"/>
                          <w:b/>
                          <w:bCs/>
                          <w:color w:val="FFFFFF" w:themeColor="background1"/>
                          <w:sz w:val="40"/>
                          <w:szCs w:val="40"/>
                        </w:rPr>
                        <w:t xml:space="preserve"> Lógica matematica</w:t>
                      </w:r>
                    </w:p>
                  </w:txbxContent>
                </v:textbox>
                <w10:wrap anchorx="margin"/>
              </v:shape>
            </w:pict>
          </mc:Fallback>
        </mc:AlternateContent>
      </w:r>
    </w:p>
    <w:p w14:paraId="796A6E85" w14:textId="7719E9C8" w:rsidR="00706AC4" w:rsidRDefault="00692393">
      <w:r w:rsidRPr="00692393">
        <w:rPr>
          <w:noProof/>
        </w:rPr>
        <mc:AlternateContent>
          <mc:Choice Requires="wps">
            <w:drawing>
              <wp:anchor distT="0" distB="0" distL="114300" distR="114300" simplePos="0" relativeHeight="251663360" behindDoc="0" locked="0" layoutInCell="1" allowOverlap="1" wp14:anchorId="46A7C26A" wp14:editId="745E9D49">
                <wp:simplePos x="0" y="0"/>
                <wp:positionH relativeFrom="margin">
                  <wp:posOffset>-40640</wp:posOffset>
                </wp:positionH>
                <wp:positionV relativeFrom="paragraph">
                  <wp:posOffset>244907</wp:posOffset>
                </wp:positionV>
                <wp:extent cx="1600200" cy="566420"/>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1600200" cy="566420"/>
                        </a:xfrm>
                        <a:prstGeom prst="rect">
                          <a:avLst/>
                        </a:prstGeom>
                        <a:noFill/>
                        <a:ln w="6350">
                          <a:noFill/>
                        </a:ln>
                      </wps:spPr>
                      <wps:txbx>
                        <w:txbxContent>
                          <w:p w14:paraId="66A6707C" w14:textId="7E452381" w:rsidR="00692393" w:rsidRPr="00692393" w:rsidRDefault="00692393" w:rsidP="00692393">
                            <w:pPr>
                              <w:spacing w:line="600" w:lineRule="exact"/>
                              <w:rPr>
                                <w:rStyle w:val="Ttulo1Car"/>
                                <w:b/>
                                <w:bCs/>
                                <w:color w:val="FFFFFF" w:themeColor="background1"/>
                                <w:sz w:val="40"/>
                                <w:szCs w:val="40"/>
                              </w:rPr>
                            </w:pPr>
                            <w:r w:rsidRPr="00692393">
                              <w:rPr>
                                <w:rStyle w:val="Ttulo1Car"/>
                                <w:b/>
                                <w:bCs/>
                                <w:color w:val="FFFFFF" w:themeColor="background1"/>
                                <w:sz w:val="40"/>
                                <w:szCs w:val="40"/>
                              </w:rPr>
                              <w:t xml:space="preserve">SEMANA </w:t>
                            </w:r>
                            <w:r w:rsidR="00DD6194">
                              <w:rPr>
                                <w:rStyle w:val="Ttulo1Car"/>
                                <w:b/>
                                <w:bCs/>
                                <w:color w:val="FFFFFF" w:themeColor="background1"/>
                                <w:sz w:val="40"/>
                                <w:szCs w:val="4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A7C26A" id="Cuadro de texto 4" o:spid="_x0000_s1027" type="#_x0000_t202" style="position:absolute;margin-left:-3.2pt;margin-top:19.3pt;width:126pt;height:44.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" filled="f" stroked="f" strokeweight=".5pt">
                <v:textbox>
                  <w:txbxContent>
                    <w:p w14:paraId="66A6707C" w14:textId="7E452381" w:rsidR="00692393" w:rsidRPr="00692393" w:rsidRDefault="00692393" w:rsidP="00692393">
                      <w:pPr>
                        <w:spacing w:line="600" w:lineRule="exact"/>
                        <w:rPr>
                          <w:rStyle w:val="Ttulo1Car"/>
                          <w:b/>
                          <w:bCs/>
                          <w:color w:val="FFFFFF" w:themeColor="background1"/>
                          <w:sz w:val="40"/>
                          <w:szCs w:val="40"/>
                        </w:rPr>
                      </w:pPr>
                      <w:r w:rsidRPr="00692393">
                        <w:rPr>
                          <w:rStyle w:val="Ttulo1Car"/>
                          <w:b/>
                          <w:bCs/>
                          <w:color w:val="FFFFFF" w:themeColor="background1"/>
                          <w:sz w:val="40"/>
                          <w:szCs w:val="40"/>
                        </w:rPr>
                        <w:t xml:space="preserve">SEMANA </w:t>
                      </w:r>
                      <w:r w:rsidR="00DD6194">
                        <w:rPr>
                          <w:rStyle w:val="Ttulo1Car"/>
                          <w:b/>
                          <w:bCs/>
                          <w:color w:val="FFFFFF" w:themeColor="background1"/>
                          <w:sz w:val="40"/>
                          <w:szCs w:val="40"/>
                        </w:rPr>
                        <w:t>1</w:t>
                      </w:r>
                    </w:p>
                  </w:txbxContent>
                </v:textbox>
                <w10:wrap anchorx="margin"/>
              </v:shape>
            </w:pict>
          </mc:Fallback>
        </mc:AlternateContent>
      </w:r>
    </w:p>
    <w:p w14:paraId="52B039F5" w14:textId="19AF59EF" w:rsidR="00706AC4" w:rsidRDefault="00706AC4"/>
    <w:p w14:paraId="66116BDB" w14:textId="46E0709C" w:rsidR="00706AC4" w:rsidRDefault="00706AC4"/>
    <w:p w14:paraId="19E61885" w14:textId="69B8E31B" w:rsidR="00706AC4" w:rsidRDefault="00692393">
      <w:r w:rsidRPr="00692393">
        <w:rPr>
          <w:noProof/>
        </w:rPr>
        <mc:AlternateContent>
          <mc:Choice Requires="wps">
            <w:drawing>
              <wp:anchor distT="0" distB="0" distL="114300" distR="114300" simplePos="0" relativeHeight="251661312" behindDoc="0" locked="0" layoutInCell="1" allowOverlap="1" wp14:anchorId="2C797CA7" wp14:editId="3A284A11">
                <wp:simplePos x="0" y="0"/>
                <wp:positionH relativeFrom="margin">
                  <wp:posOffset>-40640</wp:posOffset>
                </wp:positionH>
                <wp:positionV relativeFrom="paragraph">
                  <wp:posOffset>124865</wp:posOffset>
                </wp:positionV>
                <wp:extent cx="4470400" cy="342900"/>
                <wp:effectExtent l="0" t="0" r="0" b="0"/>
                <wp:wrapNone/>
                <wp:docPr id="469" name="469 Cuadro de texto"/>
                <wp:cNvGraphicFramePr/>
                <a:graphic xmlns:a="http://schemas.openxmlformats.org/drawingml/2006/main">
                  <a:graphicData uri="http://schemas.microsoft.com/office/word/2010/wordprocessingShape">
                    <wps:wsp>
                      <wps:cNvSpPr txBox="1"/>
                      <wps:spPr>
                        <a:xfrm>
                          <a:off x="0" y="0"/>
                          <a:ext cx="447040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DF7C0F" w14:textId="7651AAC0" w:rsidR="00692393" w:rsidRPr="00692393" w:rsidRDefault="00692393" w:rsidP="00692393">
                            <w:pPr>
                              <w:rPr>
                                <w:color w:val="FFFFFF" w:themeColor="background1"/>
                                <w:sz w:val="32"/>
                                <w:szCs w:val="32"/>
                              </w:rPr>
                            </w:pPr>
                            <w:r w:rsidRPr="00692393">
                              <w:rPr>
                                <w:color w:val="FFFFFF" w:themeColor="background1"/>
                                <w:sz w:val="32"/>
                                <w:szCs w:val="32"/>
                              </w:rPr>
                              <w:t>Nombre del estudiante</w:t>
                            </w:r>
                            <w:r w:rsidR="00DD6194">
                              <w:rPr>
                                <w:color w:val="FFFFFF" w:themeColor="background1"/>
                                <w:sz w:val="32"/>
                                <w:szCs w:val="32"/>
                              </w:rPr>
                              <w:t xml:space="preserve"> Jose Oscar Uribe Guzmán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797CA7" id="469 Cuadro de texto" o:spid="_x0000_s1028" type="#_x0000_t202" style="position:absolute;margin-left:-3.2pt;margin-top:9.85pt;width:352pt;height:27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" filled="f" stroked="f" strokeweight=".5pt">
                <v:textbox>
                  <w:txbxContent>
                    <w:p w14:paraId="79DF7C0F" w14:textId="7651AAC0" w:rsidR="00692393" w:rsidRPr="00692393" w:rsidRDefault="00692393" w:rsidP="00692393">
                      <w:pPr>
                        <w:rPr>
                          <w:color w:val="FFFFFF" w:themeColor="background1"/>
                          <w:sz w:val="32"/>
                          <w:szCs w:val="32"/>
                        </w:rPr>
                      </w:pPr>
                      <w:r w:rsidRPr="00692393">
                        <w:rPr>
                          <w:color w:val="FFFFFF" w:themeColor="background1"/>
                          <w:sz w:val="32"/>
                          <w:szCs w:val="32"/>
                        </w:rPr>
                        <w:t>Nombre del estudiante</w:t>
                      </w:r>
                      <w:r w:rsidR="00DD6194">
                        <w:rPr>
                          <w:color w:val="FFFFFF" w:themeColor="background1"/>
                          <w:sz w:val="32"/>
                          <w:szCs w:val="32"/>
                        </w:rPr>
                        <w:t xml:space="preserve"> Jose Oscar Uribe Guzmán</w:t>
                      </w:r>
                    </w:p>
                  </w:txbxContent>
                </v:textbox>
                <w10:wrap anchorx="margin"/>
              </v:shape>
            </w:pict>
          </mc:Fallback>
        </mc:AlternateContent>
      </w:r>
    </w:p>
    <w:p w14:paraId="6AC8585D" w14:textId="1EADBC17" w:rsidR="00706AC4" w:rsidRDefault="00692393">
      <w:r w:rsidRPr="00692393">
        <w:rPr>
          <w:noProof/>
        </w:rPr>
        <mc:AlternateContent>
          <mc:Choice Requires="wps">
            <w:drawing>
              <wp:anchor distT="0" distB="0" distL="114300" distR="114300" simplePos="0" relativeHeight="251662336" behindDoc="0" locked="0" layoutInCell="1" allowOverlap="1" wp14:anchorId="35C0B808" wp14:editId="4F55DDD9">
                <wp:simplePos x="0" y="0"/>
                <wp:positionH relativeFrom="margin">
                  <wp:posOffset>-40640</wp:posOffset>
                </wp:positionH>
                <wp:positionV relativeFrom="paragraph">
                  <wp:posOffset>178435</wp:posOffset>
                </wp:positionV>
                <wp:extent cx="3924300" cy="317500"/>
                <wp:effectExtent l="0" t="0" r="0" b="0"/>
                <wp:wrapNone/>
                <wp:docPr id="3" name="469 Cuadro de texto"/>
                <wp:cNvGraphicFramePr/>
                <a:graphic xmlns:a="http://schemas.openxmlformats.org/drawingml/2006/main">
                  <a:graphicData uri="http://schemas.microsoft.com/office/word/2010/wordprocessingShape">
                    <wps:wsp>
                      <wps:cNvSpPr txBox="1"/>
                      <wps:spPr>
                        <a:xfrm>
                          <a:off x="0" y="0"/>
                          <a:ext cx="3924300" cy="317500"/>
                        </a:xfrm>
                        <a:prstGeom prst="rect">
                          <a:avLst/>
                        </a:prstGeom>
                        <a:noFill/>
                        <a:ln w="6350">
                          <a:noFill/>
                        </a:ln>
                        <a:effectLst/>
                      </wps:spPr>
                      <wps:txbx>
                        <w:txbxContent>
                          <w:p w14:paraId="0DA74FA0" w14:textId="77777777" w:rsidR="00692393" w:rsidRPr="00692393" w:rsidRDefault="00692393" w:rsidP="00692393">
                            <w:pPr>
                              <w:rPr>
                                <w:color w:val="FFFFFF" w:themeColor="background1"/>
                                <w:sz w:val="32"/>
                                <w:szCs w:val="32"/>
                              </w:rPr>
                            </w:pPr>
                            <w:r w:rsidRPr="00692393">
                              <w:rPr>
                                <w:color w:val="FFFFFF" w:themeColor="background1"/>
                                <w:sz w:val="32"/>
                                <w:szCs w:val="32"/>
                              </w:rPr>
                              <w:t>Fecha de entrega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C0B808" id="_x0000_s1029" type="#_x0000_t202" style="position:absolute;margin-left:-3.2pt;margin-top:14.05pt;width:309pt;height: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" filled="f" stroked="f" strokeweight=".5pt">
                <v:textbox>
                  <w:txbxContent>
                    <w:p w14:paraId="0DA74FA0" w14:textId="77777777" w:rsidR="00692393" w:rsidRPr="00692393" w:rsidRDefault="00692393" w:rsidP="00692393">
                      <w:pPr>
                        <w:rPr>
                          <w:color w:val="FFFFFF" w:themeColor="background1"/>
                          <w:sz w:val="32"/>
                          <w:szCs w:val="32"/>
                        </w:rPr>
                      </w:pPr>
                      <w:r w:rsidRPr="00692393">
                        <w:rPr>
                          <w:color w:val="FFFFFF" w:themeColor="background1"/>
                          <w:sz w:val="32"/>
                          <w:szCs w:val="32"/>
                        </w:rPr>
                        <w:t>Fecha de entrega</w:t>
                      </w:r>
                    </w:p>
                  </w:txbxContent>
                </v:textbox>
                <w10:wrap anchorx="margin"/>
              </v:shape>
            </w:pict>
          </mc:Fallback>
        </mc:AlternateContent>
      </w:r>
    </w:p>
    <w:p w14:paraId="5B532B50" w14:textId="0A158012" w:rsidR="00706AC4" w:rsidRDefault="00454F61">
      <w:r w:rsidRPr="00692393">
        <w:rPr>
          <w:noProof/>
        </w:rPr>
        <mc:AlternateContent>
          <mc:Choice Requires="wps">
            <w:drawing>
              <wp:anchor distT="0" distB="0" distL="114300" distR="114300" simplePos="0" relativeHeight="251665408" behindDoc="1" locked="0" layoutInCell="1" allowOverlap="1" wp14:anchorId="41DFF030" wp14:editId="5F68EE5C">
                <wp:simplePos x="0" y="0"/>
                <wp:positionH relativeFrom="margin">
                  <wp:posOffset>-52705</wp:posOffset>
                </wp:positionH>
                <wp:positionV relativeFrom="paragraph">
                  <wp:posOffset>210185</wp:posOffset>
                </wp:positionV>
                <wp:extent cx="3924300" cy="317500"/>
                <wp:effectExtent l="0" t="0" r="0" b="6350"/>
                <wp:wrapTight wrapText="bothSides">
                  <wp:wrapPolygon edited="0">
                    <wp:start x="315" y="0"/>
                    <wp:lineTo x="315" y="20736"/>
                    <wp:lineTo x="21285" y="20736"/>
                    <wp:lineTo x="21285" y="0"/>
                    <wp:lineTo x="315" y="0"/>
                  </wp:wrapPolygon>
                </wp:wrapTight>
                <wp:docPr id="2" name="469 Cuadro de texto"/>
                <wp:cNvGraphicFramePr/>
                <a:graphic xmlns:a="http://schemas.openxmlformats.org/drawingml/2006/main">
                  <a:graphicData uri="http://schemas.microsoft.com/office/word/2010/wordprocessingShape">
                    <wps:wsp>
                      <wps:cNvSpPr txBox="1"/>
                      <wps:spPr>
                        <a:xfrm>
                          <a:off x="0" y="0"/>
                          <a:ext cx="3924300" cy="317500"/>
                        </a:xfrm>
                        <a:prstGeom prst="rect">
                          <a:avLst/>
                        </a:prstGeom>
                        <a:noFill/>
                        <a:ln w="6350">
                          <a:noFill/>
                        </a:ln>
                        <a:effectLst/>
                      </wps:spPr>
                      <wps:txbx>
                        <w:txbxContent>
                          <w:p w14:paraId="290E05CE" w14:textId="5CBA0EB9" w:rsidR="00454F61" w:rsidRPr="00692393" w:rsidRDefault="00454F61" w:rsidP="00454F61">
                            <w:pPr>
                              <w:rPr>
                                <w:color w:val="FFFFFF" w:themeColor="background1"/>
                                <w:sz w:val="32"/>
                                <w:szCs w:val="32"/>
                              </w:rPr>
                            </w:pPr>
                            <w:r>
                              <w:rPr>
                                <w:color w:val="FFFFFF" w:themeColor="background1"/>
                                <w:sz w:val="32"/>
                                <w:szCs w:val="32"/>
                              </w:rPr>
                              <w:t>Carrera</w:t>
                            </w:r>
                            <w:r w:rsidR="00DD6194">
                              <w:rPr>
                                <w:color w:val="FFFFFF" w:themeColor="background1"/>
                                <w:sz w:val="32"/>
                                <w:szCs w:val="32"/>
                              </w:rPr>
                              <w:t xml:space="preserve"> Automatización y control.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FF030" id="_x0000_s1030" type="#_x0000_t202" style="position:absolute;margin-left:-4.15pt;margin-top:16.55pt;width:309pt;height:25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" filled="f" stroked="f" strokeweight=".5pt">
                <v:textbox>
                  <w:txbxContent>
                    <w:p w14:paraId="290E05CE" w14:textId="5CBA0EB9" w:rsidR="00454F61" w:rsidRPr="00692393" w:rsidRDefault="00454F61" w:rsidP="00454F61">
                      <w:pPr>
                        <w:rPr>
                          <w:color w:val="FFFFFF" w:themeColor="background1"/>
                          <w:sz w:val="32"/>
                          <w:szCs w:val="32"/>
                        </w:rPr>
                      </w:pPr>
                      <w:r>
                        <w:rPr>
                          <w:color w:val="FFFFFF" w:themeColor="background1"/>
                          <w:sz w:val="32"/>
                          <w:szCs w:val="32"/>
                        </w:rPr>
                        <w:t>Carrera</w:t>
                      </w:r>
                      <w:r w:rsidR="00DD6194">
                        <w:rPr>
                          <w:color w:val="FFFFFF" w:themeColor="background1"/>
                          <w:sz w:val="32"/>
                          <w:szCs w:val="32"/>
                        </w:rPr>
                        <w:t xml:space="preserve"> Automatización y control.</w:t>
                      </w:r>
                    </w:p>
                  </w:txbxContent>
                </v:textbox>
                <w10:wrap type="tight" anchorx="margin"/>
              </v:shape>
            </w:pict>
          </mc:Fallback>
        </mc:AlternateContent>
      </w:r>
    </w:p>
    <w:p w14:paraId="533B8E22" w14:textId="7AA1A4FD" w:rsidR="00706AC4" w:rsidRDefault="00706AC4"/>
    <w:p w14:paraId="5DCFF4F7" w14:textId="0DF57D4D" w:rsidR="00706AC4" w:rsidRDefault="00706AC4"/>
    <w:p w14:paraId="1DD4B716" w14:textId="2E4FBDA6" w:rsidR="00706AC4" w:rsidRDefault="00706AC4"/>
    <w:p w14:paraId="508AF7E5" w14:textId="7E54E0DB" w:rsidR="00706AC4" w:rsidRDefault="00706AC4"/>
    <w:p w14:paraId="19433B81" w14:textId="434E86C6" w:rsidR="00706AC4" w:rsidRDefault="00706AC4"/>
    <w:p w14:paraId="36953BA3" w14:textId="35584865" w:rsidR="00706AC4" w:rsidRDefault="00706AC4"/>
    <w:p w14:paraId="0C0F1213" w14:textId="73B4BA04" w:rsidR="00706AC4" w:rsidRDefault="00706AC4"/>
    <w:p w14:paraId="1D3753B8" w14:textId="77777777" w:rsidR="002A3E7A" w:rsidRDefault="002A3E7A" w:rsidP="00706AC4"/>
    <w:p w14:paraId="6B700013" w14:textId="5DD10F6E" w:rsidR="00706AC4" w:rsidRDefault="00706AC4" w:rsidP="00706AC4">
      <w:pPr>
        <w:pStyle w:val="Ttulo1"/>
        <w:spacing w:line="240" w:lineRule="auto"/>
        <w:ind w:left="0" w:firstLine="0"/>
        <w:rPr>
          <w:b/>
          <w:color w:val="92D050"/>
          <w:sz w:val="36"/>
          <w:szCs w:val="36"/>
        </w:rPr>
      </w:pPr>
      <w:r w:rsidRPr="00706AC4">
        <w:rPr>
          <w:b/>
          <w:color w:val="92D050"/>
          <w:sz w:val="36"/>
          <w:szCs w:val="36"/>
        </w:rPr>
        <w:t xml:space="preserve">DESARROLLO </w:t>
      </w:r>
    </w:p>
    <w:p w14:paraId="45EF3D3A" w14:textId="017B1589" w:rsidR="00446D0C" w:rsidRDefault="001800D3" w:rsidP="00DD6194">
      <w:pPr>
        <w:jc w:val="both"/>
        <w:rPr>
          <w:rFonts w:eastAsia="Times New Roman" w:cstheme="minorHAnsi"/>
          <w:i/>
          <w:iCs/>
          <w:color w:val="000000"/>
          <w:sz w:val="36"/>
          <w:szCs w:val="36"/>
          <w:lang w:eastAsia="es-CL"/>
        </w:rPr>
      </w:pPr>
      <w:r w:rsidRPr="00DD6194">
        <w:rPr>
          <w:rFonts w:eastAsia="Times New Roman" w:cstheme="minorHAnsi"/>
          <w:i/>
          <w:iCs/>
          <w:color w:val="000000"/>
          <w:sz w:val="36"/>
          <w:szCs w:val="36"/>
          <w:lang w:eastAsia="es-CL"/>
        </w:rPr>
        <w:t>Tarea.</w:t>
      </w:r>
    </w:p>
    <w:p w14:paraId="651AF125" w14:textId="77777777" w:rsidR="001800D3" w:rsidRDefault="001800D3" w:rsidP="00DD6194">
      <w:pPr>
        <w:jc w:val="both"/>
        <w:rPr>
          <w:rFonts w:eastAsia="Times New Roman" w:cstheme="minorHAnsi"/>
          <w:i/>
          <w:iCs/>
          <w:color w:val="000000"/>
          <w:sz w:val="36"/>
          <w:szCs w:val="36"/>
          <w:lang w:eastAsia="es-CL"/>
        </w:rPr>
      </w:pPr>
    </w:p>
    <w:p w14:paraId="448FFB05" w14:textId="6C65256D" w:rsidR="001800D3" w:rsidRDefault="001800D3" w:rsidP="00DD6194">
      <w:pPr>
        <w:jc w:val="both"/>
        <w:rPr>
          <w:rFonts w:eastAsia="Times New Roman" w:cstheme="minorHAnsi"/>
          <w:i/>
          <w:iCs/>
          <w:color w:val="000000"/>
          <w:sz w:val="36"/>
          <w:szCs w:val="36"/>
          <w:lang w:eastAsia="es-CL"/>
        </w:rPr>
      </w:pPr>
      <w:r>
        <w:rPr>
          <w:rFonts w:eastAsia="Times New Roman" w:cstheme="minorHAnsi"/>
          <w:i/>
          <w:iCs/>
          <w:color w:val="000000"/>
          <w:sz w:val="36"/>
          <w:szCs w:val="36"/>
          <w:lang w:eastAsia="es-CL"/>
        </w:rPr>
        <w:t>Actividad 1; Proposiciones lógicas.</w:t>
      </w:r>
    </w:p>
    <w:p w14:paraId="31889FAB" w14:textId="360B75F5" w:rsidR="001800D3" w:rsidRDefault="001800D3" w:rsidP="00DD6194">
      <w:pPr>
        <w:jc w:val="both"/>
        <w:rPr>
          <w:rFonts w:eastAsia="Times New Roman" w:cstheme="minorHAnsi"/>
          <w:i/>
          <w:iCs/>
          <w:color w:val="000000"/>
          <w:sz w:val="36"/>
          <w:szCs w:val="36"/>
          <w:lang w:eastAsia="es-CL"/>
        </w:rPr>
      </w:pPr>
      <w:r>
        <w:rPr>
          <w:rFonts w:eastAsia="Times New Roman" w:cstheme="minorHAnsi"/>
          <w:i/>
          <w:iCs/>
          <w:color w:val="000000"/>
          <w:sz w:val="36"/>
          <w:szCs w:val="36"/>
          <w:lang w:eastAsia="es-CL"/>
        </w:rPr>
        <w:t xml:space="preserve">Para determinar si las frases o enunciados corresponden a </w:t>
      </w:r>
    </w:p>
    <w:p w14:paraId="06532421" w14:textId="6327F3AB" w:rsidR="001800D3" w:rsidRDefault="001800D3" w:rsidP="00DD6194">
      <w:pPr>
        <w:jc w:val="both"/>
        <w:rPr>
          <w:rFonts w:eastAsia="Times New Roman" w:cstheme="minorHAnsi"/>
          <w:i/>
          <w:iCs/>
          <w:color w:val="000000"/>
          <w:sz w:val="36"/>
          <w:szCs w:val="36"/>
          <w:lang w:eastAsia="es-CL"/>
        </w:rPr>
      </w:pPr>
      <w:r>
        <w:rPr>
          <w:rFonts w:eastAsia="Times New Roman" w:cstheme="minorHAnsi"/>
          <w:i/>
          <w:iCs/>
          <w:color w:val="000000"/>
          <w:sz w:val="36"/>
          <w:szCs w:val="36"/>
          <w:lang w:eastAsia="es-CL"/>
        </w:rPr>
        <w:t>Proposiciones lógicas debemos mostrar si estas expresan una afirmación.</w:t>
      </w:r>
    </w:p>
    <w:p w14:paraId="540EAD3A" w14:textId="77777777" w:rsidR="001800D3" w:rsidRDefault="001800D3" w:rsidP="00DD6194">
      <w:pPr>
        <w:jc w:val="both"/>
        <w:rPr>
          <w:rFonts w:eastAsia="Times New Roman" w:cstheme="minorHAnsi"/>
          <w:i/>
          <w:iCs/>
          <w:color w:val="000000"/>
          <w:sz w:val="36"/>
          <w:szCs w:val="36"/>
          <w:lang w:eastAsia="es-CL"/>
        </w:rPr>
      </w:pPr>
    </w:p>
    <w:p w14:paraId="2B4668FD" w14:textId="0E5207D4" w:rsidR="001800D3" w:rsidRDefault="001800D3" w:rsidP="00DD6194">
      <w:pPr>
        <w:jc w:val="both"/>
        <w:rPr>
          <w:rFonts w:eastAsia="Times New Roman" w:cstheme="minorHAnsi"/>
          <w:i/>
          <w:iCs/>
          <w:color w:val="000000"/>
          <w:sz w:val="36"/>
          <w:szCs w:val="36"/>
          <w:lang w:eastAsia="es-CL"/>
        </w:rPr>
      </w:pPr>
      <w:r>
        <w:rPr>
          <w:rFonts w:eastAsia="Times New Roman" w:cstheme="minorHAnsi"/>
          <w:i/>
          <w:iCs/>
          <w:color w:val="000000"/>
          <w:sz w:val="36"/>
          <w:szCs w:val="36"/>
          <w:lang w:eastAsia="es-CL"/>
        </w:rPr>
        <w:t xml:space="preserve">Enunciado                                            si/no                        justificación. </w:t>
      </w:r>
    </w:p>
    <w:p w14:paraId="444A908B" w14:textId="3FB51F69" w:rsidR="001800D3" w:rsidRDefault="001800D3" w:rsidP="00DD6194">
      <w:pPr>
        <w:jc w:val="both"/>
        <w:rPr>
          <w:rFonts w:eastAsia="Times New Roman" w:cstheme="minorHAnsi"/>
          <w:i/>
          <w:iCs/>
          <w:color w:val="000000"/>
          <w:sz w:val="36"/>
          <w:szCs w:val="36"/>
          <w:lang w:eastAsia="es-CL"/>
        </w:rPr>
      </w:pPr>
      <w:r>
        <w:rPr>
          <w:rFonts w:eastAsia="Times New Roman" w:cstheme="minorHAnsi"/>
          <w:i/>
          <w:iCs/>
          <w:color w:val="000000"/>
          <w:sz w:val="36"/>
          <w:szCs w:val="36"/>
          <w:lang w:eastAsia="es-CL"/>
        </w:rPr>
        <w:t xml:space="preserve">a), Maradona no nació en               </w:t>
      </w:r>
      <w:r w:rsidRPr="00115C2E">
        <w:rPr>
          <w:rFonts w:eastAsia="Times New Roman" w:cstheme="minorHAnsi"/>
          <w:i/>
          <w:iCs/>
          <w:color w:val="FF0000"/>
          <w:sz w:val="36"/>
          <w:szCs w:val="36"/>
          <w:lang w:eastAsia="es-CL"/>
        </w:rPr>
        <w:t>Si</w:t>
      </w:r>
      <w:r>
        <w:rPr>
          <w:rFonts w:eastAsia="Times New Roman" w:cstheme="minorHAnsi"/>
          <w:i/>
          <w:iCs/>
          <w:color w:val="000000"/>
          <w:sz w:val="36"/>
          <w:szCs w:val="36"/>
          <w:lang w:eastAsia="es-CL"/>
        </w:rPr>
        <w:t xml:space="preserve">          </w:t>
      </w:r>
      <w:r w:rsidR="001E5F18">
        <w:rPr>
          <w:rFonts w:eastAsia="Times New Roman" w:cstheme="minorHAnsi"/>
          <w:i/>
          <w:iCs/>
          <w:color w:val="000000"/>
          <w:sz w:val="36"/>
          <w:szCs w:val="36"/>
          <w:lang w:eastAsia="es-CL"/>
        </w:rPr>
        <w:t>Aquí se expresa un deseo</w:t>
      </w:r>
    </w:p>
    <w:p w14:paraId="474D75BA" w14:textId="09174288" w:rsidR="001800D3" w:rsidRDefault="001800D3" w:rsidP="00DD6194">
      <w:pPr>
        <w:jc w:val="both"/>
        <w:rPr>
          <w:rFonts w:eastAsia="Times New Roman" w:cstheme="minorHAnsi"/>
          <w:i/>
          <w:iCs/>
          <w:color w:val="000000"/>
          <w:sz w:val="36"/>
          <w:szCs w:val="36"/>
          <w:lang w:eastAsia="es-CL"/>
        </w:rPr>
      </w:pPr>
      <w:r>
        <w:rPr>
          <w:rFonts w:eastAsia="Times New Roman" w:cstheme="minorHAnsi"/>
          <w:i/>
          <w:iCs/>
          <w:color w:val="000000"/>
          <w:sz w:val="36"/>
          <w:szCs w:val="36"/>
          <w:lang w:eastAsia="es-CL"/>
        </w:rPr>
        <w:t>Chile.</w:t>
      </w:r>
      <w:r w:rsidR="001E5F18">
        <w:rPr>
          <w:rFonts w:eastAsia="Times New Roman" w:cstheme="minorHAnsi"/>
          <w:i/>
          <w:iCs/>
          <w:color w:val="000000"/>
          <w:sz w:val="36"/>
          <w:szCs w:val="36"/>
          <w:lang w:eastAsia="es-CL"/>
        </w:rPr>
        <w:t xml:space="preserve">                                                               No una afirmación que</w:t>
      </w:r>
    </w:p>
    <w:p w14:paraId="1ACC48E5" w14:textId="33EB0798" w:rsidR="001800D3" w:rsidRPr="001800D3" w:rsidRDefault="001800D3" w:rsidP="00DD6194">
      <w:pPr>
        <w:jc w:val="both"/>
        <w:rPr>
          <w:rFonts w:eastAsia="Times New Roman" w:cstheme="minorHAnsi"/>
          <w:i/>
          <w:iCs/>
          <w:color w:val="000000" w:themeColor="text1"/>
          <w:sz w:val="36"/>
          <w:szCs w:val="36"/>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cstheme="minorHAnsi"/>
          <w:i/>
          <w:iCs/>
          <w:color w:val="000000"/>
          <w:sz w:val="36"/>
          <w:szCs w:val="36"/>
          <w:lang w:eastAsia="es-CL"/>
        </w:rPr>
        <w:t xml:space="preserve">                  </w:t>
      </w:r>
      <w:r w:rsidR="001E5F18">
        <w:rPr>
          <w:rFonts w:eastAsia="Times New Roman" w:cstheme="minorHAnsi"/>
          <w:i/>
          <w:iCs/>
          <w:color w:val="000000"/>
          <w:sz w:val="36"/>
          <w:szCs w:val="36"/>
          <w:lang w:eastAsia="es-CL"/>
        </w:rPr>
        <w:t xml:space="preserve">                                                     Puede ser verdadera o</w:t>
      </w:r>
    </w:p>
    <w:p w14:paraId="27542BF6" w14:textId="0AC43CBC" w:rsidR="001800D3" w:rsidRDefault="001E5F18" w:rsidP="00DD6194">
      <w:pPr>
        <w:jc w:val="both"/>
        <w:rPr>
          <w:rFonts w:eastAsia="Times New Roman" w:cstheme="minorHAnsi"/>
          <w:i/>
          <w:iCs/>
          <w:color w:val="000000"/>
          <w:sz w:val="36"/>
          <w:szCs w:val="36"/>
          <w:lang w:eastAsia="es-CL"/>
        </w:rPr>
      </w:pPr>
      <w:r>
        <w:rPr>
          <w:rFonts w:eastAsia="Times New Roman" w:cstheme="minorHAnsi"/>
          <w:i/>
          <w:iCs/>
          <w:color w:val="000000"/>
          <w:sz w:val="36"/>
          <w:szCs w:val="36"/>
          <w:lang w:eastAsia="es-CL"/>
        </w:rPr>
        <w:t xml:space="preserve">                                                                      Falsa.</w:t>
      </w:r>
    </w:p>
    <w:p w14:paraId="24D281B4" w14:textId="6965488B" w:rsidR="001E5F18" w:rsidRDefault="001E5F18" w:rsidP="00DD6194">
      <w:pPr>
        <w:jc w:val="both"/>
        <w:rPr>
          <w:rFonts w:eastAsia="Times New Roman" w:cstheme="minorHAnsi"/>
          <w:i/>
          <w:iCs/>
          <w:color w:val="000000"/>
          <w:sz w:val="36"/>
          <w:szCs w:val="36"/>
          <w:lang w:eastAsia="es-CL"/>
        </w:rPr>
      </w:pPr>
    </w:p>
    <w:p w14:paraId="369ABE9C" w14:textId="22E74C88" w:rsidR="001E5F18" w:rsidRDefault="001E5F18" w:rsidP="00DD6194">
      <w:pPr>
        <w:jc w:val="both"/>
        <w:rPr>
          <w:rFonts w:eastAsia="Times New Roman" w:cstheme="minorHAnsi"/>
          <w:i/>
          <w:iCs/>
          <w:color w:val="000000"/>
          <w:sz w:val="36"/>
          <w:szCs w:val="36"/>
          <w:lang w:eastAsia="es-CL"/>
        </w:rPr>
      </w:pPr>
      <w:r>
        <w:rPr>
          <w:rFonts w:eastAsia="Times New Roman" w:cstheme="minorHAnsi"/>
          <w:i/>
          <w:iCs/>
          <w:color w:val="000000"/>
          <w:sz w:val="36"/>
          <w:szCs w:val="36"/>
          <w:lang w:eastAsia="es-CL"/>
        </w:rPr>
        <w:t xml:space="preserve">b), Hoy llueve o sale el </w:t>
      </w:r>
    </w:p>
    <w:p w14:paraId="1A8F86F1" w14:textId="18A9BE94" w:rsidR="001E5F18" w:rsidRDefault="001E5F18" w:rsidP="00DD6194">
      <w:pPr>
        <w:jc w:val="both"/>
        <w:rPr>
          <w:rFonts w:eastAsia="Times New Roman" w:cstheme="minorHAnsi"/>
          <w:i/>
          <w:iCs/>
          <w:color w:val="000000"/>
          <w:sz w:val="36"/>
          <w:szCs w:val="36"/>
          <w:lang w:eastAsia="es-CL"/>
        </w:rPr>
      </w:pPr>
      <w:r>
        <w:rPr>
          <w:rFonts w:eastAsia="Times New Roman" w:cstheme="minorHAnsi"/>
          <w:i/>
          <w:iCs/>
          <w:color w:val="000000"/>
          <w:sz w:val="36"/>
          <w:szCs w:val="36"/>
          <w:lang w:eastAsia="es-CL"/>
        </w:rPr>
        <w:t xml:space="preserve">     sol radiante.                              </w:t>
      </w:r>
      <w:r w:rsidRPr="00115C2E">
        <w:rPr>
          <w:rFonts w:eastAsia="Times New Roman" w:cstheme="minorHAnsi"/>
          <w:i/>
          <w:iCs/>
          <w:color w:val="FF0000"/>
          <w:sz w:val="36"/>
          <w:szCs w:val="36"/>
          <w:lang w:eastAsia="es-CL"/>
        </w:rPr>
        <w:t xml:space="preserve"> Si      </w:t>
      </w:r>
      <w:r w:rsidR="00673F8F">
        <w:rPr>
          <w:rFonts w:eastAsia="Times New Roman" w:cstheme="minorHAnsi"/>
          <w:i/>
          <w:iCs/>
          <w:color w:val="000000"/>
          <w:sz w:val="36"/>
          <w:szCs w:val="36"/>
          <w:lang w:eastAsia="es-CL"/>
        </w:rPr>
        <w:t>El sujeto</w:t>
      </w:r>
      <w:r>
        <w:rPr>
          <w:rFonts w:eastAsia="Times New Roman" w:cstheme="minorHAnsi"/>
          <w:i/>
          <w:iCs/>
          <w:color w:val="000000"/>
          <w:sz w:val="36"/>
          <w:szCs w:val="36"/>
          <w:lang w:eastAsia="es-CL"/>
        </w:rPr>
        <w:t xml:space="preserve"> en esta oración es:</w:t>
      </w:r>
    </w:p>
    <w:p w14:paraId="0BF4C709" w14:textId="12BDA73A" w:rsidR="00DD6194" w:rsidRDefault="001E5F18" w:rsidP="00DD6194">
      <w:pPr>
        <w:jc w:val="both"/>
        <w:rPr>
          <w:rFonts w:eastAsia="Times New Roman" w:cstheme="minorHAnsi"/>
          <w:i/>
          <w:iCs/>
          <w:color w:val="000000"/>
          <w:sz w:val="36"/>
          <w:szCs w:val="36"/>
          <w:lang w:eastAsia="es-CL"/>
        </w:rPr>
      </w:pPr>
      <w:r>
        <w:rPr>
          <w:rFonts w:eastAsia="Times New Roman" w:cstheme="minorHAnsi"/>
          <w:i/>
          <w:iCs/>
          <w:color w:val="000000"/>
          <w:sz w:val="36"/>
          <w:szCs w:val="36"/>
          <w:lang w:eastAsia="es-CL"/>
        </w:rPr>
        <w:t xml:space="preserve">                                                                  Hoy y el predicado </w:t>
      </w:r>
      <w:r w:rsidR="00673F8F">
        <w:rPr>
          <w:rFonts w:eastAsia="Times New Roman" w:cstheme="minorHAnsi"/>
          <w:i/>
          <w:iCs/>
          <w:color w:val="000000"/>
          <w:sz w:val="36"/>
          <w:szCs w:val="36"/>
          <w:lang w:eastAsia="es-CL"/>
        </w:rPr>
        <w:t>es: llueve</w:t>
      </w:r>
      <w:r>
        <w:rPr>
          <w:rFonts w:eastAsia="Times New Roman" w:cstheme="minorHAnsi"/>
          <w:i/>
          <w:iCs/>
          <w:color w:val="000000"/>
          <w:sz w:val="36"/>
          <w:szCs w:val="36"/>
          <w:lang w:eastAsia="es-CL"/>
        </w:rPr>
        <w:t xml:space="preserve"> </w:t>
      </w:r>
    </w:p>
    <w:p w14:paraId="1A54B2F9" w14:textId="021AA407" w:rsidR="00DD6194" w:rsidRPr="00DD6194" w:rsidRDefault="001E5F18" w:rsidP="00DD6194">
      <w:pPr>
        <w:jc w:val="both"/>
        <w:rPr>
          <w:i/>
          <w:iCs/>
          <w:sz w:val="36"/>
          <w:szCs w:val="36"/>
          <w:lang w:eastAsia="es-CL"/>
        </w:rPr>
      </w:pPr>
      <w:r>
        <w:rPr>
          <w:i/>
          <w:iCs/>
          <w:sz w:val="36"/>
          <w:szCs w:val="36"/>
          <w:lang w:eastAsia="es-CL"/>
        </w:rPr>
        <w:t xml:space="preserve">                                                                 O sale el sol radiante, es una</w:t>
      </w:r>
    </w:p>
    <w:p w14:paraId="1F2F5008" w14:textId="77777777" w:rsidR="00673F8F" w:rsidRDefault="001E5F18" w:rsidP="00911B85">
      <w:pPr>
        <w:spacing w:before="100" w:beforeAutospacing="1" w:after="100" w:afterAutospacing="1" w:line="240" w:lineRule="auto"/>
        <w:jc w:val="both"/>
        <w:rPr>
          <w:rFonts w:eastAsia="Times New Roman" w:cstheme="minorHAnsi"/>
          <w:i/>
          <w:iCs/>
          <w:color w:val="000000"/>
          <w:sz w:val="36"/>
          <w:szCs w:val="36"/>
          <w:lang w:eastAsia="es-CL"/>
        </w:rPr>
      </w:pPr>
      <w:r w:rsidRPr="001E5F18">
        <w:rPr>
          <w:rFonts w:eastAsia="Times New Roman" w:cstheme="minorHAnsi"/>
          <w:i/>
          <w:iCs/>
          <w:color w:val="000000"/>
          <w:sz w:val="36"/>
          <w:szCs w:val="36"/>
          <w:lang w:eastAsia="es-CL"/>
        </w:rPr>
        <w:t xml:space="preserve">                                                                </w:t>
      </w:r>
      <w:r w:rsidR="00673F8F">
        <w:rPr>
          <w:rFonts w:eastAsia="Times New Roman" w:cstheme="minorHAnsi"/>
          <w:i/>
          <w:iCs/>
          <w:color w:val="000000"/>
          <w:sz w:val="36"/>
          <w:szCs w:val="36"/>
          <w:lang w:eastAsia="es-CL"/>
        </w:rPr>
        <w:t>proposición</w:t>
      </w:r>
      <w:r w:rsidRPr="001E5F18">
        <w:rPr>
          <w:rFonts w:eastAsia="Times New Roman" w:cstheme="minorHAnsi"/>
          <w:i/>
          <w:iCs/>
          <w:color w:val="000000"/>
          <w:sz w:val="36"/>
          <w:szCs w:val="36"/>
          <w:lang w:eastAsia="es-CL"/>
        </w:rPr>
        <w:t xml:space="preserve"> </w:t>
      </w:r>
      <w:r w:rsidR="00673F8F">
        <w:rPr>
          <w:rFonts w:eastAsia="Times New Roman" w:cstheme="minorHAnsi"/>
          <w:i/>
          <w:iCs/>
          <w:color w:val="000000"/>
          <w:sz w:val="36"/>
          <w:szCs w:val="36"/>
          <w:lang w:eastAsia="es-CL"/>
        </w:rPr>
        <w:t>compuesta que</w:t>
      </w:r>
      <w:r w:rsidRPr="001E5F18">
        <w:rPr>
          <w:rFonts w:eastAsia="Times New Roman" w:cstheme="minorHAnsi"/>
          <w:i/>
          <w:iCs/>
          <w:color w:val="000000"/>
          <w:sz w:val="36"/>
          <w:szCs w:val="36"/>
          <w:lang w:eastAsia="es-CL"/>
        </w:rPr>
        <w:t xml:space="preserve">   </w:t>
      </w:r>
    </w:p>
    <w:p w14:paraId="1923038B" w14:textId="7C506623" w:rsidR="00673F8F" w:rsidRDefault="00673F8F" w:rsidP="00911B85">
      <w:pPr>
        <w:spacing w:before="100" w:beforeAutospacing="1" w:after="100" w:afterAutospacing="1" w:line="240" w:lineRule="auto"/>
        <w:jc w:val="both"/>
        <w:rPr>
          <w:rFonts w:eastAsia="Times New Roman" w:cstheme="minorHAnsi"/>
          <w:i/>
          <w:iCs/>
          <w:color w:val="000000"/>
          <w:sz w:val="36"/>
          <w:szCs w:val="36"/>
          <w:lang w:eastAsia="es-CL"/>
        </w:rPr>
      </w:pPr>
      <w:r>
        <w:rPr>
          <w:rFonts w:eastAsia="Times New Roman" w:cstheme="minorHAnsi"/>
          <w:i/>
          <w:iCs/>
          <w:color w:val="000000"/>
          <w:sz w:val="36"/>
          <w:szCs w:val="36"/>
          <w:lang w:eastAsia="es-CL"/>
        </w:rPr>
        <w:lastRenderedPageBreak/>
        <w:t xml:space="preserve">                                                                   puede ser verdadera o falsa</w:t>
      </w:r>
    </w:p>
    <w:p w14:paraId="19B1F81E" w14:textId="77777777" w:rsidR="00673F8F" w:rsidRDefault="00673F8F" w:rsidP="00911B85">
      <w:pPr>
        <w:spacing w:before="100" w:beforeAutospacing="1" w:after="100" w:afterAutospacing="1" w:line="240" w:lineRule="auto"/>
        <w:jc w:val="both"/>
        <w:rPr>
          <w:rFonts w:eastAsia="Times New Roman" w:cstheme="minorHAnsi"/>
          <w:i/>
          <w:iCs/>
          <w:color w:val="000000"/>
          <w:sz w:val="36"/>
          <w:szCs w:val="36"/>
          <w:lang w:eastAsia="es-CL"/>
        </w:rPr>
      </w:pPr>
    </w:p>
    <w:p w14:paraId="17CDA8B6" w14:textId="48476A22" w:rsidR="00673F8F" w:rsidRDefault="00673F8F" w:rsidP="00911B85">
      <w:pPr>
        <w:spacing w:before="100" w:beforeAutospacing="1" w:after="100" w:afterAutospacing="1" w:line="240" w:lineRule="auto"/>
        <w:jc w:val="both"/>
        <w:rPr>
          <w:rFonts w:eastAsia="Times New Roman" w:cstheme="minorHAnsi"/>
          <w:i/>
          <w:iCs/>
          <w:color w:val="000000"/>
          <w:sz w:val="36"/>
          <w:szCs w:val="36"/>
          <w:lang w:eastAsia="es-CL"/>
        </w:rPr>
      </w:pPr>
      <w:r>
        <w:rPr>
          <w:rFonts w:eastAsia="Times New Roman" w:cstheme="minorHAnsi"/>
          <w:i/>
          <w:iCs/>
          <w:color w:val="000000"/>
          <w:sz w:val="36"/>
          <w:szCs w:val="36"/>
          <w:lang w:eastAsia="es-CL"/>
        </w:rPr>
        <w:t>c),</w:t>
      </w:r>
      <w:r w:rsidR="00115C2E">
        <w:rPr>
          <w:rFonts w:eastAsia="Times New Roman" w:cstheme="minorHAnsi"/>
          <w:i/>
          <w:iCs/>
          <w:color w:val="000000"/>
          <w:sz w:val="36"/>
          <w:szCs w:val="36"/>
          <w:lang w:eastAsia="es-CL"/>
        </w:rPr>
        <w:t xml:space="preserve"> Los amigos de lo ajeno      </w:t>
      </w:r>
      <w:r w:rsidR="00115C2E" w:rsidRPr="00115C2E">
        <w:rPr>
          <w:rFonts w:eastAsia="Times New Roman" w:cstheme="minorHAnsi"/>
          <w:i/>
          <w:iCs/>
          <w:color w:val="FF0000"/>
          <w:sz w:val="36"/>
          <w:szCs w:val="36"/>
          <w:lang w:eastAsia="es-CL"/>
        </w:rPr>
        <w:t xml:space="preserve">No </w:t>
      </w:r>
      <w:r w:rsidR="00115C2E">
        <w:rPr>
          <w:rFonts w:eastAsia="Times New Roman" w:cstheme="minorHAnsi"/>
          <w:i/>
          <w:iCs/>
          <w:color w:val="000000"/>
          <w:sz w:val="36"/>
          <w:szCs w:val="36"/>
          <w:lang w:eastAsia="es-CL"/>
        </w:rPr>
        <w:t xml:space="preserve">     consiste en una frase incompleta</w:t>
      </w:r>
    </w:p>
    <w:p w14:paraId="35367358" w14:textId="42EFC3CE" w:rsidR="00673F8F" w:rsidRDefault="00115C2E" w:rsidP="00911B85">
      <w:pPr>
        <w:spacing w:before="100" w:beforeAutospacing="1" w:after="100" w:afterAutospacing="1" w:line="240" w:lineRule="auto"/>
        <w:jc w:val="both"/>
        <w:rPr>
          <w:rFonts w:eastAsia="Times New Roman" w:cstheme="minorHAnsi"/>
          <w:i/>
          <w:iCs/>
          <w:color w:val="000000"/>
          <w:sz w:val="36"/>
          <w:szCs w:val="36"/>
          <w:lang w:eastAsia="es-CL"/>
        </w:rPr>
      </w:pPr>
      <w:r>
        <w:rPr>
          <w:rFonts w:eastAsia="Times New Roman" w:cstheme="minorHAnsi"/>
          <w:i/>
          <w:iCs/>
          <w:color w:val="000000"/>
          <w:sz w:val="36"/>
          <w:szCs w:val="36"/>
          <w:lang w:eastAsia="es-CL"/>
        </w:rPr>
        <w:t xml:space="preserve">                                                           que no muestra afirmación.</w:t>
      </w:r>
    </w:p>
    <w:p w14:paraId="0946CDC3" w14:textId="59E16069" w:rsidR="00673F8F" w:rsidRDefault="00115C2E" w:rsidP="00911B85">
      <w:pPr>
        <w:spacing w:before="100" w:beforeAutospacing="1" w:after="100" w:afterAutospacing="1" w:line="240" w:lineRule="auto"/>
        <w:jc w:val="both"/>
        <w:rPr>
          <w:rFonts w:eastAsia="Times New Roman" w:cstheme="minorHAnsi"/>
          <w:i/>
          <w:iCs/>
          <w:color w:val="000000"/>
          <w:sz w:val="36"/>
          <w:szCs w:val="36"/>
          <w:lang w:eastAsia="es-CL"/>
        </w:rPr>
      </w:pPr>
      <w:r>
        <w:rPr>
          <w:rFonts w:eastAsia="Times New Roman" w:cstheme="minorHAnsi"/>
          <w:i/>
          <w:iCs/>
          <w:color w:val="000000"/>
          <w:sz w:val="36"/>
          <w:szCs w:val="36"/>
          <w:lang w:eastAsia="es-CL"/>
        </w:rPr>
        <w:t>d), Si la garantía es valida</w:t>
      </w:r>
    </w:p>
    <w:p w14:paraId="3881B21C" w14:textId="77777777" w:rsidR="00115C2E" w:rsidRDefault="00115C2E" w:rsidP="00911B85">
      <w:pPr>
        <w:spacing w:before="100" w:beforeAutospacing="1" w:after="100" w:afterAutospacing="1" w:line="240" w:lineRule="auto"/>
        <w:jc w:val="both"/>
        <w:rPr>
          <w:rFonts w:eastAsia="Times New Roman" w:cstheme="minorHAnsi"/>
          <w:i/>
          <w:iCs/>
          <w:color w:val="000000"/>
          <w:sz w:val="36"/>
          <w:szCs w:val="36"/>
          <w:lang w:eastAsia="es-CL"/>
        </w:rPr>
      </w:pPr>
      <w:r>
        <w:rPr>
          <w:rFonts w:eastAsia="Times New Roman" w:cstheme="minorHAnsi"/>
          <w:i/>
          <w:iCs/>
          <w:color w:val="000000"/>
          <w:sz w:val="36"/>
          <w:szCs w:val="36"/>
          <w:lang w:eastAsia="es-CL"/>
        </w:rPr>
        <w:t xml:space="preserve">     entonces has comprado tu</w:t>
      </w:r>
    </w:p>
    <w:p w14:paraId="483C5995" w14:textId="67D7CA53" w:rsidR="00115C2E" w:rsidRDefault="00115C2E" w:rsidP="00911B85">
      <w:pPr>
        <w:spacing w:before="100" w:beforeAutospacing="1" w:after="100" w:afterAutospacing="1" w:line="240" w:lineRule="auto"/>
        <w:jc w:val="both"/>
        <w:rPr>
          <w:rFonts w:eastAsia="Times New Roman" w:cstheme="minorHAnsi"/>
          <w:i/>
          <w:iCs/>
          <w:color w:val="000000"/>
          <w:sz w:val="36"/>
          <w:szCs w:val="36"/>
          <w:lang w:eastAsia="es-CL"/>
        </w:rPr>
      </w:pPr>
      <w:r>
        <w:rPr>
          <w:rFonts w:eastAsia="Times New Roman" w:cstheme="minorHAnsi"/>
          <w:i/>
          <w:iCs/>
          <w:color w:val="000000"/>
          <w:sz w:val="36"/>
          <w:szCs w:val="36"/>
          <w:lang w:eastAsia="es-CL"/>
        </w:rPr>
        <w:t xml:space="preserve">equipo hace menos de 90 </w:t>
      </w:r>
      <w:r w:rsidR="007248EF">
        <w:rPr>
          <w:rFonts w:eastAsia="Times New Roman" w:cstheme="minorHAnsi"/>
          <w:i/>
          <w:iCs/>
          <w:color w:val="000000"/>
          <w:sz w:val="36"/>
          <w:szCs w:val="36"/>
          <w:lang w:eastAsia="es-CL"/>
        </w:rPr>
        <w:t xml:space="preserve">días.      </w:t>
      </w:r>
      <w:r w:rsidR="007248EF" w:rsidRPr="007248EF">
        <w:rPr>
          <w:rFonts w:eastAsia="Times New Roman" w:cstheme="minorHAnsi"/>
          <w:i/>
          <w:iCs/>
          <w:color w:val="FF0000"/>
          <w:sz w:val="36"/>
          <w:szCs w:val="36"/>
          <w:lang w:eastAsia="es-CL"/>
        </w:rPr>
        <w:t>Si</w:t>
      </w:r>
      <w:r>
        <w:rPr>
          <w:rFonts w:eastAsia="Times New Roman" w:cstheme="minorHAnsi"/>
          <w:i/>
          <w:iCs/>
          <w:color w:val="000000"/>
          <w:sz w:val="36"/>
          <w:szCs w:val="36"/>
          <w:lang w:eastAsia="es-CL"/>
        </w:rPr>
        <w:t xml:space="preserve">    </w:t>
      </w:r>
      <w:r w:rsidR="007248EF">
        <w:rPr>
          <w:rFonts w:eastAsia="Times New Roman" w:cstheme="minorHAnsi"/>
          <w:i/>
          <w:iCs/>
          <w:color w:val="000000"/>
          <w:sz w:val="36"/>
          <w:szCs w:val="36"/>
          <w:lang w:eastAsia="es-CL"/>
        </w:rPr>
        <w:t xml:space="preserve"> </w:t>
      </w:r>
      <w:r w:rsidR="007248EF">
        <w:rPr>
          <w:rFonts w:eastAsia="Times New Roman" w:cstheme="minorHAnsi"/>
          <w:i/>
          <w:iCs/>
          <w:sz w:val="36"/>
          <w:szCs w:val="36"/>
          <w:lang w:eastAsia="es-CL"/>
        </w:rPr>
        <w:t xml:space="preserve">La garantía es el sujeto y </w:t>
      </w:r>
      <w:r>
        <w:rPr>
          <w:rFonts w:eastAsia="Times New Roman" w:cstheme="minorHAnsi"/>
          <w:i/>
          <w:iCs/>
          <w:color w:val="000000"/>
          <w:sz w:val="36"/>
          <w:szCs w:val="36"/>
          <w:lang w:eastAsia="es-CL"/>
        </w:rPr>
        <w:t xml:space="preserve">   </w:t>
      </w:r>
    </w:p>
    <w:p w14:paraId="6144E2E7" w14:textId="4240E345" w:rsidR="00911B85" w:rsidRDefault="001E5F18" w:rsidP="00911B85">
      <w:pPr>
        <w:spacing w:before="100" w:beforeAutospacing="1" w:after="100" w:afterAutospacing="1" w:line="240" w:lineRule="auto"/>
        <w:jc w:val="both"/>
        <w:rPr>
          <w:rFonts w:eastAsia="Times New Roman" w:cstheme="minorHAnsi"/>
          <w:i/>
          <w:iCs/>
          <w:color w:val="000000"/>
          <w:sz w:val="36"/>
          <w:szCs w:val="36"/>
          <w:lang w:eastAsia="es-CL"/>
        </w:rPr>
      </w:pPr>
      <w:r w:rsidRPr="001E5F18">
        <w:rPr>
          <w:rFonts w:eastAsia="Times New Roman" w:cstheme="minorHAnsi"/>
          <w:i/>
          <w:iCs/>
          <w:color w:val="000000"/>
          <w:sz w:val="36"/>
          <w:szCs w:val="36"/>
          <w:lang w:eastAsia="es-CL"/>
        </w:rPr>
        <w:t xml:space="preserve">                                   </w:t>
      </w:r>
      <w:r w:rsidR="007248EF">
        <w:rPr>
          <w:rFonts w:eastAsia="Times New Roman" w:cstheme="minorHAnsi"/>
          <w:i/>
          <w:iCs/>
          <w:color w:val="000000"/>
          <w:sz w:val="36"/>
          <w:szCs w:val="36"/>
          <w:lang w:eastAsia="es-CL"/>
        </w:rPr>
        <w:t xml:space="preserve">                                 el Predicado es:” valida”</w:t>
      </w:r>
    </w:p>
    <w:p w14:paraId="240AAF7D" w14:textId="5EC306FB" w:rsidR="00706AC4" w:rsidRDefault="007248EF" w:rsidP="007248EF">
      <w:pPr>
        <w:spacing w:before="100" w:beforeAutospacing="1" w:after="100" w:afterAutospacing="1" w:line="240" w:lineRule="auto"/>
        <w:jc w:val="both"/>
        <w:rPr>
          <w:rFonts w:eastAsia="Times New Roman" w:cstheme="minorHAnsi"/>
          <w:i/>
          <w:iCs/>
          <w:sz w:val="36"/>
          <w:szCs w:val="36"/>
          <w:lang w:eastAsia="es-CL"/>
        </w:rPr>
      </w:pPr>
      <w:r>
        <w:rPr>
          <w:rFonts w:eastAsia="Times New Roman" w:cstheme="minorHAnsi"/>
          <w:i/>
          <w:iCs/>
          <w:color w:val="000000"/>
          <w:sz w:val="36"/>
          <w:szCs w:val="36"/>
          <w:lang w:eastAsia="es-CL"/>
        </w:rPr>
        <w:t xml:space="preserve">                                                                   es una proposición con</w:t>
      </w:r>
      <w:r w:rsidR="0099715B">
        <w:rPr>
          <w:rFonts w:eastAsia="Times New Roman" w:cstheme="minorHAnsi"/>
          <w:i/>
          <w:iCs/>
          <w:color w:val="000000"/>
          <w:sz w:val="36"/>
          <w:szCs w:val="36"/>
          <w:lang w:eastAsia="es-CL"/>
        </w:rPr>
        <w:t>-</w:t>
      </w:r>
    </w:p>
    <w:p w14:paraId="52FECD8A" w14:textId="0FB6954C" w:rsidR="0099715B" w:rsidRDefault="0099715B" w:rsidP="007248EF">
      <w:pPr>
        <w:spacing w:before="100" w:beforeAutospacing="1" w:after="100" w:afterAutospacing="1" w:line="240" w:lineRule="auto"/>
        <w:jc w:val="both"/>
        <w:rPr>
          <w:rFonts w:eastAsia="Times New Roman" w:cstheme="minorHAnsi"/>
          <w:i/>
          <w:iCs/>
          <w:sz w:val="36"/>
          <w:szCs w:val="36"/>
          <w:lang w:eastAsia="es-CL"/>
        </w:rPr>
      </w:pPr>
      <w:r>
        <w:rPr>
          <w:rFonts w:eastAsia="Times New Roman" w:cstheme="minorHAnsi"/>
          <w:i/>
          <w:iCs/>
          <w:sz w:val="36"/>
          <w:szCs w:val="36"/>
          <w:lang w:eastAsia="es-CL"/>
        </w:rPr>
        <w:t xml:space="preserve">                                                                  dicional , puede ser falsa o</w:t>
      </w:r>
    </w:p>
    <w:p w14:paraId="5237C571" w14:textId="6EB33002" w:rsidR="0099715B" w:rsidRDefault="0099715B" w:rsidP="007248EF">
      <w:pPr>
        <w:spacing w:before="100" w:beforeAutospacing="1" w:after="100" w:afterAutospacing="1" w:line="240" w:lineRule="auto"/>
        <w:jc w:val="both"/>
        <w:rPr>
          <w:rFonts w:eastAsia="Times New Roman" w:cstheme="minorHAnsi"/>
          <w:i/>
          <w:iCs/>
          <w:sz w:val="36"/>
          <w:szCs w:val="36"/>
          <w:lang w:eastAsia="es-CL"/>
        </w:rPr>
      </w:pPr>
      <w:r>
        <w:rPr>
          <w:rFonts w:eastAsia="Times New Roman" w:cstheme="minorHAnsi"/>
          <w:i/>
          <w:iCs/>
          <w:sz w:val="36"/>
          <w:szCs w:val="36"/>
          <w:lang w:eastAsia="es-CL"/>
        </w:rPr>
        <w:t xml:space="preserve">                                                                 verdadera.</w:t>
      </w:r>
    </w:p>
    <w:p w14:paraId="6C233701" w14:textId="77777777" w:rsidR="0099715B" w:rsidRDefault="0099715B" w:rsidP="007248EF">
      <w:pPr>
        <w:spacing w:before="100" w:beforeAutospacing="1" w:after="100" w:afterAutospacing="1" w:line="240" w:lineRule="auto"/>
        <w:jc w:val="both"/>
        <w:rPr>
          <w:rFonts w:eastAsia="Times New Roman" w:cstheme="minorHAnsi"/>
          <w:i/>
          <w:iCs/>
          <w:sz w:val="36"/>
          <w:szCs w:val="36"/>
          <w:lang w:eastAsia="es-CL"/>
        </w:rPr>
      </w:pPr>
    </w:p>
    <w:p w14:paraId="4F08B4E0" w14:textId="0563971E" w:rsidR="0099715B" w:rsidRPr="00D9424C" w:rsidRDefault="0099715B" w:rsidP="007248EF">
      <w:pPr>
        <w:spacing w:before="100" w:beforeAutospacing="1" w:after="100" w:afterAutospacing="1" w:line="240" w:lineRule="auto"/>
        <w:jc w:val="both"/>
        <w:rPr>
          <w:rFonts w:eastAsia="Times New Roman" w:cstheme="minorHAnsi"/>
          <w:i/>
          <w:iCs/>
          <w:sz w:val="36"/>
          <w:szCs w:val="36"/>
          <w:lang w:eastAsia="es-CL"/>
        </w:rPr>
      </w:pPr>
      <w:r>
        <w:rPr>
          <w:rFonts w:eastAsia="Times New Roman" w:cstheme="minorHAnsi"/>
          <w:i/>
          <w:iCs/>
          <w:sz w:val="36"/>
          <w:szCs w:val="36"/>
          <w:lang w:eastAsia="es-CL"/>
        </w:rPr>
        <w:t>e), Quince es un numero</w:t>
      </w:r>
      <w:r w:rsidR="00D9424C">
        <w:rPr>
          <w:rFonts w:eastAsia="Times New Roman" w:cstheme="minorHAnsi"/>
          <w:i/>
          <w:iCs/>
          <w:sz w:val="36"/>
          <w:szCs w:val="36"/>
          <w:lang w:eastAsia="es-CL"/>
        </w:rPr>
        <w:t xml:space="preserve"> par</w:t>
      </w:r>
      <w:r>
        <w:rPr>
          <w:rFonts w:eastAsia="Times New Roman" w:cstheme="minorHAnsi"/>
          <w:i/>
          <w:iCs/>
          <w:sz w:val="36"/>
          <w:szCs w:val="36"/>
          <w:lang w:eastAsia="es-CL"/>
        </w:rPr>
        <w:t xml:space="preserve">         </w:t>
      </w:r>
      <w:r w:rsidRPr="0099715B">
        <w:rPr>
          <w:rFonts w:eastAsia="Times New Roman" w:cstheme="minorHAnsi"/>
          <w:i/>
          <w:iCs/>
          <w:color w:val="FF0000"/>
          <w:sz w:val="36"/>
          <w:szCs w:val="36"/>
          <w:lang w:eastAsia="es-CL"/>
        </w:rPr>
        <w:t>Si</w:t>
      </w:r>
      <w:r w:rsidR="00D9424C">
        <w:rPr>
          <w:rFonts w:eastAsia="Times New Roman" w:cstheme="minorHAnsi"/>
          <w:i/>
          <w:iCs/>
          <w:sz w:val="36"/>
          <w:szCs w:val="36"/>
          <w:lang w:eastAsia="es-CL"/>
        </w:rPr>
        <w:t xml:space="preserve">         Quince es el sujeto y el  </w:t>
      </w:r>
    </w:p>
    <w:p w14:paraId="3FCD28E2" w14:textId="46FE545D" w:rsidR="0099715B" w:rsidRDefault="00D9424C" w:rsidP="007248EF">
      <w:pPr>
        <w:spacing w:before="100" w:beforeAutospacing="1" w:after="100" w:afterAutospacing="1" w:line="240" w:lineRule="auto"/>
        <w:jc w:val="both"/>
        <w:rPr>
          <w:rFonts w:eastAsia="Times New Roman" w:cstheme="minorHAnsi"/>
          <w:i/>
          <w:iCs/>
          <w:sz w:val="36"/>
          <w:szCs w:val="36"/>
          <w:lang w:eastAsia="es-CL"/>
        </w:rPr>
      </w:pPr>
      <w:r>
        <w:rPr>
          <w:rFonts w:eastAsia="Times New Roman" w:cstheme="minorHAnsi"/>
          <w:i/>
          <w:iCs/>
          <w:sz w:val="36"/>
          <w:szCs w:val="36"/>
          <w:lang w:eastAsia="es-CL"/>
        </w:rPr>
        <w:t xml:space="preserve">                                                              predicado es un numero par</w:t>
      </w:r>
    </w:p>
    <w:p w14:paraId="18C36352" w14:textId="4C459D17" w:rsidR="00D9424C" w:rsidRDefault="00D9424C" w:rsidP="007248EF">
      <w:pPr>
        <w:spacing w:before="100" w:beforeAutospacing="1" w:after="100" w:afterAutospacing="1" w:line="240" w:lineRule="auto"/>
        <w:jc w:val="both"/>
        <w:rPr>
          <w:rFonts w:eastAsia="Times New Roman" w:cstheme="minorHAnsi"/>
          <w:i/>
          <w:iCs/>
          <w:sz w:val="36"/>
          <w:szCs w:val="36"/>
          <w:lang w:eastAsia="es-CL"/>
        </w:rPr>
      </w:pPr>
      <w:r>
        <w:rPr>
          <w:rFonts w:eastAsia="Times New Roman" w:cstheme="minorHAnsi"/>
          <w:i/>
          <w:iCs/>
          <w:sz w:val="36"/>
          <w:szCs w:val="36"/>
          <w:lang w:eastAsia="es-CL"/>
        </w:rPr>
        <w:t xml:space="preserve">                                                          puede ser una afirmación</w:t>
      </w:r>
    </w:p>
    <w:p w14:paraId="11874F6A" w14:textId="5867C9DE" w:rsidR="00D9424C" w:rsidRDefault="00D9424C" w:rsidP="007248EF">
      <w:pPr>
        <w:spacing w:before="100" w:beforeAutospacing="1" w:after="100" w:afterAutospacing="1" w:line="240" w:lineRule="auto"/>
        <w:jc w:val="both"/>
        <w:rPr>
          <w:rFonts w:eastAsia="Times New Roman" w:cstheme="minorHAnsi"/>
          <w:i/>
          <w:iCs/>
          <w:sz w:val="36"/>
          <w:szCs w:val="36"/>
          <w:lang w:eastAsia="es-CL"/>
        </w:rPr>
      </w:pPr>
      <w:r>
        <w:rPr>
          <w:rFonts w:eastAsia="Times New Roman" w:cstheme="minorHAnsi"/>
          <w:i/>
          <w:iCs/>
          <w:sz w:val="36"/>
          <w:szCs w:val="36"/>
          <w:lang w:eastAsia="es-CL"/>
        </w:rPr>
        <w:t xml:space="preserve">                                                              verdadera o falsa</w:t>
      </w:r>
    </w:p>
    <w:p w14:paraId="55278DB5" w14:textId="77777777" w:rsidR="00D9424C" w:rsidRDefault="00D9424C" w:rsidP="007248EF">
      <w:pPr>
        <w:spacing w:before="100" w:beforeAutospacing="1" w:after="100" w:afterAutospacing="1" w:line="240" w:lineRule="auto"/>
        <w:jc w:val="both"/>
        <w:rPr>
          <w:rFonts w:eastAsia="Times New Roman" w:cstheme="minorHAnsi"/>
          <w:i/>
          <w:iCs/>
          <w:sz w:val="36"/>
          <w:szCs w:val="36"/>
          <w:lang w:eastAsia="es-CL"/>
        </w:rPr>
      </w:pPr>
    </w:p>
    <w:p w14:paraId="2C18C81F" w14:textId="1B07B33A" w:rsidR="00D9424C" w:rsidRDefault="00D9424C" w:rsidP="007248EF">
      <w:pPr>
        <w:spacing w:before="100" w:beforeAutospacing="1" w:after="100" w:afterAutospacing="1" w:line="240" w:lineRule="auto"/>
        <w:jc w:val="both"/>
        <w:rPr>
          <w:rFonts w:eastAsia="Times New Roman" w:cstheme="minorHAnsi"/>
          <w:i/>
          <w:iCs/>
          <w:color w:val="FF0000"/>
          <w:sz w:val="36"/>
          <w:szCs w:val="36"/>
          <w:lang w:eastAsia="es-CL"/>
        </w:rPr>
      </w:pPr>
      <w:r>
        <w:rPr>
          <w:rFonts w:eastAsia="Times New Roman" w:cstheme="minorHAnsi"/>
          <w:i/>
          <w:iCs/>
          <w:sz w:val="36"/>
          <w:szCs w:val="36"/>
          <w:lang w:eastAsia="es-CL"/>
        </w:rPr>
        <w:t xml:space="preserve">f), Los peces son acuáticos puesto que respiran por branquias.      </w:t>
      </w:r>
      <w:r w:rsidRPr="00D9424C">
        <w:rPr>
          <w:rFonts w:eastAsia="Times New Roman" w:cstheme="minorHAnsi"/>
          <w:i/>
          <w:iCs/>
          <w:color w:val="FF0000"/>
          <w:sz w:val="36"/>
          <w:szCs w:val="36"/>
          <w:lang w:eastAsia="es-CL"/>
        </w:rPr>
        <w:t>Si</w:t>
      </w:r>
    </w:p>
    <w:p w14:paraId="7E25DB6C" w14:textId="4AB6A71B" w:rsidR="00D9424C" w:rsidRDefault="00D9424C" w:rsidP="007248EF">
      <w:pPr>
        <w:spacing w:before="100" w:beforeAutospacing="1" w:after="100" w:afterAutospacing="1" w:line="240" w:lineRule="auto"/>
        <w:jc w:val="both"/>
        <w:rPr>
          <w:rFonts w:eastAsia="Times New Roman" w:cstheme="minorHAnsi"/>
          <w:i/>
          <w:iCs/>
          <w:sz w:val="36"/>
          <w:szCs w:val="36"/>
          <w:lang w:eastAsia="es-CL"/>
        </w:rPr>
      </w:pPr>
      <w:r>
        <w:rPr>
          <w:rFonts w:eastAsia="Times New Roman" w:cstheme="minorHAnsi"/>
          <w:i/>
          <w:iCs/>
          <w:sz w:val="36"/>
          <w:szCs w:val="36"/>
          <w:lang w:eastAsia="es-CL"/>
        </w:rPr>
        <w:lastRenderedPageBreak/>
        <w:t>El sujeto es: los peces y el predicado es: son acuáticos puesto que respiran por branquias. Esta afirmación puede ser verdadera o falsa.</w:t>
      </w:r>
    </w:p>
    <w:p w14:paraId="1087849F" w14:textId="0E9A86BF" w:rsidR="00D9424C" w:rsidRDefault="00B00F4D" w:rsidP="007248EF">
      <w:pPr>
        <w:spacing w:before="100" w:beforeAutospacing="1" w:after="100" w:afterAutospacing="1" w:line="240" w:lineRule="auto"/>
        <w:jc w:val="both"/>
        <w:rPr>
          <w:rFonts w:eastAsia="Times New Roman" w:cstheme="minorHAnsi"/>
          <w:i/>
          <w:iCs/>
          <w:sz w:val="36"/>
          <w:szCs w:val="36"/>
          <w:lang w:eastAsia="es-CL"/>
        </w:rPr>
      </w:pPr>
      <w:r>
        <w:rPr>
          <w:rFonts w:eastAsia="Times New Roman" w:cstheme="minorHAnsi"/>
          <w:i/>
          <w:iCs/>
          <w:sz w:val="36"/>
          <w:szCs w:val="36"/>
          <w:lang w:eastAsia="es-CL"/>
        </w:rPr>
        <w:t>Actividad 2;</w:t>
      </w:r>
    </w:p>
    <w:p w14:paraId="79CA2A76" w14:textId="36E3CE5C" w:rsidR="00267D98" w:rsidRDefault="00267D98" w:rsidP="007248EF">
      <w:pPr>
        <w:spacing w:before="100" w:beforeAutospacing="1" w:after="100" w:afterAutospacing="1" w:line="240" w:lineRule="auto"/>
        <w:jc w:val="both"/>
        <w:rPr>
          <w:rFonts w:eastAsia="Times New Roman" w:cstheme="minorHAnsi"/>
          <w:i/>
          <w:iCs/>
          <w:sz w:val="36"/>
          <w:szCs w:val="36"/>
          <w:lang w:eastAsia="es-CL"/>
        </w:rPr>
      </w:pPr>
      <w:r>
        <w:rPr>
          <w:rFonts w:eastAsia="Times New Roman" w:cstheme="minorHAnsi"/>
          <w:i/>
          <w:iCs/>
          <w:sz w:val="36"/>
          <w:szCs w:val="36"/>
          <w:lang w:eastAsia="es-CL"/>
        </w:rPr>
        <w:t>Frase compuesta numero 1;</w:t>
      </w:r>
    </w:p>
    <w:p w14:paraId="5EF7B2E5" w14:textId="6E6A3137" w:rsidR="00267D98" w:rsidRDefault="00267D98" w:rsidP="007248EF">
      <w:pPr>
        <w:spacing w:before="100" w:beforeAutospacing="1" w:after="100" w:afterAutospacing="1" w:line="240" w:lineRule="auto"/>
        <w:jc w:val="both"/>
        <w:rPr>
          <w:rFonts w:eastAsia="Times New Roman" w:cstheme="minorHAnsi"/>
          <w:i/>
          <w:iCs/>
          <w:sz w:val="36"/>
          <w:szCs w:val="36"/>
          <w:lang w:eastAsia="es-CL"/>
        </w:rPr>
      </w:pPr>
      <w:r>
        <w:rPr>
          <w:rFonts w:eastAsia="Times New Roman" w:cstheme="minorHAnsi"/>
          <w:i/>
          <w:iCs/>
          <w:sz w:val="36"/>
          <w:szCs w:val="36"/>
          <w:lang w:eastAsia="es-CL"/>
        </w:rPr>
        <w:t>Mi esposa, sonríe</w:t>
      </w:r>
    </w:p>
    <w:p w14:paraId="6C11C204" w14:textId="66EA8AA1" w:rsidR="00267D98" w:rsidRDefault="00267D98" w:rsidP="007248EF">
      <w:pPr>
        <w:spacing w:before="100" w:beforeAutospacing="1" w:after="100" w:afterAutospacing="1" w:line="240" w:lineRule="auto"/>
        <w:jc w:val="both"/>
        <w:rPr>
          <w:rFonts w:eastAsia="Times New Roman" w:cstheme="minorHAnsi"/>
          <w:i/>
          <w:iCs/>
          <w:sz w:val="36"/>
          <w:szCs w:val="36"/>
          <w:lang w:eastAsia="es-CL"/>
        </w:rPr>
      </w:pPr>
      <w:r>
        <w:rPr>
          <w:rFonts w:eastAsia="Times New Roman" w:cstheme="minorHAnsi"/>
          <w:i/>
          <w:iCs/>
          <w:sz w:val="36"/>
          <w:szCs w:val="36"/>
          <w:lang w:eastAsia="es-CL"/>
        </w:rPr>
        <w:t>Sujeto: Mi esposa.</w:t>
      </w:r>
    </w:p>
    <w:p w14:paraId="6507E202" w14:textId="7EBEF3A2" w:rsidR="00267D98" w:rsidRDefault="00267D98" w:rsidP="007248EF">
      <w:pPr>
        <w:spacing w:before="100" w:beforeAutospacing="1" w:after="100" w:afterAutospacing="1" w:line="240" w:lineRule="auto"/>
        <w:jc w:val="both"/>
        <w:rPr>
          <w:rFonts w:eastAsia="Times New Roman" w:cstheme="minorHAnsi"/>
          <w:i/>
          <w:iCs/>
          <w:sz w:val="36"/>
          <w:szCs w:val="36"/>
          <w:lang w:eastAsia="es-CL"/>
        </w:rPr>
      </w:pPr>
      <w:r>
        <w:rPr>
          <w:rFonts w:eastAsia="Times New Roman" w:cstheme="minorHAnsi"/>
          <w:i/>
          <w:iCs/>
          <w:sz w:val="36"/>
          <w:szCs w:val="36"/>
          <w:lang w:eastAsia="es-CL"/>
        </w:rPr>
        <w:t>Predicado sonríe.</w:t>
      </w:r>
    </w:p>
    <w:p w14:paraId="0BBF7D58" w14:textId="4ED0C481" w:rsidR="00D9424C" w:rsidRDefault="00267D98" w:rsidP="007248EF">
      <w:pPr>
        <w:spacing w:before="100" w:beforeAutospacing="1" w:after="100" w:afterAutospacing="1" w:line="240" w:lineRule="auto"/>
        <w:jc w:val="both"/>
        <w:rPr>
          <w:rFonts w:eastAsia="Times New Roman" w:cstheme="minorHAnsi"/>
          <w:i/>
          <w:iCs/>
          <w:sz w:val="36"/>
          <w:szCs w:val="36"/>
          <w:lang w:eastAsia="es-CL"/>
        </w:rPr>
      </w:pPr>
      <w:r>
        <w:rPr>
          <w:rFonts w:eastAsia="Times New Roman" w:cstheme="minorHAnsi"/>
          <w:i/>
          <w:iCs/>
          <w:sz w:val="36"/>
          <w:szCs w:val="36"/>
          <w:lang w:eastAsia="es-CL"/>
        </w:rPr>
        <w:t>Frase compuesta numero 2;</w:t>
      </w:r>
    </w:p>
    <w:p w14:paraId="7ECE280B" w14:textId="2917E22F" w:rsidR="00267D98" w:rsidRDefault="00267D98" w:rsidP="007248EF">
      <w:pPr>
        <w:spacing w:before="100" w:beforeAutospacing="1" w:after="100" w:afterAutospacing="1" w:line="240" w:lineRule="auto"/>
        <w:jc w:val="both"/>
        <w:rPr>
          <w:rFonts w:eastAsia="Times New Roman" w:cstheme="minorHAnsi"/>
          <w:i/>
          <w:iCs/>
          <w:sz w:val="36"/>
          <w:szCs w:val="36"/>
          <w:lang w:eastAsia="es-CL"/>
        </w:rPr>
      </w:pPr>
      <w:r>
        <w:rPr>
          <w:rFonts w:eastAsia="Times New Roman" w:cstheme="minorHAnsi"/>
          <w:i/>
          <w:iCs/>
          <w:sz w:val="36"/>
          <w:szCs w:val="36"/>
          <w:lang w:eastAsia="es-CL"/>
        </w:rPr>
        <w:t>La luna alumbra de noche.</w:t>
      </w:r>
    </w:p>
    <w:p w14:paraId="67AE5642" w14:textId="35660083" w:rsidR="00267D98" w:rsidRDefault="00267D98" w:rsidP="007248EF">
      <w:pPr>
        <w:spacing w:before="100" w:beforeAutospacing="1" w:after="100" w:afterAutospacing="1" w:line="240" w:lineRule="auto"/>
        <w:jc w:val="both"/>
        <w:rPr>
          <w:rFonts w:eastAsia="Times New Roman" w:cstheme="minorHAnsi"/>
          <w:i/>
          <w:iCs/>
          <w:sz w:val="36"/>
          <w:szCs w:val="36"/>
          <w:lang w:eastAsia="es-CL"/>
        </w:rPr>
      </w:pPr>
      <w:r>
        <w:rPr>
          <w:rFonts w:eastAsia="Times New Roman" w:cstheme="minorHAnsi"/>
          <w:i/>
          <w:iCs/>
          <w:sz w:val="36"/>
          <w:szCs w:val="36"/>
          <w:lang w:eastAsia="es-CL"/>
        </w:rPr>
        <w:t>Sujeto: La luna.</w:t>
      </w:r>
    </w:p>
    <w:p w14:paraId="00C99917" w14:textId="365AB986" w:rsidR="00267D98" w:rsidRDefault="00267D98" w:rsidP="007248EF">
      <w:pPr>
        <w:spacing w:before="100" w:beforeAutospacing="1" w:after="100" w:afterAutospacing="1" w:line="240" w:lineRule="auto"/>
        <w:jc w:val="both"/>
        <w:rPr>
          <w:rFonts w:eastAsia="Times New Roman" w:cstheme="minorHAnsi"/>
          <w:i/>
          <w:iCs/>
          <w:sz w:val="36"/>
          <w:szCs w:val="36"/>
          <w:lang w:eastAsia="es-CL"/>
        </w:rPr>
      </w:pPr>
      <w:r>
        <w:rPr>
          <w:rFonts w:eastAsia="Times New Roman" w:cstheme="minorHAnsi"/>
          <w:i/>
          <w:iCs/>
          <w:sz w:val="36"/>
          <w:szCs w:val="36"/>
          <w:lang w:eastAsia="es-CL"/>
        </w:rPr>
        <w:t>Predicado: alumbra de noche.</w:t>
      </w:r>
    </w:p>
    <w:p w14:paraId="08C570C9" w14:textId="4B5D2D4E" w:rsidR="00267D98" w:rsidRDefault="006B5C81" w:rsidP="007248EF">
      <w:pPr>
        <w:spacing w:before="100" w:beforeAutospacing="1" w:after="100" w:afterAutospacing="1" w:line="240" w:lineRule="auto"/>
        <w:jc w:val="both"/>
        <w:rPr>
          <w:rFonts w:eastAsia="Times New Roman" w:cstheme="minorHAnsi"/>
          <w:i/>
          <w:iCs/>
          <w:sz w:val="36"/>
          <w:szCs w:val="36"/>
          <w:lang w:eastAsia="es-CL"/>
        </w:rPr>
      </w:pPr>
      <w:r>
        <w:rPr>
          <w:rFonts w:eastAsia="Times New Roman" w:cstheme="minorHAnsi"/>
          <w:i/>
          <w:iCs/>
          <w:sz w:val="36"/>
          <w:szCs w:val="36"/>
          <w:lang w:eastAsia="es-CL"/>
        </w:rPr>
        <w:t>Frase compuesta numero 3;</w:t>
      </w:r>
    </w:p>
    <w:p w14:paraId="21D6A2AC" w14:textId="49A55737" w:rsidR="006B5C81" w:rsidRDefault="006B5C81" w:rsidP="007248EF">
      <w:pPr>
        <w:spacing w:before="100" w:beforeAutospacing="1" w:after="100" w:afterAutospacing="1" w:line="240" w:lineRule="auto"/>
        <w:jc w:val="both"/>
        <w:rPr>
          <w:rFonts w:eastAsia="Times New Roman" w:cstheme="minorHAnsi"/>
          <w:i/>
          <w:iCs/>
          <w:sz w:val="36"/>
          <w:szCs w:val="36"/>
          <w:lang w:eastAsia="es-CL"/>
        </w:rPr>
      </w:pPr>
      <w:r>
        <w:rPr>
          <w:rFonts w:eastAsia="Times New Roman" w:cstheme="minorHAnsi"/>
          <w:i/>
          <w:iCs/>
          <w:sz w:val="36"/>
          <w:szCs w:val="36"/>
          <w:lang w:eastAsia="es-CL"/>
        </w:rPr>
        <w:t>Decir te quiero, decir adiós, no significa nada.</w:t>
      </w:r>
    </w:p>
    <w:p w14:paraId="45F18659" w14:textId="67B3EF51" w:rsidR="006B5C81" w:rsidRDefault="006B5C81" w:rsidP="007248EF">
      <w:pPr>
        <w:spacing w:before="100" w:beforeAutospacing="1" w:after="100" w:afterAutospacing="1" w:line="240" w:lineRule="auto"/>
        <w:jc w:val="both"/>
        <w:rPr>
          <w:rFonts w:eastAsia="Times New Roman" w:cstheme="minorHAnsi"/>
          <w:i/>
          <w:iCs/>
          <w:sz w:val="36"/>
          <w:szCs w:val="36"/>
          <w:lang w:eastAsia="es-CL"/>
        </w:rPr>
      </w:pPr>
      <w:r>
        <w:rPr>
          <w:rFonts w:eastAsia="Times New Roman" w:cstheme="minorHAnsi"/>
          <w:i/>
          <w:iCs/>
          <w:sz w:val="36"/>
          <w:szCs w:val="36"/>
          <w:lang w:eastAsia="es-CL"/>
        </w:rPr>
        <w:t>Sujeto: Decir te quiero, decir adiós.</w:t>
      </w:r>
    </w:p>
    <w:p w14:paraId="3F8C1A31" w14:textId="1F5BE96D" w:rsidR="006B5C81" w:rsidRDefault="006B5C81" w:rsidP="007248EF">
      <w:pPr>
        <w:spacing w:before="100" w:beforeAutospacing="1" w:after="100" w:afterAutospacing="1" w:line="240" w:lineRule="auto"/>
        <w:jc w:val="both"/>
        <w:rPr>
          <w:rFonts w:eastAsia="Times New Roman" w:cstheme="minorHAnsi"/>
          <w:i/>
          <w:iCs/>
          <w:sz w:val="36"/>
          <w:szCs w:val="36"/>
          <w:lang w:eastAsia="es-CL"/>
        </w:rPr>
      </w:pPr>
      <w:r>
        <w:rPr>
          <w:rFonts w:eastAsia="Times New Roman" w:cstheme="minorHAnsi"/>
          <w:i/>
          <w:iCs/>
          <w:sz w:val="36"/>
          <w:szCs w:val="36"/>
          <w:lang w:eastAsia="es-CL"/>
        </w:rPr>
        <w:t>Predicado: No significa nada.</w:t>
      </w:r>
    </w:p>
    <w:p w14:paraId="17FAFFBA" w14:textId="77777777" w:rsidR="006B5C81" w:rsidRDefault="006B5C81" w:rsidP="007248EF">
      <w:pPr>
        <w:spacing w:before="100" w:beforeAutospacing="1" w:after="100" w:afterAutospacing="1" w:line="240" w:lineRule="auto"/>
        <w:jc w:val="both"/>
        <w:rPr>
          <w:rFonts w:eastAsia="Times New Roman" w:cstheme="minorHAnsi"/>
          <w:i/>
          <w:iCs/>
          <w:sz w:val="36"/>
          <w:szCs w:val="36"/>
          <w:lang w:eastAsia="es-CL"/>
        </w:rPr>
      </w:pPr>
    </w:p>
    <w:p w14:paraId="65FE0D79" w14:textId="0367934E" w:rsidR="006B5C81" w:rsidRDefault="006B5C81" w:rsidP="007248EF">
      <w:pPr>
        <w:spacing w:before="100" w:beforeAutospacing="1" w:after="100" w:afterAutospacing="1" w:line="240" w:lineRule="auto"/>
        <w:jc w:val="both"/>
        <w:rPr>
          <w:rFonts w:eastAsia="Times New Roman" w:cstheme="minorHAnsi"/>
          <w:i/>
          <w:iCs/>
          <w:sz w:val="36"/>
          <w:szCs w:val="36"/>
          <w:lang w:eastAsia="es-CL"/>
        </w:rPr>
      </w:pPr>
      <w:r>
        <w:rPr>
          <w:rFonts w:eastAsia="Times New Roman" w:cstheme="minorHAnsi"/>
          <w:i/>
          <w:iCs/>
          <w:sz w:val="36"/>
          <w:szCs w:val="36"/>
          <w:lang w:eastAsia="es-CL"/>
        </w:rPr>
        <w:t>Actividad numero 3:</w:t>
      </w:r>
    </w:p>
    <w:p w14:paraId="2D9BA8D4" w14:textId="77777777" w:rsidR="00544A34" w:rsidRPr="00544A34" w:rsidRDefault="00544A34" w:rsidP="00544A34">
      <w:pPr>
        <w:spacing w:before="100" w:beforeAutospacing="1" w:after="100" w:afterAutospacing="1" w:line="240" w:lineRule="auto"/>
        <w:jc w:val="both"/>
        <w:rPr>
          <w:rFonts w:eastAsia="Times New Roman" w:cstheme="minorHAnsi"/>
          <w:b/>
          <w:bCs/>
          <w:i/>
          <w:iCs/>
          <w:sz w:val="36"/>
          <w:szCs w:val="36"/>
          <w:lang w:eastAsia="es-CL"/>
        </w:rPr>
      </w:pPr>
      <w:r w:rsidRPr="00544A34">
        <w:rPr>
          <w:rFonts w:eastAsia="Times New Roman" w:cstheme="minorHAnsi"/>
          <w:b/>
          <w:bCs/>
          <w:i/>
          <w:iCs/>
          <w:sz w:val="36"/>
          <w:szCs w:val="36"/>
          <w:lang w:eastAsia="es-CL"/>
        </w:rPr>
        <w:t>a) Razonamiento:</w:t>
      </w:r>
    </w:p>
    <w:p w14:paraId="47A8A19C" w14:textId="55CA93FC" w:rsidR="00544A34" w:rsidRPr="00544A34" w:rsidRDefault="001B5CD7" w:rsidP="00544A34">
      <w:pPr>
        <w:spacing w:before="100" w:beforeAutospacing="1" w:after="100" w:afterAutospacing="1" w:line="240" w:lineRule="auto"/>
        <w:jc w:val="both"/>
        <w:rPr>
          <w:rFonts w:eastAsia="Times New Roman" w:cstheme="minorHAnsi"/>
          <w:i/>
          <w:iCs/>
          <w:sz w:val="36"/>
          <w:szCs w:val="36"/>
          <w:lang w:eastAsia="es-CL"/>
        </w:rPr>
      </w:pPr>
      <w:r>
        <w:rPr>
          <w:rFonts w:eastAsia="Times New Roman" w:cstheme="minorHAnsi"/>
          <w:b/>
          <w:bCs/>
          <w:i/>
          <w:iCs/>
          <w:sz w:val="36"/>
          <w:szCs w:val="36"/>
          <w:lang w:eastAsia="es-CL"/>
        </w:rPr>
        <w:lastRenderedPageBreak/>
        <w:t>Hipótesis</w:t>
      </w:r>
      <w:r w:rsidR="00544A34" w:rsidRPr="00544A34">
        <w:rPr>
          <w:rFonts w:eastAsia="Times New Roman" w:cstheme="minorHAnsi"/>
          <w:i/>
          <w:iCs/>
          <w:sz w:val="36"/>
          <w:szCs w:val="36"/>
          <w:lang w:eastAsia="es-CL"/>
        </w:rPr>
        <w:t>:</w:t>
      </w:r>
    </w:p>
    <w:p w14:paraId="2B4CBA49" w14:textId="77777777" w:rsidR="00544A34" w:rsidRPr="00544A34" w:rsidRDefault="00544A34" w:rsidP="00544A34">
      <w:pPr>
        <w:numPr>
          <w:ilvl w:val="0"/>
          <w:numId w:val="1"/>
        </w:numPr>
        <w:spacing w:before="100" w:beforeAutospacing="1" w:after="100" w:afterAutospacing="1" w:line="240" w:lineRule="auto"/>
        <w:jc w:val="both"/>
        <w:rPr>
          <w:rFonts w:eastAsia="Times New Roman" w:cstheme="minorHAnsi"/>
          <w:i/>
          <w:iCs/>
          <w:sz w:val="36"/>
          <w:szCs w:val="36"/>
          <w:lang w:eastAsia="es-CL"/>
        </w:rPr>
      </w:pPr>
      <w:r w:rsidRPr="00544A34">
        <w:rPr>
          <w:rFonts w:eastAsia="Times New Roman" w:cstheme="minorHAnsi"/>
          <w:i/>
          <w:iCs/>
          <w:sz w:val="36"/>
          <w:szCs w:val="36"/>
          <w:lang w:eastAsia="es-CL"/>
        </w:rPr>
        <w:t>Los científicos experimentaron diversos metales sometidos a calor en distintos ambientes.</w:t>
      </w:r>
    </w:p>
    <w:p w14:paraId="3993497A" w14:textId="77777777" w:rsidR="00544A34" w:rsidRPr="00544A34" w:rsidRDefault="00544A34" w:rsidP="00544A34">
      <w:pPr>
        <w:numPr>
          <w:ilvl w:val="0"/>
          <w:numId w:val="1"/>
        </w:numPr>
        <w:spacing w:before="100" w:beforeAutospacing="1" w:after="100" w:afterAutospacing="1" w:line="240" w:lineRule="auto"/>
        <w:jc w:val="both"/>
        <w:rPr>
          <w:rFonts w:eastAsia="Times New Roman" w:cstheme="minorHAnsi"/>
          <w:i/>
          <w:iCs/>
          <w:sz w:val="36"/>
          <w:szCs w:val="36"/>
          <w:lang w:eastAsia="es-CL"/>
        </w:rPr>
      </w:pPr>
      <w:r w:rsidRPr="00544A34">
        <w:rPr>
          <w:rFonts w:eastAsia="Times New Roman" w:cstheme="minorHAnsi"/>
          <w:i/>
          <w:iCs/>
          <w:sz w:val="36"/>
          <w:szCs w:val="36"/>
          <w:lang w:eastAsia="es-CL"/>
        </w:rPr>
        <w:t>Observaron que cada uno de ellos aumentaba su tamaño.</w:t>
      </w:r>
    </w:p>
    <w:p w14:paraId="6276A7AF" w14:textId="77777777" w:rsidR="00544A34" w:rsidRPr="00544A34" w:rsidRDefault="00544A34" w:rsidP="00544A34">
      <w:pPr>
        <w:spacing w:before="100" w:beforeAutospacing="1" w:after="100" w:afterAutospacing="1" w:line="240" w:lineRule="auto"/>
        <w:jc w:val="both"/>
        <w:rPr>
          <w:rFonts w:eastAsia="Times New Roman" w:cstheme="minorHAnsi"/>
          <w:i/>
          <w:iCs/>
          <w:sz w:val="36"/>
          <w:szCs w:val="36"/>
          <w:lang w:eastAsia="es-CL"/>
        </w:rPr>
      </w:pPr>
      <w:r w:rsidRPr="00544A34">
        <w:rPr>
          <w:rFonts w:eastAsia="Times New Roman" w:cstheme="minorHAnsi"/>
          <w:b/>
          <w:bCs/>
          <w:i/>
          <w:iCs/>
          <w:sz w:val="36"/>
          <w:szCs w:val="36"/>
          <w:lang w:eastAsia="es-CL"/>
        </w:rPr>
        <w:t>Conclusión</w:t>
      </w:r>
      <w:r w:rsidRPr="00544A34">
        <w:rPr>
          <w:rFonts w:eastAsia="Times New Roman" w:cstheme="minorHAnsi"/>
          <w:i/>
          <w:iCs/>
          <w:sz w:val="36"/>
          <w:szCs w:val="36"/>
          <w:lang w:eastAsia="es-CL"/>
        </w:rPr>
        <w:t>:</w:t>
      </w:r>
    </w:p>
    <w:p w14:paraId="7D0BC0A8" w14:textId="77777777" w:rsidR="00544A34" w:rsidRPr="00544A34" w:rsidRDefault="00544A34" w:rsidP="00544A34">
      <w:pPr>
        <w:numPr>
          <w:ilvl w:val="0"/>
          <w:numId w:val="2"/>
        </w:numPr>
        <w:spacing w:before="100" w:beforeAutospacing="1" w:after="100" w:afterAutospacing="1" w:line="240" w:lineRule="auto"/>
        <w:jc w:val="both"/>
        <w:rPr>
          <w:rFonts w:eastAsia="Times New Roman" w:cstheme="minorHAnsi"/>
          <w:i/>
          <w:iCs/>
          <w:sz w:val="36"/>
          <w:szCs w:val="36"/>
          <w:lang w:eastAsia="es-CL"/>
        </w:rPr>
      </w:pPr>
      <w:r w:rsidRPr="00544A34">
        <w:rPr>
          <w:rFonts w:eastAsia="Times New Roman" w:cstheme="minorHAnsi"/>
          <w:i/>
          <w:iCs/>
          <w:sz w:val="36"/>
          <w:szCs w:val="36"/>
          <w:lang w:eastAsia="es-CL"/>
        </w:rPr>
        <w:t>"Los metales se dilatan con el calor."</w:t>
      </w:r>
    </w:p>
    <w:p w14:paraId="46EAF64D" w14:textId="77777777" w:rsidR="00544A34" w:rsidRPr="00544A34" w:rsidRDefault="00544A34" w:rsidP="00544A34">
      <w:pPr>
        <w:spacing w:before="100" w:beforeAutospacing="1" w:after="100" w:afterAutospacing="1" w:line="240" w:lineRule="auto"/>
        <w:jc w:val="both"/>
        <w:rPr>
          <w:rFonts w:eastAsia="Times New Roman" w:cstheme="minorHAnsi"/>
          <w:i/>
          <w:iCs/>
          <w:sz w:val="36"/>
          <w:szCs w:val="36"/>
          <w:lang w:eastAsia="es-CL"/>
        </w:rPr>
      </w:pPr>
      <w:r w:rsidRPr="00544A34">
        <w:rPr>
          <w:rFonts w:eastAsia="Times New Roman" w:cstheme="minorHAnsi"/>
          <w:b/>
          <w:bCs/>
          <w:i/>
          <w:iCs/>
          <w:sz w:val="36"/>
          <w:szCs w:val="36"/>
          <w:lang w:eastAsia="es-CL"/>
        </w:rPr>
        <w:t>Tipo de razonamiento</w:t>
      </w:r>
      <w:r w:rsidRPr="00544A34">
        <w:rPr>
          <w:rFonts w:eastAsia="Times New Roman" w:cstheme="minorHAnsi"/>
          <w:i/>
          <w:iCs/>
          <w:sz w:val="36"/>
          <w:szCs w:val="36"/>
          <w:lang w:eastAsia="es-CL"/>
        </w:rPr>
        <w:t xml:space="preserve">: </w:t>
      </w:r>
      <w:r w:rsidRPr="00544A34">
        <w:rPr>
          <w:rFonts w:eastAsia="Times New Roman" w:cstheme="minorHAnsi"/>
          <w:b/>
          <w:bCs/>
          <w:i/>
          <w:iCs/>
          <w:sz w:val="36"/>
          <w:szCs w:val="36"/>
          <w:lang w:eastAsia="es-CL"/>
        </w:rPr>
        <w:t>Inductivo</w:t>
      </w:r>
      <w:r w:rsidRPr="00544A34">
        <w:rPr>
          <w:rFonts w:eastAsia="Times New Roman" w:cstheme="minorHAnsi"/>
          <w:i/>
          <w:iCs/>
          <w:sz w:val="36"/>
          <w:szCs w:val="36"/>
          <w:lang w:eastAsia="es-CL"/>
        </w:rPr>
        <w:t>.</w:t>
      </w:r>
    </w:p>
    <w:p w14:paraId="3EF7B8D2" w14:textId="77777777" w:rsidR="00544A34" w:rsidRPr="00544A34" w:rsidRDefault="00544A34" w:rsidP="00544A34">
      <w:pPr>
        <w:spacing w:before="100" w:beforeAutospacing="1" w:after="100" w:afterAutospacing="1" w:line="240" w:lineRule="auto"/>
        <w:jc w:val="both"/>
        <w:rPr>
          <w:rFonts w:eastAsia="Times New Roman" w:cstheme="minorHAnsi"/>
          <w:i/>
          <w:iCs/>
          <w:sz w:val="36"/>
          <w:szCs w:val="36"/>
          <w:lang w:eastAsia="es-CL"/>
        </w:rPr>
      </w:pPr>
      <w:r w:rsidRPr="00544A34">
        <w:rPr>
          <w:rFonts w:eastAsia="Times New Roman" w:cstheme="minorHAnsi"/>
          <w:b/>
          <w:bCs/>
          <w:i/>
          <w:iCs/>
          <w:sz w:val="36"/>
          <w:szCs w:val="36"/>
          <w:lang w:eastAsia="es-CL"/>
        </w:rPr>
        <w:t>Justificación</w:t>
      </w:r>
      <w:r w:rsidRPr="00544A34">
        <w:rPr>
          <w:rFonts w:eastAsia="Times New Roman" w:cstheme="minorHAnsi"/>
          <w:i/>
          <w:iCs/>
          <w:sz w:val="36"/>
          <w:szCs w:val="36"/>
          <w:lang w:eastAsia="es-CL"/>
        </w:rPr>
        <w:t>:</w:t>
      </w:r>
    </w:p>
    <w:p w14:paraId="407A29C1" w14:textId="1D1C0981" w:rsidR="00544A34" w:rsidRPr="00544A34" w:rsidRDefault="00544A34" w:rsidP="00544A34">
      <w:pPr>
        <w:numPr>
          <w:ilvl w:val="0"/>
          <w:numId w:val="3"/>
        </w:numPr>
        <w:spacing w:before="100" w:beforeAutospacing="1" w:after="100" w:afterAutospacing="1" w:line="240" w:lineRule="auto"/>
        <w:jc w:val="both"/>
        <w:rPr>
          <w:rFonts w:eastAsia="Times New Roman" w:cstheme="minorHAnsi"/>
          <w:i/>
          <w:iCs/>
          <w:sz w:val="36"/>
          <w:szCs w:val="36"/>
          <w:lang w:eastAsia="es-CL"/>
        </w:rPr>
      </w:pPr>
      <w:r w:rsidRPr="00544A34">
        <w:rPr>
          <w:rFonts w:eastAsia="Times New Roman" w:cstheme="minorHAnsi"/>
          <w:b/>
          <w:bCs/>
          <w:i/>
          <w:iCs/>
          <w:sz w:val="36"/>
          <w:szCs w:val="36"/>
          <w:lang w:eastAsia="es-CL"/>
        </w:rPr>
        <w:t>Inductivo</w:t>
      </w:r>
      <w:r w:rsidRPr="00544A34">
        <w:rPr>
          <w:rFonts w:eastAsia="Times New Roman" w:cstheme="minorHAnsi"/>
          <w:i/>
          <w:iCs/>
          <w:sz w:val="36"/>
          <w:szCs w:val="36"/>
          <w:lang w:eastAsia="es-CL"/>
        </w:rPr>
        <w:t xml:space="preserve">: Este razonamiento es inductivo porque </w:t>
      </w:r>
      <w:r w:rsidR="001B5CD7">
        <w:rPr>
          <w:rFonts w:eastAsia="Times New Roman" w:cstheme="minorHAnsi"/>
          <w:i/>
          <w:iCs/>
          <w:sz w:val="36"/>
          <w:szCs w:val="36"/>
          <w:lang w:eastAsia="es-CL"/>
        </w:rPr>
        <w:t>comienza</w:t>
      </w:r>
      <w:r w:rsidRPr="00544A34">
        <w:rPr>
          <w:rFonts w:eastAsia="Times New Roman" w:cstheme="minorHAnsi"/>
          <w:i/>
          <w:iCs/>
          <w:sz w:val="36"/>
          <w:szCs w:val="36"/>
          <w:lang w:eastAsia="es-CL"/>
        </w:rPr>
        <w:t xml:space="preserve"> de observaciones específicas (diferentes metales se dilatan al ser calentados) y llega a una conclusión general (todos los metales se dilatan con el calor). No es un razonamiento deductivo porque no se garantiza que la conclusión sea verdadera en todos los caso</w:t>
      </w:r>
      <w:r w:rsidR="001B5CD7">
        <w:rPr>
          <w:rFonts w:eastAsia="Times New Roman" w:cstheme="minorHAnsi"/>
          <w:i/>
          <w:iCs/>
          <w:sz w:val="36"/>
          <w:szCs w:val="36"/>
          <w:lang w:eastAsia="es-CL"/>
        </w:rPr>
        <w:t>s. S</w:t>
      </w:r>
      <w:r w:rsidRPr="00544A34">
        <w:rPr>
          <w:rFonts w:eastAsia="Times New Roman" w:cstheme="minorHAnsi"/>
          <w:i/>
          <w:iCs/>
          <w:sz w:val="36"/>
          <w:szCs w:val="36"/>
          <w:lang w:eastAsia="es-CL"/>
        </w:rPr>
        <w:t xml:space="preserve">e </w:t>
      </w:r>
      <w:r w:rsidR="001B5CD7">
        <w:rPr>
          <w:rFonts w:eastAsia="Times New Roman" w:cstheme="minorHAnsi"/>
          <w:i/>
          <w:iCs/>
          <w:sz w:val="36"/>
          <w:szCs w:val="36"/>
          <w:lang w:eastAsia="es-CL"/>
        </w:rPr>
        <w:t>determina</w:t>
      </w:r>
      <w:r w:rsidRPr="00544A34">
        <w:rPr>
          <w:rFonts w:eastAsia="Times New Roman" w:cstheme="minorHAnsi"/>
          <w:i/>
          <w:iCs/>
          <w:sz w:val="36"/>
          <w:szCs w:val="36"/>
          <w:lang w:eastAsia="es-CL"/>
        </w:rPr>
        <w:t xml:space="preserve"> una regla general a partir de casos particulares observados.</w:t>
      </w:r>
    </w:p>
    <w:p w14:paraId="29A0A64F" w14:textId="77777777" w:rsidR="00544A34" w:rsidRPr="00544A34" w:rsidRDefault="00544A34" w:rsidP="00544A34">
      <w:pPr>
        <w:spacing w:before="100" w:beforeAutospacing="1" w:after="100" w:afterAutospacing="1" w:line="240" w:lineRule="auto"/>
        <w:jc w:val="both"/>
        <w:rPr>
          <w:rFonts w:eastAsia="Times New Roman" w:cstheme="minorHAnsi"/>
          <w:i/>
          <w:iCs/>
          <w:sz w:val="36"/>
          <w:szCs w:val="36"/>
          <w:lang w:eastAsia="es-CL"/>
        </w:rPr>
      </w:pPr>
      <w:r w:rsidRPr="00544A34">
        <w:rPr>
          <w:rFonts w:eastAsia="Times New Roman" w:cstheme="minorHAnsi"/>
          <w:b/>
          <w:bCs/>
          <w:i/>
          <w:iCs/>
          <w:sz w:val="36"/>
          <w:szCs w:val="36"/>
          <w:lang w:eastAsia="es-CL"/>
        </w:rPr>
        <w:t>Validez</w:t>
      </w:r>
      <w:r w:rsidRPr="00544A34">
        <w:rPr>
          <w:rFonts w:eastAsia="Times New Roman" w:cstheme="minorHAnsi"/>
          <w:i/>
          <w:iCs/>
          <w:sz w:val="36"/>
          <w:szCs w:val="36"/>
          <w:lang w:eastAsia="es-CL"/>
        </w:rPr>
        <w:t>:</w:t>
      </w:r>
    </w:p>
    <w:p w14:paraId="1318EC55" w14:textId="77777777" w:rsidR="00544A34" w:rsidRPr="00544A34" w:rsidRDefault="00544A34" w:rsidP="00544A34">
      <w:pPr>
        <w:numPr>
          <w:ilvl w:val="0"/>
          <w:numId w:val="4"/>
        </w:numPr>
        <w:spacing w:before="100" w:beforeAutospacing="1" w:after="100" w:afterAutospacing="1" w:line="240" w:lineRule="auto"/>
        <w:jc w:val="both"/>
        <w:rPr>
          <w:rFonts w:eastAsia="Times New Roman" w:cstheme="minorHAnsi"/>
          <w:i/>
          <w:iCs/>
          <w:sz w:val="36"/>
          <w:szCs w:val="36"/>
          <w:lang w:eastAsia="es-CL"/>
        </w:rPr>
      </w:pPr>
      <w:r w:rsidRPr="00544A34">
        <w:rPr>
          <w:rFonts w:eastAsia="Times New Roman" w:cstheme="minorHAnsi"/>
          <w:b/>
          <w:bCs/>
          <w:i/>
          <w:iCs/>
          <w:sz w:val="36"/>
          <w:szCs w:val="36"/>
          <w:lang w:eastAsia="es-CL"/>
        </w:rPr>
        <w:t>Inválido</w:t>
      </w:r>
      <w:r w:rsidRPr="00544A34">
        <w:rPr>
          <w:rFonts w:eastAsia="Times New Roman" w:cstheme="minorHAnsi"/>
          <w:i/>
          <w:iCs/>
          <w:sz w:val="36"/>
          <w:szCs w:val="36"/>
          <w:lang w:eastAsia="es-CL"/>
        </w:rPr>
        <w:t>: Aunque las observaciones pueden ser correctas, el razonamiento inductivo no garantiza la validez de la conclusión. Siempre existe la posibilidad de que haya un caso no observado en el que un metal no se dilate con el calor.</w:t>
      </w:r>
    </w:p>
    <w:p w14:paraId="3E2F453B" w14:textId="77777777" w:rsidR="00544A34" w:rsidRPr="00544A34" w:rsidRDefault="00544A34" w:rsidP="00544A34">
      <w:pPr>
        <w:spacing w:before="100" w:beforeAutospacing="1" w:after="100" w:afterAutospacing="1" w:line="240" w:lineRule="auto"/>
        <w:jc w:val="both"/>
        <w:rPr>
          <w:rFonts w:eastAsia="Times New Roman" w:cstheme="minorHAnsi"/>
          <w:b/>
          <w:bCs/>
          <w:i/>
          <w:iCs/>
          <w:sz w:val="36"/>
          <w:szCs w:val="36"/>
          <w:lang w:eastAsia="es-CL"/>
        </w:rPr>
      </w:pPr>
      <w:r w:rsidRPr="00544A34">
        <w:rPr>
          <w:rFonts w:eastAsia="Times New Roman" w:cstheme="minorHAnsi"/>
          <w:b/>
          <w:bCs/>
          <w:i/>
          <w:iCs/>
          <w:sz w:val="36"/>
          <w:szCs w:val="36"/>
          <w:lang w:eastAsia="es-CL"/>
        </w:rPr>
        <w:t>b) Razonamiento:</w:t>
      </w:r>
    </w:p>
    <w:p w14:paraId="367FC5CC" w14:textId="4A890820" w:rsidR="00544A34" w:rsidRPr="00544A34" w:rsidRDefault="001B5CD7" w:rsidP="00544A34">
      <w:pPr>
        <w:spacing w:before="100" w:beforeAutospacing="1" w:after="100" w:afterAutospacing="1" w:line="240" w:lineRule="auto"/>
        <w:jc w:val="both"/>
        <w:rPr>
          <w:rFonts w:eastAsia="Times New Roman" w:cstheme="minorHAnsi"/>
          <w:i/>
          <w:iCs/>
          <w:sz w:val="36"/>
          <w:szCs w:val="36"/>
          <w:lang w:eastAsia="es-CL"/>
        </w:rPr>
      </w:pPr>
      <w:r>
        <w:rPr>
          <w:rFonts w:eastAsia="Times New Roman" w:cstheme="minorHAnsi"/>
          <w:b/>
          <w:bCs/>
          <w:i/>
          <w:iCs/>
          <w:sz w:val="36"/>
          <w:szCs w:val="36"/>
          <w:lang w:eastAsia="es-CL"/>
        </w:rPr>
        <w:t>Hipótesis:</w:t>
      </w:r>
    </w:p>
    <w:p w14:paraId="5ED3E306" w14:textId="77777777" w:rsidR="00544A34" w:rsidRPr="00544A34" w:rsidRDefault="00544A34" w:rsidP="00544A34">
      <w:pPr>
        <w:numPr>
          <w:ilvl w:val="0"/>
          <w:numId w:val="5"/>
        </w:numPr>
        <w:spacing w:before="100" w:beforeAutospacing="1" w:after="100" w:afterAutospacing="1" w:line="240" w:lineRule="auto"/>
        <w:jc w:val="both"/>
        <w:rPr>
          <w:rFonts w:eastAsia="Times New Roman" w:cstheme="minorHAnsi"/>
          <w:i/>
          <w:iCs/>
          <w:sz w:val="36"/>
          <w:szCs w:val="36"/>
          <w:lang w:eastAsia="es-CL"/>
        </w:rPr>
      </w:pPr>
      <w:r w:rsidRPr="00544A34">
        <w:rPr>
          <w:rFonts w:eastAsia="Times New Roman" w:cstheme="minorHAnsi"/>
          <w:i/>
          <w:iCs/>
          <w:sz w:val="36"/>
          <w:szCs w:val="36"/>
          <w:lang w:eastAsia="es-CL"/>
        </w:rPr>
        <w:lastRenderedPageBreak/>
        <w:t>Si la tormenta continúa o anochece, nos quedaremos a cenar o a dormir.</w:t>
      </w:r>
    </w:p>
    <w:p w14:paraId="01B934B3" w14:textId="77777777" w:rsidR="00544A34" w:rsidRPr="00544A34" w:rsidRDefault="00544A34" w:rsidP="00544A34">
      <w:pPr>
        <w:numPr>
          <w:ilvl w:val="0"/>
          <w:numId w:val="5"/>
        </w:numPr>
        <w:spacing w:before="100" w:beforeAutospacing="1" w:after="100" w:afterAutospacing="1" w:line="240" w:lineRule="auto"/>
        <w:jc w:val="both"/>
        <w:rPr>
          <w:rFonts w:eastAsia="Times New Roman" w:cstheme="minorHAnsi"/>
          <w:i/>
          <w:iCs/>
          <w:sz w:val="36"/>
          <w:szCs w:val="36"/>
          <w:lang w:eastAsia="es-CL"/>
        </w:rPr>
      </w:pPr>
      <w:r w:rsidRPr="00544A34">
        <w:rPr>
          <w:rFonts w:eastAsia="Times New Roman" w:cstheme="minorHAnsi"/>
          <w:i/>
          <w:iCs/>
          <w:sz w:val="36"/>
          <w:szCs w:val="36"/>
          <w:lang w:eastAsia="es-CL"/>
        </w:rPr>
        <w:t>Si nos quedamos a cenar o a dormir, no iremos mañana al concierto.</w:t>
      </w:r>
    </w:p>
    <w:p w14:paraId="39277080" w14:textId="77777777" w:rsidR="00544A34" w:rsidRPr="00544A34" w:rsidRDefault="00544A34" w:rsidP="00544A34">
      <w:pPr>
        <w:numPr>
          <w:ilvl w:val="0"/>
          <w:numId w:val="5"/>
        </w:numPr>
        <w:spacing w:before="100" w:beforeAutospacing="1" w:after="100" w:afterAutospacing="1" w:line="240" w:lineRule="auto"/>
        <w:jc w:val="both"/>
        <w:rPr>
          <w:rFonts w:eastAsia="Times New Roman" w:cstheme="minorHAnsi"/>
          <w:i/>
          <w:iCs/>
          <w:sz w:val="36"/>
          <w:szCs w:val="36"/>
          <w:lang w:eastAsia="es-CL"/>
        </w:rPr>
      </w:pPr>
      <w:r w:rsidRPr="00544A34">
        <w:rPr>
          <w:rFonts w:eastAsia="Times New Roman" w:cstheme="minorHAnsi"/>
          <w:i/>
          <w:iCs/>
          <w:sz w:val="36"/>
          <w:szCs w:val="36"/>
          <w:lang w:eastAsia="es-CL"/>
        </w:rPr>
        <w:t>Iremos mañana al concierto.</w:t>
      </w:r>
    </w:p>
    <w:p w14:paraId="39139E31" w14:textId="77777777" w:rsidR="00544A34" w:rsidRPr="00544A34" w:rsidRDefault="00544A34" w:rsidP="00544A34">
      <w:pPr>
        <w:spacing w:before="100" w:beforeAutospacing="1" w:after="100" w:afterAutospacing="1" w:line="240" w:lineRule="auto"/>
        <w:jc w:val="both"/>
        <w:rPr>
          <w:rFonts w:eastAsia="Times New Roman" w:cstheme="minorHAnsi"/>
          <w:i/>
          <w:iCs/>
          <w:sz w:val="36"/>
          <w:szCs w:val="36"/>
          <w:lang w:eastAsia="es-CL"/>
        </w:rPr>
      </w:pPr>
      <w:r w:rsidRPr="00544A34">
        <w:rPr>
          <w:rFonts w:eastAsia="Times New Roman" w:cstheme="minorHAnsi"/>
          <w:b/>
          <w:bCs/>
          <w:i/>
          <w:iCs/>
          <w:sz w:val="36"/>
          <w:szCs w:val="36"/>
          <w:lang w:eastAsia="es-CL"/>
        </w:rPr>
        <w:t>Conclusión</w:t>
      </w:r>
      <w:r w:rsidRPr="00544A34">
        <w:rPr>
          <w:rFonts w:eastAsia="Times New Roman" w:cstheme="minorHAnsi"/>
          <w:i/>
          <w:iCs/>
          <w:sz w:val="36"/>
          <w:szCs w:val="36"/>
          <w:lang w:eastAsia="es-CL"/>
        </w:rPr>
        <w:t>:</w:t>
      </w:r>
    </w:p>
    <w:p w14:paraId="40A8976A" w14:textId="77777777" w:rsidR="00544A34" w:rsidRPr="00544A34" w:rsidRDefault="00544A34" w:rsidP="00544A34">
      <w:pPr>
        <w:numPr>
          <w:ilvl w:val="0"/>
          <w:numId w:val="6"/>
        </w:numPr>
        <w:spacing w:before="100" w:beforeAutospacing="1" w:after="100" w:afterAutospacing="1" w:line="240" w:lineRule="auto"/>
        <w:jc w:val="both"/>
        <w:rPr>
          <w:rFonts w:eastAsia="Times New Roman" w:cstheme="minorHAnsi"/>
          <w:i/>
          <w:iCs/>
          <w:sz w:val="36"/>
          <w:szCs w:val="36"/>
          <w:lang w:eastAsia="es-CL"/>
        </w:rPr>
      </w:pPr>
      <w:r w:rsidRPr="00544A34">
        <w:rPr>
          <w:rFonts w:eastAsia="Times New Roman" w:cstheme="minorHAnsi"/>
          <w:i/>
          <w:iCs/>
          <w:sz w:val="36"/>
          <w:szCs w:val="36"/>
          <w:lang w:eastAsia="es-CL"/>
        </w:rPr>
        <w:t>La tormenta no continúa.</w:t>
      </w:r>
    </w:p>
    <w:p w14:paraId="1EC5A0A4" w14:textId="77777777" w:rsidR="00544A34" w:rsidRPr="00544A34" w:rsidRDefault="00544A34" w:rsidP="00544A34">
      <w:pPr>
        <w:spacing w:before="100" w:beforeAutospacing="1" w:after="100" w:afterAutospacing="1" w:line="240" w:lineRule="auto"/>
        <w:jc w:val="both"/>
        <w:rPr>
          <w:rFonts w:eastAsia="Times New Roman" w:cstheme="minorHAnsi"/>
          <w:i/>
          <w:iCs/>
          <w:sz w:val="36"/>
          <w:szCs w:val="36"/>
          <w:lang w:eastAsia="es-CL"/>
        </w:rPr>
      </w:pPr>
      <w:r w:rsidRPr="00544A34">
        <w:rPr>
          <w:rFonts w:eastAsia="Times New Roman" w:cstheme="minorHAnsi"/>
          <w:b/>
          <w:bCs/>
          <w:i/>
          <w:iCs/>
          <w:sz w:val="36"/>
          <w:szCs w:val="36"/>
          <w:lang w:eastAsia="es-CL"/>
        </w:rPr>
        <w:t>Tipo de razonamiento</w:t>
      </w:r>
      <w:r w:rsidRPr="00544A34">
        <w:rPr>
          <w:rFonts w:eastAsia="Times New Roman" w:cstheme="minorHAnsi"/>
          <w:i/>
          <w:iCs/>
          <w:sz w:val="36"/>
          <w:szCs w:val="36"/>
          <w:lang w:eastAsia="es-CL"/>
        </w:rPr>
        <w:t xml:space="preserve">: </w:t>
      </w:r>
      <w:r w:rsidRPr="00544A34">
        <w:rPr>
          <w:rFonts w:eastAsia="Times New Roman" w:cstheme="minorHAnsi"/>
          <w:b/>
          <w:bCs/>
          <w:i/>
          <w:iCs/>
          <w:sz w:val="36"/>
          <w:szCs w:val="36"/>
          <w:lang w:eastAsia="es-CL"/>
        </w:rPr>
        <w:t>Deductivo</w:t>
      </w:r>
      <w:r w:rsidRPr="00544A34">
        <w:rPr>
          <w:rFonts w:eastAsia="Times New Roman" w:cstheme="minorHAnsi"/>
          <w:i/>
          <w:iCs/>
          <w:sz w:val="36"/>
          <w:szCs w:val="36"/>
          <w:lang w:eastAsia="es-CL"/>
        </w:rPr>
        <w:t>.</w:t>
      </w:r>
    </w:p>
    <w:p w14:paraId="1EB072F8" w14:textId="77777777" w:rsidR="00544A34" w:rsidRPr="00544A34" w:rsidRDefault="00544A34" w:rsidP="00544A34">
      <w:pPr>
        <w:spacing w:before="100" w:beforeAutospacing="1" w:after="100" w:afterAutospacing="1" w:line="240" w:lineRule="auto"/>
        <w:jc w:val="both"/>
        <w:rPr>
          <w:rFonts w:eastAsia="Times New Roman" w:cstheme="minorHAnsi"/>
          <w:i/>
          <w:iCs/>
          <w:sz w:val="36"/>
          <w:szCs w:val="36"/>
          <w:lang w:eastAsia="es-CL"/>
        </w:rPr>
      </w:pPr>
      <w:r w:rsidRPr="00544A34">
        <w:rPr>
          <w:rFonts w:eastAsia="Times New Roman" w:cstheme="minorHAnsi"/>
          <w:b/>
          <w:bCs/>
          <w:i/>
          <w:iCs/>
          <w:sz w:val="36"/>
          <w:szCs w:val="36"/>
          <w:lang w:eastAsia="es-CL"/>
        </w:rPr>
        <w:t>Justificación</w:t>
      </w:r>
      <w:r w:rsidRPr="00544A34">
        <w:rPr>
          <w:rFonts w:eastAsia="Times New Roman" w:cstheme="minorHAnsi"/>
          <w:i/>
          <w:iCs/>
          <w:sz w:val="36"/>
          <w:szCs w:val="36"/>
          <w:lang w:eastAsia="es-CL"/>
        </w:rPr>
        <w:t>:</w:t>
      </w:r>
    </w:p>
    <w:p w14:paraId="72376131" w14:textId="77777777" w:rsidR="00544A34" w:rsidRPr="00544A34" w:rsidRDefault="00544A34" w:rsidP="00544A34">
      <w:pPr>
        <w:numPr>
          <w:ilvl w:val="0"/>
          <w:numId w:val="7"/>
        </w:numPr>
        <w:spacing w:before="100" w:beforeAutospacing="1" w:after="100" w:afterAutospacing="1" w:line="240" w:lineRule="auto"/>
        <w:jc w:val="both"/>
        <w:rPr>
          <w:rFonts w:eastAsia="Times New Roman" w:cstheme="minorHAnsi"/>
          <w:i/>
          <w:iCs/>
          <w:sz w:val="36"/>
          <w:szCs w:val="36"/>
          <w:lang w:eastAsia="es-CL"/>
        </w:rPr>
      </w:pPr>
      <w:r w:rsidRPr="00544A34">
        <w:rPr>
          <w:rFonts w:eastAsia="Times New Roman" w:cstheme="minorHAnsi"/>
          <w:b/>
          <w:bCs/>
          <w:i/>
          <w:iCs/>
          <w:sz w:val="36"/>
          <w:szCs w:val="36"/>
          <w:lang w:eastAsia="es-CL"/>
        </w:rPr>
        <w:t>Deductivo</w:t>
      </w:r>
      <w:r w:rsidRPr="00544A34">
        <w:rPr>
          <w:rFonts w:eastAsia="Times New Roman" w:cstheme="minorHAnsi"/>
          <w:i/>
          <w:iCs/>
          <w:sz w:val="36"/>
          <w:szCs w:val="36"/>
          <w:lang w:eastAsia="es-CL"/>
        </w:rPr>
        <w:t>: Este razonamiento es deductivo porque parte de premisas que, si son verdaderas, conducen lógicamente a la conclusión. La conclusión se deriva de manera lógica de las premisas dadas, siguiendo una estructura de tipo condicional.</w:t>
      </w:r>
    </w:p>
    <w:p w14:paraId="5198917B" w14:textId="77777777" w:rsidR="00544A34" w:rsidRPr="00544A34" w:rsidRDefault="00544A34" w:rsidP="00544A34">
      <w:pPr>
        <w:spacing w:before="100" w:beforeAutospacing="1" w:after="100" w:afterAutospacing="1" w:line="240" w:lineRule="auto"/>
        <w:jc w:val="both"/>
        <w:rPr>
          <w:rFonts w:eastAsia="Times New Roman" w:cstheme="minorHAnsi"/>
          <w:i/>
          <w:iCs/>
          <w:sz w:val="36"/>
          <w:szCs w:val="36"/>
          <w:lang w:eastAsia="es-CL"/>
        </w:rPr>
      </w:pPr>
      <w:r w:rsidRPr="00544A34">
        <w:rPr>
          <w:rFonts w:eastAsia="Times New Roman" w:cstheme="minorHAnsi"/>
          <w:b/>
          <w:bCs/>
          <w:i/>
          <w:iCs/>
          <w:sz w:val="36"/>
          <w:szCs w:val="36"/>
          <w:lang w:eastAsia="es-CL"/>
        </w:rPr>
        <w:t>Validez</w:t>
      </w:r>
      <w:r w:rsidRPr="00544A34">
        <w:rPr>
          <w:rFonts w:eastAsia="Times New Roman" w:cstheme="minorHAnsi"/>
          <w:i/>
          <w:iCs/>
          <w:sz w:val="36"/>
          <w:szCs w:val="36"/>
          <w:lang w:eastAsia="es-CL"/>
        </w:rPr>
        <w:t>:</w:t>
      </w:r>
    </w:p>
    <w:p w14:paraId="6511FF1D" w14:textId="77777777" w:rsidR="00544A34" w:rsidRPr="00544A34" w:rsidRDefault="00544A34" w:rsidP="00544A34">
      <w:pPr>
        <w:numPr>
          <w:ilvl w:val="0"/>
          <w:numId w:val="8"/>
        </w:numPr>
        <w:spacing w:before="100" w:beforeAutospacing="1" w:after="100" w:afterAutospacing="1" w:line="240" w:lineRule="auto"/>
        <w:jc w:val="both"/>
        <w:rPr>
          <w:rFonts w:eastAsia="Times New Roman" w:cstheme="minorHAnsi"/>
          <w:i/>
          <w:iCs/>
          <w:sz w:val="36"/>
          <w:szCs w:val="36"/>
          <w:lang w:eastAsia="es-CL"/>
        </w:rPr>
      </w:pPr>
      <w:r w:rsidRPr="00544A34">
        <w:rPr>
          <w:rFonts w:eastAsia="Times New Roman" w:cstheme="minorHAnsi"/>
          <w:b/>
          <w:bCs/>
          <w:i/>
          <w:iCs/>
          <w:sz w:val="36"/>
          <w:szCs w:val="36"/>
          <w:lang w:eastAsia="es-CL"/>
        </w:rPr>
        <w:t>Válido</w:t>
      </w:r>
      <w:r w:rsidRPr="00544A34">
        <w:rPr>
          <w:rFonts w:eastAsia="Times New Roman" w:cstheme="minorHAnsi"/>
          <w:i/>
          <w:iCs/>
          <w:sz w:val="36"/>
          <w:szCs w:val="36"/>
          <w:lang w:eastAsia="es-CL"/>
        </w:rPr>
        <w:t>: El razonamiento es válido porque sigue una estructura lógica correcta. Si las premisas son verdaderas, la conclusión necesariamente lo es. La tercera premisa (iremos al concierto) contradice las dos primeras, lo que obliga a concluir que la tormenta no continúa para mantener la coherencia del razonamiento.</w:t>
      </w:r>
    </w:p>
    <w:p w14:paraId="622EC3C2" w14:textId="77777777" w:rsidR="006B5C81" w:rsidRDefault="006B5C81" w:rsidP="007248EF">
      <w:pPr>
        <w:spacing w:before="100" w:beforeAutospacing="1" w:after="100" w:afterAutospacing="1" w:line="240" w:lineRule="auto"/>
        <w:jc w:val="both"/>
        <w:rPr>
          <w:rFonts w:eastAsia="Times New Roman" w:cstheme="minorHAnsi"/>
          <w:i/>
          <w:iCs/>
          <w:sz w:val="36"/>
          <w:szCs w:val="36"/>
          <w:lang w:eastAsia="es-CL"/>
        </w:rPr>
      </w:pPr>
    </w:p>
    <w:p w14:paraId="013007E1" w14:textId="270DC17D" w:rsidR="00544A34" w:rsidRDefault="00544A34" w:rsidP="007248EF">
      <w:pPr>
        <w:spacing w:before="100" w:beforeAutospacing="1" w:after="100" w:afterAutospacing="1" w:line="240" w:lineRule="auto"/>
        <w:jc w:val="both"/>
        <w:rPr>
          <w:rFonts w:eastAsia="Times New Roman" w:cstheme="minorHAnsi"/>
          <w:i/>
          <w:iCs/>
          <w:sz w:val="36"/>
          <w:szCs w:val="36"/>
          <w:lang w:eastAsia="es-CL"/>
        </w:rPr>
      </w:pPr>
      <w:hyperlink r:id="rId11" w:history="1">
        <w:r w:rsidRPr="00450E5F">
          <w:rPr>
            <w:rStyle w:val="Hipervnculo"/>
            <w:rFonts w:eastAsia="Times New Roman" w:cstheme="minorHAnsi"/>
            <w:i/>
            <w:iCs/>
            <w:sz w:val="36"/>
            <w:szCs w:val="36"/>
            <w:lang w:eastAsia="es-CL"/>
          </w:rPr>
          <w:t>https://www.amazon.com/-/es/Introducci%C3%B3n-l%C3%B3gica-matem%C3%A1tica-sexta-edici%C3%B3n/dp/B01MR3AOO7</w:t>
        </w:r>
      </w:hyperlink>
    </w:p>
    <w:p w14:paraId="51C69F9E" w14:textId="7F5DB61A" w:rsidR="00544A34" w:rsidRDefault="00544A34" w:rsidP="007248EF">
      <w:pPr>
        <w:spacing w:before="100" w:beforeAutospacing="1" w:after="100" w:afterAutospacing="1" w:line="240" w:lineRule="auto"/>
        <w:jc w:val="both"/>
        <w:rPr>
          <w:rFonts w:eastAsia="Times New Roman" w:cstheme="minorHAnsi"/>
          <w:b/>
          <w:bCs/>
          <w:i/>
          <w:iCs/>
          <w:sz w:val="36"/>
          <w:szCs w:val="36"/>
          <w:lang w:eastAsia="es-CL"/>
        </w:rPr>
      </w:pPr>
    </w:p>
    <w:p w14:paraId="6A2517FA" w14:textId="528BE99C" w:rsidR="00544A34" w:rsidRDefault="00544A34" w:rsidP="007248EF">
      <w:pPr>
        <w:spacing w:before="100" w:beforeAutospacing="1" w:after="100" w:afterAutospacing="1" w:line="240" w:lineRule="auto"/>
        <w:jc w:val="both"/>
        <w:rPr>
          <w:rFonts w:eastAsia="Times New Roman" w:cstheme="minorHAnsi"/>
          <w:b/>
          <w:bCs/>
          <w:i/>
          <w:iCs/>
          <w:sz w:val="36"/>
          <w:szCs w:val="36"/>
          <w:lang w:eastAsia="es-CL"/>
        </w:rPr>
      </w:pPr>
      <w:hyperlink r:id="rId12" w:history="1">
        <w:r w:rsidRPr="00450E5F">
          <w:rPr>
            <w:rStyle w:val="Hipervnculo"/>
            <w:rFonts w:eastAsia="Times New Roman" w:cstheme="minorHAnsi"/>
            <w:b/>
            <w:bCs/>
            <w:i/>
            <w:iCs/>
            <w:sz w:val="36"/>
            <w:szCs w:val="36"/>
            <w:lang w:eastAsia="es-CL"/>
          </w:rPr>
          <w:t>https://www.buscalibre.cl/libro-logica-formal/9788431309497/p/2840928</w:t>
        </w:r>
      </w:hyperlink>
    </w:p>
    <w:p w14:paraId="61271F73" w14:textId="77777777" w:rsidR="00544A34" w:rsidRDefault="00544A34" w:rsidP="007248EF">
      <w:pPr>
        <w:spacing w:before="100" w:beforeAutospacing="1" w:after="100" w:afterAutospacing="1" w:line="240" w:lineRule="auto"/>
        <w:jc w:val="both"/>
        <w:rPr>
          <w:rFonts w:eastAsia="Times New Roman" w:cstheme="minorHAnsi"/>
          <w:b/>
          <w:bCs/>
          <w:i/>
          <w:iCs/>
          <w:sz w:val="36"/>
          <w:szCs w:val="36"/>
          <w:lang w:eastAsia="es-CL"/>
        </w:rPr>
      </w:pPr>
    </w:p>
    <w:p w14:paraId="4CB2B482" w14:textId="77777777" w:rsidR="00544A34" w:rsidRDefault="00544A34" w:rsidP="007248EF">
      <w:pPr>
        <w:spacing w:before="100" w:beforeAutospacing="1" w:after="100" w:afterAutospacing="1" w:line="240" w:lineRule="auto"/>
        <w:jc w:val="both"/>
        <w:rPr>
          <w:rFonts w:eastAsia="Times New Roman" w:cstheme="minorHAnsi"/>
          <w:b/>
          <w:bCs/>
          <w:i/>
          <w:iCs/>
          <w:sz w:val="36"/>
          <w:szCs w:val="36"/>
          <w:lang w:eastAsia="es-CL"/>
        </w:rPr>
      </w:pPr>
    </w:p>
    <w:p w14:paraId="2191E1FA" w14:textId="77777777" w:rsidR="00544A34" w:rsidRDefault="00544A34" w:rsidP="007248EF">
      <w:pPr>
        <w:spacing w:before="100" w:beforeAutospacing="1" w:after="100" w:afterAutospacing="1" w:line="240" w:lineRule="auto"/>
        <w:jc w:val="both"/>
        <w:rPr>
          <w:rFonts w:eastAsia="Times New Roman" w:cstheme="minorHAnsi"/>
          <w:b/>
          <w:bCs/>
          <w:i/>
          <w:iCs/>
          <w:sz w:val="36"/>
          <w:szCs w:val="36"/>
          <w:lang w:eastAsia="es-CL"/>
        </w:rPr>
      </w:pPr>
    </w:p>
    <w:p w14:paraId="6169E446" w14:textId="77777777" w:rsidR="00544A34" w:rsidRDefault="00544A34" w:rsidP="007248EF">
      <w:pPr>
        <w:spacing w:before="100" w:beforeAutospacing="1" w:after="100" w:afterAutospacing="1" w:line="240" w:lineRule="auto"/>
        <w:jc w:val="both"/>
        <w:rPr>
          <w:rFonts w:eastAsia="Times New Roman" w:cstheme="minorHAnsi"/>
          <w:b/>
          <w:bCs/>
          <w:i/>
          <w:iCs/>
          <w:sz w:val="36"/>
          <w:szCs w:val="36"/>
          <w:lang w:eastAsia="es-CL"/>
        </w:rPr>
      </w:pPr>
    </w:p>
    <w:p w14:paraId="2FCE3DE9" w14:textId="77777777" w:rsidR="00544A34" w:rsidRDefault="00544A34" w:rsidP="007248EF">
      <w:pPr>
        <w:spacing w:before="100" w:beforeAutospacing="1" w:after="100" w:afterAutospacing="1" w:line="240" w:lineRule="auto"/>
        <w:jc w:val="both"/>
        <w:rPr>
          <w:rFonts w:eastAsia="Times New Roman" w:cstheme="minorHAnsi"/>
          <w:b/>
          <w:bCs/>
          <w:i/>
          <w:iCs/>
          <w:sz w:val="36"/>
          <w:szCs w:val="36"/>
          <w:lang w:eastAsia="es-CL"/>
        </w:rPr>
      </w:pPr>
    </w:p>
    <w:p w14:paraId="6085CB5B" w14:textId="77777777" w:rsidR="00544A34" w:rsidRDefault="00544A34" w:rsidP="007248EF">
      <w:pPr>
        <w:spacing w:before="100" w:beforeAutospacing="1" w:after="100" w:afterAutospacing="1" w:line="240" w:lineRule="auto"/>
        <w:jc w:val="both"/>
        <w:rPr>
          <w:rFonts w:eastAsia="Times New Roman" w:cstheme="minorHAnsi"/>
          <w:b/>
          <w:bCs/>
          <w:i/>
          <w:iCs/>
          <w:sz w:val="36"/>
          <w:szCs w:val="36"/>
          <w:lang w:eastAsia="es-CL"/>
        </w:rPr>
      </w:pPr>
    </w:p>
    <w:p w14:paraId="6AE78CC5" w14:textId="77777777" w:rsidR="00544A34" w:rsidRDefault="00544A34" w:rsidP="007248EF">
      <w:pPr>
        <w:spacing w:before="100" w:beforeAutospacing="1" w:after="100" w:afterAutospacing="1" w:line="240" w:lineRule="auto"/>
        <w:jc w:val="both"/>
        <w:rPr>
          <w:rFonts w:eastAsia="Times New Roman" w:cstheme="minorHAnsi"/>
          <w:b/>
          <w:bCs/>
          <w:i/>
          <w:iCs/>
          <w:sz w:val="36"/>
          <w:szCs w:val="36"/>
          <w:lang w:eastAsia="es-CL"/>
        </w:rPr>
      </w:pPr>
    </w:p>
    <w:p w14:paraId="1EE85B4D" w14:textId="77777777" w:rsidR="00544A34" w:rsidRDefault="00544A34" w:rsidP="007248EF">
      <w:pPr>
        <w:spacing w:before="100" w:beforeAutospacing="1" w:after="100" w:afterAutospacing="1" w:line="240" w:lineRule="auto"/>
        <w:jc w:val="both"/>
        <w:rPr>
          <w:rFonts w:eastAsia="Times New Roman" w:cstheme="minorHAnsi"/>
          <w:b/>
          <w:bCs/>
          <w:i/>
          <w:iCs/>
          <w:sz w:val="36"/>
          <w:szCs w:val="36"/>
          <w:lang w:eastAsia="es-CL"/>
        </w:rPr>
      </w:pPr>
    </w:p>
    <w:p w14:paraId="406D8B64" w14:textId="77777777" w:rsidR="00544A34" w:rsidRDefault="00544A34" w:rsidP="007248EF">
      <w:pPr>
        <w:spacing w:before="100" w:beforeAutospacing="1" w:after="100" w:afterAutospacing="1" w:line="240" w:lineRule="auto"/>
        <w:jc w:val="both"/>
        <w:rPr>
          <w:rFonts w:eastAsia="Times New Roman" w:cstheme="minorHAnsi"/>
          <w:b/>
          <w:bCs/>
          <w:i/>
          <w:iCs/>
          <w:sz w:val="36"/>
          <w:szCs w:val="36"/>
          <w:lang w:eastAsia="es-CL"/>
        </w:rPr>
      </w:pPr>
    </w:p>
    <w:p w14:paraId="3E47DECE" w14:textId="77777777" w:rsidR="00544A34" w:rsidRDefault="00544A34" w:rsidP="007248EF">
      <w:pPr>
        <w:spacing w:before="100" w:beforeAutospacing="1" w:after="100" w:afterAutospacing="1" w:line="240" w:lineRule="auto"/>
        <w:jc w:val="both"/>
        <w:rPr>
          <w:rFonts w:eastAsia="Times New Roman" w:cstheme="minorHAnsi"/>
          <w:b/>
          <w:bCs/>
          <w:i/>
          <w:iCs/>
          <w:sz w:val="36"/>
          <w:szCs w:val="36"/>
          <w:lang w:eastAsia="es-CL"/>
        </w:rPr>
      </w:pPr>
    </w:p>
    <w:p w14:paraId="0EBA43E0" w14:textId="77777777" w:rsidR="00544A34" w:rsidRDefault="00544A34" w:rsidP="007248EF">
      <w:pPr>
        <w:spacing w:before="100" w:beforeAutospacing="1" w:after="100" w:afterAutospacing="1" w:line="240" w:lineRule="auto"/>
        <w:jc w:val="both"/>
        <w:rPr>
          <w:rFonts w:eastAsia="Times New Roman" w:cstheme="minorHAnsi"/>
          <w:b/>
          <w:bCs/>
          <w:i/>
          <w:iCs/>
          <w:sz w:val="36"/>
          <w:szCs w:val="36"/>
          <w:lang w:eastAsia="es-CL"/>
        </w:rPr>
      </w:pPr>
    </w:p>
    <w:p w14:paraId="6C61CDFE" w14:textId="77777777" w:rsidR="00544A34" w:rsidRDefault="00544A34" w:rsidP="007248EF">
      <w:pPr>
        <w:spacing w:before="100" w:beforeAutospacing="1" w:after="100" w:afterAutospacing="1" w:line="240" w:lineRule="auto"/>
        <w:jc w:val="both"/>
        <w:rPr>
          <w:rFonts w:eastAsia="Times New Roman" w:cstheme="minorHAnsi"/>
          <w:b/>
          <w:bCs/>
          <w:i/>
          <w:iCs/>
          <w:sz w:val="36"/>
          <w:szCs w:val="36"/>
          <w:lang w:eastAsia="es-CL"/>
        </w:rPr>
      </w:pPr>
    </w:p>
    <w:p w14:paraId="4C6EF5B2" w14:textId="77777777" w:rsidR="00544A34" w:rsidRDefault="00544A34" w:rsidP="007248EF">
      <w:pPr>
        <w:spacing w:before="100" w:beforeAutospacing="1" w:after="100" w:afterAutospacing="1" w:line="240" w:lineRule="auto"/>
        <w:jc w:val="both"/>
        <w:rPr>
          <w:rFonts w:eastAsia="Times New Roman" w:cstheme="minorHAnsi"/>
          <w:b/>
          <w:bCs/>
          <w:i/>
          <w:iCs/>
          <w:sz w:val="36"/>
          <w:szCs w:val="36"/>
          <w:lang w:eastAsia="es-CL"/>
        </w:rPr>
      </w:pPr>
    </w:p>
    <w:p w14:paraId="11D79516" w14:textId="77777777" w:rsidR="00544A34" w:rsidRDefault="00544A34" w:rsidP="007248EF">
      <w:pPr>
        <w:spacing w:before="100" w:beforeAutospacing="1" w:after="100" w:afterAutospacing="1" w:line="240" w:lineRule="auto"/>
        <w:jc w:val="both"/>
        <w:rPr>
          <w:rFonts w:eastAsia="Times New Roman" w:cstheme="minorHAnsi"/>
          <w:b/>
          <w:bCs/>
          <w:i/>
          <w:iCs/>
          <w:sz w:val="36"/>
          <w:szCs w:val="36"/>
          <w:lang w:eastAsia="es-CL"/>
        </w:rPr>
      </w:pPr>
    </w:p>
    <w:p w14:paraId="281895BB" w14:textId="77777777" w:rsidR="00544A34" w:rsidRDefault="00544A34" w:rsidP="007248EF">
      <w:pPr>
        <w:spacing w:before="100" w:beforeAutospacing="1" w:after="100" w:afterAutospacing="1" w:line="240" w:lineRule="auto"/>
        <w:jc w:val="both"/>
        <w:rPr>
          <w:rFonts w:eastAsia="Times New Roman" w:cstheme="minorHAnsi"/>
          <w:b/>
          <w:bCs/>
          <w:i/>
          <w:iCs/>
          <w:sz w:val="36"/>
          <w:szCs w:val="36"/>
          <w:lang w:eastAsia="es-CL"/>
        </w:rPr>
      </w:pPr>
    </w:p>
    <w:p w14:paraId="532FA2D9" w14:textId="77777777" w:rsidR="00544A34" w:rsidRDefault="00544A34" w:rsidP="007248EF">
      <w:pPr>
        <w:spacing w:before="100" w:beforeAutospacing="1" w:after="100" w:afterAutospacing="1" w:line="240" w:lineRule="auto"/>
        <w:jc w:val="both"/>
        <w:rPr>
          <w:rFonts w:eastAsia="Times New Roman" w:cstheme="minorHAnsi"/>
          <w:b/>
          <w:bCs/>
          <w:i/>
          <w:iCs/>
          <w:sz w:val="36"/>
          <w:szCs w:val="36"/>
          <w:lang w:eastAsia="es-CL"/>
        </w:rPr>
      </w:pPr>
    </w:p>
    <w:p w14:paraId="0F28B513" w14:textId="77777777" w:rsidR="00544A34" w:rsidRDefault="00544A34" w:rsidP="007248EF">
      <w:pPr>
        <w:spacing w:before="100" w:beforeAutospacing="1" w:after="100" w:afterAutospacing="1" w:line="240" w:lineRule="auto"/>
        <w:jc w:val="both"/>
        <w:rPr>
          <w:rFonts w:eastAsia="Times New Roman" w:cstheme="minorHAnsi"/>
          <w:b/>
          <w:bCs/>
          <w:i/>
          <w:iCs/>
          <w:sz w:val="36"/>
          <w:szCs w:val="36"/>
          <w:lang w:eastAsia="es-CL"/>
        </w:rPr>
      </w:pPr>
    </w:p>
    <w:p w14:paraId="3E87CF41" w14:textId="77777777" w:rsidR="00544A34" w:rsidRDefault="00544A34" w:rsidP="007248EF">
      <w:pPr>
        <w:spacing w:before="100" w:beforeAutospacing="1" w:after="100" w:afterAutospacing="1" w:line="240" w:lineRule="auto"/>
        <w:jc w:val="both"/>
        <w:rPr>
          <w:rFonts w:eastAsia="Times New Roman" w:cstheme="minorHAnsi"/>
          <w:b/>
          <w:bCs/>
          <w:i/>
          <w:iCs/>
          <w:sz w:val="36"/>
          <w:szCs w:val="36"/>
          <w:lang w:eastAsia="es-CL"/>
        </w:rPr>
      </w:pPr>
    </w:p>
    <w:p w14:paraId="1AE3CDCC" w14:textId="77777777" w:rsidR="00544A34" w:rsidRDefault="00544A34" w:rsidP="007248EF">
      <w:pPr>
        <w:spacing w:before="100" w:beforeAutospacing="1" w:after="100" w:afterAutospacing="1" w:line="240" w:lineRule="auto"/>
        <w:jc w:val="both"/>
        <w:rPr>
          <w:rFonts w:eastAsia="Times New Roman" w:cstheme="minorHAnsi"/>
          <w:b/>
          <w:bCs/>
          <w:i/>
          <w:iCs/>
          <w:sz w:val="36"/>
          <w:szCs w:val="36"/>
          <w:lang w:eastAsia="es-CL"/>
        </w:rPr>
      </w:pPr>
    </w:p>
    <w:p w14:paraId="26313C70" w14:textId="77777777" w:rsidR="00544A34" w:rsidRDefault="00544A34" w:rsidP="007248EF">
      <w:pPr>
        <w:spacing w:before="100" w:beforeAutospacing="1" w:after="100" w:afterAutospacing="1" w:line="240" w:lineRule="auto"/>
        <w:jc w:val="both"/>
        <w:rPr>
          <w:rFonts w:eastAsia="Times New Roman" w:cstheme="minorHAnsi"/>
          <w:b/>
          <w:bCs/>
          <w:i/>
          <w:iCs/>
          <w:sz w:val="36"/>
          <w:szCs w:val="36"/>
          <w:lang w:eastAsia="es-CL"/>
        </w:rPr>
      </w:pPr>
    </w:p>
    <w:p w14:paraId="748EC697" w14:textId="77777777" w:rsidR="00544A34" w:rsidRDefault="00544A34" w:rsidP="007248EF">
      <w:pPr>
        <w:spacing w:before="100" w:beforeAutospacing="1" w:after="100" w:afterAutospacing="1" w:line="240" w:lineRule="auto"/>
        <w:jc w:val="both"/>
        <w:rPr>
          <w:rFonts w:eastAsia="Times New Roman" w:cstheme="minorHAnsi"/>
          <w:b/>
          <w:bCs/>
          <w:i/>
          <w:iCs/>
          <w:sz w:val="36"/>
          <w:szCs w:val="36"/>
          <w:lang w:eastAsia="es-CL"/>
        </w:rPr>
      </w:pPr>
    </w:p>
    <w:p w14:paraId="6864763A" w14:textId="77777777" w:rsidR="00544A34" w:rsidRDefault="00544A34" w:rsidP="007248EF">
      <w:pPr>
        <w:spacing w:before="100" w:beforeAutospacing="1" w:after="100" w:afterAutospacing="1" w:line="240" w:lineRule="auto"/>
        <w:jc w:val="both"/>
        <w:rPr>
          <w:rFonts w:eastAsia="Times New Roman" w:cstheme="minorHAnsi"/>
          <w:b/>
          <w:bCs/>
          <w:i/>
          <w:iCs/>
          <w:sz w:val="36"/>
          <w:szCs w:val="36"/>
          <w:lang w:eastAsia="es-CL"/>
        </w:rPr>
      </w:pPr>
    </w:p>
    <w:p w14:paraId="49FD0AD0" w14:textId="77777777" w:rsidR="00544A34" w:rsidRDefault="00544A34" w:rsidP="007248EF">
      <w:pPr>
        <w:spacing w:before="100" w:beforeAutospacing="1" w:after="100" w:afterAutospacing="1" w:line="240" w:lineRule="auto"/>
        <w:jc w:val="both"/>
        <w:rPr>
          <w:rFonts w:eastAsia="Times New Roman" w:cstheme="minorHAnsi"/>
          <w:b/>
          <w:bCs/>
          <w:i/>
          <w:iCs/>
          <w:sz w:val="36"/>
          <w:szCs w:val="36"/>
          <w:lang w:eastAsia="es-CL"/>
        </w:rPr>
      </w:pPr>
    </w:p>
    <w:p w14:paraId="633151B5" w14:textId="77777777" w:rsidR="00544A34" w:rsidRDefault="00544A34" w:rsidP="007248EF">
      <w:pPr>
        <w:spacing w:before="100" w:beforeAutospacing="1" w:after="100" w:afterAutospacing="1" w:line="240" w:lineRule="auto"/>
        <w:jc w:val="both"/>
        <w:rPr>
          <w:rFonts w:eastAsia="Times New Roman" w:cstheme="minorHAnsi"/>
          <w:i/>
          <w:iCs/>
          <w:sz w:val="36"/>
          <w:szCs w:val="36"/>
          <w:lang w:eastAsia="es-CL"/>
        </w:rPr>
      </w:pPr>
    </w:p>
    <w:p w14:paraId="7361F0AA" w14:textId="77777777" w:rsidR="00544A34" w:rsidRDefault="00544A34" w:rsidP="007248EF">
      <w:pPr>
        <w:spacing w:before="100" w:beforeAutospacing="1" w:after="100" w:afterAutospacing="1" w:line="240" w:lineRule="auto"/>
        <w:jc w:val="both"/>
        <w:rPr>
          <w:rFonts w:eastAsia="Times New Roman" w:cstheme="minorHAnsi"/>
          <w:i/>
          <w:iCs/>
          <w:sz w:val="36"/>
          <w:szCs w:val="36"/>
          <w:lang w:eastAsia="es-CL"/>
        </w:rPr>
      </w:pPr>
    </w:p>
    <w:p w14:paraId="15B6253C" w14:textId="77777777" w:rsidR="006B5C81" w:rsidRDefault="006B5C81" w:rsidP="007248EF">
      <w:pPr>
        <w:spacing w:before="100" w:beforeAutospacing="1" w:after="100" w:afterAutospacing="1" w:line="240" w:lineRule="auto"/>
        <w:jc w:val="both"/>
        <w:rPr>
          <w:rFonts w:eastAsia="Times New Roman" w:cstheme="minorHAnsi"/>
          <w:i/>
          <w:iCs/>
          <w:sz w:val="36"/>
          <w:szCs w:val="36"/>
          <w:lang w:eastAsia="es-CL"/>
        </w:rPr>
      </w:pPr>
    </w:p>
    <w:p w14:paraId="5E85C865" w14:textId="77777777" w:rsidR="006B5C81" w:rsidRPr="0099715B" w:rsidRDefault="006B5C81" w:rsidP="007248EF">
      <w:pPr>
        <w:spacing w:before="100" w:beforeAutospacing="1" w:after="100" w:afterAutospacing="1" w:line="240" w:lineRule="auto"/>
        <w:jc w:val="both"/>
        <w:rPr>
          <w:rFonts w:eastAsia="Times New Roman" w:cstheme="minorHAnsi"/>
          <w:i/>
          <w:iCs/>
          <w:sz w:val="36"/>
          <w:szCs w:val="36"/>
          <w:lang w:eastAsia="es-CL"/>
        </w:rPr>
      </w:pPr>
    </w:p>
    <w:p w14:paraId="5588F0AB" w14:textId="7112DDD7" w:rsidR="001D1EC1" w:rsidRPr="006B5C81" w:rsidRDefault="0099715B" w:rsidP="006B5C81">
      <w:pPr>
        <w:jc w:val="center"/>
        <w:rPr>
          <w:b/>
          <w:bCs/>
          <w:u w:val="single"/>
        </w:rPr>
      </w:pPr>
      <w:r>
        <w:rPr>
          <w:b/>
          <w:bCs/>
          <w:u w:val="single"/>
        </w:rPr>
        <w:t xml:space="preserve">             </w:t>
      </w:r>
    </w:p>
    <w:p w14:paraId="63DCD1D7" w14:textId="77777777" w:rsidR="002A3E7A" w:rsidRDefault="002A3E7A" w:rsidP="00706AC4">
      <w:pPr>
        <w:pStyle w:val="Ttulo1"/>
        <w:spacing w:line="240" w:lineRule="auto"/>
        <w:ind w:left="0" w:firstLine="0"/>
        <w:rPr>
          <w:b/>
          <w:color w:val="92D050"/>
          <w:sz w:val="36"/>
          <w:szCs w:val="36"/>
        </w:rPr>
      </w:pPr>
    </w:p>
    <w:p w14:paraId="0DDC60E0" w14:textId="77777777" w:rsidR="002A3E7A" w:rsidRDefault="002A3E7A" w:rsidP="00706AC4">
      <w:pPr>
        <w:pStyle w:val="Ttulo1"/>
        <w:spacing w:line="240" w:lineRule="auto"/>
        <w:ind w:left="0" w:firstLine="0"/>
        <w:rPr>
          <w:b/>
          <w:color w:val="92D050"/>
          <w:sz w:val="36"/>
          <w:szCs w:val="36"/>
        </w:rPr>
      </w:pPr>
    </w:p>
    <w:p w14:paraId="0F3D8263" w14:textId="77777777" w:rsidR="002A3E7A" w:rsidRDefault="002A3E7A" w:rsidP="00706AC4">
      <w:pPr>
        <w:pStyle w:val="Ttulo1"/>
        <w:spacing w:line="240" w:lineRule="auto"/>
        <w:ind w:left="0" w:firstLine="0"/>
        <w:rPr>
          <w:b/>
          <w:color w:val="92D050"/>
          <w:sz w:val="36"/>
          <w:szCs w:val="36"/>
        </w:rPr>
      </w:pPr>
    </w:p>
    <w:p w14:paraId="687A5A91" w14:textId="77777777" w:rsidR="002A3E7A" w:rsidRDefault="002A3E7A" w:rsidP="00706AC4">
      <w:pPr>
        <w:pStyle w:val="Ttulo1"/>
        <w:spacing w:line="240" w:lineRule="auto"/>
        <w:ind w:left="0" w:firstLine="0"/>
        <w:rPr>
          <w:b/>
          <w:color w:val="92D050"/>
          <w:sz w:val="36"/>
          <w:szCs w:val="36"/>
        </w:rPr>
      </w:pPr>
    </w:p>
    <w:p w14:paraId="1D307059" w14:textId="77777777" w:rsidR="002A3E7A" w:rsidRDefault="002A3E7A" w:rsidP="00706AC4">
      <w:pPr>
        <w:pStyle w:val="Ttulo1"/>
        <w:spacing w:line="240" w:lineRule="auto"/>
        <w:ind w:left="0" w:firstLine="0"/>
        <w:rPr>
          <w:b/>
          <w:color w:val="92D050"/>
          <w:sz w:val="36"/>
          <w:szCs w:val="36"/>
        </w:rPr>
      </w:pPr>
    </w:p>
    <w:p w14:paraId="126F20AE" w14:textId="77777777" w:rsidR="002A3E7A" w:rsidRDefault="002A3E7A" w:rsidP="00706AC4">
      <w:pPr>
        <w:pStyle w:val="Ttulo1"/>
        <w:spacing w:line="240" w:lineRule="auto"/>
        <w:ind w:left="0" w:firstLine="0"/>
        <w:rPr>
          <w:b/>
          <w:color w:val="92D050"/>
          <w:sz w:val="36"/>
          <w:szCs w:val="36"/>
        </w:rPr>
      </w:pPr>
    </w:p>
    <w:p w14:paraId="1E22385F" w14:textId="77777777" w:rsidR="002A3E7A" w:rsidRDefault="002A3E7A" w:rsidP="00706AC4">
      <w:pPr>
        <w:pStyle w:val="Ttulo1"/>
        <w:spacing w:line="240" w:lineRule="auto"/>
        <w:ind w:left="0" w:firstLine="0"/>
        <w:rPr>
          <w:b/>
          <w:color w:val="92D050"/>
          <w:sz w:val="36"/>
          <w:szCs w:val="36"/>
        </w:rPr>
      </w:pPr>
    </w:p>
    <w:p w14:paraId="27834865" w14:textId="77777777" w:rsidR="002A3E7A" w:rsidRDefault="002A3E7A" w:rsidP="00706AC4">
      <w:pPr>
        <w:pStyle w:val="Ttulo1"/>
        <w:spacing w:line="240" w:lineRule="auto"/>
        <w:ind w:left="0" w:firstLine="0"/>
        <w:rPr>
          <w:b/>
          <w:color w:val="92D050"/>
          <w:sz w:val="36"/>
          <w:szCs w:val="36"/>
        </w:rPr>
      </w:pPr>
    </w:p>
    <w:p w14:paraId="4303E8B4" w14:textId="77777777" w:rsidR="002A3E7A" w:rsidRDefault="002A3E7A" w:rsidP="00706AC4">
      <w:pPr>
        <w:pStyle w:val="Ttulo1"/>
        <w:spacing w:line="240" w:lineRule="auto"/>
        <w:ind w:left="0" w:firstLine="0"/>
        <w:rPr>
          <w:b/>
          <w:color w:val="92D050"/>
          <w:sz w:val="36"/>
          <w:szCs w:val="36"/>
        </w:rPr>
      </w:pPr>
    </w:p>
    <w:p w14:paraId="79C57D46" w14:textId="77777777" w:rsidR="002A3E7A" w:rsidRDefault="002A3E7A" w:rsidP="00706AC4">
      <w:pPr>
        <w:pStyle w:val="Ttulo1"/>
        <w:spacing w:line="240" w:lineRule="auto"/>
        <w:ind w:left="0" w:firstLine="0"/>
        <w:rPr>
          <w:b/>
          <w:color w:val="92D050"/>
          <w:sz w:val="36"/>
          <w:szCs w:val="36"/>
        </w:rPr>
      </w:pPr>
    </w:p>
    <w:p w14:paraId="2D8A1701" w14:textId="0803183C" w:rsidR="00706AC4" w:rsidRDefault="00706AC4" w:rsidP="00706AC4">
      <w:pPr>
        <w:pStyle w:val="Ttulo1"/>
        <w:spacing w:line="240" w:lineRule="auto"/>
        <w:ind w:left="0" w:firstLine="0"/>
        <w:rPr>
          <w:b/>
          <w:color w:val="92D050"/>
          <w:sz w:val="36"/>
          <w:szCs w:val="36"/>
        </w:rPr>
      </w:pPr>
      <w:r w:rsidRPr="00706AC4">
        <w:rPr>
          <w:b/>
          <w:color w:val="92D050"/>
          <w:sz w:val="36"/>
          <w:szCs w:val="36"/>
        </w:rPr>
        <w:t>REFERENCIAS BIBLIOGRÁFICAS</w:t>
      </w:r>
    </w:p>
    <w:p w14:paraId="4F053B43" w14:textId="703F5433" w:rsidR="00706AC4" w:rsidRDefault="00792BE9" w:rsidP="00706AC4">
      <w:pPr>
        <w:pStyle w:val="Sinespaciado"/>
        <w:jc w:val="both"/>
        <w:rPr>
          <w:i/>
        </w:rPr>
      </w:pPr>
      <w:r>
        <w:rPr>
          <w:i/>
        </w:rPr>
        <w:t>L</w:t>
      </w:r>
      <w:r w:rsidR="00706AC4">
        <w:rPr>
          <w:i/>
        </w:rPr>
        <w:t>as referencias</w:t>
      </w:r>
      <w:r>
        <w:rPr>
          <w:i/>
        </w:rPr>
        <w:t xml:space="preserve"> deben ser presentadas</w:t>
      </w:r>
      <w:r w:rsidR="00706AC4">
        <w:rPr>
          <w:i/>
        </w:rPr>
        <w:t xml:space="preserve"> </w:t>
      </w:r>
      <w:r w:rsidR="001012F8">
        <w:rPr>
          <w:i/>
        </w:rPr>
        <w:t>de acuerdo con</w:t>
      </w:r>
      <w:r>
        <w:rPr>
          <w:i/>
        </w:rPr>
        <w:t xml:space="preserve"> las Normas</w:t>
      </w:r>
      <w:r w:rsidR="00706AC4">
        <w:rPr>
          <w:i/>
        </w:rPr>
        <w:t xml:space="preserve"> APA, </w:t>
      </w:r>
      <w:r w:rsidR="005350E1">
        <w:rPr>
          <w:i/>
        </w:rPr>
        <w:t>incluyendo</w:t>
      </w:r>
      <w:r w:rsidR="00706AC4">
        <w:rPr>
          <w:i/>
        </w:rPr>
        <w:t xml:space="preserve"> información que permita ubicar de forma inmediata la fuente utilizada.</w:t>
      </w:r>
    </w:p>
    <w:p w14:paraId="33E8FBD6" w14:textId="3247756C" w:rsidR="00706AC4" w:rsidRDefault="00792BE9" w:rsidP="00706AC4">
      <w:pPr>
        <w:pStyle w:val="Sinespaciado"/>
        <w:jc w:val="both"/>
        <w:rPr>
          <w:i/>
        </w:rPr>
      </w:pPr>
      <w:r w:rsidRPr="00FA285D">
        <w:rPr>
          <w:i/>
          <w:highlight w:val="yellow"/>
        </w:rPr>
        <w:t>Recuerda que siempre debes incluir el</w:t>
      </w:r>
      <w:r w:rsidR="0038234A" w:rsidRPr="00FA285D">
        <w:rPr>
          <w:i/>
          <w:highlight w:val="yellow"/>
        </w:rPr>
        <w:t xml:space="preserve"> texto de lectura relacionado con la semana a evaluar.</w:t>
      </w:r>
    </w:p>
    <w:p w14:paraId="33EC91E0" w14:textId="77777777" w:rsidR="00580B60" w:rsidRDefault="00580B60" w:rsidP="00706AC4">
      <w:pPr>
        <w:pStyle w:val="Sinespaciado"/>
        <w:jc w:val="both"/>
        <w:rPr>
          <w:b/>
          <w:bCs/>
          <w:iCs/>
        </w:rPr>
      </w:pPr>
    </w:p>
    <w:p w14:paraId="7A707670" w14:textId="04791378" w:rsidR="0038234A" w:rsidRPr="00677B24" w:rsidRDefault="00677B24" w:rsidP="00706AC4">
      <w:pPr>
        <w:pStyle w:val="Sinespaciado"/>
        <w:jc w:val="both"/>
        <w:rPr>
          <w:b/>
          <w:bCs/>
          <w:iCs/>
        </w:rPr>
      </w:pPr>
      <w:r>
        <w:rPr>
          <w:b/>
          <w:bCs/>
          <w:iCs/>
        </w:rPr>
        <w:t>Ej</w:t>
      </w:r>
      <w:r w:rsidR="0038234A" w:rsidRPr="00677B24">
        <w:rPr>
          <w:b/>
          <w:bCs/>
          <w:iCs/>
        </w:rPr>
        <w:t>emplo</w:t>
      </w:r>
      <w:r>
        <w:rPr>
          <w:b/>
          <w:bCs/>
          <w:iCs/>
        </w:rPr>
        <w:t xml:space="preserve"> texto de lectura de IACC</w:t>
      </w:r>
      <w:r w:rsidR="0038234A" w:rsidRPr="00677B24">
        <w:rPr>
          <w:b/>
          <w:bCs/>
          <w:iCs/>
        </w:rPr>
        <w:t>:</w:t>
      </w:r>
    </w:p>
    <w:p w14:paraId="5D163C11" w14:textId="77777777" w:rsidR="00FA285D" w:rsidRDefault="00FA285D" w:rsidP="00706AC4">
      <w:pPr>
        <w:pStyle w:val="Sinespaciado"/>
        <w:jc w:val="both"/>
        <w:rPr>
          <w:iCs/>
        </w:rPr>
      </w:pPr>
    </w:p>
    <w:p w14:paraId="01A7BD45" w14:textId="7F077B68" w:rsidR="0038234A" w:rsidRPr="002410BF" w:rsidRDefault="00497CF8" w:rsidP="00706AC4">
      <w:pPr>
        <w:pStyle w:val="Sinespaciado"/>
        <w:jc w:val="both"/>
        <w:rPr>
          <w:iCs/>
        </w:rPr>
      </w:pPr>
      <w:r w:rsidRPr="00677B24">
        <w:rPr>
          <w:iCs/>
        </w:rPr>
        <w:t>IACC</w:t>
      </w:r>
      <w:r w:rsidR="001012F8">
        <w:rPr>
          <w:iCs/>
        </w:rPr>
        <w:t>.</w:t>
      </w:r>
      <w:r w:rsidRPr="00677B24">
        <w:rPr>
          <w:iCs/>
        </w:rPr>
        <w:t xml:space="preserve"> (2021)</w:t>
      </w:r>
      <w:r w:rsidR="005955D2" w:rsidRPr="00677B24">
        <w:rPr>
          <w:iCs/>
        </w:rPr>
        <w:t>.</w:t>
      </w:r>
      <w:r w:rsidR="001012F8">
        <w:rPr>
          <w:iCs/>
        </w:rPr>
        <w:t xml:space="preserve"> </w:t>
      </w:r>
      <w:r w:rsidR="001012F8">
        <w:rPr>
          <w:i/>
        </w:rPr>
        <w:t>Habilidades</w:t>
      </w:r>
      <w:r w:rsidR="002410BF">
        <w:rPr>
          <w:i/>
        </w:rPr>
        <w:t xml:space="preserve"> para el aprendizaje en la modalidad onlin</w:t>
      </w:r>
      <w:r w:rsidR="005E147C">
        <w:rPr>
          <w:i/>
        </w:rPr>
        <w:t>e.</w:t>
      </w:r>
      <w:r w:rsidR="002410BF">
        <w:rPr>
          <w:iCs/>
        </w:rPr>
        <w:t xml:space="preserve"> Desarrollo de Habilidades para el Aprendizaje</w:t>
      </w:r>
      <w:r w:rsidR="00055964">
        <w:rPr>
          <w:iCs/>
        </w:rPr>
        <w:t xml:space="preserve">. </w:t>
      </w:r>
      <w:r w:rsidR="00FA285D">
        <w:rPr>
          <w:iCs/>
        </w:rPr>
        <w:t>Semana 1</w:t>
      </w:r>
    </w:p>
    <w:p w14:paraId="60ED832B" w14:textId="77777777" w:rsidR="0038234A" w:rsidRDefault="0038234A" w:rsidP="00706AC4">
      <w:pPr>
        <w:pStyle w:val="Sinespaciado"/>
        <w:jc w:val="both"/>
        <w:rPr>
          <w:i/>
        </w:rPr>
      </w:pPr>
    </w:p>
    <w:p w14:paraId="09A4A123" w14:textId="69666250" w:rsidR="00FD4553" w:rsidRPr="00FD4553" w:rsidRDefault="00FD4553" w:rsidP="00FD4553">
      <w:pPr>
        <w:rPr>
          <w:rFonts w:ascii="Calibri" w:eastAsia="Calibri" w:hAnsi="Calibri" w:cs="Calibri"/>
          <w:b/>
          <w:bCs/>
          <w:iCs/>
          <w:lang w:eastAsia="es-CL"/>
        </w:rPr>
      </w:pPr>
      <w:r w:rsidRPr="00FD4553">
        <w:rPr>
          <w:rFonts w:ascii="Calibri" w:eastAsia="Calibri" w:hAnsi="Calibri" w:cs="Calibri"/>
          <w:b/>
          <w:bCs/>
          <w:iCs/>
          <w:lang w:eastAsia="es-CL"/>
        </w:rPr>
        <w:t xml:space="preserve">Ejemplo referencia: libro </w:t>
      </w:r>
    </w:p>
    <w:p w14:paraId="0BC66843" w14:textId="77777777" w:rsidR="00FD4553" w:rsidRPr="00FD4553" w:rsidRDefault="00FD4553" w:rsidP="00FD4553">
      <w:pPr>
        <w:rPr>
          <w:rFonts w:ascii="Calibri" w:eastAsia="Calibri" w:hAnsi="Calibri" w:cs="Calibri"/>
          <w:iCs/>
          <w:lang w:eastAsia="es-CL"/>
        </w:rPr>
      </w:pPr>
      <w:r w:rsidRPr="00FD4553">
        <w:rPr>
          <w:rFonts w:ascii="Calibri" w:eastAsia="Calibri" w:hAnsi="Calibri" w:cs="Calibri"/>
          <w:iCs/>
          <w:lang w:eastAsia="es-CL"/>
        </w:rPr>
        <w:t>Wagensberg, J. (2017).</w:t>
      </w:r>
      <w:r w:rsidRPr="00FD4553">
        <w:rPr>
          <w:rFonts w:ascii="Calibri" w:eastAsia="Calibri" w:hAnsi="Calibri" w:cs="Calibri"/>
          <w:i/>
          <w:lang w:eastAsia="es-CL"/>
        </w:rPr>
        <w:t xml:space="preserve"> Teoría de la creatividad: eclosión, gloria y miseria de las ideas. </w:t>
      </w:r>
      <w:r w:rsidRPr="00FD4553">
        <w:rPr>
          <w:rFonts w:ascii="Calibri" w:eastAsia="Calibri" w:hAnsi="Calibri" w:cs="Calibri"/>
          <w:iCs/>
          <w:lang w:eastAsia="es-CL"/>
        </w:rPr>
        <w:t xml:space="preserve">1.ª edición: </w:t>
      </w:r>
    </w:p>
    <w:p w14:paraId="17310481" w14:textId="0F4A5C8B" w:rsidR="00FD4553" w:rsidRPr="00FD4553" w:rsidRDefault="00FD4553" w:rsidP="006E562B">
      <w:pPr>
        <w:ind w:firstLine="708"/>
        <w:rPr>
          <w:rFonts w:ascii="Calibri" w:eastAsia="Calibri" w:hAnsi="Calibri" w:cs="Calibri"/>
          <w:iCs/>
          <w:lang w:eastAsia="es-CL"/>
        </w:rPr>
      </w:pPr>
      <w:r w:rsidRPr="00FD4553">
        <w:rPr>
          <w:rFonts w:ascii="Calibri" w:eastAsia="Calibri" w:hAnsi="Calibri" w:cs="Calibri"/>
          <w:iCs/>
          <w:lang w:eastAsia="es-CL"/>
        </w:rPr>
        <w:t xml:space="preserve">Barcelona, España: Tusquets editores. </w:t>
      </w:r>
    </w:p>
    <w:p w14:paraId="45956B01" w14:textId="1E0B822A" w:rsidR="00FD4553" w:rsidRPr="00FD4553" w:rsidRDefault="00FD4553" w:rsidP="00FD4553">
      <w:pPr>
        <w:rPr>
          <w:rFonts w:ascii="Calibri" w:eastAsia="Calibri" w:hAnsi="Calibri" w:cs="Calibri"/>
          <w:b/>
          <w:bCs/>
          <w:iCs/>
          <w:lang w:eastAsia="es-CL"/>
        </w:rPr>
      </w:pPr>
      <w:r w:rsidRPr="00FD4553">
        <w:rPr>
          <w:rFonts w:ascii="Calibri" w:eastAsia="Calibri" w:hAnsi="Calibri" w:cs="Calibri"/>
          <w:b/>
          <w:bCs/>
          <w:iCs/>
          <w:lang w:eastAsia="es-CL"/>
        </w:rPr>
        <w:t xml:space="preserve">Ejemplo referencia: capítulo de libro </w:t>
      </w:r>
    </w:p>
    <w:p w14:paraId="0E1B1F16" w14:textId="77777777" w:rsidR="006E562B" w:rsidRDefault="00FD4553" w:rsidP="00FD4553">
      <w:pPr>
        <w:rPr>
          <w:rFonts w:ascii="Calibri" w:eastAsia="Calibri" w:hAnsi="Calibri" w:cs="Calibri"/>
          <w:iCs/>
          <w:lang w:eastAsia="es-CL"/>
        </w:rPr>
      </w:pPr>
      <w:r w:rsidRPr="00FD4553">
        <w:rPr>
          <w:rFonts w:ascii="Calibri" w:eastAsia="Calibri" w:hAnsi="Calibri" w:cs="Calibri"/>
          <w:iCs/>
          <w:lang w:eastAsia="es-CL"/>
        </w:rPr>
        <w:t>Navas, A. (2015).</w:t>
      </w:r>
      <w:r w:rsidRPr="00FD4553">
        <w:rPr>
          <w:rFonts w:ascii="Calibri" w:eastAsia="Calibri" w:hAnsi="Calibri" w:cs="Calibri"/>
          <w:i/>
          <w:lang w:eastAsia="es-CL"/>
        </w:rPr>
        <w:t xml:space="preserve"> “Educación en un nuevo entorno”. </w:t>
      </w:r>
      <w:r w:rsidRPr="00FD4553">
        <w:rPr>
          <w:rFonts w:ascii="Calibri" w:eastAsia="Calibri" w:hAnsi="Calibri" w:cs="Calibri"/>
          <w:iCs/>
          <w:lang w:eastAsia="es-CL"/>
        </w:rPr>
        <w:t xml:space="preserve">En: L. Castellón, A. Guillier y   M. J. Labrador </w:t>
      </w:r>
    </w:p>
    <w:p w14:paraId="5D81B5B4" w14:textId="79C43FA1" w:rsidR="00FD4553" w:rsidRPr="006E562B" w:rsidRDefault="00FD4553" w:rsidP="006E562B">
      <w:pPr>
        <w:ind w:firstLine="708"/>
        <w:rPr>
          <w:rFonts w:ascii="Calibri" w:eastAsia="Calibri" w:hAnsi="Calibri" w:cs="Calibri"/>
          <w:iCs/>
          <w:lang w:eastAsia="es-CL"/>
        </w:rPr>
      </w:pPr>
      <w:r w:rsidRPr="00FD4553">
        <w:rPr>
          <w:rFonts w:ascii="Calibri" w:eastAsia="Calibri" w:hAnsi="Calibri" w:cs="Calibri"/>
          <w:iCs/>
          <w:lang w:eastAsia="es-CL"/>
        </w:rPr>
        <w:t xml:space="preserve">(2015). </w:t>
      </w:r>
      <w:r w:rsidRPr="00FD4553">
        <w:rPr>
          <w:rFonts w:ascii="Calibri" w:eastAsia="Calibri" w:hAnsi="Calibri" w:cs="Calibri"/>
          <w:i/>
          <w:lang w:eastAsia="es-CL"/>
        </w:rPr>
        <w:t xml:space="preserve">Comunicación, redes y poder. Santiago de Chile: RIL editores. </w:t>
      </w:r>
    </w:p>
    <w:p w14:paraId="1AA7E97D" w14:textId="535F6FA1" w:rsidR="00FD4553" w:rsidRPr="006E562B" w:rsidRDefault="00FD4553" w:rsidP="00FD4553">
      <w:pPr>
        <w:rPr>
          <w:rFonts w:ascii="Calibri" w:eastAsia="Calibri" w:hAnsi="Calibri" w:cs="Calibri"/>
          <w:b/>
          <w:bCs/>
          <w:iCs/>
          <w:lang w:eastAsia="es-CL"/>
        </w:rPr>
      </w:pPr>
      <w:r w:rsidRPr="00FD4553">
        <w:rPr>
          <w:rFonts w:ascii="Calibri" w:eastAsia="Calibri" w:hAnsi="Calibri" w:cs="Calibri"/>
          <w:b/>
          <w:bCs/>
          <w:iCs/>
          <w:lang w:eastAsia="es-CL"/>
        </w:rPr>
        <w:t xml:space="preserve">Ejemplo referencia: artículo de revista académica </w:t>
      </w:r>
    </w:p>
    <w:p w14:paraId="36B51323" w14:textId="77777777" w:rsidR="00FD4553" w:rsidRPr="00FD4553" w:rsidRDefault="00FD4553" w:rsidP="006E562B">
      <w:pPr>
        <w:spacing w:line="276" w:lineRule="auto"/>
        <w:jc w:val="both"/>
        <w:rPr>
          <w:rFonts w:ascii="Calibri" w:eastAsia="Calibri" w:hAnsi="Calibri" w:cs="Calibri"/>
          <w:iCs/>
          <w:lang w:eastAsia="es-CL"/>
        </w:rPr>
      </w:pPr>
      <w:r w:rsidRPr="00FD4553">
        <w:rPr>
          <w:rFonts w:ascii="Calibri" w:eastAsia="Calibri" w:hAnsi="Calibri" w:cs="Calibri"/>
          <w:iCs/>
          <w:lang w:eastAsia="es-CL"/>
        </w:rPr>
        <w:t xml:space="preserve">Lagos, C. (2012). El mapudungún en Santiago de Chile: vitalidad y representaciones sociales en los </w:t>
      </w:r>
    </w:p>
    <w:p w14:paraId="6DB104C4" w14:textId="77777777" w:rsidR="006E562B" w:rsidRDefault="00FD4553" w:rsidP="006E562B">
      <w:pPr>
        <w:spacing w:line="276" w:lineRule="auto"/>
        <w:ind w:left="708"/>
        <w:jc w:val="both"/>
        <w:rPr>
          <w:rFonts w:ascii="Calibri" w:eastAsia="Calibri" w:hAnsi="Calibri" w:cs="Calibri"/>
          <w:iCs/>
          <w:lang w:eastAsia="es-CL"/>
        </w:rPr>
      </w:pPr>
      <w:r w:rsidRPr="00FD4553">
        <w:rPr>
          <w:rFonts w:ascii="Calibri" w:eastAsia="Calibri" w:hAnsi="Calibri" w:cs="Calibri"/>
          <w:iCs/>
          <w:lang w:eastAsia="es-CL"/>
        </w:rPr>
        <w:t>mapuches urbanos.</w:t>
      </w:r>
      <w:r w:rsidRPr="00FD4553">
        <w:rPr>
          <w:rFonts w:ascii="Calibri" w:eastAsia="Calibri" w:hAnsi="Calibri" w:cs="Calibri"/>
          <w:i/>
          <w:lang w:eastAsia="es-CL"/>
        </w:rPr>
        <w:t xml:space="preserve"> Revista de Lingüística Teórica y Aplicada, 50(1), pp. 161-190</w:t>
      </w:r>
      <w:r w:rsidRPr="00FD4553">
        <w:rPr>
          <w:rFonts w:ascii="Calibri" w:eastAsia="Calibri" w:hAnsi="Calibri" w:cs="Calibri"/>
          <w:iCs/>
          <w:lang w:eastAsia="es-CL"/>
        </w:rPr>
        <w:t>.</w:t>
      </w:r>
      <w:r w:rsidR="006E562B">
        <w:rPr>
          <w:rFonts w:ascii="Calibri" w:eastAsia="Calibri" w:hAnsi="Calibri" w:cs="Calibri"/>
          <w:iCs/>
          <w:lang w:eastAsia="es-CL"/>
        </w:rPr>
        <w:t xml:space="preserve"> </w:t>
      </w:r>
    </w:p>
    <w:p w14:paraId="465DD502" w14:textId="77250441" w:rsidR="00FD4553" w:rsidRPr="006E562B" w:rsidRDefault="00FD4553" w:rsidP="006E562B">
      <w:pPr>
        <w:spacing w:line="276" w:lineRule="auto"/>
        <w:ind w:left="708"/>
        <w:jc w:val="both"/>
        <w:rPr>
          <w:rFonts w:ascii="Calibri" w:eastAsia="Calibri" w:hAnsi="Calibri" w:cs="Calibri"/>
          <w:iCs/>
          <w:lang w:eastAsia="es-CL"/>
        </w:rPr>
      </w:pPr>
      <w:r w:rsidRPr="00FD4553">
        <w:rPr>
          <w:rFonts w:ascii="Calibri" w:eastAsia="Calibri" w:hAnsi="Calibri" w:cs="Calibri"/>
          <w:iCs/>
          <w:lang w:eastAsia="es-CL"/>
        </w:rPr>
        <w:t xml:space="preserve">Universidad de Concepción. DOI: </w:t>
      </w:r>
      <w:hyperlink r:id="rId13" w:history="1">
        <w:r w:rsidRPr="00FD4553">
          <w:rPr>
            <w:rStyle w:val="Hipervnculo"/>
            <w:rFonts w:ascii="Calibri" w:eastAsia="Calibri" w:hAnsi="Calibri" w:cs="Calibri"/>
            <w:iCs/>
            <w:lang w:eastAsia="es-CL"/>
          </w:rPr>
          <w:t>http://dx.doi.org/10.4067/S0718-48832012000100008</w:t>
        </w:r>
      </w:hyperlink>
      <w:r w:rsidRPr="00FD4553">
        <w:rPr>
          <w:rFonts w:ascii="Calibri" w:eastAsia="Calibri" w:hAnsi="Calibri" w:cs="Calibri"/>
          <w:iCs/>
          <w:lang w:eastAsia="es-CL"/>
        </w:rPr>
        <w:t xml:space="preserve"> </w:t>
      </w:r>
    </w:p>
    <w:p w14:paraId="50EB34D5" w14:textId="0980EC92" w:rsidR="00FD4553" w:rsidRPr="006E562B" w:rsidRDefault="00FD4553" w:rsidP="00FD4553">
      <w:pPr>
        <w:rPr>
          <w:rFonts w:ascii="Calibri" w:eastAsia="Calibri" w:hAnsi="Calibri" w:cs="Calibri"/>
          <w:b/>
          <w:bCs/>
          <w:iCs/>
          <w:lang w:eastAsia="es-CL"/>
        </w:rPr>
      </w:pPr>
      <w:r w:rsidRPr="00FD4553">
        <w:rPr>
          <w:rFonts w:ascii="Calibri" w:eastAsia="Calibri" w:hAnsi="Calibri" w:cs="Calibri"/>
          <w:b/>
          <w:bCs/>
          <w:iCs/>
          <w:lang w:eastAsia="es-CL"/>
        </w:rPr>
        <w:t xml:space="preserve">Ejemplo de referencia: artículo en sitio web </w:t>
      </w:r>
    </w:p>
    <w:p w14:paraId="6A56BBA6" w14:textId="77777777" w:rsidR="00FD4553" w:rsidRPr="00FD4553" w:rsidRDefault="00FD4553" w:rsidP="006E562B">
      <w:pPr>
        <w:spacing w:line="276" w:lineRule="auto"/>
        <w:rPr>
          <w:rFonts w:ascii="Calibri" w:eastAsia="Calibri" w:hAnsi="Calibri" w:cs="Calibri"/>
          <w:i/>
          <w:lang w:eastAsia="es-CL"/>
        </w:rPr>
      </w:pPr>
      <w:r w:rsidRPr="00FD4553">
        <w:rPr>
          <w:rFonts w:ascii="Calibri" w:eastAsia="Calibri" w:hAnsi="Calibri" w:cs="Calibri"/>
          <w:iCs/>
          <w:lang w:eastAsia="es-CL"/>
        </w:rPr>
        <w:t>Ministerio del Medio Ambiente (MMA). (s. f.).</w:t>
      </w:r>
      <w:r w:rsidRPr="00FD4553">
        <w:rPr>
          <w:rFonts w:ascii="Calibri" w:eastAsia="Calibri" w:hAnsi="Calibri" w:cs="Calibri"/>
          <w:i/>
          <w:lang w:eastAsia="es-CL"/>
        </w:rPr>
        <w:t xml:space="preserve"> Planes de recuperación, conservación y gestión de </w:t>
      </w:r>
    </w:p>
    <w:p w14:paraId="1C69BB34" w14:textId="77777777" w:rsidR="00FD4553" w:rsidRPr="00FD4553" w:rsidRDefault="00FD4553" w:rsidP="006E562B">
      <w:pPr>
        <w:spacing w:line="276" w:lineRule="auto"/>
        <w:ind w:firstLine="708"/>
        <w:rPr>
          <w:rStyle w:val="Hipervnculo"/>
          <w:iCs/>
          <w:lang w:eastAsia="es-CL"/>
        </w:rPr>
      </w:pPr>
      <w:r w:rsidRPr="00FD4553">
        <w:rPr>
          <w:rFonts w:ascii="Calibri" w:eastAsia="Calibri" w:hAnsi="Calibri" w:cs="Calibri"/>
          <w:i/>
          <w:lang w:eastAsia="es-CL"/>
        </w:rPr>
        <w:t xml:space="preserve">especies. Recuperado de: </w:t>
      </w:r>
      <w:r w:rsidRPr="00FD4553">
        <w:rPr>
          <w:rStyle w:val="Hipervnculo"/>
          <w:iCs/>
          <w:lang w:eastAsia="es-CL"/>
        </w:rPr>
        <w:t xml:space="preserve">http://portal.mma.gob.cl/biodiversidad/planes-de-recuperacion- </w:t>
      </w:r>
    </w:p>
    <w:p w14:paraId="628F5B93" w14:textId="151610AD" w:rsidR="00FD4553" w:rsidRPr="006E562B" w:rsidRDefault="00FD4553" w:rsidP="006E562B">
      <w:pPr>
        <w:spacing w:line="276" w:lineRule="auto"/>
        <w:ind w:firstLine="708"/>
        <w:rPr>
          <w:iCs/>
          <w:color w:val="0563C1" w:themeColor="hyperlink"/>
          <w:u w:val="single"/>
          <w:lang w:eastAsia="es-CL"/>
        </w:rPr>
      </w:pPr>
      <w:r w:rsidRPr="00FD4553">
        <w:rPr>
          <w:rStyle w:val="Hipervnculo"/>
          <w:iCs/>
          <w:lang w:eastAsia="es-CL"/>
        </w:rPr>
        <w:lastRenderedPageBreak/>
        <w:t>conservacion-y-gestion-de-especies/</w:t>
      </w:r>
      <w:r w:rsidRPr="00FD4553">
        <w:rPr>
          <w:rStyle w:val="Hipervnculo"/>
          <w:iCs/>
        </w:rPr>
        <w:t xml:space="preserve"> </w:t>
      </w:r>
      <w:r w:rsidRPr="00FD4553">
        <w:rPr>
          <w:rStyle w:val="Hipervnculo"/>
          <w:iCs/>
          <w:lang w:eastAsia="es-CL"/>
        </w:rPr>
        <w:t xml:space="preserve"> </w:t>
      </w:r>
    </w:p>
    <w:p w14:paraId="423008D5" w14:textId="2D4A7EA4" w:rsidR="00FD4553" w:rsidRPr="006E562B" w:rsidRDefault="00FD4553" w:rsidP="006E562B">
      <w:pPr>
        <w:spacing w:line="276" w:lineRule="auto"/>
        <w:rPr>
          <w:rFonts w:ascii="Calibri" w:eastAsia="Calibri" w:hAnsi="Calibri" w:cs="Calibri"/>
          <w:b/>
          <w:bCs/>
          <w:iCs/>
          <w:lang w:eastAsia="es-CL"/>
        </w:rPr>
      </w:pPr>
      <w:r w:rsidRPr="006E562B">
        <w:rPr>
          <w:rFonts w:ascii="Calibri" w:eastAsia="Calibri" w:hAnsi="Calibri" w:cs="Calibri"/>
          <w:b/>
          <w:bCs/>
          <w:iCs/>
          <w:lang w:eastAsia="es-CL"/>
        </w:rPr>
        <w:t xml:space="preserve">Ejemplo de referencia: ley o decreto </w:t>
      </w:r>
    </w:p>
    <w:p w14:paraId="47CFB4B6" w14:textId="77777777" w:rsidR="00FD4553" w:rsidRPr="00FD4553" w:rsidRDefault="00FD4553" w:rsidP="006E562B">
      <w:pPr>
        <w:spacing w:line="276" w:lineRule="auto"/>
        <w:rPr>
          <w:rFonts w:ascii="Calibri" w:eastAsia="Calibri" w:hAnsi="Calibri" w:cs="Calibri"/>
          <w:i/>
          <w:lang w:eastAsia="es-CL"/>
        </w:rPr>
      </w:pPr>
      <w:r w:rsidRPr="006E562B">
        <w:rPr>
          <w:rFonts w:ascii="Calibri" w:eastAsia="Calibri" w:hAnsi="Calibri" w:cs="Calibri"/>
          <w:iCs/>
          <w:lang w:eastAsia="es-CL"/>
        </w:rPr>
        <w:t>Ley 19300 (2016). Aprueba Ley sobre Bases Generales del Medio Ambiente. Publicada en el</w:t>
      </w:r>
      <w:r w:rsidRPr="00FD4553">
        <w:rPr>
          <w:rFonts w:ascii="Calibri" w:eastAsia="Calibri" w:hAnsi="Calibri" w:cs="Calibri"/>
          <w:i/>
          <w:lang w:eastAsia="es-CL"/>
        </w:rPr>
        <w:t xml:space="preserve"> Diario </w:t>
      </w:r>
    </w:p>
    <w:p w14:paraId="70F9B0BC" w14:textId="77777777" w:rsidR="006E562B" w:rsidRDefault="00FD4553" w:rsidP="006E562B">
      <w:pPr>
        <w:spacing w:line="276" w:lineRule="auto"/>
        <w:ind w:left="708"/>
        <w:rPr>
          <w:rFonts w:ascii="Calibri" w:eastAsia="Calibri" w:hAnsi="Calibri" w:cs="Calibri"/>
          <w:iCs/>
          <w:lang w:eastAsia="es-CL"/>
        </w:rPr>
      </w:pPr>
      <w:r w:rsidRPr="00FD4553">
        <w:rPr>
          <w:rFonts w:ascii="Calibri" w:eastAsia="Calibri" w:hAnsi="Calibri" w:cs="Calibri"/>
          <w:i/>
          <w:lang w:eastAsia="es-CL"/>
        </w:rPr>
        <w:t xml:space="preserve">Oficial </w:t>
      </w:r>
      <w:r w:rsidRPr="006E562B">
        <w:rPr>
          <w:rFonts w:ascii="Calibri" w:eastAsia="Calibri" w:hAnsi="Calibri" w:cs="Calibri"/>
          <w:iCs/>
          <w:lang w:eastAsia="es-CL"/>
        </w:rPr>
        <w:t xml:space="preserve">el 9 de marzo de 1994. Ministerio Secretaría General de la Presidencia. Recuperado </w:t>
      </w:r>
    </w:p>
    <w:p w14:paraId="07AB4AD6" w14:textId="1979CEA8" w:rsidR="00FD4553" w:rsidRPr="006E562B" w:rsidRDefault="00FD4553" w:rsidP="006E562B">
      <w:pPr>
        <w:spacing w:line="276" w:lineRule="auto"/>
        <w:ind w:left="708"/>
        <w:rPr>
          <w:rFonts w:ascii="Calibri" w:eastAsia="Calibri" w:hAnsi="Calibri" w:cs="Calibri"/>
          <w:i/>
          <w:lang w:eastAsia="es-CL"/>
        </w:rPr>
      </w:pPr>
      <w:r w:rsidRPr="006E562B">
        <w:rPr>
          <w:rFonts w:ascii="Calibri" w:eastAsia="Calibri" w:hAnsi="Calibri" w:cs="Calibri"/>
          <w:iCs/>
          <w:lang w:eastAsia="es-CL"/>
        </w:rPr>
        <w:t>de:</w:t>
      </w:r>
      <w:r w:rsidRPr="00FD4553">
        <w:rPr>
          <w:rFonts w:ascii="Calibri" w:eastAsia="Calibri" w:hAnsi="Calibri" w:cs="Calibri"/>
          <w:i/>
          <w:lang w:eastAsia="es-CL"/>
        </w:rPr>
        <w:t xml:space="preserve"> </w:t>
      </w:r>
      <w:hyperlink r:id="rId14" w:history="1">
        <w:r w:rsidR="006E562B" w:rsidRPr="005B5299">
          <w:rPr>
            <w:rStyle w:val="Hipervnculo"/>
            <w:rFonts w:ascii="Calibri" w:eastAsia="Calibri" w:hAnsi="Calibri" w:cs="Calibri"/>
            <w:iCs/>
            <w:lang w:eastAsia="es-CL"/>
          </w:rPr>
          <w:t>https://www.leychile.cl/Navegar?idNorma=30667</w:t>
        </w:r>
      </w:hyperlink>
      <w:r w:rsidR="006E562B" w:rsidRPr="006E562B">
        <w:rPr>
          <w:rFonts w:ascii="Calibri" w:eastAsia="Calibri" w:hAnsi="Calibri" w:cs="Calibri"/>
          <w:iCs/>
          <w:lang w:eastAsia="es-CL"/>
        </w:rPr>
        <w:t xml:space="preserve"> </w:t>
      </w:r>
    </w:p>
    <w:p w14:paraId="06C78E9C" w14:textId="77777777" w:rsidR="00911B85" w:rsidRPr="00706AC4" w:rsidRDefault="00911B85" w:rsidP="00706AC4">
      <w:pPr>
        <w:rPr>
          <w:lang w:eastAsia="es-CL"/>
        </w:rPr>
      </w:pPr>
    </w:p>
    <w:sectPr w:rsidR="00911B85" w:rsidRPr="00706AC4" w:rsidSect="003E62FC">
      <w:headerReference w:type="default" r:id="rId15"/>
      <w:pgSz w:w="12240" w:h="15840"/>
      <w:pgMar w:top="1418" w:right="1325"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3B6626" w14:textId="77777777" w:rsidR="003A536A" w:rsidRDefault="003A536A" w:rsidP="00C77D7D">
      <w:pPr>
        <w:spacing w:after="0" w:line="240" w:lineRule="auto"/>
      </w:pPr>
      <w:r>
        <w:separator/>
      </w:r>
    </w:p>
  </w:endnote>
  <w:endnote w:type="continuationSeparator" w:id="0">
    <w:p w14:paraId="152421B5" w14:textId="77777777" w:rsidR="003A536A" w:rsidRDefault="003A536A" w:rsidP="00C77D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D69F3F" w14:textId="77777777" w:rsidR="003A536A" w:rsidRDefault="003A536A" w:rsidP="00C77D7D">
      <w:pPr>
        <w:spacing w:after="0" w:line="240" w:lineRule="auto"/>
      </w:pPr>
      <w:r>
        <w:separator/>
      </w:r>
    </w:p>
  </w:footnote>
  <w:footnote w:type="continuationSeparator" w:id="0">
    <w:p w14:paraId="3D3CF20F" w14:textId="77777777" w:rsidR="003A536A" w:rsidRDefault="003A536A" w:rsidP="00C77D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756331" w14:textId="634589C5" w:rsidR="00C77D7D" w:rsidRDefault="00C77D7D">
    <w:pPr>
      <w:pStyle w:val="Encabezado"/>
    </w:pPr>
    <w:r>
      <w:rPr>
        <w:noProof/>
      </w:rPr>
      <w:drawing>
        <wp:anchor distT="0" distB="0" distL="114300" distR="114300" simplePos="0" relativeHeight="251658240" behindDoc="1" locked="0" layoutInCell="1" allowOverlap="1" wp14:anchorId="7DC3455A" wp14:editId="368716D2">
          <wp:simplePos x="0" y="0"/>
          <wp:positionH relativeFrom="page">
            <wp:align>center</wp:align>
          </wp:positionH>
          <wp:positionV relativeFrom="page">
            <wp:align>top</wp:align>
          </wp:positionV>
          <wp:extent cx="7790400" cy="763200"/>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
                    <a:extLst>
                      <a:ext uri="{28A0092B-C50C-407E-A947-70E740481C1C}">
                        <a14:useLocalDpi xmlns:a14="http://schemas.microsoft.com/office/drawing/2010/main" val="0"/>
                      </a:ext>
                    </a:extLst>
                  </a:blip>
                  <a:stretch>
                    <a:fillRect/>
                  </a:stretch>
                </pic:blipFill>
                <pic:spPr>
                  <a:xfrm>
                    <a:off x="0" y="0"/>
                    <a:ext cx="7790400" cy="763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907174"/>
    <w:multiLevelType w:val="multilevel"/>
    <w:tmpl w:val="83E2E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1F1B1D"/>
    <w:multiLevelType w:val="multilevel"/>
    <w:tmpl w:val="B33A6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D53BCD"/>
    <w:multiLevelType w:val="multilevel"/>
    <w:tmpl w:val="E7CAE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D50B57"/>
    <w:multiLevelType w:val="multilevel"/>
    <w:tmpl w:val="4E684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A6639E"/>
    <w:multiLevelType w:val="multilevel"/>
    <w:tmpl w:val="02F4B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6A28A9"/>
    <w:multiLevelType w:val="multilevel"/>
    <w:tmpl w:val="19D2E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021F94"/>
    <w:multiLevelType w:val="multilevel"/>
    <w:tmpl w:val="33802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C00F1A"/>
    <w:multiLevelType w:val="multilevel"/>
    <w:tmpl w:val="2A80B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0292171">
    <w:abstractNumId w:val="1"/>
  </w:num>
  <w:num w:numId="2" w16cid:durableId="67270739">
    <w:abstractNumId w:val="0"/>
  </w:num>
  <w:num w:numId="3" w16cid:durableId="668797381">
    <w:abstractNumId w:val="6"/>
  </w:num>
  <w:num w:numId="4" w16cid:durableId="1984114518">
    <w:abstractNumId w:val="7"/>
  </w:num>
  <w:num w:numId="5" w16cid:durableId="254552808">
    <w:abstractNumId w:val="2"/>
  </w:num>
  <w:num w:numId="6" w16cid:durableId="1023625889">
    <w:abstractNumId w:val="5"/>
  </w:num>
  <w:num w:numId="7" w16cid:durableId="665858806">
    <w:abstractNumId w:val="4"/>
  </w:num>
  <w:num w:numId="8" w16cid:durableId="12801428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AC4"/>
    <w:rsid w:val="00055964"/>
    <w:rsid w:val="00093C28"/>
    <w:rsid w:val="000F4DC0"/>
    <w:rsid w:val="001012F8"/>
    <w:rsid w:val="00115C2E"/>
    <w:rsid w:val="001421CE"/>
    <w:rsid w:val="001800D3"/>
    <w:rsid w:val="001B5CD7"/>
    <w:rsid w:val="001D1EC1"/>
    <w:rsid w:val="001E5F18"/>
    <w:rsid w:val="002410BF"/>
    <w:rsid w:val="00267D98"/>
    <w:rsid w:val="002A3E7A"/>
    <w:rsid w:val="00343751"/>
    <w:rsid w:val="0038234A"/>
    <w:rsid w:val="003A536A"/>
    <w:rsid w:val="003C74CF"/>
    <w:rsid w:val="003E62FC"/>
    <w:rsid w:val="00446D0C"/>
    <w:rsid w:val="00454F61"/>
    <w:rsid w:val="0048512E"/>
    <w:rsid w:val="00497CF8"/>
    <w:rsid w:val="005129B8"/>
    <w:rsid w:val="005350E1"/>
    <w:rsid w:val="00544A34"/>
    <w:rsid w:val="0056108E"/>
    <w:rsid w:val="00580B60"/>
    <w:rsid w:val="005955D2"/>
    <w:rsid w:val="005E147C"/>
    <w:rsid w:val="005F18B5"/>
    <w:rsid w:val="00673F8F"/>
    <w:rsid w:val="00677B24"/>
    <w:rsid w:val="00692393"/>
    <w:rsid w:val="006B5C81"/>
    <w:rsid w:val="006E562B"/>
    <w:rsid w:val="00706AC4"/>
    <w:rsid w:val="007248EF"/>
    <w:rsid w:val="00792BE9"/>
    <w:rsid w:val="007F5981"/>
    <w:rsid w:val="00806EFB"/>
    <w:rsid w:val="00885D57"/>
    <w:rsid w:val="00911B85"/>
    <w:rsid w:val="0099715B"/>
    <w:rsid w:val="009A606D"/>
    <w:rsid w:val="00A2703B"/>
    <w:rsid w:val="00A65E3A"/>
    <w:rsid w:val="00A8277A"/>
    <w:rsid w:val="00B00F4D"/>
    <w:rsid w:val="00B07F97"/>
    <w:rsid w:val="00B85699"/>
    <w:rsid w:val="00C77D7D"/>
    <w:rsid w:val="00C82F88"/>
    <w:rsid w:val="00D9424C"/>
    <w:rsid w:val="00DD6194"/>
    <w:rsid w:val="00F81706"/>
    <w:rsid w:val="00F92036"/>
    <w:rsid w:val="00FA285D"/>
    <w:rsid w:val="00FD455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354ED0"/>
  <w15:chartTrackingRefBased/>
  <w15:docId w15:val="{CF0DA278-4079-4F55-BCB9-80CE590B4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rsid w:val="00706AC4"/>
    <w:pPr>
      <w:spacing w:after="240" w:line="276" w:lineRule="auto"/>
      <w:ind w:left="1066" w:hanging="357"/>
      <w:outlineLvl w:val="0"/>
    </w:pPr>
    <w:rPr>
      <w:rFonts w:ascii="Calibri" w:eastAsia="Calibri" w:hAnsi="Calibri" w:cs="Calibri"/>
      <w:smallCaps/>
      <w:color w:val="808080"/>
      <w:sz w:val="32"/>
      <w:szCs w:val="32"/>
      <w:lang w:eastAsia="es-CL"/>
    </w:rPr>
  </w:style>
  <w:style w:type="paragraph" w:styleId="Ttulo3">
    <w:name w:val="heading 3"/>
    <w:basedOn w:val="Normal"/>
    <w:next w:val="Normal"/>
    <w:link w:val="Ttulo3Car"/>
    <w:uiPriority w:val="9"/>
    <w:semiHidden/>
    <w:unhideWhenUsed/>
    <w:qFormat/>
    <w:rsid w:val="00544A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06AC4"/>
    <w:rPr>
      <w:rFonts w:ascii="Calibri" w:eastAsia="Calibri" w:hAnsi="Calibri" w:cs="Calibri"/>
      <w:smallCaps/>
      <w:color w:val="808080"/>
      <w:sz w:val="32"/>
      <w:szCs w:val="32"/>
      <w:lang w:eastAsia="es-CL"/>
    </w:rPr>
  </w:style>
  <w:style w:type="paragraph" w:styleId="Sinespaciado">
    <w:name w:val="No Spacing"/>
    <w:uiPriority w:val="1"/>
    <w:qFormat/>
    <w:rsid w:val="00706AC4"/>
    <w:pPr>
      <w:spacing w:after="0" w:line="240" w:lineRule="auto"/>
    </w:pPr>
    <w:rPr>
      <w:rFonts w:ascii="Calibri" w:eastAsia="Calibri" w:hAnsi="Calibri" w:cs="Calibri"/>
      <w:lang w:eastAsia="es-CL"/>
    </w:rPr>
  </w:style>
  <w:style w:type="character" w:styleId="Hipervnculo">
    <w:name w:val="Hyperlink"/>
    <w:basedOn w:val="Fuentedeprrafopredeter"/>
    <w:uiPriority w:val="99"/>
    <w:unhideWhenUsed/>
    <w:rsid w:val="00FD4553"/>
    <w:rPr>
      <w:color w:val="0563C1" w:themeColor="hyperlink"/>
      <w:u w:val="single"/>
    </w:rPr>
  </w:style>
  <w:style w:type="character" w:styleId="Mencinsinresolver">
    <w:name w:val="Unresolved Mention"/>
    <w:basedOn w:val="Fuentedeprrafopredeter"/>
    <w:uiPriority w:val="99"/>
    <w:semiHidden/>
    <w:unhideWhenUsed/>
    <w:rsid w:val="00FD4553"/>
    <w:rPr>
      <w:color w:val="605E5C"/>
      <w:shd w:val="clear" w:color="auto" w:fill="E1DFDD"/>
    </w:rPr>
  </w:style>
  <w:style w:type="paragraph" w:styleId="Encabezado">
    <w:name w:val="header"/>
    <w:basedOn w:val="Normal"/>
    <w:link w:val="EncabezadoCar"/>
    <w:uiPriority w:val="99"/>
    <w:unhideWhenUsed/>
    <w:rsid w:val="00C77D7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77D7D"/>
  </w:style>
  <w:style w:type="paragraph" w:styleId="Piedepgina">
    <w:name w:val="footer"/>
    <w:basedOn w:val="Normal"/>
    <w:link w:val="PiedepginaCar"/>
    <w:uiPriority w:val="99"/>
    <w:unhideWhenUsed/>
    <w:rsid w:val="00C77D7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77D7D"/>
  </w:style>
  <w:style w:type="character" w:customStyle="1" w:styleId="Ttulo3Car">
    <w:name w:val="Título 3 Car"/>
    <w:basedOn w:val="Fuentedeprrafopredeter"/>
    <w:link w:val="Ttulo3"/>
    <w:uiPriority w:val="9"/>
    <w:semiHidden/>
    <w:rsid w:val="00544A3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213841">
      <w:bodyDiv w:val="1"/>
      <w:marLeft w:val="0"/>
      <w:marRight w:val="0"/>
      <w:marTop w:val="0"/>
      <w:marBottom w:val="0"/>
      <w:divBdr>
        <w:top w:val="none" w:sz="0" w:space="0" w:color="auto"/>
        <w:left w:val="none" w:sz="0" w:space="0" w:color="auto"/>
        <w:bottom w:val="none" w:sz="0" w:space="0" w:color="auto"/>
        <w:right w:val="none" w:sz="0" w:space="0" w:color="auto"/>
      </w:divBdr>
    </w:div>
    <w:div w:id="729694768">
      <w:bodyDiv w:val="1"/>
      <w:marLeft w:val="0"/>
      <w:marRight w:val="0"/>
      <w:marTop w:val="0"/>
      <w:marBottom w:val="0"/>
      <w:divBdr>
        <w:top w:val="none" w:sz="0" w:space="0" w:color="auto"/>
        <w:left w:val="none" w:sz="0" w:space="0" w:color="auto"/>
        <w:bottom w:val="none" w:sz="0" w:space="0" w:color="auto"/>
        <w:right w:val="none" w:sz="0" w:space="0" w:color="auto"/>
      </w:divBdr>
    </w:div>
    <w:div w:id="1162161998">
      <w:bodyDiv w:val="1"/>
      <w:marLeft w:val="0"/>
      <w:marRight w:val="0"/>
      <w:marTop w:val="0"/>
      <w:marBottom w:val="0"/>
      <w:divBdr>
        <w:top w:val="none" w:sz="0" w:space="0" w:color="auto"/>
        <w:left w:val="none" w:sz="0" w:space="0" w:color="auto"/>
        <w:bottom w:val="none" w:sz="0" w:space="0" w:color="auto"/>
        <w:right w:val="none" w:sz="0" w:space="0" w:color="auto"/>
      </w:divBdr>
    </w:div>
    <w:div w:id="1957364409">
      <w:bodyDiv w:val="1"/>
      <w:marLeft w:val="0"/>
      <w:marRight w:val="0"/>
      <w:marTop w:val="0"/>
      <w:marBottom w:val="0"/>
      <w:divBdr>
        <w:top w:val="none" w:sz="0" w:space="0" w:color="auto"/>
        <w:left w:val="none" w:sz="0" w:space="0" w:color="auto"/>
        <w:bottom w:val="none" w:sz="0" w:space="0" w:color="auto"/>
        <w:right w:val="none" w:sz="0" w:space="0" w:color="auto"/>
      </w:divBdr>
    </w:div>
    <w:div w:id="2024352556">
      <w:bodyDiv w:val="1"/>
      <w:marLeft w:val="0"/>
      <w:marRight w:val="0"/>
      <w:marTop w:val="0"/>
      <w:marBottom w:val="0"/>
      <w:divBdr>
        <w:top w:val="none" w:sz="0" w:space="0" w:color="auto"/>
        <w:left w:val="none" w:sz="0" w:space="0" w:color="auto"/>
        <w:bottom w:val="none" w:sz="0" w:space="0" w:color="auto"/>
        <w:right w:val="none" w:sz="0" w:space="0" w:color="auto"/>
      </w:divBdr>
    </w:div>
    <w:div w:id="2026011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dx.doi.org/10.4067/S0718-48832012000100008"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buscalibre.cl/libro-logica-formal/9788431309497/p/2840928"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amazon.com/-/es/Introducci%C3%B3n-l%C3%B3gica-matem%C3%A1tica-sexta-edici%C3%B3n/dp/B01MR3AOO7"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leychile.cl/Navegar?idNorma=30667"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B39E44FCC03FE44B8FDD44CB66E985C5" ma:contentTypeVersion="14" ma:contentTypeDescription="Crear nuevo documento." ma:contentTypeScope="" ma:versionID="cf304e5a045da6bef029fb33eb4a110f">
  <xsd:schema xmlns:xsd="http://www.w3.org/2001/XMLSchema" xmlns:xs="http://www.w3.org/2001/XMLSchema" xmlns:p="http://schemas.microsoft.com/office/2006/metadata/properties" xmlns:ns2="dbe6e1f7-1dac-444a-9b54-f8c42529d48c" xmlns:ns3="bd78b262-b3d9-429e-971d-31bca05ddd15" xmlns:ns4="315010d3-c083-4833-962d-37326c5b97be" targetNamespace="http://schemas.microsoft.com/office/2006/metadata/properties" ma:root="true" ma:fieldsID="801c99d4f0cd1f5b7ca21f8c1199ce14" ns2:_="" ns3:_="" ns4:_="">
    <xsd:import namespace="dbe6e1f7-1dac-444a-9b54-f8c42529d48c"/>
    <xsd:import namespace="bd78b262-b3d9-429e-971d-31bca05ddd15"/>
    <xsd:import namespace="315010d3-c083-4833-962d-37326c5b97be"/>
    <xsd:element name="properties">
      <xsd:complexType>
        <xsd:sequence>
          <xsd:element name="documentManagement">
            <xsd:complexType>
              <xsd:all>
                <xsd:element ref="ns2:MediaServiceMetadata" minOccurs="0"/>
                <xsd:element ref="ns2:MediaServiceFastMetadata" minOccurs="0"/>
                <xsd:element ref="ns3:SharedWithUsers" minOccurs="0"/>
                <xsd:element ref="ns4:SharedWithDetails" minOccurs="0"/>
                <xsd:element ref="ns2:MediaServiceAutoTags" minOccurs="0"/>
                <xsd:element ref="ns2:MediaServiceAutoKeyPoints" minOccurs="0"/>
                <xsd:element ref="ns2:MediaServiceKeyPoints" minOccurs="0"/>
                <xsd:element ref="ns2:MediaServiceDateTaken"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e6e1f7-1dac-444a-9b54-f8c42529d4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d78b262-b3d9-429e-971d-31bca05ddd15"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15010d3-c083-4833-962d-37326c5b97be" elementFormDefault="qualified">
    <xsd:import namespace="http://schemas.microsoft.com/office/2006/documentManagement/types"/>
    <xsd:import namespace="http://schemas.microsoft.com/office/infopath/2007/PartnerControls"/>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Tipo de contenido"/>
        <xsd:element ref="dc:title" minOccurs="0" maxOccurs="1" ma:index="1"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A13620B-F724-41AC-98AF-DCB3D4929DBC}">
  <ds:schemaRefs>
    <ds:schemaRef ds:uri="http://schemas.microsoft.com/sharepoint/v3/contenttype/forms"/>
  </ds:schemaRefs>
</ds:datastoreItem>
</file>

<file path=customXml/itemProps2.xml><?xml version="1.0" encoding="utf-8"?>
<ds:datastoreItem xmlns:ds="http://schemas.openxmlformats.org/officeDocument/2006/customXml" ds:itemID="{CBC16F2A-33BF-4326-8D21-F61445FF17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e6e1f7-1dac-444a-9b54-f8c42529d48c"/>
    <ds:schemaRef ds:uri="bd78b262-b3d9-429e-971d-31bca05ddd15"/>
    <ds:schemaRef ds:uri="315010d3-c083-4833-962d-37326c5b97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2C895F5-7790-4F17-9C32-ADB9DAB22B7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10</Pages>
  <Words>1028</Words>
  <Characters>5658</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Cherie Ekatherina Rivera  Doudnik</dc:creator>
  <cp:keywords/>
  <dc:description/>
  <cp:lastModifiedBy>jose urie</cp:lastModifiedBy>
  <cp:revision>2</cp:revision>
  <dcterms:created xsi:type="dcterms:W3CDTF">2024-08-19T00:53:00Z</dcterms:created>
  <dcterms:modified xsi:type="dcterms:W3CDTF">2024-08-19T00:53:00Z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0x010100B39E44FCC03FE44B8FDD44CB66E985C5</vt:lpwstr>
  </property>
</Properties>
</file>