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35BA6B" w14:textId="321803C8" w:rsidR="00600DD0" w:rsidRDefault="00600DD0" w:rsidP="001543DB">
      <w:bookmarkStart w:id="0" w:name="_Toc93503217"/>
      <w:bookmarkStart w:id="1" w:name="_Toc102682486"/>
      <w:bookmarkStart w:id="2" w:name="_Toc63683684"/>
      <w:bookmarkStart w:id="3" w:name="_Toc35870900"/>
      <w:bookmarkStart w:id="4" w:name="_Toc518896437"/>
      <w:bookmarkStart w:id="5" w:name="_Toc518385336"/>
      <w:bookmarkStart w:id="6" w:name="_Toc479251360"/>
      <w:bookmarkStart w:id="7" w:name="_Toc477626642"/>
      <w:r>
        <w:rPr>
          <w:noProof/>
        </w:rPr>
        <w:drawing>
          <wp:anchor distT="0" distB="0" distL="114300" distR="114300" simplePos="0" relativeHeight="251658240" behindDoc="1" locked="0" layoutInCell="1" allowOverlap="1" wp14:anchorId="32E59C1F" wp14:editId="02C43B96">
            <wp:simplePos x="0" y="0"/>
            <wp:positionH relativeFrom="margin">
              <wp:posOffset>-838683</wp:posOffset>
            </wp:positionH>
            <wp:positionV relativeFrom="margin">
              <wp:posOffset>-763270</wp:posOffset>
            </wp:positionV>
            <wp:extent cx="7774088" cy="10060585"/>
            <wp:effectExtent l="0" t="0" r="0" b="0"/>
            <wp:wrapNone/>
            <wp:docPr id="5" name="Imagen 5" descr="PLANTILLA DE EVALUACIÓN&#10;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PLANTILLA DE EVALUACIÓN&#10;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4088" cy="1006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2F2D3F" w14:textId="388EA48E" w:rsidR="00600DD0" w:rsidRDefault="00600DD0" w:rsidP="001543DB"/>
    <w:p w14:paraId="425267C8" w14:textId="7087AF98" w:rsidR="00600DD0" w:rsidRDefault="00600DD0" w:rsidP="001543DB"/>
    <w:p w14:paraId="16BD6121" w14:textId="61C74E97" w:rsidR="00600DD0" w:rsidRDefault="00600DD0" w:rsidP="00D423DB">
      <w:pPr>
        <w:jc w:val="right"/>
      </w:pPr>
    </w:p>
    <w:p w14:paraId="1CBD9997" w14:textId="55F11BC4" w:rsidR="00600DD0" w:rsidRDefault="00600DD0" w:rsidP="001543DB"/>
    <w:p w14:paraId="69279D4E" w14:textId="336F9D5C" w:rsidR="00600DD0" w:rsidRDefault="00BC44BB" w:rsidP="001543D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9AD278" wp14:editId="198DA04A">
                <wp:simplePos x="0" y="0"/>
                <wp:positionH relativeFrom="column">
                  <wp:posOffset>-168707</wp:posOffset>
                </wp:positionH>
                <wp:positionV relativeFrom="paragraph">
                  <wp:posOffset>183515</wp:posOffset>
                </wp:positionV>
                <wp:extent cx="2543175" cy="321013"/>
                <wp:effectExtent l="0" t="0" r="0" b="3175"/>
                <wp:wrapNone/>
                <wp:docPr id="1" name="Cuadro de texto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175" cy="3210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502077" w14:textId="3D6F3225" w:rsidR="00BC44BB" w:rsidRPr="00A1133D" w:rsidRDefault="00C00CEA" w:rsidP="00A1133D">
                            <w:pPr>
                              <w:jc w:val="center"/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EVALUACIÓN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9AD278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alt="&quot;&quot;" style="position:absolute;left:0;text-align:left;margin-left:-13.3pt;margin-top:14.45pt;width:200.25pt;height:25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" filled="f" stroked="f" strokeweight=".5pt">
                <v:textbox>
                  <w:txbxContent>
                    <w:p w14:paraId="20502077" w14:textId="3D6F3225" w:rsidR="00BC44BB" w:rsidRPr="00A1133D" w:rsidRDefault="00C00CEA" w:rsidP="00A1133D">
                      <w:pPr>
                        <w:jc w:val="center"/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EVALUACIÓN</w:t>
                      </w:r>
                    </w:p>
                  </w:txbxContent>
                </v:textbox>
              </v:shape>
            </w:pict>
          </mc:Fallback>
        </mc:AlternateContent>
      </w:r>
    </w:p>
    <w:p w14:paraId="0C6E1524" w14:textId="2738F6F4" w:rsidR="00600DD0" w:rsidRDefault="00600DD0" w:rsidP="001543DB"/>
    <w:p w14:paraId="524E589A" w14:textId="1B14322A" w:rsidR="00600DD0" w:rsidRDefault="00600DD0" w:rsidP="001543DB"/>
    <w:p w14:paraId="6E3F7AE4" w14:textId="4B2D406E" w:rsidR="00600DD0" w:rsidRDefault="00600DD0" w:rsidP="001543DB"/>
    <w:p w14:paraId="6D1CBD6E" w14:textId="220DA29D" w:rsidR="00600DD0" w:rsidRDefault="008120F6" w:rsidP="001543D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8DD99E" wp14:editId="00F8C09D">
                <wp:simplePos x="0" y="0"/>
                <wp:positionH relativeFrom="column">
                  <wp:posOffset>-159385</wp:posOffset>
                </wp:positionH>
                <wp:positionV relativeFrom="paragraph">
                  <wp:posOffset>76835</wp:posOffset>
                </wp:positionV>
                <wp:extent cx="2543175" cy="1765300"/>
                <wp:effectExtent l="0" t="0" r="0" b="6350"/>
                <wp:wrapNone/>
                <wp:docPr id="31" name="Cuadro de texto 3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175" cy="176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938CCD" w14:textId="789E4617" w:rsidR="00600DD0" w:rsidRDefault="00600DD0" w:rsidP="00600DD0">
                            <w:pPr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067F54"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Nombre asignatura</w:t>
                            </w:r>
                            <w:r w:rsidR="002A3E97"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Habilidades para el aprendizaje.</w:t>
                            </w:r>
                          </w:p>
                          <w:p w14:paraId="5B9F5A25" w14:textId="26A79A65" w:rsidR="00A1133D" w:rsidRDefault="00A1133D" w:rsidP="00600DD0">
                            <w:pPr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Semana </w:t>
                            </w:r>
                            <w:r w:rsidR="002A3E97"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  <w:p w14:paraId="494F5F8B" w14:textId="6201E4B4" w:rsidR="000A7330" w:rsidRDefault="000A7330" w:rsidP="00600DD0">
                            <w:pPr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7DAFCAE5" w14:textId="77777777" w:rsidR="006D7C4E" w:rsidRDefault="006D7C4E" w:rsidP="00600DD0">
                            <w:pPr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54D0F916" w14:textId="3CBB3BAC" w:rsidR="000A7330" w:rsidRPr="008120F6" w:rsidRDefault="000A7330" w:rsidP="000A7330">
                            <w:pPr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120F6"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>Nombre del estudiante</w:t>
                            </w:r>
                            <w:r w:rsidR="006D7C4E"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>:</w:t>
                            </w:r>
                            <w:r w:rsidR="002A3E97"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Jose Oscar Uribe </w:t>
                            </w:r>
                            <w:proofErr w:type="spellStart"/>
                            <w:r w:rsidR="002A3E97"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>Guzman</w:t>
                            </w:r>
                            <w:proofErr w:type="spellEnd"/>
                            <w:r w:rsidR="002A3E97"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60310D1D" w14:textId="164A5F99" w:rsidR="000A7330" w:rsidRPr="008120F6" w:rsidRDefault="000A7330" w:rsidP="00600DD0">
                            <w:pPr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120F6"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>Fecha de entrega</w:t>
                            </w:r>
                            <w:r w:rsidR="006D7C4E"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2B223F47" w14:textId="3E422375" w:rsidR="000A7330" w:rsidRPr="008120F6" w:rsidRDefault="000A7330" w:rsidP="00600DD0">
                            <w:pPr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120F6"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>Carrera</w:t>
                            </w:r>
                            <w:r w:rsidR="006D7C4E"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DD99E" id="Cuadro de texto 31" o:spid="_x0000_s1027" type="#_x0000_t202" alt="&quot;&quot;" style="position:absolute;left:0;text-align:left;margin-left:-12.55pt;margin-top:6.05pt;width:200.25pt;height:13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" filled="f" stroked="f" strokeweight=".5pt">
                <v:textbox>
                  <w:txbxContent>
                    <w:p w14:paraId="6E938CCD" w14:textId="789E4617" w:rsidR="00600DD0" w:rsidRDefault="00600DD0" w:rsidP="00600DD0">
                      <w:pPr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067F54"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Nombre asignatura</w:t>
                      </w:r>
                      <w:r w:rsidR="002A3E97"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Habilidades para el aprendizaje.</w:t>
                      </w:r>
                    </w:p>
                    <w:p w14:paraId="5B9F5A25" w14:textId="26A79A65" w:rsidR="00A1133D" w:rsidRDefault="00A1133D" w:rsidP="00600DD0">
                      <w:pPr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Semana </w:t>
                      </w:r>
                      <w:r w:rsidR="002A3E97"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6</w:t>
                      </w:r>
                    </w:p>
                    <w:p w14:paraId="494F5F8B" w14:textId="6201E4B4" w:rsidR="000A7330" w:rsidRDefault="000A7330" w:rsidP="00600DD0">
                      <w:pPr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7DAFCAE5" w14:textId="77777777" w:rsidR="006D7C4E" w:rsidRDefault="006D7C4E" w:rsidP="00600DD0">
                      <w:pPr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54D0F916" w14:textId="3CBB3BAC" w:rsidR="000A7330" w:rsidRPr="008120F6" w:rsidRDefault="000A7330" w:rsidP="000A7330">
                      <w:pPr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</w:pPr>
                      <w:r w:rsidRPr="008120F6"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>Nombre del estudiante</w:t>
                      </w:r>
                      <w:r w:rsidR="006D7C4E"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>:</w:t>
                      </w:r>
                      <w:r w:rsidR="002A3E97"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 xml:space="preserve"> Jose Oscar Uribe </w:t>
                      </w:r>
                      <w:proofErr w:type="spellStart"/>
                      <w:r w:rsidR="002A3E97"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>Guzman</w:t>
                      </w:r>
                      <w:proofErr w:type="spellEnd"/>
                      <w:r w:rsidR="002A3E97"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>.</w:t>
                      </w:r>
                    </w:p>
                    <w:p w14:paraId="60310D1D" w14:textId="164A5F99" w:rsidR="000A7330" w:rsidRPr="008120F6" w:rsidRDefault="000A7330" w:rsidP="00600DD0">
                      <w:pPr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</w:pPr>
                      <w:r w:rsidRPr="008120F6"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>Fecha de entrega</w:t>
                      </w:r>
                      <w:r w:rsidR="006D7C4E"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>:</w:t>
                      </w:r>
                    </w:p>
                    <w:p w14:paraId="2B223F47" w14:textId="3E422375" w:rsidR="000A7330" w:rsidRPr="008120F6" w:rsidRDefault="000A7330" w:rsidP="00600DD0">
                      <w:pPr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</w:pPr>
                      <w:r w:rsidRPr="008120F6"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>Carrera</w:t>
                      </w:r>
                      <w:r w:rsidR="006D7C4E"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37201DE9" w14:textId="77656AB9" w:rsidR="00600DD0" w:rsidRDefault="008120F6" w:rsidP="008120F6">
      <w:pPr>
        <w:tabs>
          <w:tab w:val="left" w:pos="6735"/>
        </w:tabs>
      </w:pPr>
      <w:r>
        <w:tab/>
      </w:r>
    </w:p>
    <w:p w14:paraId="3248A133" w14:textId="19421BA6" w:rsidR="00600DD0" w:rsidRDefault="00600DD0" w:rsidP="001543DB"/>
    <w:p w14:paraId="31FF3B08" w14:textId="5C07A202" w:rsidR="00600DD0" w:rsidRDefault="006D7C4E" w:rsidP="006D7C4E">
      <w:pPr>
        <w:tabs>
          <w:tab w:val="left" w:pos="8870"/>
        </w:tabs>
      </w:pPr>
      <w:r>
        <w:tab/>
      </w:r>
    </w:p>
    <w:p w14:paraId="3A61DBAA" w14:textId="58077B74" w:rsidR="00600DD0" w:rsidRDefault="00600DD0" w:rsidP="001543DB"/>
    <w:p w14:paraId="1F14853A" w14:textId="77777777" w:rsidR="00600DD0" w:rsidRDefault="00600DD0" w:rsidP="001543DB"/>
    <w:p w14:paraId="69FDABA5" w14:textId="289BADC0" w:rsidR="00600DD0" w:rsidRDefault="008120F6" w:rsidP="008120F6">
      <w:pPr>
        <w:tabs>
          <w:tab w:val="left" w:pos="6975"/>
        </w:tabs>
      </w:pPr>
      <w:r>
        <w:tab/>
      </w:r>
    </w:p>
    <w:p w14:paraId="24E73C76" w14:textId="77777777" w:rsidR="00600DD0" w:rsidRDefault="00600DD0" w:rsidP="001543DB"/>
    <w:p w14:paraId="6FE25119" w14:textId="77777777" w:rsidR="00600DD0" w:rsidRDefault="00600DD0" w:rsidP="001543DB"/>
    <w:p w14:paraId="49E33FD1" w14:textId="5754F80D" w:rsidR="00600DD0" w:rsidRDefault="00600DD0" w:rsidP="001543DB"/>
    <w:p w14:paraId="552AC87B" w14:textId="77777777" w:rsidR="00600DD0" w:rsidRDefault="00600DD0" w:rsidP="001543DB"/>
    <w:p w14:paraId="4AB44514" w14:textId="77777777" w:rsidR="00600DD0" w:rsidRDefault="00600DD0" w:rsidP="001543DB"/>
    <w:p w14:paraId="03DCFB7A" w14:textId="25E26F0B" w:rsidR="00600DD0" w:rsidRDefault="00600DD0" w:rsidP="001543DB"/>
    <w:p w14:paraId="7F87A7E8" w14:textId="493CB832" w:rsidR="00600DD0" w:rsidRDefault="00600DD0" w:rsidP="001543DB"/>
    <w:p w14:paraId="73339BA8" w14:textId="77777777" w:rsidR="00600DD0" w:rsidRDefault="00600DD0" w:rsidP="001543DB"/>
    <w:p w14:paraId="52489621" w14:textId="77777777" w:rsidR="00600DD0" w:rsidRDefault="00600DD0" w:rsidP="001543DB"/>
    <w:p w14:paraId="32A622FD" w14:textId="41BDE82E" w:rsidR="00600DD0" w:rsidRDefault="00600DD0" w:rsidP="001543DB"/>
    <w:p w14:paraId="4C0C2378" w14:textId="77777777" w:rsidR="00600DD0" w:rsidRDefault="00600DD0" w:rsidP="001543DB"/>
    <w:p w14:paraId="51DFE966" w14:textId="3C73F5AB" w:rsidR="00600DD0" w:rsidRDefault="00600DD0" w:rsidP="001543DB"/>
    <w:p w14:paraId="1334AC1D" w14:textId="77777777" w:rsidR="00600DD0" w:rsidRDefault="00600DD0" w:rsidP="001543DB"/>
    <w:p w14:paraId="4315CFFF" w14:textId="58F0A6E9" w:rsidR="00600DD0" w:rsidRDefault="00600DD0" w:rsidP="001543DB"/>
    <w:p w14:paraId="461E6697" w14:textId="77777777" w:rsidR="00600DD0" w:rsidRDefault="00600DD0" w:rsidP="001543DB"/>
    <w:p w14:paraId="53E88B1F" w14:textId="77777777" w:rsidR="00600DD0" w:rsidRDefault="00600DD0" w:rsidP="001543DB"/>
    <w:p w14:paraId="4E435F93" w14:textId="77777777" w:rsidR="00600DD0" w:rsidRDefault="00600DD0" w:rsidP="001543DB"/>
    <w:p w14:paraId="355B8E42" w14:textId="77777777" w:rsidR="00600DD0" w:rsidRDefault="00600DD0" w:rsidP="001543DB"/>
    <w:p w14:paraId="3DA053DA" w14:textId="77777777" w:rsidR="00600DD0" w:rsidRDefault="00600DD0" w:rsidP="001543DB"/>
    <w:p w14:paraId="6AF635FF" w14:textId="77777777" w:rsidR="00600DD0" w:rsidRDefault="00600DD0" w:rsidP="001543DB"/>
    <w:p w14:paraId="61C0AA56" w14:textId="77777777" w:rsidR="00600DD0" w:rsidRDefault="00600DD0" w:rsidP="001543DB"/>
    <w:p w14:paraId="1CBD2916" w14:textId="77777777" w:rsidR="00600DD0" w:rsidRDefault="00600DD0" w:rsidP="001543DB"/>
    <w:p w14:paraId="208C8A82" w14:textId="77777777" w:rsidR="00600DD0" w:rsidRDefault="00600DD0" w:rsidP="001543DB"/>
    <w:p w14:paraId="035F95A3" w14:textId="77777777" w:rsidR="00600DD0" w:rsidRDefault="00600DD0" w:rsidP="001543DB"/>
    <w:p w14:paraId="596E97A1" w14:textId="77777777" w:rsidR="00600DD0" w:rsidRDefault="00600DD0" w:rsidP="001543DB"/>
    <w:p w14:paraId="7F6BD5B6" w14:textId="77777777" w:rsidR="00600DD0" w:rsidRDefault="00600DD0" w:rsidP="001543DB"/>
    <w:p w14:paraId="0762CDF3" w14:textId="77777777" w:rsidR="00600DD0" w:rsidRDefault="00600DD0" w:rsidP="001543DB"/>
    <w:p w14:paraId="766F24F7" w14:textId="77777777" w:rsidR="00600DD0" w:rsidRDefault="00600DD0" w:rsidP="001543DB"/>
    <w:p w14:paraId="4D7196EB" w14:textId="77777777" w:rsidR="00600DD0" w:rsidRDefault="00600DD0" w:rsidP="001543DB"/>
    <w:bookmarkEnd w:id="0"/>
    <w:bookmarkEnd w:id="1"/>
    <w:p w14:paraId="229BE06B" w14:textId="0131A0E4" w:rsidR="00815803" w:rsidRDefault="00815803" w:rsidP="001543DB"/>
    <w:p w14:paraId="2D871A62" w14:textId="77777777" w:rsidR="008120F6" w:rsidRPr="008120F6" w:rsidRDefault="008120F6" w:rsidP="008120F6">
      <w:pPr>
        <w:rPr>
          <w:rFonts w:eastAsiaTheme="minorEastAsia"/>
        </w:rPr>
      </w:pPr>
      <w:bookmarkStart w:id="8" w:name="_Hlk20151305"/>
      <w:bookmarkStart w:id="9" w:name="_Hlk122431404"/>
      <w:bookmarkEnd w:id="2"/>
      <w:bookmarkEnd w:id="3"/>
      <w:bookmarkEnd w:id="4"/>
      <w:bookmarkEnd w:id="5"/>
      <w:bookmarkEnd w:id="6"/>
      <w:bookmarkEnd w:id="7"/>
    </w:p>
    <w:p w14:paraId="128E75F7" w14:textId="51866C1D" w:rsidR="008120F6" w:rsidRDefault="00C53069" w:rsidP="00C53069">
      <w:pPr>
        <w:pStyle w:val="TITULOV"/>
      </w:pPr>
      <w:r>
        <w:t>Desarrollo tarea.</w:t>
      </w:r>
    </w:p>
    <w:p w14:paraId="53ED34F3" w14:textId="77777777" w:rsidR="00C53069" w:rsidRDefault="00C53069" w:rsidP="00C53069">
      <w:pPr>
        <w:pStyle w:val="TITULOV"/>
      </w:pPr>
    </w:p>
    <w:p w14:paraId="1CF8B557" w14:textId="217A3AB3" w:rsidR="00C53069" w:rsidRDefault="00C53069" w:rsidP="00C53069">
      <w:pPr>
        <w:pStyle w:val="TITULOV"/>
      </w:pPr>
      <w:proofErr w:type="gramStart"/>
      <w:r>
        <w:t>De acuerdo a</w:t>
      </w:r>
      <w:proofErr w:type="gramEnd"/>
      <w:r>
        <w:t xml:space="preserve"> lo solicitado una manera ordenada de entregar información a romina de acuerdo a factores para mejoría </w:t>
      </w:r>
      <w:r w:rsidR="000B1FC3">
        <w:t>laboral,</w:t>
      </w:r>
      <w:r>
        <w:t xml:space="preserve"> </w:t>
      </w:r>
      <w:r w:rsidR="00DD5ABD">
        <w:t xml:space="preserve">propongo </w:t>
      </w:r>
      <w:r>
        <w:t>en escritura lo siguiente.</w:t>
      </w:r>
    </w:p>
    <w:p w14:paraId="6AEF2175" w14:textId="31F8D586" w:rsidR="00C53069" w:rsidRDefault="00C53069" w:rsidP="00C53069">
      <w:pPr>
        <w:pStyle w:val="TITULOV"/>
      </w:pPr>
      <w:r>
        <w:t xml:space="preserve">1; La colaboración personal en casos como el de romina son </w:t>
      </w:r>
      <w:r w:rsidR="000B1FC3">
        <w:t>fundamentales</w:t>
      </w:r>
      <w:r>
        <w:t xml:space="preserve"> para entregar apoyo actuando bajo el concepto </w:t>
      </w:r>
      <w:r w:rsidR="000B1FC3">
        <w:t>de</w:t>
      </w:r>
      <w:r>
        <w:t xml:space="preserve"> la empatía.</w:t>
      </w:r>
    </w:p>
    <w:p w14:paraId="3C6EC5AE" w14:textId="3525A70B" w:rsidR="00C53069" w:rsidRDefault="00C53069" w:rsidP="00C53069">
      <w:pPr>
        <w:pStyle w:val="TITULOV"/>
      </w:pPr>
      <w:r>
        <w:t xml:space="preserve">2; </w:t>
      </w:r>
      <w:r w:rsidR="000B1FC3">
        <w:t>Invitar</w:t>
      </w:r>
      <w:r>
        <w:t xml:space="preserve"> a Romina a actividades </w:t>
      </w:r>
      <w:r w:rsidR="000B1FC3">
        <w:t>extralaborales</w:t>
      </w:r>
      <w:r>
        <w:t xml:space="preserve"> es una buena técnica para fomentar otras amistades, sin el animo de intervenir en sus propias decisiones.</w:t>
      </w:r>
    </w:p>
    <w:p w14:paraId="289898F2" w14:textId="0ED42D7A" w:rsidR="00C53069" w:rsidRDefault="00C53069" w:rsidP="00C53069">
      <w:pPr>
        <w:pStyle w:val="TITULOV"/>
      </w:pPr>
      <w:r>
        <w:t xml:space="preserve">3; El hacer entender a romina que su amiga pensó en su bienestar no significa que la amistad esta en juego, es importante entender que cada persona tiene el </w:t>
      </w:r>
      <w:r w:rsidR="000B1FC3">
        <w:t>derecho</w:t>
      </w:r>
      <w:r>
        <w:t xml:space="preserve"> de buscar lo mejor para el desarrollo de su vida. En este caso en lo </w:t>
      </w:r>
      <w:r w:rsidR="00DD5ABD">
        <w:t>laboral.</w:t>
      </w:r>
    </w:p>
    <w:p w14:paraId="3D67D6D7" w14:textId="4BF3E848" w:rsidR="000B1FC3" w:rsidRDefault="000B1FC3" w:rsidP="00C53069">
      <w:pPr>
        <w:pStyle w:val="TITULOV"/>
      </w:pPr>
      <w:r>
        <w:t xml:space="preserve">4; Es fundamental que romina entienda que el respeto a las decisiones de otros compañeros es ser responsable de una buena conducta personal. La empatía con respecto al próximo instala una madurez personal que nos ayuda a entender el individualismo como un ente propio </w:t>
      </w:r>
      <w:proofErr w:type="gramStart"/>
      <w:r>
        <w:t>de  las</w:t>
      </w:r>
      <w:proofErr w:type="gramEnd"/>
      <w:r>
        <w:t xml:space="preserve"> personas.</w:t>
      </w:r>
    </w:p>
    <w:p w14:paraId="11A7F9E9" w14:textId="14AE6C80" w:rsidR="000B1FC3" w:rsidRDefault="000B1FC3" w:rsidP="00C53069">
      <w:pPr>
        <w:pStyle w:val="TITULOV"/>
      </w:pPr>
      <w:r>
        <w:t>5; Lo antes mencionado rompe una puerta a la confianza y eso permite un lazo de unión permanente entre varios individuos, no importando el lugar y la distancia.</w:t>
      </w:r>
    </w:p>
    <w:p w14:paraId="011C8F16" w14:textId="47D8F19F" w:rsidR="000B1FC3" w:rsidRPr="00C53069" w:rsidRDefault="000B1FC3" w:rsidP="00C53069">
      <w:pPr>
        <w:pStyle w:val="TITULOV"/>
      </w:pPr>
      <w:r>
        <w:t>6; Evitar las fricciones nos permite desarrollar el lado mas humano y no superficial, abriendo puertas fundamentalmente de unión y confianza, convocando a una mejor convivencia laboral de equipo e individualmente.</w:t>
      </w:r>
    </w:p>
    <w:p w14:paraId="0E4FF77F" w14:textId="77777777" w:rsidR="000E31F2" w:rsidRDefault="000E31F2" w:rsidP="000E31F2"/>
    <w:p w14:paraId="2CD68573" w14:textId="77777777" w:rsidR="000E31F2" w:rsidRDefault="000E31F2" w:rsidP="000E31F2"/>
    <w:bookmarkEnd w:id="8"/>
    <w:bookmarkEnd w:id="9"/>
    <w:p w14:paraId="459EE12A" w14:textId="77777777" w:rsidR="002473DE" w:rsidRDefault="002473DE">
      <w:pPr>
        <w:jc w:val="left"/>
      </w:pPr>
    </w:p>
    <w:p w14:paraId="1F08179E" w14:textId="77777777" w:rsidR="002473DE" w:rsidRDefault="002473DE">
      <w:pPr>
        <w:jc w:val="left"/>
      </w:pPr>
    </w:p>
    <w:p w14:paraId="5D844BD6" w14:textId="77777777" w:rsidR="002473DE" w:rsidRDefault="002473DE">
      <w:pPr>
        <w:jc w:val="left"/>
      </w:pPr>
    </w:p>
    <w:p w14:paraId="375CF0B5" w14:textId="2094C946" w:rsidR="002473DE" w:rsidRDefault="003A4D72">
      <w:pPr>
        <w:jc w:val="left"/>
      </w:pPr>
      <w:r>
        <w:rPr>
          <w:noProof/>
        </w:rPr>
        <w:lastRenderedPageBreak/>
        <w:drawing>
          <wp:inline distT="0" distB="0" distL="0" distR="0" wp14:anchorId="06FA35AF" wp14:editId="11987A90">
            <wp:extent cx="6343650" cy="4757410"/>
            <wp:effectExtent l="0" t="0" r="0" b="5715"/>
            <wp:docPr id="1954668825" name="Imagen 11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668825" name="Imagen 11" descr="Escala de tiemp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7135" cy="477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4EEE4" w14:textId="77777777" w:rsidR="002473DE" w:rsidRDefault="002473DE">
      <w:pPr>
        <w:jc w:val="left"/>
      </w:pPr>
    </w:p>
    <w:p w14:paraId="07402318" w14:textId="612D91FD" w:rsidR="002473DE" w:rsidRDefault="00127EC1">
      <w:pPr>
        <w:jc w:val="left"/>
      </w:pPr>
      <w:r>
        <w:t>La situación aquí planteada bajo un organigrama nos muestra los personajes la colocación del desarrollo del tema y el proceso evolutivo in situ .</w:t>
      </w:r>
    </w:p>
    <w:p w14:paraId="036367E0" w14:textId="77777777" w:rsidR="002473DE" w:rsidRDefault="002473DE">
      <w:pPr>
        <w:jc w:val="left"/>
      </w:pPr>
    </w:p>
    <w:p w14:paraId="3D4AD9F4" w14:textId="77777777" w:rsidR="002473DE" w:rsidRDefault="002473DE">
      <w:pPr>
        <w:jc w:val="left"/>
      </w:pPr>
    </w:p>
    <w:p w14:paraId="1CE48B0B" w14:textId="77777777" w:rsidR="002473DE" w:rsidRDefault="002473DE">
      <w:pPr>
        <w:jc w:val="left"/>
      </w:pPr>
    </w:p>
    <w:p w14:paraId="343036DD" w14:textId="77777777" w:rsidR="002473DE" w:rsidRDefault="002473DE">
      <w:pPr>
        <w:jc w:val="left"/>
      </w:pPr>
    </w:p>
    <w:p w14:paraId="2A38D0B2" w14:textId="77777777" w:rsidR="002473DE" w:rsidRDefault="002473DE">
      <w:pPr>
        <w:jc w:val="left"/>
      </w:pPr>
    </w:p>
    <w:p w14:paraId="19D3DADB" w14:textId="77777777" w:rsidR="002473DE" w:rsidRDefault="002473DE">
      <w:pPr>
        <w:jc w:val="left"/>
      </w:pPr>
    </w:p>
    <w:p w14:paraId="1238DEF6" w14:textId="77777777" w:rsidR="002473DE" w:rsidRDefault="002473DE">
      <w:pPr>
        <w:jc w:val="left"/>
      </w:pPr>
    </w:p>
    <w:p w14:paraId="452EC1BA" w14:textId="77777777" w:rsidR="002473DE" w:rsidRDefault="002473DE">
      <w:pPr>
        <w:jc w:val="left"/>
      </w:pPr>
    </w:p>
    <w:p w14:paraId="57B32149" w14:textId="77777777" w:rsidR="002473DE" w:rsidRDefault="002473DE">
      <w:pPr>
        <w:jc w:val="left"/>
      </w:pPr>
    </w:p>
    <w:p w14:paraId="33B471FE" w14:textId="77777777" w:rsidR="002473DE" w:rsidRDefault="002473DE">
      <w:pPr>
        <w:jc w:val="left"/>
      </w:pPr>
    </w:p>
    <w:p w14:paraId="29A82DBF" w14:textId="77777777" w:rsidR="002473DE" w:rsidRDefault="002473DE">
      <w:pPr>
        <w:jc w:val="left"/>
      </w:pPr>
    </w:p>
    <w:p w14:paraId="0D1409CA" w14:textId="77777777" w:rsidR="002473DE" w:rsidRDefault="002473DE">
      <w:pPr>
        <w:jc w:val="left"/>
      </w:pPr>
    </w:p>
    <w:p w14:paraId="1F33C708" w14:textId="77777777" w:rsidR="002473DE" w:rsidRDefault="002473DE">
      <w:pPr>
        <w:jc w:val="left"/>
      </w:pPr>
    </w:p>
    <w:p w14:paraId="31A4D0DC" w14:textId="77777777" w:rsidR="002473DE" w:rsidRDefault="002473DE">
      <w:pPr>
        <w:jc w:val="left"/>
      </w:pPr>
    </w:p>
    <w:p w14:paraId="27EB8D9C" w14:textId="19CA674E" w:rsidR="00F54899" w:rsidRPr="008120F6" w:rsidRDefault="008120F6" w:rsidP="008120F6">
      <w:pPr>
        <w:pStyle w:val="TITULOV"/>
      </w:pPr>
      <w:r w:rsidRPr="008120F6">
        <w:t>REFERENCIAS BIBLIOGRÁFICAS</w:t>
      </w:r>
    </w:p>
    <w:p w14:paraId="04E9CAC5" w14:textId="18149A38" w:rsidR="008120F6" w:rsidRDefault="008120F6" w:rsidP="000E31F2">
      <w:pPr>
        <w:pStyle w:val="PRRAFO"/>
        <w:rPr>
          <w:lang w:val="es-ES"/>
        </w:rPr>
      </w:pPr>
    </w:p>
    <w:p w14:paraId="1BA7DAB7" w14:textId="77777777" w:rsidR="008120F6" w:rsidRPr="008120F6" w:rsidRDefault="008120F6" w:rsidP="008120F6">
      <w:pPr>
        <w:pStyle w:val="PRRAFO"/>
        <w:rPr>
          <w:i/>
          <w:iCs/>
        </w:rPr>
      </w:pPr>
      <w:r w:rsidRPr="008120F6">
        <w:rPr>
          <w:i/>
          <w:iCs/>
        </w:rPr>
        <w:lastRenderedPageBreak/>
        <w:t>Las referencias deben ser presentadas de acuerdo con las Normas APA, incluyendo información que permita ubicar de forma inmediata la fuente utilizada.</w:t>
      </w:r>
    </w:p>
    <w:p w14:paraId="117E6896" w14:textId="77777777" w:rsidR="008120F6" w:rsidRPr="008120F6" w:rsidRDefault="008120F6" w:rsidP="008120F6">
      <w:pPr>
        <w:pStyle w:val="PRRAFO"/>
        <w:rPr>
          <w:i/>
          <w:iCs/>
        </w:rPr>
      </w:pPr>
      <w:r w:rsidRPr="008120F6">
        <w:rPr>
          <w:i/>
          <w:iCs/>
          <w:highlight w:val="yellow"/>
        </w:rPr>
        <w:t>Recuerda que siempre debes incluir el texto de lectura relacionado con la semana a evaluar.</w:t>
      </w:r>
    </w:p>
    <w:p w14:paraId="397F0E9F" w14:textId="77777777" w:rsidR="008120F6" w:rsidRPr="008120F6" w:rsidRDefault="008120F6" w:rsidP="008120F6">
      <w:pPr>
        <w:pStyle w:val="PRRAFO"/>
        <w:rPr>
          <w:b/>
          <w:bCs/>
          <w:i/>
          <w:iCs/>
        </w:rPr>
      </w:pPr>
    </w:p>
    <w:p w14:paraId="4AA1DA9F" w14:textId="77777777" w:rsidR="008120F6" w:rsidRDefault="008120F6" w:rsidP="008120F6">
      <w:pPr>
        <w:pStyle w:val="paragraph"/>
        <w:spacing w:before="0" w:beforeAutospacing="0" w:after="0" w:afterAutospacing="0"/>
        <w:ind w:left="705" w:hanging="705"/>
        <w:jc w:val="both"/>
        <w:textAlignment w:val="baseline"/>
        <w:rPr>
          <w:rStyle w:val="normaltextrun"/>
          <w:rFonts w:ascii="Calibri" w:hAnsi="Calibri" w:cs="Calibri"/>
          <w:color w:val="333334"/>
          <w:lang w:val="es-ES"/>
        </w:rPr>
      </w:pPr>
      <w:r>
        <w:rPr>
          <w:rStyle w:val="normaltextrun"/>
          <w:rFonts w:ascii="Calibri" w:hAnsi="Calibri" w:cs="Calibri"/>
          <w:color w:val="333334"/>
          <w:lang w:val="es-ES"/>
        </w:rPr>
        <w:t xml:space="preserve">Apellido del autor(es) y la inicial del nombre (año de publicación). </w:t>
      </w:r>
      <w:r>
        <w:rPr>
          <w:rStyle w:val="normaltextrun"/>
          <w:rFonts w:ascii="Calibri" w:hAnsi="Calibri" w:cs="Calibri"/>
          <w:i/>
          <w:iCs/>
          <w:color w:val="333334"/>
          <w:lang w:val="es-ES"/>
        </w:rPr>
        <w:t>Título de la publicación</w:t>
      </w:r>
      <w:r>
        <w:rPr>
          <w:rStyle w:val="normaltextrun"/>
          <w:rFonts w:ascii="Calibri" w:hAnsi="Calibri" w:cs="Calibri"/>
          <w:color w:val="333334"/>
          <w:lang w:val="es-ES"/>
        </w:rPr>
        <w:t>. N° de edición. Ciudad o país: Editorial.</w:t>
      </w:r>
    </w:p>
    <w:p w14:paraId="3E4CDC28" w14:textId="77777777" w:rsidR="008120F6" w:rsidRDefault="008120F6" w:rsidP="008120F6">
      <w:pPr>
        <w:pStyle w:val="paragraph"/>
        <w:spacing w:before="0" w:beforeAutospacing="0" w:after="0" w:afterAutospacing="0"/>
        <w:ind w:left="705" w:hanging="705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  <w:r>
        <w:rPr>
          <w:rStyle w:val="eop"/>
          <w:rFonts w:ascii="Calibri" w:hAnsi="Calibri" w:cs="Calibri"/>
          <w:color w:val="333334"/>
        </w:rPr>
        <w:t> </w:t>
      </w:r>
    </w:p>
    <w:p w14:paraId="25A6AE91" w14:textId="77777777" w:rsidR="008120F6" w:rsidRDefault="008120F6" w:rsidP="008120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lang w:val="es-ES"/>
        </w:rPr>
        <w:t>Ejemplo texto de lectura de IACC:</w:t>
      </w:r>
      <w:r>
        <w:rPr>
          <w:rStyle w:val="eop"/>
          <w:rFonts w:ascii="Calibri" w:hAnsi="Calibri" w:cs="Calibri"/>
        </w:rPr>
        <w:t> </w:t>
      </w:r>
    </w:p>
    <w:p w14:paraId="0683C7D2" w14:textId="77777777" w:rsidR="008120F6" w:rsidRDefault="008120F6" w:rsidP="008120F6">
      <w:pPr>
        <w:pStyle w:val="paragraph"/>
        <w:spacing w:before="0" w:beforeAutospacing="0" w:after="0" w:afterAutospacing="0"/>
        <w:ind w:left="705" w:hanging="705"/>
        <w:jc w:val="both"/>
        <w:textAlignment w:val="baseline"/>
        <w:rPr>
          <w:rStyle w:val="eop"/>
          <w:rFonts w:ascii="Calibri" w:hAnsi="Calibri" w:cs="Calibri"/>
          <w:color w:val="333334"/>
        </w:rPr>
      </w:pPr>
      <w:r>
        <w:rPr>
          <w:rStyle w:val="normaltextrun"/>
          <w:rFonts w:ascii="Calibri" w:hAnsi="Calibri" w:cs="Calibri"/>
          <w:color w:val="333334"/>
          <w:lang w:val="es-ES"/>
        </w:rPr>
        <w:t xml:space="preserve">IACC. (2021). </w:t>
      </w:r>
      <w:r>
        <w:rPr>
          <w:rStyle w:val="normaltextrun"/>
          <w:rFonts w:ascii="Calibri" w:hAnsi="Calibri" w:cs="Calibri"/>
          <w:i/>
          <w:iCs/>
          <w:color w:val="333334"/>
          <w:lang w:val="es-ES"/>
        </w:rPr>
        <w:t>Habilidades para el aprendizaje en la modalidad online</w:t>
      </w:r>
      <w:r>
        <w:rPr>
          <w:rStyle w:val="normaltextrun"/>
          <w:rFonts w:ascii="Calibri" w:hAnsi="Calibri" w:cs="Calibri"/>
          <w:color w:val="333334"/>
          <w:lang w:val="es-ES"/>
        </w:rPr>
        <w:t>. Desarrollo de Habilidades para el Aprendizaje. Semana 1</w:t>
      </w:r>
      <w:r>
        <w:rPr>
          <w:rStyle w:val="eop"/>
          <w:rFonts w:ascii="Calibri" w:hAnsi="Calibri" w:cs="Calibri"/>
          <w:color w:val="333334"/>
        </w:rPr>
        <w:t> </w:t>
      </w:r>
    </w:p>
    <w:p w14:paraId="08958049" w14:textId="77777777" w:rsidR="008120F6" w:rsidRDefault="008120F6" w:rsidP="008120F6">
      <w:pPr>
        <w:pStyle w:val="paragraph"/>
        <w:spacing w:before="0" w:beforeAutospacing="0" w:after="0" w:afterAutospacing="0"/>
        <w:ind w:left="705" w:hanging="705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</w:p>
    <w:p w14:paraId="6A671E73" w14:textId="77777777" w:rsidR="008120F6" w:rsidRDefault="008120F6" w:rsidP="008120F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333334"/>
          <w:lang w:val="es-ES"/>
        </w:rPr>
        <w:t>Ejemplo referencia: libro</w:t>
      </w:r>
      <w:r>
        <w:rPr>
          <w:rStyle w:val="eop"/>
          <w:rFonts w:ascii="Calibri" w:hAnsi="Calibri" w:cs="Calibri"/>
          <w:color w:val="333334"/>
        </w:rPr>
        <w:t> </w:t>
      </w:r>
    </w:p>
    <w:p w14:paraId="110808E2" w14:textId="77777777" w:rsidR="008120F6" w:rsidRDefault="008120F6" w:rsidP="008120F6">
      <w:pPr>
        <w:pStyle w:val="paragraph"/>
        <w:spacing w:before="0" w:beforeAutospacing="0" w:after="0" w:afterAutospacing="0"/>
        <w:ind w:left="705" w:hanging="705"/>
        <w:jc w:val="both"/>
        <w:textAlignment w:val="baseline"/>
        <w:rPr>
          <w:rStyle w:val="eop"/>
          <w:rFonts w:ascii="Calibri" w:hAnsi="Calibri" w:cs="Calibri"/>
          <w:color w:val="333334"/>
        </w:rPr>
      </w:pPr>
      <w:proofErr w:type="spellStart"/>
      <w:r>
        <w:rPr>
          <w:rStyle w:val="normaltextrun"/>
          <w:rFonts w:ascii="Calibri" w:hAnsi="Calibri" w:cs="Calibri"/>
          <w:color w:val="333334"/>
          <w:lang w:val="es-ES"/>
        </w:rPr>
        <w:t>Wagensberg</w:t>
      </w:r>
      <w:proofErr w:type="spellEnd"/>
      <w:r>
        <w:rPr>
          <w:rStyle w:val="normaltextrun"/>
          <w:rFonts w:ascii="Calibri" w:hAnsi="Calibri" w:cs="Calibri"/>
          <w:color w:val="333334"/>
          <w:lang w:val="es-ES"/>
        </w:rPr>
        <w:t xml:space="preserve">, J. (2017). </w:t>
      </w:r>
      <w:r>
        <w:rPr>
          <w:rStyle w:val="normaltextrun"/>
          <w:rFonts w:ascii="Calibri" w:hAnsi="Calibri" w:cs="Calibri"/>
          <w:i/>
          <w:iCs/>
          <w:color w:val="333334"/>
          <w:lang w:val="es-ES"/>
        </w:rPr>
        <w:t>Teoría de la creatividad: eclosión, gloria y miseria de las ideas</w:t>
      </w:r>
      <w:r>
        <w:rPr>
          <w:rStyle w:val="normaltextrun"/>
          <w:rFonts w:ascii="Calibri" w:hAnsi="Calibri" w:cs="Calibri"/>
          <w:color w:val="333334"/>
          <w:lang w:val="es-ES"/>
        </w:rPr>
        <w:t>. 1.ª edición: Barcelona, España: Tusquets editores.</w:t>
      </w:r>
      <w:r>
        <w:rPr>
          <w:rStyle w:val="eop"/>
          <w:rFonts w:ascii="Calibri" w:hAnsi="Calibri" w:cs="Calibri"/>
          <w:color w:val="333334"/>
        </w:rPr>
        <w:t> </w:t>
      </w:r>
    </w:p>
    <w:p w14:paraId="7C49772D" w14:textId="77777777" w:rsidR="008120F6" w:rsidRDefault="008120F6" w:rsidP="008120F6">
      <w:pPr>
        <w:pStyle w:val="paragraph"/>
        <w:spacing w:before="0" w:beforeAutospacing="0" w:after="0" w:afterAutospacing="0"/>
        <w:ind w:left="705" w:hanging="705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</w:p>
    <w:p w14:paraId="296DF894" w14:textId="77777777" w:rsidR="008120F6" w:rsidRDefault="008120F6" w:rsidP="008120F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333334"/>
          <w:lang w:val="es-ES"/>
        </w:rPr>
        <w:t>Ejemplo referencia: capítulo de libro</w:t>
      </w:r>
      <w:r>
        <w:rPr>
          <w:rStyle w:val="eop"/>
          <w:rFonts w:ascii="Calibri" w:hAnsi="Calibri" w:cs="Calibri"/>
          <w:color w:val="333334"/>
        </w:rPr>
        <w:t> </w:t>
      </w:r>
    </w:p>
    <w:p w14:paraId="7AE609B9" w14:textId="77777777" w:rsidR="008120F6" w:rsidRDefault="008120F6" w:rsidP="008120F6">
      <w:pPr>
        <w:pStyle w:val="paragraph"/>
        <w:spacing w:before="0" w:beforeAutospacing="0" w:after="0" w:afterAutospacing="0"/>
        <w:ind w:left="705" w:hanging="705"/>
        <w:jc w:val="both"/>
        <w:textAlignment w:val="baseline"/>
        <w:rPr>
          <w:rStyle w:val="eop"/>
          <w:rFonts w:ascii="Calibri" w:hAnsi="Calibri" w:cs="Calibri"/>
          <w:color w:val="333334"/>
        </w:rPr>
      </w:pPr>
      <w:r>
        <w:rPr>
          <w:rStyle w:val="normaltextrun"/>
          <w:rFonts w:ascii="Calibri" w:hAnsi="Calibri" w:cs="Calibri"/>
          <w:color w:val="333334"/>
          <w:lang w:val="es-ES"/>
        </w:rPr>
        <w:t xml:space="preserve">Navas, A. (2015). “Educación en un nuevo entorno”. En: L. Castellón, A. Guillier y   M. J. Labrador (2015). </w:t>
      </w:r>
      <w:r>
        <w:rPr>
          <w:rStyle w:val="normaltextrun"/>
          <w:rFonts w:ascii="Calibri" w:hAnsi="Calibri" w:cs="Calibri"/>
          <w:i/>
          <w:iCs/>
          <w:color w:val="333334"/>
          <w:lang w:val="es-ES"/>
        </w:rPr>
        <w:t>Comunicación, redes y poder</w:t>
      </w:r>
      <w:r>
        <w:rPr>
          <w:rStyle w:val="normaltextrun"/>
          <w:rFonts w:ascii="Calibri" w:hAnsi="Calibri" w:cs="Calibri"/>
          <w:color w:val="333334"/>
          <w:lang w:val="es-ES"/>
        </w:rPr>
        <w:t>. Santiago de Chile: RIL editores.</w:t>
      </w:r>
      <w:r>
        <w:rPr>
          <w:rStyle w:val="eop"/>
          <w:rFonts w:ascii="Calibri" w:hAnsi="Calibri" w:cs="Calibri"/>
          <w:color w:val="333334"/>
        </w:rPr>
        <w:t> </w:t>
      </w:r>
    </w:p>
    <w:p w14:paraId="660FF4BE" w14:textId="77777777" w:rsidR="008120F6" w:rsidRDefault="008120F6" w:rsidP="008120F6">
      <w:pPr>
        <w:pStyle w:val="paragraph"/>
        <w:spacing w:before="0" w:beforeAutospacing="0" w:after="0" w:afterAutospacing="0"/>
        <w:ind w:left="705" w:hanging="705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</w:p>
    <w:p w14:paraId="0D2D04A7" w14:textId="77777777" w:rsidR="008120F6" w:rsidRDefault="008120F6" w:rsidP="008120F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333334"/>
          <w:lang w:val="es-ES"/>
        </w:rPr>
        <w:t>Ejemplo referencia: artículo de revista académica</w:t>
      </w:r>
      <w:r>
        <w:rPr>
          <w:rStyle w:val="eop"/>
          <w:rFonts w:ascii="Calibri" w:hAnsi="Calibri" w:cs="Calibri"/>
          <w:color w:val="333334"/>
        </w:rPr>
        <w:t> </w:t>
      </w:r>
    </w:p>
    <w:p w14:paraId="1318362A" w14:textId="77777777" w:rsidR="008120F6" w:rsidRDefault="008120F6" w:rsidP="008120F6">
      <w:pPr>
        <w:pStyle w:val="paragraph"/>
        <w:spacing w:before="0" w:beforeAutospacing="0" w:after="0" w:afterAutospacing="0"/>
        <w:ind w:left="705" w:hanging="705"/>
        <w:jc w:val="both"/>
        <w:textAlignment w:val="baseline"/>
        <w:rPr>
          <w:rStyle w:val="eop"/>
          <w:rFonts w:ascii="Calibri" w:hAnsi="Calibri" w:cs="Calibri"/>
          <w:color w:val="333334"/>
        </w:rPr>
      </w:pPr>
      <w:r>
        <w:rPr>
          <w:rStyle w:val="normaltextrun"/>
          <w:rFonts w:ascii="Calibri" w:hAnsi="Calibri" w:cs="Calibri"/>
          <w:color w:val="333334"/>
          <w:lang w:val="es-ES"/>
        </w:rPr>
        <w:t xml:space="preserve">Lagos, C. (2012). El </w:t>
      </w:r>
      <w:proofErr w:type="spellStart"/>
      <w:r>
        <w:rPr>
          <w:rStyle w:val="normaltextrun"/>
          <w:rFonts w:ascii="Calibri" w:hAnsi="Calibri" w:cs="Calibri"/>
          <w:color w:val="333334"/>
          <w:lang w:val="es-ES"/>
        </w:rPr>
        <w:t>mapudungún</w:t>
      </w:r>
      <w:proofErr w:type="spellEnd"/>
      <w:r>
        <w:rPr>
          <w:rStyle w:val="normaltextrun"/>
          <w:rFonts w:ascii="Calibri" w:hAnsi="Calibri" w:cs="Calibri"/>
          <w:color w:val="333334"/>
          <w:lang w:val="es-ES"/>
        </w:rPr>
        <w:t xml:space="preserve"> en Santiago de Chile: vitalidad y representaciones sociales en los mapuches urbanos. </w:t>
      </w:r>
      <w:r>
        <w:rPr>
          <w:rStyle w:val="normaltextrun"/>
          <w:rFonts w:ascii="Calibri" w:hAnsi="Calibri" w:cs="Calibri"/>
          <w:i/>
          <w:iCs/>
          <w:color w:val="333334"/>
          <w:lang w:val="es-ES"/>
        </w:rPr>
        <w:t>Revista de Lingüística Teórica y Aplicada, 50</w:t>
      </w:r>
      <w:r>
        <w:rPr>
          <w:rStyle w:val="normaltextrun"/>
          <w:rFonts w:ascii="Calibri" w:hAnsi="Calibri" w:cs="Calibri"/>
          <w:color w:val="333334"/>
          <w:lang w:val="es-ES"/>
        </w:rPr>
        <w:t xml:space="preserve">(1), pp. 161-190. Universidad de Concepción. DOI: </w:t>
      </w:r>
      <w:hyperlink r:id="rId13" w:tgtFrame="_blank" w:history="1">
        <w:r>
          <w:rPr>
            <w:rStyle w:val="normaltextrun"/>
            <w:rFonts w:ascii="Calibri" w:hAnsi="Calibri" w:cs="Calibri"/>
            <w:color w:val="0563C1"/>
            <w:u w:val="single"/>
            <w:lang w:val="es-ES"/>
          </w:rPr>
          <w:t>http://dx.doi.org/10.4067/S0718-48832012000100008</w:t>
        </w:r>
      </w:hyperlink>
      <w:r>
        <w:rPr>
          <w:rStyle w:val="eop"/>
          <w:rFonts w:ascii="Calibri" w:hAnsi="Calibri" w:cs="Calibri"/>
          <w:color w:val="333334"/>
        </w:rPr>
        <w:t> </w:t>
      </w:r>
    </w:p>
    <w:p w14:paraId="22E2A547" w14:textId="77777777" w:rsidR="008120F6" w:rsidRDefault="008120F6" w:rsidP="008120F6">
      <w:pPr>
        <w:pStyle w:val="paragraph"/>
        <w:spacing w:before="0" w:beforeAutospacing="0" w:after="0" w:afterAutospacing="0"/>
        <w:ind w:left="705" w:hanging="705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</w:p>
    <w:p w14:paraId="6BEB5B39" w14:textId="77777777" w:rsidR="008120F6" w:rsidRDefault="008120F6" w:rsidP="008120F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333334"/>
          <w:lang w:val="es-ES"/>
        </w:rPr>
        <w:t>Ejemplo de referencia: artículo en sitio web</w:t>
      </w:r>
      <w:r>
        <w:rPr>
          <w:rStyle w:val="eop"/>
          <w:rFonts w:ascii="Calibri" w:hAnsi="Calibri" w:cs="Calibri"/>
          <w:color w:val="333334"/>
        </w:rPr>
        <w:t> </w:t>
      </w:r>
    </w:p>
    <w:p w14:paraId="3F179005" w14:textId="77777777" w:rsidR="008120F6" w:rsidRDefault="008120F6" w:rsidP="008120F6">
      <w:pPr>
        <w:pStyle w:val="paragraph"/>
        <w:spacing w:before="0" w:beforeAutospacing="0" w:after="0" w:afterAutospacing="0"/>
        <w:ind w:left="705" w:hanging="705"/>
        <w:jc w:val="both"/>
        <w:textAlignment w:val="baseline"/>
        <w:rPr>
          <w:rStyle w:val="eop"/>
          <w:rFonts w:ascii="Calibri" w:hAnsi="Calibri" w:cs="Calibri"/>
          <w:color w:val="333334"/>
        </w:rPr>
      </w:pPr>
      <w:r>
        <w:rPr>
          <w:rStyle w:val="normaltextrun"/>
          <w:rFonts w:ascii="Calibri" w:hAnsi="Calibri" w:cs="Calibri"/>
          <w:color w:val="333334"/>
          <w:lang w:val="es-ES"/>
        </w:rPr>
        <w:t xml:space="preserve">Ministerio del Medio Ambiente (MMA). (s. f.). </w:t>
      </w:r>
      <w:r>
        <w:rPr>
          <w:rStyle w:val="normaltextrun"/>
          <w:rFonts w:ascii="Calibri" w:hAnsi="Calibri" w:cs="Calibri"/>
          <w:i/>
          <w:iCs/>
          <w:color w:val="333334"/>
          <w:lang w:val="es-ES"/>
        </w:rPr>
        <w:t>Planes de recuperación, conservación y gestión de especies</w:t>
      </w:r>
      <w:r>
        <w:rPr>
          <w:rStyle w:val="normaltextrun"/>
          <w:rFonts w:ascii="Calibri" w:hAnsi="Calibri" w:cs="Calibri"/>
          <w:color w:val="333334"/>
          <w:lang w:val="es-ES"/>
        </w:rPr>
        <w:t xml:space="preserve">. </w:t>
      </w:r>
      <w:hyperlink r:id="rId14" w:tgtFrame="_blank" w:history="1">
        <w:r>
          <w:rPr>
            <w:rStyle w:val="normaltextrun"/>
            <w:rFonts w:ascii="Calibri" w:hAnsi="Calibri" w:cs="Calibri"/>
            <w:color w:val="0563C1"/>
            <w:u w:val="single"/>
            <w:lang w:val="es-ES"/>
          </w:rPr>
          <w:t>http://portal.mma.gob.cl/biodiversidad/planes-de-recuperacion-conservacion-y-gestion-de-especies/</w:t>
        </w:r>
      </w:hyperlink>
      <w:r>
        <w:rPr>
          <w:rStyle w:val="eop"/>
          <w:rFonts w:ascii="Calibri" w:hAnsi="Calibri" w:cs="Calibri"/>
          <w:color w:val="333334"/>
        </w:rPr>
        <w:t> </w:t>
      </w:r>
    </w:p>
    <w:p w14:paraId="05FCE277" w14:textId="77777777" w:rsidR="008120F6" w:rsidRDefault="008120F6" w:rsidP="008120F6">
      <w:pPr>
        <w:pStyle w:val="paragraph"/>
        <w:spacing w:before="0" w:beforeAutospacing="0" w:after="0" w:afterAutospacing="0"/>
        <w:ind w:left="705" w:hanging="705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</w:p>
    <w:p w14:paraId="5188B01E" w14:textId="77777777" w:rsidR="008120F6" w:rsidRDefault="008120F6" w:rsidP="008120F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333334"/>
          <w:lang w:val="es-ES"/>
        </w:rPr>
        <w:t>Ejemplo de referencia: ley o decreto</w:t>
      </w:r>
      <w:r>
        <w:rPr>
          <w:rStyle w:val="eop"/>
          <w:rFonts w:ascii="Calibri" w:hAnsi="Calibri" w:cs="Calibri"/>
          <w:color w:val="333334"/>
        </w:rPr>
        <w:t> </w:t>
      </w:r>
    </w:p>
    <w:p w14:paraId="03D95448" w14:textId="77777777" w:rsidR="008120F6" w:rsidRDefault="008120F6" w:rsidP="008120F6">
      <w:pPr>
        <w:pStyle w:val="paragraph"/>
        <w:spacing w:before="0" w:beforeAutospacing="0" w:after="0" w:afterAutospacing="0"/>
        <w:ind w:left="705" w:hanging="705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  <w:r>
        <w:rPr>
          <w:rStyle w:val="normaltextrun"/>
          <w:rFonts w:ascii="Calibri" w:hAnsi="Calibri" w:cs="Calibri"/>
          <w:color w:val="333334"/>
          <w:lang w:val="es-ES"/>
        </w:rPr>
        <w:t xml:space="preserve">Ley 19300 (2016). Aprueba Ley sobre Bases Generales del Medio Ambiente. (9 de marzo de 1994) En Biblioteca del Congreso Nacional de Chile. </w:t>
      </w:r>
      <w:hyperlink r:id="rId15" w:tgtFrame="_blank" w:history="1">
        <w:r>
          <w:rPr>
            <w:rStyle w:val="normaltextrun"/>
            <w:rFonts w:ascii="Calibri" w:hAnsi="Calibri" w:cs="Calibri"/>
            <w:color w:val="0563C1"/>
            <w:u w:val="single"/>
            <w:lang w:val="es-ES"/>
          </w:rPr>
          <w:t>https://www.leychile.cl/Navegar?idNorma=30667</w:t>
        </w:r>
      </w:hyperlink>
      <w:r>
        <w:rPr>
          <w:rStyle w:val="eop"/>
          <w:rFonts w:ascii="Calibri" w:hAnsi="Calibri" w:cs="Calibri"/>
          <w:color w:val="333334"/>
        </w:rPr>
        <w:t> </w:t>
      </w:r>
    </w:p>
    <w:p w14:paraId="4382F86A" w14:textId="77777777" w:rsidR="008120F6" w:rsidRDefault="008120F6" w:rsidP="008120F6">
      <w:pPr>
        <w:pStyle w:val="paragraph"/>
        <w:spacing w:before="0" w:beforeAutospacing="0" w:after="0" w:afterAutospacing="0"/>
        <w:ind w:left="705" w:hanging="705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  <w:r>
        <w:rPr>
          <w:rStyle w:val="eop"/>
          <w:rFonts w:ascii="Calibri" w:hAnsi="Calibri" w:cs="Calibri"/>
          <w:color w:val="333334"/>
        </w:rPr>
        <w:t> </w:t>
      </w:r>
    </w:p>
    <w:p w14:paraId="1280E56F" w14:textId="77777777" w:rsidR="008120F6" w:rsidRDefault="008120F6" w:rsidP="008120F6">
      <w:pPr>
        <w:pStyle w:val="paragraph"/>
        <w:spacing w:before="0" w:beforeAutospacing="0" w:after="0" w:afterAutospacing="0"/>
        <w:ind w:left="705" w:hanging="705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  <w:r>
        <w:rPr>
          <w:rStyle w:val="eop"/>
          <w:rFonts w:ascii="Calibri" w:hAnsi="Calibri" w:cs="Calibri"/>
          <w:color w:val="333334"/>
        </w:rPr>
        <w:t> </w:t>
      </w:r>
      <w:r>
        <w:rPr>
          <w:rStyle w:val="normaltextrun"/>
          <w:rFonts w:ascii="Calibri" w:hAnsi="Calibri" w:cs="Calibri"/>
          <w:b/>
          <w:bCs/>
          <w:color w:val="333334"/>
          <w:lang w:val="es-ES"/>
        </w:rPr>
        <w:t>Ejemplo de imagen de referencia: </w:t>
      </w:r>
      <w:r>
        <w:rPr>
          <w:rStyle w:val="eop"/>
          <w:rFonts w:ascii="Calibri" w:hAnsi="Calibri" w:cs="Calibri"/>
          <w:color w:val="333334"/>
        </w:rPr>
        <w:t> </w:t>
      </w:r>
    </w:p>
    <w:p w14:paraId="75EE8E84" w14:textId="77777777" w:rsidR="008120F6" w:rsidRDefault="008120F6" w:rsidP="008120F6">
      <w:pPr>
        <w:pStyle w:val="paragraph"/>
        <w:spacing w:before="0" w:beforeAutospacing="0" w:after="0" w:afterAutospacing="0"/>
        <w:ind w:left="705" w:hanging="705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  <w:r>
        <w:rPr>
          <w:rStyle w:val="normaltextrun"/>
          <w:rFonts w:ascii="Calibri" w:hAnsi="Calibri" w:cs="Calibri"/>
          <w:color w:val="333334"/>
          <w:lang w:val="es-ES"/>
        </w:rPr>
        <w:t xml:space="preserve">Consejo Superior de Investigaciones Científicas. (2011). </w:t>
      </w:r>
      <w:r w:rsidRPr="001E3511">
        <w:rPr>
          <w:rStyle w:val="normaltextrun"/>
          <w:rFonts w:ascii="Calibri" w:hAnsi="Calibri" w:cs="Calibri"/>
          <w:i/>
          <w:iCs/>
          <w:color w:val="333334"/>
          <w:lang w:val="es-ES"/>
        </w:rPr>
        <w:t>Virus VIH</w:t>
      </w:r>
      <w:r>
        <w:rPr>
          <w:rStyle w:val="normaltextrun"/>
          <w:rFonts w:ascii="Calibri" w:hAnsi="Calibri" w:cs="Calibri"/>
          <w:color w:val="333334"/>
          <w:lang w:val="es-ES"/>
        </w:rPr>
        <w:t xml:space="preserve"> [Fotografía]. Flickr. </w:t>
      </w:r>
      <w:r>
        <w:rPr>
          <w:rStyle w:val="normaltextrun"/>
          <w:rFonts w:ascii="Calibri" w:hAnsi="Calibri" w:cs="Calibri"/>
          <w:color w:val="0563C1"/>
          <w:u w:val="single"/>
          <w:lang w:val="es-ES"/>
        </w:rPr>
        <w:t>https://flic.kr/p/aronSf</w:t>
      </w:r>
      <w:r>
        <w:rPr>
          <w:rStyle w:val="eop"/>
          <w:rFonts w:ascii="Calibri" w:hAnsi="Calibri" w:cs="Calibri"/>
          <w:color w:val="0563C1"/>
        </w:rPr>
        <w:t> </w:t>
      </w:r>
    </w:p>
    <w:p w14:paraId="5BDE4AD3" w14:textId="77777777" w:rsidR="008120F6" w:rsidRPr="00706AC4" w:rsidRDefault="008120F6" w:rsidP="008120F6">
      <w:pPr>
        <w:rPr>
          <w:lang w:eastAsia="es-CL"/>
        </w:rPr>
      </w:pPr>
    </w:p>
    <w:p w14:paraId="696D2817" w14:textId="77777777" w:rsidR="008120F6" w:rsidRPr="000E31F2" w:rsidRDefault="008120F6" w:rsidP="000E31F2">
      <w:pPr>
        <w:pStyle w:val="PRRAFO"/>
        <w:rPr>
          <w:lang w:val="es-ES"/>
        </w:rPr>
      </w:pPr>
    </w:p>
    <w:sectPr w:rsidR="008120F6" w:rsidRPr="000E31F2" w:rsidSect="008D4224">
      <w:headerReference w:type="default" r:id="rId16"/>
      <w:footerReference w:type="default" r:id="rId17"/>
      <w:headerReference w:type="first" r:id="rId18"/>
      <w:pgSz w:w="12240" w:h="15840" w:code="119"/>
      <w:pgMar w:top="1202" w:right="1225" w:bottom="1077" w:left="1321" w:header="709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398A68" w14:textId="77777777" w:rsidR="008D4224" w:rsidRDefault="008D4224" w:rsidP="003F03AD">
      <w:r>
        <w:separator/>
      </w:r>
    </w:p>
  </w:endnote>
  <w:endnote w:type="continuationSeparator" w:id="0">
    <w:p w14:paraId="0904AFC7" w14:textId="77777777" w:rsidR="008D4224" w:rsidRDefault="008D4224" w:rsidP="003F03AD">
      <w:r>
        <w:continuationSeparator/>
      </w:r>
    </w:p>
  </w:endnote>
  <w:endnote w:type="continuationNotice" w:id="1">
    <w:p w14:paraId="6560420C" w14:textId="77777777" w:rsidR="008D4224" w:rsidRDefault="008D422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ira">
    <w:altName w:val="Calibri"/>
    <w:panose1 w:val="00000000000000000000"/>
    <w:charset w:val="00"/>
    <w:family w:val="modern"/>
    <w:notTrueType/>
    <w:pitch w:val="variable"/>
    <w:sig w:usb0="2000000F" w:usb1="00000001" w:usb2="00000000" w:usb3="00000000" w:csb0="00000193" w:csb1="00000000"/>
  </w:font>
  <w:font w:name="Calibri (Cuerpo)">
    <w:altName w:val="Calibri"/>
    <w:charset w:val="00"/>
    <w:family w:val="roman"/>
    <w:pitch w:val="default"/>
  </w:font>
  <w:font w:name="DIN Next LT Pro">
    <w:altName w:val="Calibri"/>
    <w:charset w:val="00"/>
    <w:family w:val="swiss"/>
    <w:pitch w:val="variable"/>
    <w:sig w:usb0="A00000AF" w:usb1="5000205B" w:usb2="00000000" w:usb3="00000000" w:csb0="0000009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  <w:rFonts w:cstheme="minorHAnsi"/>
        <w:b/>
        <w:bCs/>
        <w:sz w:val="22"/>
      </w:rPr>
      <w:id w:val="-103806453"/>
      <w:docPartObj>
        <w:docPartGallery w:val="Page Numbers (Bottom of Page)"/>
        <w:docPartUnique/>
      </w:docPartObj>
    </w:sdtPr>
    <w:sdtContent>
      <w:p w14:paraId="54E8B8C5" w14:textId="77777777" w:rsidR="00F84538" w:rsidRPr="005F7418" w:rsidRDefault="00F84538" w:rsidP="00F84538">
        <w:pPr>
          <w:pStyle w:val="Piedepgina"/>
          <w:framePr w:w="285" w:wrap="none" w:vAnchor="text" w:hAnchor="page" w:x="11265" w:y="1"/>
          <w:jc w:val="center"/>
          <w:rPr>
            <w:rStyle w:val="Nmerodepgina"/>
            <w:rFonts w:cstheme="minorHAnsi"/>
            <w:b/>
            <w:bCs/>
            <w:sz w:val="22"/>
          </w:rPr>
        </w:pPr>
        <w:r w:rsidRPr="005F7418">
          <w:rPr>
            <w:rStyle w:val="Nmerodepgina"/>
            <w:rFonts w:cstheme="minorHAnsi"/>
            <w:b/>
            <w:bCs/>
            <w:sz w:val="22"/>
          </w:rPr>
          <w:fldChar w:fldCharType="begin"/>
        </w:r>
        <w:r w:rsidRPr="005F7418">
          <w:rPr>
            <w:rStyle w:val="Nmerodepgina"/>
            <w:rFonts w:cstheme="minorHAnsi"/>
            <w:b/>
            <w:bCs/>
            <w:sz w:val="22"/>
          </w:rPr>
          <w:instrText xml:space="preserve"> PAGE </w:instrText>
        </w:r>
        <w:r w:rsidRPr="005F7418">
          <w:rPr>
            <w:rStyle w:val="Nmerodepgina"/>
            <w:rFonts w:cstheme="minorHAnsi"/>
            <w:b/>
            <w:bCs/>
            <w:sz w:val="22"/>
          </w:rPr>
          <w:fldChar w:fldCharType="separate"/>
        </w:r>
        <w:r w:rsidRPr="005F7418">
          <w:rPr>
            <w:rStyle w:val="Nmerodepgina"/>
            <w:rFonts w:cstheme="minorHAnsi"/>
            <w:b/>
            <w:bCs/>
            <w:sz w:val="22"/>
          </w:rPr>
          <w:t>8</w:t>
        </w:r>
        <w:r w:rsidRPr="005F7418">
          <w:rPr>
            <w:rStyle w:val="Nmerodepgina"/>
            <w:rFonts w:cstheme="minorHAnsi"/>
            <w:b/>
            <w:bCs/>
            <w:sz w:val="22"/>
          </w:rPr>
          <w:fldChar w:fldCharType="end"/>
        </w:r>
      </w:p>
    </w:sdtContent>
  </w:sdt>
  <w:p w14:paraId="350948E3" w14:textId="399D6A3C" w:rsidR="00D70326" w:rsidRPr="00B86D79" w:rsidRDefault="00F84538" w:rsidP="00F84538">
    <w:r>
      <w:rPr>
        <w:noProof/>
      </w:rPr>
      <mc:AlternateContent>
        <mc:Choice Requires="wps">
          <w:drawing>
            <wp:anchor distT="0" distB="0" distL="114300" distR="114300" simplePos="0" relativeHeight="251761152" behindDoc="1" locked="0" layoutInCell="1" allowOverlap="1" wp14:anchorId="667B9055" wp14:editId="64D3FDB2">
              <wp:simplePos x="0" y="0"/>
              <wp:positionH relativeFrom="column">
                <wp:posOffset>6251906</wp:posOffset>
              </wp:positionH>
              <wp:positionV relativeFrom="paragraph">
                <wp:posOffset>-66675</wp:posOffset>
              </wp:positionV>
              <wp:extent cx="325120" cy="325120"/>
              <wp:effectExtent l="0" t="0" r="0" b="0"/>
              <wp:wrapNone/>
              <wp:docPr id="19" name="Elipse 1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5120" cy="325120"/>
                      </a:xfrm>
                      <a:prstGeom prst="ellipse">
                        <a:avLst/>
                      </a:prstGeom>
                      <a:solidFill>
                        <a:srgbClr val="7AB41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08401D87" id="Elipse 19" o:spid="_x0000_s1026" alt="&quot;&quot;" style="position:absolute;margin-left:492.3pt;margin-top:-5.25pt;width:25.6pt;height:25.6pt;z-index:-25155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" fillcolor="#7ab41d" stroked="f" strokeweight="1pt">
              <v:stroke joinstyle="miter"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A2C9E8" w14:textId="77777777" w:rsidR="008D4224" w:rsidRDefault="008D4224" w:rsidP="003F03AD">
      <w:r>
        <w:separator/>
      </w:r>
    </w:p>
  </w:footnote>
  <w:footnote w:type="continuationSeparator" w:id="0">
    <w:p w14:paraId="3D4921FB" w14:textId="77777777" w:rsidR="008D4224" w:rsidRDefault="008D4224" w:rsidP="003F03AD">
      <w:r>
        <w:continuationSeparator/>
      </w:r>
    </w:p>
  </w:footnote>
  <w:footnote w:type="continuationNotice" w:id="1">
    <w:p w14:paraId="32C3F3A6" w14:textId="77777777" w:rsidR="008D4224" w:rsidRDefault="008D422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8CE1CF" w14:textId="761206DB" w:rsidR="00D70326" w:rsidRPr="00896F9B" w:rsidRDefault="000A7330" w:rsidP="00C00CEA">
    <w:pPr>
      <w:pStyle w:val="Encabezado"/>
      <w:tabs>
        <w:tab w:val="clear" w:pos="4252"/>
        <w:tab w:val="clear" w:pos="8504"/>
        <w:tab w:val="left" w:pos="2445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758080" behindDoc="0" locked="0" layoutInCell="1" allowOverlap="1" wp14:anchorId="1C406D34" wp14:editId="41F357B4">
              <wp:simplePos x="0" y="0"/>
              <wp:positionH relativeFrom="column">
                <wp:posOffset>2219325</wp:posOffset>
              </wp:positionH>
              <wp:positionV relativeFrom="paragraph">
                <wp:posOffset>-153035</wp:posOffset>
              </wp:positionV>
              <wp:extent cx="4376420" cy="251460"/>
              <wp:effectExtent l="0" t="0" r="0" b="0"/>
              <wp:wrapNone/>
              <wp:docPr id="2" name="Cuadro de texto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76420" cy="2514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3A52B52" w14:textId="211BADE5" w:rsidR="00896F9B" w:rsidRPr="00A07E48" w:rsidRDefault="008120F6" w:rsidP="00896F9B">
                          <w:pPr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>EVALUACIÓN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406D3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8" type="#_x0000_t202" alt="&quot;&quot;" style="position:absolute;left:0;text-align:left;margin-left:174.75pt;margin-top:-12.05pt;width:344.6pt;height:19.8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" filled="f" stroked="f" strokeweight=".5pt">
              <v:textbox>
                <w:txbxContent>
                  <w:p w14:paraId="13A52B52" w14:textId="211BADE5" w:rsidR="00896F9B" w:rsidRPr="00A07E48" w:rsidRDefault="008120F6" w:rsidP="00896F9B">
                    <w:pPr>
                      <w:rPr>
                        <w:rFonts w:cstheme="minorHAnsi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</w:pPr>
                    <w:r>
                      <w:rPr>
                        <w:rFonts w:cstheme="minorHAnsi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>EVALUACIÓN</w:t>
                    </w:r>
                  </w:p>
                </w:txbxContent>
              </v:textbox>
            </v:shape>
          </w:pict>
        </mc:Fallback>
      </mc:AlternateContent>
    </w:r>
    <w:r w:rsidR="00BC44BB">
      <w:rPr>
        <w:noProof/>
      </w:rPr>
      <w:drawing>
        <wp:anchor distT="0" distB="0" distL="114300" distR="114300" simplePos="0" relativeHeight="251759104" behindDoc="1" locked="0" layoutInCell="1" allowOverlap="1" wp14:anchorId="13262B15" wp14:editId="567504B9">
          <wp:simplePos x="0" y="0"/>
          <wp:positionH relativeFrom="page">
            <wp:align>left</wp:align>
          </wp:positionH>
          <wp:positionV relativeFrom="paragraph">
            <wp:posOffset>-183515</wp:posOffset>
          </wp:positionV>
          <wp:extent cx="7491600" cy="305261"/>
          <wp:effectExtent l="0" t="0" r="0" b="0"/>
          <wp:wrapNone/>
          <wp:docPr id="8" name="Imagen 8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491600" cy="3052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00CEA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71C74F" w14:textId="2751B603" w:rsidR="00D70326" w:rsidRDefault="00D70326">
    <w:pPr>
      <w:pStyle w:val="Encabezado"/>
    </w:pPr>
    <w:r>
      <w:rPr>
        <w:noProof/>
        <w:lang w:val="es-CL" w:eastAsia="es-CL"/>
      </w:rPr>
      <w:drawing>
        <wp:anchor distT="0" distB="0" distL="114300" distR="114300" simplePos="0" relativeHeight="251603456" behindDoc="0" locked="0" layoutInCell="1" allowOverlap="1" wp14:anchorId="692C6D23" wp14:editId="723DC6DE">
          <wp:simplePos x="0" y="0"/>
          <wp:positionH relativeFrom="column">
            <wp:posOffset>-838200</wp:posOffset>
          </wp:positionH>
          <wp:positionV relativeFrom="paragraph">
            <wp:posOffset>9713595</wp:posOffset>
          </wp:positionV>
          <wp:extent cx="7823835" cy="744855"/>
          <wp:effectExtent l="0" t="0" r="5715" b="0"/>
          <wp:wrapSquare wrapText="bothSides"/>
          <wp:docPr id="22" name="0 Imagen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0 Imagen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823835" cy="744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1C8C204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2CB708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5CE964E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ACE494E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020AAEA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24B238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74CDD8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7D41942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600F64A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C43E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1D7478"/>
    <w:multiLevelType w:val="hybridMultilevel"/>
    <w:tmpl w:val="E17E5FC8"/>
    <w:lvl w:ilvl="0" w:tplc="1BA865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AB41D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8715D3"/>
    <w:multiLevelType w:val="hybridMultilevel"/>
    <w:tmpl w:val="E1AC154C"/>
    <w:lvl w:ilvl="0" w:tplc="1BA865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AB41D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FE7C1E"/>
    <w:multiLevelType w:val="hybridMultilevel"/>
    <w:tmpl w:val="B066F078"/>
    <w:lvl w:ilvl="0" w:tplc="9008FF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6923C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3171CD"/>
    <w:multiLevelType w:val="hybridMultilevel"/>
    <w:tmpl w:val="9AB6DBD0"/>
    <w:lvl w:ilvl="0" w:tplc="7782515E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333334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818765417">
    <w:abstractNumId w:val="8"/>
  </w:num>
  <w:num w:numId="2" w16cid:durableId="920912403">
    <w:abstractNumId w:val="3"/>
  </w:num>
  <w:num w:numId="3" w16cid:durableId="116261232">
    <w:abstractNumId w:val="2"/>
  </w:num>
  <w:num w:numId="4" w16cid:durableId="850609015">
    <w:abstractNumId w:val="1"/>
  </w:num>
  <w:num w:numId="5" w16cid:durableId="430929545">
    <w:abstractNumId w:val="0"/>
  </w:num>
  <w:num w:numId="6" w16cid:durableId="912400107">
    <w:abstractNumId w:val="9"/>
  </w:num>
  <w:num w:numId="7" w16cid:durableId="722094817">
    <w:abstractNumId w:val="7"/>
  </w:num>
  <w:num w:numId="8" w16cid:durableId="1308898049">
    <w:abstractNumId w:val="6"/>
  </w:num>
  <w:num w:numId="9" w16cid:durableId="1320573865">
    <w:abstractNumId w:val="5"/>
  </w:num>
  <w:num w:numId="10" w16cid:durableId="2036076053">
    <w:abstractNumId w:val="4"/>
  </w:num>
  <w:num w:numId="11" w16cid:durableId="2081899160">
    <w:abstractNumId w:val="10"/>
  </w:num>
  <w:num w:numId="12" w16cid:durableId="1212426664">
    <w:abstractNumId w:val="11"/>
  </w:num>
  <w:num w:numId="13" w16cid:durableId="574127781">
    <w:abstractNumId w:val="13"/>
  </w:num>
  <w:num w:numId="14" w16cid:durableId="568266062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62C"/>
    <w:rsid w:val="00001BE3"/>
    <w:rsid w:val="00001CDB"/>
    <w:rsid w:val="00003430"/>
    <w:rsid w:val="00007E6F"/>
    <w:rsid w:val="00010125"/>
    <w:rsid w:val="00012EBB"/>
    <w:rsid w:val="00016A34"/>
    <w:rsid w:val="00020304"/>
    <w:rsid w:val="00022BE5"/>
    <w:rsid w:val="00025457"/>
    <w:rsid w:val="00032395"/>
    <w:rsid w:val="0003417D"/>
    <w:rsid w:val="000353FD"/>
    <w:rsid w:val="00041700"/>
    <w:rsid w:val="000477DE"/>
    <w:rsid w:val="00050230"/>
    <w:rsid w:val="00050B60"/>
    <w:rsid w:val="00052333"/>
    <w:rsid w:val="00052912"/>
    <w:rsid w:val="000548CB"/>
    <w:rsid w:val="0005652D"/>
    <w:rsid w:val="00063FA2"/>
    <w:rsid w:val="0006462C"/>
    <w:rsid w:val="0006471F"/>
    <w:rsid w:val="000670A5"/>
    <w:rsid w:val="0007076A"/>
    <w:rsid w:val="000707B2"/>
    <w:rsid w:val="0007495B"/>
    <w:rsid w:val="00074F14"/>
    <w:rsid w:val="00075B79"/>
    <w:rsid w:val="00076705"/>
    <w:rsid w:val="00076AD2"/>
    <w:rsid w:val="000777D2"/>
    <w:rsid w:val="00080E67"/>
    <w:rsid w:val="0008133C"/>
    <w:rsid w:val="00086E15"/>
    <w:rsid w:val="00087584"/>
    <w:rsid w:val="00090D8D"/>
    <w:rsid w:val="0009313E"/>
    <w:rsid w:val="000A4323"/>
    <w:rsid w:val="000A7330"/>
    <w:rsid w:val="000B03F5"/>
    <w:rsid w:val="000B1FC3"/>
    <w:rsid w:val="000B2A94"/>
    <w:rsid w:val="000C042B"/>
    <w:rsid w:val="000C1DD8"/>
    <w:rsid w:val="000C33F2"/>
    <w:rsid w:val="000C52F5"/>
    <w:rsid w:val="000C59E0"/>
    <w:rsid w:val="000C6981"/>
    <w:rsid w:val="000D0CB1"/>
    <w:rsid w:val="000D1AA2"/>
    <w:rsid w:val="000D1BB7"/>
    <w:rsid w:val="000D2116"/>
    <w:rsid w:val="000D2429"/>
    <w:rsid w:val="000D34C3"/>
    <w:rsid w:val="000D3F1D"/>
    <w:rsid w:val="000E1939"/>
    <w:rsid w:val="000E31F2"/>
    <w:rsid w:val="000E58EE"/>
    <w:rsid w:val="000E6C1D"/>
    <w:rsid w:val="000E70FC"/>
    <w:rsid w:val="000E7399"/>
    <w:rsid w:val="000E75DE"/>
    <w:rsid w:val="000F1685"/>
    <w:rsid w:val="000F2F07"/>
    <w:rsid w:val="000F3D3F"/>
    <w:rsid w:val="000F40E6"/>
    <w:rsid w:val="000F7217"/>
    <w:rsid w:val="00102322"/>
    <w:rsid w:val="001052FA"/>
    <w:rsid w:val="001055FC"/>
    <w:rsid w:val="00106ECC"/>
    <w:rsid w:val="001076FC"/>
    <w:rsid w:val="00110A04"/>
    <w:rsid w:val="00112265"/>
    <w:rsid w:val="00113BFF"/>
    <w:rsid w:val="0011641F"/>
    <w:rsid w:val="0011686E"/>
    <w:rsid w:val="00117E21"/>
    <w:rsid w:val="001269A9"/>
    <w:rsid w:val="00127EC1"/>
    <w:rsid w:val="0013142D"/>
    <w:rsid w:val="00133EA9"/>
    <w:rsid w:val="00134E28"/>
    <w:rsid w:val="001368CD"/>
    <w:rsid w:val="001410D4"/>
    <w:rsid w:val="00142B57"/>
    <w:rsid w:val="00144492"/>
    <w:rsid w:val="0014578D"/>
    <w:rsid w:val="00145F4E"/>
    <w:rsid w:val="00146480"/>
    <w:rsid w:val="00150AF0"/>
    <w:rsid w:val="001543DB"/>
    <w:rsid w:val="00154C48"/>
    <w:rsid w:val="00155F8B"/>
    <w:rsid w:val="00157A84"/>
    <w:rsid w:val="00165764"/>
    <w:rsid w:val="00165FE7"/>
    <w:rsid w:val="00171798"/>
    <w:rsid w:val="00172B5D"/>
    <w:rsid w:val="0017399B"/>
    <w:rsid w:val="0017443A"/>
    <w:rsid w:val="00175952"/>
    <w:rsid w:val="00180A37"/>
    <w:rsid w:val="0018730D"/>
    <w:rsid w:val="00187BCC"/>
    <w:rsid w:val="00197CC6"/>
    <w:rsid w:val="001A24BD"/>
    <w:rsid w:val="001A3823"/>
    <w:rsid w:val="001A39D9"/>
    <w:rsid w:val="001A73BE"/>
    <w:rsid w:val="001B01CC"/>
    <w:rsid w:val="001B503D"/>
    <w:rsid w:val="001B5276"/>
    <w:rsid w:val="001B6258"/>
    <w:rsid w:val="001B7B79"/>
    <w:rsid w:val="001B7FA2"/>
    <w:rsid w:val="001C14A4"/>
    <w:rsid w:val="001C2CB6"/>
    <w:rsid w:val="001C5231"/>
    <w:rsid w:val="001C5C3E"/>
    <w:rsid w:val="001C621E"/>
    <w:rsid w:val="001C7DA8"/>
    <w:rsid w:val="001D058E"/>
    <w:rsid w:val="001D0B12"/>
    <w:rsid w:val="001D14C3"/>
    <w:rsid w:val="001D26ED"/>
    <w:rsid w:val="001D5296"/>
    <w:rsid w:val="001E360D"/>
    <w:rsid w:val="001E6385"/>
    <w:rsid w:val="001E6798"/>
    <w:rsid w:val="001F5CF5"/>
    <w:rsid w:val="001F5FE1"/>
    <w:rsid w:val="001F6A1E"/>
    <w:rsid w:val="001F6DF0"/>
    <w:rsid w:val="001F7AF4"/>
    <w:rsid w:val="0020069B"/>
    <w:rsid w:val="002014A0"/>
    <w:rsid w:val="0020195B"/>
    <w:rsid w:val="002110DA"/>
    <w:rsid w:val="002126B6"/>
    <w:rsid w:val="00212894"/>
    <w:rsid w:val="00214583"/>
    <w:rsid w:val="002145DF"/>
    <w:rsid w:val="0021584A"/>
    <w:rsid w:val="00216959"/>
    <w:rsid w:val="002179CA"/>
    <w:rsid w:val="002204BE"/>
    <w:rsid w:val="002257A5"/>
    <w:rsid w:val="00227D2E"/>
    <w:rsid w:val="00230391"/>
    <w:rsid w:val="00232D43"/>
    <w:rsid w:val="00232EAC"/>
    <w:rsid w:val="00233348"/>
    <w:rsid w:val="00234AC9"/>
    <w:rsid w:val="002353B4"/>
    <w:rsid w:val="00236376"/>
    <w:rsid w:val="00241F70"/>
    <w:rsid w:val="00243739"/>
    <w:rsid w:val="00244B33"/>
    <w:rsid w:val="0024647D"/>
    <w:rsid w:val="002473DE"/>
    <w:rsid w:val="00247C6C"/>
    <w:rsid w:val="002520DC"/>
    <w:rsid w:val="00253CED"/>
    <w:rsid w:val="00263FBC"/>
    <w:rsid w:val="00265AD7"/>
    <w:rsid w:val="00266758"/>
    <w:rsid w:val="002667C1"/>
    <w:rsid w:val="00267316"/>
    <w:rsid w:val="002769D7"/>
    <w:rsid w:val="00283719"/>
    <w:rsid w:val="00284790"/>
    <w:rsid w:val="00285AC1"/>
    <w:rsid w:val="00291E7F"/>
    <w:rsid w:val="00291F6F"/>
    <w:rsid w:val="00292542"/>
    <w:rsid w:val="0029411E"/>
    <w:rsid w:val="00297482"/>
    <w:rsid w:val="002A09CF"/>
    <w:rsid w:val="002A337B"/>
    <w:rsid w:val="002A3E97"/>
    <w:rsid w:val="002A5745"/>
    <w:rsid w:val="002A7521"/>
    <w:rsid w:val="002B01D9"/>
    <w:rsid w:val="002B048D"/>
    <w:rsid w:val="002B0CE6"/>
    <w:rsid w:val="002B2044"/>
    <w:rsid w:val="002C04DD"/>
    <w:rsid w:val="002C0BBC"/>
    <w:rsid w:val="002C4F0A"/>
    <w:rsid w:val="002C52E5"/>
    <w:rsid w:val="002C53B1"/>
    <w:rsid w:val="002C7F51"/>
    <w:rsid w:val="002D08E8"/>
    <w:rsid w:val="002D3807"/>
    <w:rsid w:val="002D7F9D"/>
    <w:rsid w:val="002E047A"/>
    <w:rsid w:val="002E0E22"/>
    <w:rsid w:val="002E23E2"/>
    <w:rsid w:val="002E4BA6"/>
    <w:rsid w:val="002E5376"/>
    <w:rsid w:val="002E7138"/>
    <w:rsid w:val="002E71DA"/>
    <w:rsid w:val="002E72C3"/>
    <w:rsid w:val="002E75A2"/>
    <w:rsid w:val="002E78DE"/>
    <w:rsid w:val="002F1E42"/>
    <w:rsid w:val="002F4FAC"/>
    <w:rsid w:val="002F645A"/>
    <w:rsid w:val="002F68CA"/>
    <w:rsid w:val="002F7E2F"/>
    <w:rsid w:val="003008EA"/>
    <w:rsid w:val="00300A2A"/>
    <w:rsid w:val="00302380"/>
    <w:rsid w:val="003056D2"/>
    <w:rsid w:val="0030603D"/>
    <w:rsid w:val="0030611C"/>
    <w:rsid w:val="00310D3A"/>
    <w:rsid w:val="003121EB"/>
    <w:rsid w:val="00316253"/>
    <w:rsid w:val="00321857"/>
    <w:rsid w:val="00324245"/>
    <w:rsid w:val="00326204"/>
    <w:rsid w:val="003277F1"/>
    <w:rsid w:val="00327A63"/>
    <w:rsid w:val="00332C2F"/>
    <w:rsid w:val="0033567C"/>
    <w:rsid w:val="00341A41"/>
    <w:rsid w:val="00345309"/>
    <w:rsid w:val="00345F6D"/>
    <w:rsid w:val="00346B2B"/>
    <w:rsid w:val="00346BA4"/>
    <w:rsid w:val="00347CD1"/>
    <w:rsid w:val="003506A6"/>
    <w:rsid w:val="003512F4"/>
    <w:rsid w:val="00354943"/>
    <w:rsid w:val="003569FD"/>
    <w:rsid w:val="00360B04"/>
    <w:rsid w:val="00363709"/>
    <w:rsid w:val="00364F22"/>
    <w:rsid w:val="0036541E"/>
    <w:rsid w:val="00374F06"/>
    <w:rsid w:val="003756DE"/>
    <w:rsid w:val="00377EF9"/>
    <w:rsid w:val="0038493C"/>
    <w:rsid w:val="00385E9A"/>
    <w:rsid w:val="003864C5"/>
    <w:rsid w:val="003873CC"/>
    <w:rsid w:val="00391B2D"/>
    <w:rsid w:val="00395244"/>
    <w:rsid w:val="003A1517"/>
    <w:rsid w:val="003A1C2A"/>
    <w:rsid w:val="003A4AED"/>
    <w:rsid w:val="003A4D72"/>
    <w:rsid w:val="003A5461"/>
    <w:rsid w:val="003A555C"/>
    <w:rsid w:val="003A5A5E"/>
    <w:rsid w:val="003A625E"/>
    <w:rsid w:val="003A6F87"/>
    <w:rsid w:val="003A795F"/>
    <w:rsid w:val="003B3565"/>
    <w:rsid w:val="003B44E0"/>
    <w:rsid w:val="003B5592"/>
    <w:rsid w:val="003C2602"/>
    <w:rsid w:val="003C2A62"/>
    <w:rsid w:val="003C337B"/>
    <w:rsid w:val="003C339B"/>
    <w:rsid w:val="003C3424"/>
    <w:rsid w:val="003C4FC3"/>
    <w:rsid w:val="003C719E"/>
    <w:rsid w:val="003C7DB4"/>
    <w:rsid w:val="003D363A"/>
    <w:rsid w:val="003D58FF"/>
    <w:rsid w:val="003E00F8"/>
    <w:rsid w:val="003E372C"/>
    <w:rsid w:val="003E78F4"/>
    <w:rsid w:val="003F03AD"/>
    <w:rsid w:val="003F1E2C"/>
    <w:rsid w:val="003F2938"/>
    <w:rsid w:val="003F4648"/>
    <w:rsid w:val="003F5690"/>
    <w:rsid w:val="003F5C4D"/>
    <w:rsid w:val="003F5EB3"/>
    <w:rsid w:val="00400B07"/>
    <w:rsid w:val="00410608"/>
    <w:rsid w:val="00412A59"/>
    <w:rsid w:val="0041433D"/>
    <w:rsid w:val="0042150A"/>
    <w:rsid w:val="004215ED"/>
    <w:rsid w:val="00424ECA"/>
    <w:rsid w:val="0042774F"/>
    <w:rsid w:val="00430698"/>
    <w:rsid w:val="004326B3"/>
    <w:rsid w:val="004371F0"/>
    <w:rsid w:val="00437BF9"/>
    <w:rsid w:val="0044582A"/>
    <w:rsid w:val="0045139F"/>
    <w:rsid w:val="00453692"/>
    <w:rsid w:val="00455059"/>
    <w:rsid w:val="0045766F"/>
    <w:rsid w:val="00461B61"/>
    <w:rsid w:val="004632B1"/>
    <w:rsid w:val="0046396D"/>
    <w:rsid w:val="00463B3B"/>
    <w:rsid w:val="00465E3C"/>
    <w:rsid w:val="00467627"/>
    <w:rsid w:val="00467F36"/>
    <w:rsid w:val="00471A13"/>
    <w:rsid w:val="00472F07"/>
    <w:rsid w:val="00476B1D"/>
    <w:rsid w:val="00476BB3"/>
    <w:rsid w:val="00490292"/>
    <w:rsid w:val="004916AB"/>
    <w:rsid w:val="00496B11"/>
    <w:rsid w:val="00497DDE"/>
    <w:rsid w:val="004A0D60"/>
    <w:rsid w:val="004A2217"/>
    <w:rsid w:val="004A52FE"/>
    <w:rsid w:val="004A5456"/>
    <w:rsid w:val="004A7B9A"/>
    <w:rsid w:val="004A7E85"/>
    <w:rsid w:val="004A7F3E"/>
    <w:rsid w:val="004B0A1B"/>
    <w:rsid w:val="004B2275"/>
    <w:rsid w:val="004B4C44"/>
    <w:rsid w:val="004B5A53"/>
    <w:rsid w:val="004C0162"/>
    <w:rsid w:val="004C47ED"/>
    <w:rsid w:val="004C57FD"/>
    <w:rsid w:val="004C5BDC"/>
    <w:rsid w:val="004C77B1"/>
    <w:rsid w:val="004D0EAD"/>
    <w:rsid w:val="004D17F1"/>
    <w:rsid w:val="004D32FE"/>
    <w:rsid w:val="004D35AF"/>
    <w:rsid w:val="004D372F"/>
    <w:rsid w:val="004D61BB"/>
    <w:rsid w:val="004D706D"/>
    <w:rsid w:val="004D7B43"/>
    <w:rsid w:val="004D7D0A"/>
    <w:rsid w:val="004D7F8C"/>
    <w:rsid w:val="004E09BC"/>
    <w:rsid w:val="004E2B0A"/>
    <w:rsid w:val="004E2F62"/>
    <w:rsid w:val="004E3076"/>
    <w:rsid w:val="004E3BC4"/>
    <w:rsid w:val="004E6406"/>
    <w:rsid w:val="004E75CE"/>
    <w:rsid w:val="004F12A1"/>
    <w:rsid w:val="004F281A"/>
    <w:rsid w:val="004F2FC8"/>
    <w:rsid w:val="004F2FEC"/>
    <w:rsid w:val="004F3D86"/>
    <w:rsid w:val="004F5CB0"/>
    <w:rsid w:val="004F5F00"/>
    <w:rsid w:val="004F75A2"/>
    <w:rsid w:val="00501CF4"/>
    <w:rsid w:val="005128C3"/>
    <w:rsid w:val="00513CA4"/>
    <w:rsid w:val="005210BC"/>
    <w:rsid w:val="00521A7A"/>
    <w:rsid w:val="00521BDB"/>
    <w:rsid w:val="005267C8"/>
    <w:rsid w:val="005275E9"/>
    <w:rsid w:val="00532A6F"/>
    <w:rsid w:val="00535339"/>
    <w:rsid w:val="005360AF"/>
    <w:rsid w:val="00536B08"/>
    <w:rsid w:val="00537E93"/>
    <w:rsid w:val="00544D72"/>
    <w:rsid w:val="00544E57"/>
    <w:rsid w:val="005458BD"/>
    <w:rsid w:val="00547983"/>
    <w:rsid w:val="005556D0"/>
    <w:rsid w:val="00556CEF"/>
    <w:rsid w:val="0055740E"/>
    <w:rsid w:val="00557E0C"/>
    <w:rsid w:val="0056136F"/>
    <w:rsid w:val="00562056"/>
    <w:rsid w:val="0056240A"/>
    <w:rsid w:val="0056478F"/>
    <w:rsid w:val="00565DB8"/>
    <w:rsid w:val="0056706C"/>
    <w:rsid w:val="005723B6"/>
    <w:rsid w:val="005748B8"/>
    <w:rsid w:val="00575350"/>
    <w:rsid w:val="00576F1C"/>
    <w:rsid w:val="00577D37"/>
    <w:rsid w:val="00577D54"/>
    <w:rsid w:val="00581728"/>
    <w:rsid w:val="00583F8A"/>
    <w:rsid w:val="00584FA7"/>
    <w:rsid w:val="005900BE"/>
    <w:rsid w:val="005960A5"/>
    <w:rsid w:val="00596DB2"/>
    <w:rsid w:val="00597846"/>
    <w:rsid w:val="005A10A8"/>
    <w:rsid w:val="005A1778"/>
    <w:rsid w:val="005A18B6"/>
    <w:rsid w:val="005A1B1E"/>
    <w:rsid w:val="005A1FB3"/>
    <w:rsid w:val="005A358B"/>
    <w:rsid w:val="005A3A98"/>
    <w:rsid w:val="005A3FC8"/>
    <w:rsid w:val="005A4B68"/>
    <w:rsid w:val="005A5FBE"/>
    <w:rsid w:val="005A67F5"/>
    <w:rsid w:val="005A73C7"/>
    <w:rsid w:val="005B2C81"/>
    <w:rsid w:val="005B68B1"/>
    <w:rsid w:val="005C12AB"/>
    <w:rsid w:val="005C173C"/>
    <w:rsid w:val="005C1AB3"/>
    <w:rsid w:val="005C1F8C"/>
    <w:rsid w:val="005C528F"/>
    <w:rsid w:val="005C7B46"/>
    <w:rsid w:val="005D15AB"/>
    <w:rsid w:val="005D1697"/>
    <w:rsid w:val="005D524A"/>
    <w:rsid w:val="005D718C"/>
    <w:rsid w:val="005E1D2F"/>
    <w:rsid w:val="005E2616"/>
    <w:rsid w:val="005E3B05"/>
    <w:rsid w:val="005E40EF"/>
    <w:rsid w:val="005F3A24"/>
    <w:rsid w:val="005F44A7"/>
    <w:rsid w:val="005F67FD"/>
    <w:rsid w:val="005F7152"/>
    <w:rsid w:val="005F7418"/>
    <w:rsid w:val="005F75F1"/>
    <w:rsid w:val="005F7FB3"/>
    <w:rsid w:val="00600DD0"/>
    <w:rsid w:val="00601BC6"/>
    <w:rsid w:val="00601E80"/>
    <w:rsid w:val="00601FC2"/>
    <w:rsid w:val="00604308"/>
    <w:rsid w:val="00606030"/>
    <w:rsid w:val="00613DE5"/>
    <w:rsid w:val="0061471F"/>
    <w:rsid w:val="0061551D"/>
    <w:rsid w:val="00620EC4"/>
    <w:rsid w:val="00626D18"/>
    <w:rsid w:val="00633B6E"/>
    <w:rsid w:val="00634296"/>
    <w:rsid w:val="006353C5"/>
    <w:rsid w:val="00642A2A"/>
    <w:rsid w:val="00644D13"/>
    <w:rsid w:val="00646CCF"/>
    <w:rsid w:val="00652FDF"/>
    <w:rsid w:val="00656675"/>
    <w:rsid w:val="00657777"/>
    <w:rsid w:val="00657ADC"/>
    <w:rsid w:val="0066100C"/>
    <w:rsid w:val="00662458"/>
    <w:rsid w:val="0066358C"/>
    <w:rsid w:val="00667194"/>
    <w:rsid w:val="00667B55"/>
    <w:rsid w:val="00671406"/>
    <w:rsid w:val="006722C8"/>
    <w:rsid w:val="00672414"/>
    <w:rsid w:val="00673AA4"/>
    <w:rsid w:val="0067651E"/>
    <w:rsid w:val="00680882"/>
    <w:rsid w:val="00680A00"/>
    <w:rsid w:val="00681033"/>
    <w:rsid w:val="00684766"/>
    <w:rsid w:val="00684ADF"/>
    <w:rsid w:val="00684BBF"/>
    <w:rsid w:val="006870F7"/>
    <w:rsid w:val="006903E9"/>
    <w:rsid w:val="00690C11"/>
    <w:rsid w:val="00691281"/>
    <w:rsid w:val="0069219C"/>
    <w:rsid w:val="00692862"/>
    <w:rsid w:val="0069606B"/>
    <w:rsid w:val="0069650E"/>
    <w:rsid w:val="0069727E"/>
    <w:rsid w:val="006A1241"/>
    <w:rsid w:val="006A1D4A"/>
    <w:rsid w:val="006A7B6A"/>
    <w:rsid w:val="006B28D7"/>
    <w:rsid w:val="006B37FC"/>
    <w:rsid w:val="006B4130"/>
    <w:rsid w:val="006B58FD"/>
    <w:rsid w:val="006B6E91"/>
    <w:rsid w:val="006C0FE7"/>
    <w:rsid w:val="006C53FE"/>
    <w:rsid w:val="006C5857"/>
    <w:rsid w:val="006C663D"/>
    <w:rsid w:val="006D35E4"/>
    <w:rsid w:val="006D434B"/>
    <w:rsid w:val="006D7C4E"/>
    <w:rsid w:val="006E15D9"/>
    <w:rsid w:val="006E2832"/>
    <w:rsid w:val="006E693D"/>
    <w:rsid w:val="006F08AE"/>
    <w:rsid w:val="006F39EE"/>
    <w:rsid w:val="006F4923"/>
    <w:rsid w:val="006F4BA6"/>
    <w:rsid w:val="00700D85"/>
    <w:rsid w:val="00702070"/>
    <w:rsid w:val="0070208C"/>
    <w:rsid w:val="0070550E"/>
    <w:rsid w:val="00711CB3"/>
    <w:rsid w:val="00712692"/>
    <w:rsid w:val="007128E6"/>
    <w:rsid w:val="00714A25"/>
    <w:rsid w:val="007159BF"/>
    <w:rsid w:val="00717A3C"/>
    <w:rsid w:val="00720213"/>
    <w:rsid w:val="00722A93"/>
    <w:rsid w:val="00722CC6"/>
    <w:rsid w:val="00735F44"/>
    <w:rsid w:val="00744C55"/>
    <w:rsid w:val="007454A8"/>
    <w:rsid w:val="00745FE6"/>
    <w:rsid w:val="00753402"/>
    <w:rsid w:val="00756231"/>
    <w:rsid w:val="0075783D"/>
    <w:rsid w:val="00760404"/>
    <w:rsid w:val="007615C8"/>
    <w:rsid w:val="00761D39"/>
    <w:rsid w:val="0076348D"/>
    <w:rsid w:val="00765741"/>
    <w:rsid w:val="007673F5"/>
    <w:rsid w:val="00771A19"/>
    <w:rsid w:val="00774EB5"/>
    <w:rsid w:val="00780BED"/>
    <w:rsid w:val="00783ACB"/>
    <w:rsid w:val="00785A57"/>
    <w:rsid w:val="00792BFC"/>
    <w:rsid w:val="00793EE7"/>
    <w:rsid w:val="0079717C"/>
    <w:rsid w:val="0079798C"/>
    <w:rsid w:val="007A0D3B"/>
    <w:rsid w:val="007A15D6"/>
    <w:rsid w:val="007A2CE2"/>
    <w:rsid w:val="007A497A"/>
    <w:rsid w:val="007B1525"/>
    <w:rsid w:val="007B54FD"/>
    <w:rsid w:val="007B60E3"/>
    <w:rsid w:val="007B6B81"/>
    <w:rsid w:val="007C1394"/>
    <w:rsid w:val="007C14E1"/>
    <w:rsid w:val="007C3AF9"/>
    <w:rsid w:val="007D3279"/>
    <w:rsid w:val="007D4C18"/>
    <w:rsid w:val="007D6525"/>
    <w:rsid w:val="007D6F8F"/>
    <w:rsid w:val="007D713E"/>
    <w:rsid w:val="007D72E2"/>
    <w:rsid w:val="007E1B32"/>
    <w:rsid w:val="007E5154"/>
    <w:rsid w:val="007E648A"/>
    <w:rsid w:val="007E65AB"/>
    <w:rsid w:val="007E6F77"/>
    <w:rsid w:val="007F35C6"/>
    <w:rsid w:val="007F3731"/>
    <w:rsid w:val="007F6117"/>
    <w:rsid w:val="007F699F"/>
    <w:rsid w:val="007F74DF"/>
    <w:rsid w:val="007F7BE5"/>
    <w:rsid w:val="007F7E34"/>
    <w:rsid w:val="00807CF5"/>
    <w:rsid w:val="00807D99"/>
    <w:rsid w:val="008120F6"/>
    <w:rsid w:val="008129FE"/>
    <w:rsid w:val="00815803"/>
    <w:rsid w:val="008207E2"/>
    <w:rsid w:val="00822D99"/>
    <w:rsid w:val="0082415F"/>
    <w:rsid w:val="00830315"/>
    <w:rsid w:val="0083161E"/>
    <w:rsid w:val="00831EBD"/>
    <w:rsid w:val="00845E1D"/>
    <w:rsid w:val="0085111A"/>
    <w:rsid w:val="008645ED"/>
    <w:rsid w:val="00866B85"/>
    <w:rsid w:val="00867C45"/>
    <w:rsid w:val="00870385"/>
    <w:rsid w:val="00871AA9"/>
    <w:rsid w:val="00873427"/>
    <w:rsid w:val="00875F1B"/>
    <w:rsid w:val="00883DB8"/>
    <w:rsid w:val="0088421D"/>
    <w:rsid w:val="0088450E"/>
    <w:rsid w:val="00885347"/>
    <w:rsid w:val="00885FEE"/>
    <w:rsid w:val="008865F3"/>
    <w:rsid w:val="00886D94"/>
    <w:rsid w:val="00887F9D"/>
    <w:rsid w:val="00891D34"/>
    <w:rsid w:val="008948BF"/>
    <w:rsid w:val="00894DC1"/>
    <w:rsid w:val="00895CDE"/>
    <w:rsid w:val="00896F9B"/>
    <w:rsid w:val="008A0171"/>
    <w:rsid w:val="008A0195"/>
    <w:rsid w:val="008A0E0B"/>
    <w:rsid w:val="008A7BD5"/>
    <w:rsid w:val="008B1597"/>
    <w:rsid w:val="008B3DEE"/>
    <w:rsid w:val="008B3FB6"/>
    <w:rsid w:val="008B7304"/>
    <w:rsid w:val="008B798F"/>
    <w:rsid w:val="008C1E19"/>
    <w:rsid w:val="008C1FF3"/>
    <w:rsid w:val="008C3963"/>
    <w:rsid w:val="008C39ED"/>
    <w:rsid w:val="008C615B"/>
    <w:rsid w:val="008C64BF"/>
    <w:rsid w:val="008C7522"/>
    <w:rsid w:val="008D4224"/>
    <w:rsid w:val="008D5ACD"/>
    <w:rsid w:val="008D75B6"/>
    <w:rsid w:val="008E0272"/>
    <w:rsid w:val="008E096C"/>
    <w:rsid w:val="008E0F8D"/>
    <w:rsid w:val="008E1496"/>
    <w:rsid w:val="008E1B6F"/>
    <w:rsid w:val="008E376D"/>
    <w:rsid w:val="008E4D80"/>
    <w:rsid w:val="008E52FA"/>
    <w:rsid w:val="008F1FE3"/>
    <w:rsid w:val="008F3FDE"/>
    <w:rsid w:val="008F45E7"/>
    <w:rsid w:val="008F4676"/>
    <w:rsid w:val="008F57AC"/>
    <w:rsid w:val="008F5A17"/>
    <w:rsid w:val="008F766C"/>
    <w:rsid w:val="0090032D"/>
    <w:rsid w:val="00901195"/>
    <w:rsid w:val="009037D8"/>
    <w:rsid w:val="009048ED"/>
    <w:rsid w:val="00904C99"/>
    <w:rsid w:val="009057FD"/>
    <w:rsid w:val="00910E62"/>
    <w:rsid w:val="00912AE4"/>
    <w:rsid w:val="009221B3"/>
    <w:rsid w:val="00923132"/>
    <w:rsid w:val="00925B5B"/>
    <w:rsid w:val="009266E5"/>
    <w:rsid w:val="00931A8F"/>
    <w:rsid w:val="0093396F"/>
    <w:rsid w:val="00933D7F"/>
    <w:rsid w:val="00934C9D"/>
    <w:rsid w:val="009411BA"/>
    <w:rsid w:val="009434BD"/>
    <w:rsid w:val="009439A4"/>
    <w:rsid w:val="00951331"/>
    <w:rsid w:val="0095472D"/>
    <w:rsid w:val="00954DDE"/>
    <w:rsid w:val="00955947"/>
    <w:rsid w:val="009607DE"/>
    <w:rsid w:val="00960920"/>
    <w:rsid w:val="009624BD"/>
    <w:rsid w:val="0096421F"/>
    <w:rsid w:val="009750AA"/>
    <w:rsid w:val="00975166"/>
    <w:rsid w:val="00977E98"/>
    <w:rsid w:val="0098238D"/>
    <w:rsid w:val="0098280B"/>
    <w:rsid w:val="00982A40"/>
    <w:rsid w:val="00992233"/>
    <w:rsid w:val="00993736"/>
    <w:rsid w:val="00994E19"/>
    <w:rsid w:val="009970BD"/>
    <w:rsid w:val="009973C1"/>
    <w:rsid w:val="00997522"/>
    <w:rsid w:val="009A75D3"/>
    <w:rsid w:val="009A7951"/>
    <w:rsid w:val="009A7FEA"/>
    <w:rsid w:val="009B29DF"/>
    <w:rsid w:val="009B4961"/>
    <w:rsid w:val="009B785A"/>
    <w:rsid w:val="009C311B"/>
    <w:rsid w:val="009C373F"/>
    <w:rsid w:val="009C4033"/>
    <w:rsid w:val="009C5294"/>
    <w:rsid w:val="009C54A8"/>
    <w:rsid w:val="009C7701"/>
    <w:rsid w:val="009D09BB"/>
    <w:rsid w:val="009D3CB1"/>
    <w:rsid w:val="009D5370"/>
    <w:rsid w:val="009E14C0"/>
    <w:rsid w:val="009E2858"/>
    <w:rsid w:val="009E3851"/>
    <w:rsid w:val="009E3BD0"/>
    <w:rsid w:val="009E7EC9"/>
    <w:rsid w:val="009F0301"/>
    <w:rsid w:val="009F1325"/>
    <w:rsid w:val="009F52B5"/>
    <w:rsid w:val="009F65D7"/>
    <w:rsid w:val="00A0242C"/>
    <w:rsid w:val="00A02653"/>
    <w:rsid w:val="00A03769"/>
    <w:rsid w:val="00A03EEF"/>
    <w:rsid w:val="00A03FC7"/>
    <w:rsid w:val="00A04F21"/>
    <w:rsid w:val="00A063C3"/>
    <w:rsid w:val="00A1133D"/>
    <w:rsid w:val="00A2254B"/>
    <w:rsid w:val="00A23B37"/>
    <w:rsid w:val="00A2753A"/>
    <w:rsid w:val="00A27C2F"/>
    <w:rsid w:val="00A33AE6"/>
    <w:rsid w:val="00A36724"/>
    <w:rsid w:val="00A375A2"/>
    <w:rsid w:val="00A40076"/>
    <w:rsid w:val="00A40CE1"/>
    <w:rsid w:val="00A42E62"/>
    <w:rsid w:val="00A43284"/>
    <w:rsid w:val="00A46762"/>
    <w:rsid w:val="00A51696"/>
    <w:rsid w:val="00A52625"/>
    <w:rsid w:val="00A52651"/>
    <w:rsid w:val="00A578CC"/>
    <w:rsid w:val="00A61680"/>
    <w:rsid w:val="00A6188E"/>
    <w:rsid w:val="00A651BB"/>
    <w:rsid w:val="00A66FE2"/>
    <w:rsid w:val="00A703C2"/>
    <w:rsid w:val="00A70D1A"/>
    <w:rsid w:val="00A71039"/>
    <w:rsid w:val="00A72215"/>
    <w:rsid w:val="00A735F1"/>
    <w:rsid w:val="00A83957"/>
    <w:rsid w:val="00A839E6"/>
    <w:rsid w:val="00A86259"/>
    <w:rsid w:val="00A86C12"/>
    <w:rsid w:val="00A86CDB"/>
    <w:rsid w:val="00A87160"/>
    <w:rsid w:val="00A9019E"/>
    <w:rsid w:val="00A909A0"/>
    <w:rsid w:val="00A9119B"/>
    <w:rsid w:val="00A92CF1"/>
    <w:rsid w:val="00A936EF"/>
    <w:rsid w:val="00A93897"/>
    <w:rsid w:val="00A96D0C"/>
    <w:rsid w:val="00A97C52"/>
    <w:rsid w:val="00A97FF4"/>
    <w:rsid w:val="00AA0D47"/>
    <w:rsid w:val="00AA2C4D"/>
    <w:rsid w:val="00AA3665"/>
    <w:rsid w:val="00AA4111"/>
    <w:rsid w:val="00AA44F5"/>
    <w:rsid w:val="00AA4E30"/>
    <w:rsid w:val="00AA691C"/>
    <w:rsid w:val="00AB0841"/>
    <w:rsid w:val="00AB2C86"/>
    <w:rsid w:val="00AB71DC"/>
    <w:rsid w:val="00AB7338"/>
    <w:rsid w:val="00AB7ED4"/>
    <w:rsid w:val="00AC07DC"/>
    <w:rsid w:val="00AC0A54"/>
    <w:rsid w:val="00AC3D1D"/>
    <w:rsid w:val="00AC5971"/>
    <w:rsid w:val="00AD10FC"/>
    <w:rsid w:val="00AD1640"/>
    <w:rsid w:val="00AD2E37"/>
    <w:rsid w:val="00AE0EF0"/>
    <w:rsid w:val="00AE4057"/>
    <w:rsid w:val="00AE5F38"/>
    <w:rsid w:val="00AE6E0F"/>
    <w:rsid w:val="00AE78CB"/>
    <w:rsid w:val="00AF0A07"/>
    <w:rsid w:val="00AF0BA6"/>
    <w:rsid w:val="00AF1A53"/>
    <w:rsid w:val="00AF2D1B"/>
    <w:rsid w:val="00AF4566"/>
    <w:rsid w:val="00B02ECD"/>
    <w:rsid w:val="00B05150"/>
    <w:rsid w:val="00B113B2"/>
    <w:rsid w:val="00B16A54"/>
    <w:rsid w:val="00B250B4"/>
    <w:rsid w:val="00B279B7"/>
    <w:rsid w:val="00B27D9D"/>
    <w:rsid w:val="00B30030"/>
    <w:rsid w:val="00B30709"/>
    <w:rsid w:val="00B31486"/>
    <w:rsid w:val="00B315AA"/>
    <w:rsid w:val="00B322EB"/>
    <w:rsid w:val="00B332B4"/>
    <w:rsid w:val="00B43392"/>
    <w:rsid w:val="00B51BD7"/>
    <w:rsid w:val="00B54A89"/>
    <w:rsid w:val="00B57940"/>
    <w:rsid w:val="00B57E61"/>
    <w:rsid w:val="00B608D0"/>
    <w:rsid w:val="00B60F84"/>
    <w:rsid w:val="00B62F63"/>
    <w:rsid w:val="00B630DB"/>
    <w:rsid w:val="00B635A0"/>
    <w:rsid w:val="00B64009"/>
    <w:rsid w:val="00B6494C"/>
    <w:rsid w:val="00B715E5"/>
    <w:rsid w:val="00B77655"/>
    <w:rsid w:val="00B776F3"/>
    <w:rsid w:val="00B821DE"/>
    <w:rsid w:val="00B83F6D"/>
    <w:rsid w:val="00B86D79"/>
    <w:rsid w:val="00B877B4"/>
    <w:rsid w:val="00B91477"/>
    <w:rsid w:val="00B915C6"/>
    <w:rsid w:val="00B91F4D"/>
    <w:rsid w:val="00B9436D"/>
    <w:rsid w:val="00B95D8B"/>
    <w:rsid w:val="00B965EE"/>
    <w:rsid w:val="00BA1F4B"/>
    <w:rsid w:val="00BA22A7"/>
    <w:rsid w:val="00BA3FDF"/>
    <w:rsid w:val="00BA6AAD"/>
    <w:rsid w:val="00BB0C88"/>
    <w:rsid w:val="00BB3FA9"/>
    <w:rsid w:val="00BB66D4"/>
    <w:rsid w:val="00BC2EA1"/>
    <w:rsid w:val="00BC3CF9"/>
    <w:rsid w:val="00BC44BB"/>
    <w:rsid w:val="00BC7807"/>
    <w:rsid w:val="00BD1768"/>
    <w:rsid w:val="00BD290E"/>
    <w:rsid w:val="00BD33FD"/>
    <w:rsid w:val="00BD3E5E"/>
    <w:rsid w:val="00BD3E7C"/>
    <w:rsid w:val="00BD4EA9"/>
    <w:rsid w:val="00BD6A03"/>
    <w:rsid w:val="00BD6B55"/>
    <w:rsid w:val="00BD6F8E"/>
    <w:rsid w:val="00BD70D6"/>
    <w:rsid w:val="00BE1F9E"/>
    <w:rsid w:val="00BE7456"/>
    <w:rsid w:val="00BF025B"/>
    <w:rsid w:val="00BF1033"/>
    <w:rsid w:val="00BF199E"/>
    <w:rsid w:val="00BF3362"/>
    <w:rsid w:val="00BF47B6"/>
    <w:rsid w:val="00BF58CA"/>
    <w:rsid w:val="00BF7BA4"/>
    <w:rsid w:val="00C001DD"/>
    <w:rsid w:val="00C00CEA"/>
    <w:rsid w:val="00C01294"/>
    <w:rsid w:val="00C0514A"/>
    <w:rsid w:val="00C057C0"/>
    <w:rsid w:val="00C0642D"/>
    <w:rsid w:val="00C06748"/>
    <w:rsid w:val="00C07300"/>
    <w:rsid w:val="00C07C49"/>
    <w:rsid w:val="00C12D5D"/>
    <w:rsid w:val="00C1342A"/>
    <w:rsid w:val="00C137EB"/>
    <w:rsid w:val="00C14768"/>
    <w:rsid w:val="00C17D4F"/>
    <w:rsid w:val="00C2192A"/>
    <w:rsid w:val="00C301C4"/>
    <w:rsid w:val="00C324D7"/>
    <w:rsid w:val="00C3393A"/>
    <w:rsid w:val="00C37728"/>
    <w:rsid w:val="00C40E64"/>
    <w:rsid w:val="00C42FCF"/>
    <w:rsid w:val="00C46DF6"/>
    <w:rsid w:val="00C47C0C"/>
    <w:rsid w:val="00C53069"/>
    <w:rsid w:val="00C6012F"/>
    <w:rsid w:val="00C608EF"/>
    <w:rsid w:val="00C6468D"/>
    <w:rsid w:val="00C64F93"/>
    <w:rsid w:val="00C66868"/>
    <w:rsid w:val="00C72707"/>
    <w:rsid w:val="00C73339"/>
    <w:rsid w:val="00C77D00"/>
    <w:rsid w:val="00C804AA"/>
    <w:rsid w:val="00C81493"/>
    <w:rsid w:val="00C942E6"/>
    <w:rsid w:val="00CA101B"/>
    <w:rsid w:val="00CA3196"/>
    <w:rsid w:val="00CA6B0F"/>
    <w:rsid w:val="00CA72F4"/>
    <w:rsid w:val="00CB114D"/>
    <w:rsid w:val="00CB12AA"/>
    <w:rsid w:val="00CB3511"/>
    <w:rsid w:val="00CC1EC5"/>
    <w:rsid w:val="00CC7BB6"/>
    <w:rsid w:val="00CD056A"/>
    <w:rsid w:val="00CE065C"/>
    <w:rsid w:val="00CE2C5A"/>
    <w:rsid w:val="00CE7A0A"/>
    <w:rsid w:val="00CF10C2"/>
    <w:rsid w:val="00CF1739"/>
    <w:rsid w:val="00CF5606"/>
    <w:rsid w:val="00CF5C70"/>
    <w:rsid w:val="00CF6D96"/>
    <w:rsid w:val="00CF6F03"/>
    <w:rsid w:val="00CF755F"/>
    <w:rsid w:val="00CF7E04"/>
    <w:rsid w:val="00D03A1B"/>
    <w:rsid w:val="00D111A4"/>
    <w:rsid w:val="00D11360"/>
    <w:rsid w:val="00D11D51"/>
    <w:rsid w:val="00D14987"/>
    <w:rsid w:val="00D21DE7"/>
    <w:rsid w:val="00D2287A"/>
    <w:rsid w:val="00D320CA"/>
    <w:rsid w:val="00D3324A"/>
    <w:rsid w:val="00D3646A"/>
    <w:rsid w:val="00D4041D"/>
    <w:rsid w:val="00D423DB"/>
    <w:rsid w:val="00D42B79"/>
    <w:rsid w:val="00D45640"/>
    <w:rsid w:val="00D470BB"/>
    <w:rsid w:val="00D47F39"/>
    <w:rsid w:val="00D50A0A"/>
    <w:rsid w:val="00D56FD4"/>
    <w:rsid w:val="00D57D6D"/>
    <w:rsid w:val="00D607F4"/>
    <w:rsid w:val="00D70326"/>
    <w:rsid w:val="00D706A5"/>
    <w:rsid w:val="00D736A7"/>
    <w:rsid w:val="00D7615D"/>
    <w:rsid w:val="00D76470"/>
    <w:rsid w:val="00D8041E"/>
    <w:rsid w:val="00D816E4"/>
    <w:rsid w:val="00D82E8F"/>
    <w:rsid w:val="00D863AE"/>
    <w:rsid w:val="00D906E5"/>
    <w:rsid w:val="00D911A1"/>
    <w:rsid w:val="00D965A6"/>
    <w:rsid w:val="00D970CD"/>
    <w:rsid w:val="00D978C8"/>
    <w:rsid w:val="00DA1E32"/>
    <w:rsid w:val="00DA21A3"/>
    <w:rsid w:val="00DA549D"/>
    <w:rsid w:val="00DA5D70"/>
    <w:rsid w:val="00DA7421"/>
    <w:rsid w:val="00DB33AD"/>
    <w:rsid w:val="00DB6F74"/>
    <w:rsid w:val="00DC056E"/>
    <w:rsid w:val="00DC1820"/>
    <w:rsid w:val="00DC230D"/>
    <w:rsid w:val="00DC3748"/>
    <w:rsid w:val="00DD07BC"/>
    <w:rsid w:val="00DD0992"/>
    <w:rsid w:val="00DD42F5"/>
    <w:rsid w:val="00DD519B"/>
    <w:rsid w:val="00DD5ABD"/>
    <w:rsid w:val="00DD6E3E"/>
    <w:rsid w:val="00DE04E2"/>
    <w:rsid w:val="00DE13E1"/>
    <w:rsid w:val="00DE3905"/>
    <w:rsid w:val="00DE4D59"/>
    <w:rsid w:val="00DE7642"/>
    <w:rsid w:val="00DE7AFE"/>
    <w:rsid w:val="00DF1185"/>
    <w:rsid w:val="00DF3E0A"/>
    <w:rsid w:val="00DF6288"/>
    <w:rsid w:val="00DF7336"/>
    <w:rsid w:val="00E00A57"/>
    <w:rsid w:val="00E01513"/>
    <w:rsid w:val="00E032D3"/>
    <w:rsid w:val="00E03519"/>
    <w:rsid w:val="00E06FCD"/>
    <w:rsid w:val="00E10022"/>
    <w:rsid w:val="00E10EA1"/>
    <w:rsid w:val="00E13E86"/>
    <w:rsid w:val="00E15140"/>
    <w:rsid w:val="00E174F7"/>
    <w:rsid w:val="00E22447"/>
    <w:rsid w:val="00E240C3"/>
    <w:rsid w:val="00E31766"/>
    <w:rsid w:val="00E328FE"/>
    <w:rsid w:val="00E37BF2"/>
    <w:rsid w:val="00E43D29"/>
    <w:rsid w:val="00E44DA6"/>
    <w:rsid w:val="00E45A83"/>
    <w:rsid w:val="00E46B92"/>
    <w:rsid w:val="00E50D41"/>
    <w:rsid w:val="00E514F1"/>
    <w:rsid w:val="00E53F73"/>
    <w:rsid w:val="00E549F1"/>
    <w:rsid w:val="00E56813"/>
    <w:rsid w:val="00E617B0"/>
    <w:rsid w:val="00E61D61"/>
    <w:rsid w:val="00E66BF3"/>
    <w:rsid w:val="00E66F22"/>
    <w:rsid w:val="00E6780A"/>
    <w:rsid w:val="00E67B0D"/>
    <w:rsid w:val="00E7130F"/>
    <w:rsid w:val="00E71847"/>
    <w:rsid w:val="00E71A43"/>
    <w:rsid w:val="00E72FF5"/>
    <w:rsid w:val="00E751EF"/>
    <w:rsid w:val="00E770C6"/>
    <w:rsid w:val="00E83BFE"/>
    <w:rsid w:val="00E86BEB"/>
    <w:rsid w:val="00E87DA9"/>
    <w:rsid w:val="00E91476"/>
    <w:rsid w:val="00E91BDD"/>
    <w:rsid w:val="00E91C53"/>
    <w:rsid w:val="00E97A35"/>
    <w:rsid w:val="00EA009F"/>
    <w:rsid w:val="00EA1B71"/>
    <w:rsid w:val="00EA6ADB"/>
    <w:rsid w:val="00EB0978"/>
    <w:rsid w:val="00EB34C6"/>
    <w:rsid w:val="00EB3CF8"/>
    <w:rsid w:val="00EB3EED"/>
    <w:rsid w:val="00EB4473"/>
    <w:rsid w:val="00EB6819"/>
    <w:rsid w:val="00EC1257"/>
    <w:rsid w:val="00EC3A7D"/>
    <w:rsid w:val="00EC3B1C"/>
    <w:rsid w:val="00EC454C"/>
    <w:rsid w:val="00EC46A2"/>
    <w:rsid w:val="00ED0F7C"/>
    <w:rsid w:val="00ED5651"/>
    <w:rsid w:val="00EE6113"/>
    <w:rsid w:val="00EE6D27"/>
    <w:rsid w:val="00EF0C0B"/>
    <w:rsid w:val="00EF0E49"/>
    <w:rsid w:val="00EF42A3"/>
    <w:rsid w:val="00EF4B8A"/>
    <w:rsid w:val="00F006AF"/>
    <w:rsid w:val="00F00745"/>
    <w:rsid w:val="00F111FF"/>
    <w:rsid w:val="00F11A69"/>
    <w:rsid w:val="00F142F6"/>
    <w:rsid w:val="00F1773A"/>
    <w:rsid w:val="00F22B78"/>
    <w:rsid w:val="00F2306C"/>
    <w:rsid w:val="00F26326"/>
    <w:rsid w:val="00F32DD5"/>
    <w:rsid w:val="00F33F5B"/>
    <w:rsid w:val="00F4002E"/>
    <w:rsid w:val="00F43357"/>
    <w:rsid w:val="00F4391F"/>
    <w:rsid w:val="00F5082B"/>
    <w:rsid w:val="00F54437"/>
    <w:rsid w:val="00F54899"/>
    <w:rsid w:val="00F56D3C"/>
    <w:rsid w:val="00F56EDB"/>
    <w:rsid w:val="00F57951"/>
    <w:rsid w:val="00F622C6"/>
    <w:rsid w:val="00F652CE"/>
    <w:rsid w:val="00F66579"/>
    <w:rsid w:val="00F73862"/>
    <w:rsid w:val="00F811EE"/>
    <w:rsid w:val="00F82B2A"/>
    <w:rsid w:val="00F84538"/>
    <w:rsid w:val="00F8556F"/>
    <w:rsid w:val="00F85F63"/>
    <w:rsid w:val="00F94D2C"/>
    <w:rsid w:val="00F97F9A"/>
    <w:rsid w:val="00FA1E3F"/>
    <w:rsid w:val="00FA284B"/>
    <w:rsid w:val="00FA4780"/>
    <w:rsid w:val="00FB289F"/>
    <w:rsid w:val="00FB4DAD"/>
    <w:rsid w:val="00FB5855"/>
    <w:rsid w:val="00FB5DEC"/>
    <w:rsid w:val="00FC29BC"/>
    <w:rsid w:val="00FC3F25"/>
    <w:rsid w:val="00FC72BD"/>
    <w:rsid w:val="00FC7BA7"/>
    <w:rsid w:val="00FC7EFF"/>
    <w:rsid w:val="00FD4A9B"/>
    <w:rsid w:val="00FD740E"/>
    <w:rsid w:val="00FE0B13"/>
    <w:rsid w:val="00FE108E"/>
    <w:rsid w:val="00FE3765"/>
    <w:rsid w:val="00FE3C09"/>
    <w:rsid w:val="00FE6EF9"/>
    <w:rsid w:val="00FF0A87"/>
    <w:rsid w:val="00FF22EA"/>
    <w:rsid w:val="00FF3FBE"/>
    <w:rsid w:val="00FF72E3"/>
    <w:rsid w:val="044DB310"/>
    <w:rsid w:val="0746598C"/>
    <w:rsid w:val="07BAF514"/>
    <w:rsid w:val="07DC145C"/>
    <w:rsid w:val="0A368072"/>
    <w:rsid w:val="0C4B746A"/>
    <w:rsid w:val="0EA10A84"/>
    <w:rsid w:val="0ED5DB6E"/>
    <w:rsid w:val="10B7733B"/>
    <w:rsid w:val="112AA3D6"/>
    <w:rsid w:val="1183D5A3"/>
    <w:rsid w:val="1653CDAF"/>
    <w:rsid w:val="17EF9E10"/>
    <w:rsid w:val="1B185E29"/>
    <w:rsid w:val="1C0D7315"/>
    <w:rsid w:val="2177FB24"/>
    <w:rsid w:val="21968056"/>
    <w:rsid w:val="21DA4855"/>
    <w:rsid w:val="278DE3B4"/>
    <w:rsid w:val="27EA8530"/>
    <w:rsid w:val="2CA51CD6"/>
    <w:rsid w:val="2D6E4027"/>
    <w:rsid w:val="2DCCF5F0"/>
    <w:rsid w:val="3134C5FA"/>
    <w:rsid w:val="31E110F8"/>
    <w:rsid w:val="3408214D"/>
    <w:rsid w:val="3715226D"/>
    <w:rsid w:val="373FC20F"/>
    <w:rsid w:val="377BDC0D"/>
    <w:rsid w:val="3E1B3688"/>
    <w:rsid w:val="3EC95605"/>
    <w:rsid w:val="43135DC6"/>
    <w:rsid w:val="47FFDB51"/>
    <w:rsid w:val="4A2FEDEA"/>
    <w:rsid w:val="4AF3613F"/>
    <w:rsid w:val="4B245932"/>
    <w:rsid w:val="4C4C324C"/>
    <w:rsid w:val="4DCEDA50"/>
    <w:rsid w:val="4EDF56A8"/>
    <w:rsid w:val="50557429"/>
    <w:rsid w:val="51DC0CBE"/>
    <w:rsid w:val="54FBF7AE"/>
    <w:rsid w:val="5B2E4A9D"/>
    <w:rsid w:val="5B9BC376"/>
    <w:rsid w:val="5D9BC1EB"/>
    <w:rsid w:val="5EF65503"/>
    <w:rsid w:val="6094BC88"/>
    <w:rsid w:val="61248C62"/>
    <w:rsid w:val="63AC3230"/>
    <w:rsid w:val="643951D4"/>
    <w:rsid w:val="66ED19D2"/>
    <w:rsid w:val="69926330"/>
    <w:rsid w:val="6A194877"/>
    <w:rsid w:val="6B98276B"/>
    <w:rsid w:val="6DBFB6AA"/>
    <w:rsid w:val="6ED3F70D"/>
    <w:rsid w:val="71820416"/>
    <w:rsid w:val="728F9065"/>
    <w:rsid w:val="73B2E58E"/>
    <w:rsid w:val="74E64835"/>
    <w:rsid w:val="75433891"/>
    <w:rsid w:val="797061B3"/>
    <w:rsid w:val="79898A10"/>
    <w:rsid w:val="7A63299D"/>
    <w:rsid w:val="7BD5DEB5"/>
    <w:rsid w:val="7F1AE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B380CB"/>
  <w15:docId w15:val="{BA05A52F-220E-44DC-B469-D53676B57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73"/>
    <w:lsdException w:name="Medium List 1 Accent 3" w:uiPriority="65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64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8EA"/>
    <w:pPr>
      <w:jc w:val="both"/>
    </w:pPr>
    <w:rPr>
      <w:rFonts w:eastAsia="Times New Roman"/>
      <w:color w:val="333334"/>
      <w:sz w:val="24"/>
      <w:szCs w:val="22"/>
      <w:lang w:val="es-ES" w:eastAsia="es-ES"/>
    </w:rPr>
  </w:style>
  <w:style w:type="paragraph" w:styleId="Ttulo1">
    <w:name w:val="heading 1"/>
    <w:basedOn w:val="Normal"/>
    <w:link w:val="Ttulo1Car"/>
    <w:uiPriority w:val="9"/>
    <w:rsid w:val="00BF1033"/>
    <w:pPr>
      <w:outlineLvl w:val="0"/>
    </w:pPr>
    <w:rPr>
      <w:b/>
      <w:color w:val="009EA3"/>
      <w:spacing w:val="-15"/>
      <w:kern w:val="36"/>
      <w:sz w:val="36"/>
      <w:szCs w:val="39"/>
    </w:rPr>
  </w:style>
  <w:style w:type="paragraph" w:styleId="Ttulo2">
    <w:name w:val="heading 2"/>
    <w:basedOn w:val="Normal"/>
    <w:link w:val="Ttulo2Car"/>
    <w:uiPriority w:val="9"/>
    <w:rsid w:val="006870F7"/>
    <w:pPr>
      <w:spacing w:after="90"/>
      <w:outlineLvl w:val="1"/>
    </w:pPr>
    <w:rPr>
      <w:b/>
      <w:color w:val="009EA3"/>
      <w:spacing w:val="-15"/>
      <w:sz w:val="32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rsid w:val="006870F7"/>
    <w:pPr>
      <w:keepNext/>
      <w:outlineLvl w:val="2"/>
    </w:pPr>
    <w:rPr>
      <w:b/>
      <w:bCs/>
      <w:color w:val="009EA3"/>
      <w:sz w:val="28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rsid w:val="006870F7"/>
    <w:pPr>
      <w:keepNext/>
      <w:spacing w:before="240" w:after="60"/>
      <w:outlineLvl w:val="3"/>
    </w:pPr>
    <w:rPr>
      <w:b/>
      <w:bCs/>
      <w:color w:val="009EA3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C016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C0162"/>
    <w:pPr>
      <w:spacing w:before="240" w:after="60"/>
      <w:outlineLvl w:val="5"/>
    </w:pPr>
    <w:rPr>
      <w:b/>
      <w:b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C0162"/>
    <w:pPr>
      <w:spacing w:before="240" w:after="60"/>
      <w:outlineLvl w:val="6"/>
    </w:pPr>
    <w:rPr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C0162"/>
    <w:pPr>
      <w:spacing w:before="240" w:after="60"/>
      <w:outlineLvl w:val="7"/>
    </w:pPr>
    <w:rPr>
      <w:i/>
      <w:iCs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C0162"/>
    <w:pPr>
      <w:spacing w:before="240" w:after="60"/>
      <w:outlineLvl w:val="8"/>
    </w:pPr>
    <w:rPr>
      <w:rFonts w:ascii="Cambria" w:hAnsi="Cambr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BF1033"/>
    <w:rPr>
      <w:rFonts w:eastAsia="Times New Roman"/>
      <w:b/>
      <w:color w:val="009EA3"/>
      <w:spacing w:val="-15"/>
      <w:kern w:val="36"/>
      <w:sz w:val="36"/>
      <w:szCs w:val="39"/>
      <w:lang w:val="es-ES" w:eastAsia="es-ES"/>
    </w:rPr>
  </w:style>
  <w:style w:type="character" w:customStyle="1" w:styleId="Ttulo2Car">
    <w:name w:val="Título 2 Car"/>
    <w:link w:val="Ttulo2"/>
    <w:uiPriority w:val="9"/>
    <w:rsid w:val="006870F7"/>
    <w:rPr>
      <w:rFonts w:eastAsia="Times New Roman"/>
      <w:b/>
      <w:color w:val="009EA3"/>
      <w:spacing w:val="-15"/>
      <w:sz w:val="32"/>
      <w:szCs w:val="36"/>
      <w:lang w:val="es-ES" w:eastAsia="es-ES"/>
    </w:rPr>
  </w:style>
  <w:style w:type="character" w:styleId="Textoennegrita">
    <w:name w:val="Strong"/>
    <w:uiPriority w:val="22"/>
    <w:qFormat/>
    <w:rsid w:val="0006462C"/>
    <w:rPr>
      <w:b/>
      <w:bCs/>
    </w:rPr>
  </w:style>
  <w:style w:type="paragraph" w:styleId="NormalWeb">
    <w:name w:val="Normal (Web)"/>
    <w:basedOn w:val="Normal"/>
    <w:uiPriority w:val="99"/>
    <w:rsid w:val="0006462C"/>
    <w:pPr>
      <w:spacing w:before="100" w:beforeAutospacing="1" w:after="100" w:afterAutospacing="1"/>
    </w:pPr>
    <w:rPr>
      <w:rFonts w:ascii="Times New Roman" w:hAnsi="Times New Roman"/>
      <w:snapToGrid w:val="0"/>
      <w:szCs w:val="24"/>
      <w:lang w:val="en-US" w:eastAsia="en-US"/>
    </w:rPr>
  </w:style>
  <w:style w:type="paragraph" w:customStyle="1" w:styleId="UPhxHeading3">
    <w:name w:val="UPhx Heading 3"/>
    <w:basedOn w:val="Normal"/>
    <w:uiPriority w:val="99"/>
    <w:rsid w:val="0006462C"/>
    <w:pPr>
      <w:keepNext/>
      <w:spacing w:before="240"/>
      <w:outlineLvl w:val="2"/>
    </w:pPr>
    <w:rPr>
      <w:rFonts w:ascii="Arial" w:hAnsi="Arial" w:cs="Arial"/>
      <w:b/>
      <w:bCs/>
      <w:i/>
      <w:iCs/>
      <w:snapToGrid w:val="0"/>
      <w:color w:val="000000"/>
      <w:sz w:val="19"/>
      <w:szCs w:val="19"/>
      <w:lang w:val="en-US" w:eastAsia="en-US"/>
    </w:rPr>
  </w:style>
  <w:style w:type="paragraph" w:styleId="Prrafodelista">
    <w:name w:val="List Paragraph"/>
    <w:basedOn w:val="Normal"/>
    <w:uiPriority w:val="1"/>
    <w:qFormat/>
    <w:rsid w:val="0006462C"/>
    <w:pPr>
      <w:ind w:left="720"/>
      <w:contextualSpacing/>
    </w:pPr>
    <w:rPr>
      <w:rFonts w:eastAsia="Calibri"/>
      <w:lang w:eastAsia="en-US"/>
    </w:rPr>
  </w:style>
  <w:style w:type="character" w:styleId="nfasis">
    <w:name w:val="Emphasis"/>
    <w:uiPriority w:val="20"/>
    <w:qFormat/>
    <w:rsid w:val="0006462C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03A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3F03AD"/>
    <w:rPr>
      <w:rFonts w:ascii="Tahoma" w:eastAsia="Times New Roman" w:hAnsi="Tahoma" w:cs="Tahoma"/>
      <w:sz w:val="16"/>
      <w:szCs w:val="16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3F03A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3F03AD"/>
    <w:rPr>
      <w:rFonts w:eastAsia="Times New Roman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3F03A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3F03AD"/>
    <w:rPr>
      <w:rFonts w:eastAsia="Times New Roman"/>
      <w:lang w:eastAsia="es-ES"/>
    </w:rPr>
  </w:style>
  <w:style w:type="paragraph" w:styleId="Textocomentario">
    <w:name w:val="annotation text"/>
    <w:basedOn w:val="Normal"/>
    <w:link w:val="TextocomentarioCar"/>
    <w:uiPriority w:val="99"/>
    <w:unhideWhenUsed/>
    <w:rsid w:val="004C016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rsid w:val="004C0162"/>
    <w:rPr>
      <w:rFonts w:eastAsia="Times New Roma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016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4C0162"/>
    <w:rPr>
      <w:rFonts w:eastAsia="Times New Roman"/>
      <w:b/>
      <w:bCs/>
    </w:rPr>
  </w:style>
  <w:style w:type="paragraph" w:styleId="Bibliografa">
    <w:name w:val="Bibliography"/>
    <w:basedOn w:val="Normal"/>
    <w:next w:val="Normal"/>
    <w:uiPriority w:val="37"/>
    <w:semiHidden/>
    <w:unhideWhenUsed/>
    <w:rsid w:val="004C0162"/>
  </w:style>
  <w:style w:type="paragraph" w:styleId="Cierre">
    <w:name w:val="Closing"/>
    <w:basedOn w:val="Normal"/>
    <w:link w:val="CierreCar"/>
    <w:uiPriority w:val="99"/>
    <w:semiHidden/>
    <w:unhideWhenUsed/>
    <w:rsid w:val="004C0162"/>
    <w:pPr>
      <w:ind w:left="4252"/>
    </w:pPr>
  </w:style>
  <w:style w:type="character" w:customStyle="1" w:styleId="CierreCar">
    <w:name w:val="Cierre Car"/>
    <w:link w:val="Cierre"/>
    <w:uiPriority w:val="99"/>
    <w:semiHidden/>
    <w:rsid w:val="004C0162"/>
    <w:rPr>
      <w:rFonts w:eastAsia="Times New Roman"/>
      <w:sz w:val="22"/>
      <w:szCs w:val="22"/>
    </w:rPr>
  </w:style>
  <w:style w:type="paragraph" w:styleId="Cita">
    <w:name w:val="Quote"/>
    <w:basedOn w:val="Normal"/>
    <w:next w:val="Normal"/>
    <w:link w:val="CitaCar"/>
    <w:uiPriority w:val="29"/>
    <w:qFormat/>
    <w:rsid w:val="004C0162"/>
    <w:rPr>
      <w:i/>
      <w:iCs/>
      <w:color w:val="000000"/>
    </w:rPr>
  </w:style>
  <w:style w:type="character" w:customStyle="1" w:styleId="CitaCar">
    <w:name w:val="Cita Car"/>
    <w:link w:val="Cita"/>
    <w:uiPriority w:val="29"/>
    <w:rsid w:val="004C0162"/>
    <w:rPr>
      <w:rFonts w:eastAsia="Times New Roman"/>
      <w:i/>
      <w:iCs/>
      <w:color w:val="000000"/>
      <w:sz w:val="22"/>
      <w:szCs w:val="2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C016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rsid w:val="004C0162"/>
    <w:rPr>
      <w:rFonts w:eastAsia="Times New Roman"/>
      <w:b/>
      <w:bCs/>
      <w:i/>
      <w:iCs/>
      <w:color w:val="4F81BD"/>
      <w:sz w:val="22"/>
      <w:szCs w:val="22"/>
    </w:rPr>
  </w:style>
  <w:style w:type="paragraph" w:styleId="Continuarlista">
    <w:name w:val="List Continue"/>
    <w:basedOn w:val="Normal"/>
    <w:uiPriority w:val="99"/>
    <w:semiHidden/>
    <w:unhideWhenUsed/>
    <w:rsid w:val="004C0162"/>
    <w:pPr>
      <w:spacing w:after="120"/>
      <w:ind w:left="283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4C0162"/>
    <w:pPr>
      <w:spacing w:after="120"/>
      <w:ind w:left="566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4C0162"/>
    <w:pPr>
      <w:spacing w:after="120"/>
      <w:ind w:left="849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4C0162"/>
    <w:pPr>
      <w:spacing w:after="120"/>
      <w:ind w:left="1132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4C0162"/>
    <w:pPr>
      <w:spacing w:after="120"/>
      <w:ind w:left="1415"/>
      <w:contextualSpacing/>
    </w:pPr>
  </w:style>
  <w:style w:type="paragraph" w:styleId="DireccinHTML">
    <w:name w:val="HTML Address"/>
    <w:basedOn w:val="Normal"/>
    <w:link w:val="DireccinHTMLCar"/>
    <w:uiPriority w:val="99"/>
    <w:semiHidden/>
    <w:unhideWhenUsed/>
    <w:rsid w:val="004C0162"/>
    <w:rPr>
      <w:i/>
      <w:iCs/>
    </w:rPr>
  </w:style>
  <w:style w:type="character" w:customStyle="1" w:styleId="DireccinHTMLCar">
    <w:name w:val="Dirección HTML Car"/>
    <w:link w:val="DireccinHTML"/>
    <w:uiPriority w:val="99"/>
    <w:semiHidden/>
    <w:rsid w:val="004C0162"/>
    <w:rPr>
      <w:rFonts w:eastAsia="Times New Roman"/>
      <w:i/>
      <w:iCs/>
      <w:sz w:val="22"/>
      <w:szCs w:val="22"/>
    </w:rPr>
  </w:style>
  <w:style w:type="paragraph" w:styleId="Direccinsobre">
    <w:name w:val="envelope address"/>
    <w:basedOn w:val="Normal"/>
    <w:uiPriority w:val="99"/>
    <w:semiHidden/>
    <w:unhideWhenUsed/>
    <w:rsid w:val="004C0162"/>
    <w:pPr>
      <w:framePr w:w="7920" w:h="1980" w:hRule="exact" w:hSpace="141" w:wrap="auto" w:hAnchor="page" w:xAlign="center" w:yAlign="bottom"/>
      <w:ind w:left="2880"/>
    </w:pPr>
    <w:rPr>
      <w:rFonts w:ascii="Cambria" w:hAnsi="Cambria"/>
      <w:szCs w:val="24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004C0162"/>
    <w:pPr>
      <w:spacing w:before="120"/>
    </w:pPr>
    <w:rPr>
      <w:rFonts w:ascii="Cambria" w:hAnsi="Cambria"/>
      <w:b/>
      <w:bCs/>
      <w:szCs w:val="24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4C016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mbria" w:hAnsi="Cambria"/>
      <w:szCs w:val="24"/>
    </w:rPr>
  </w:style>
  <w:style w:type="character" w:customStyle="1" w:styleId="EncabezadodemensajeCar">
    <w:name w:val="Encabezado de mensaje Car"/>
    <w:link w:val="Encabezadodemensaje"/>
    <w:uiPriority w:val="99"/>
    <w:semiHidden/>
    <w:rsid w:val="004C0162"/>
    <w:rPr>
      <w:rFonts w:ascii="Cambria" w:eastAsia="Times New Roman" w:hAnsi="Cambria" w:cs="Times New Roman"/>
      <w:sz w:val="24"/>
      <w:szCs w:val="24"/>
      <w:shd w:val="pct20" w:color="auto" w:fill="auto"/>
    </w:r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4C0162"/>
  </w:style>
  <w:style w:type="character" w:customStyle="1" w:styleId="EncabezadodenotaCar">
    <w:name w:val="Encabezado de nota Car"/>
    <w:link w:val="Encabezadodenota"/>
    <w:uiPriority w:val="99"/>
    <w:semiHidden/>
    <w:rsid w:val="004C0162"/>
    <w:rPr>
      <w:rFonts w:eastAsia="Times New Roman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C0162"/>
    <w:rPr>
      <w:b/>
      <w:bCs/>
      <w:sz w:val="20"/>
      <w:szCs w:val="20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4C0162"/>
  </w:style>
  <w:style w:type="character" w:customStyle="1" w:styleId="FechaCar">
    <w:name w:val="Fecha Car"/>
    <w:link w:val="Fecha"/>
    <w:uiPriority w:val="99"/>
    <w:semiHidden/>
    <w:rsid w:val="004C0162"/>
    <w:rPr>
      <w:rFonts w:eastAsia="Times New Roman"/>
      <w:sz w:val="22"/>
      <w:szCs w:val="22"/>
    </w:rPr>
  </w:style>
  <w:style w:type="paragraph" w:styleId="Firma">
    <w:name w:val="Signature"/>
    <w:basedOn w:val="Normal"/>
    <w:link w:val="FirmaCar"/>
    <w:uiPriority w:val="99"/>
    <w:semiHidden/>
    <w:unhideWhenUsed/>
    <w:rsid w:val="004C0162"/>
    <w:pPr>
      <w:ind w:left="4252"/>
    </w:pPr>
  </w:style>
  <w:style w:type="character" w:customStyle="1" w:styleId="FirmaCar">
    <w:name w:val="Firma Car"/>
    <w:link w:val="Firma"/>
    <w:uiPriority w:val="99"/>
    <w:semiHidden/>
    <w:rsid w:val="004C0162"/>
    <w:rPr>
      <w:rFonts w:eastAsia="Times New Roman"/>
      <w:sz w:val="22"/>
      <w:szCs w:val="22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4C0162"/>
  </w:style>
  <w:style w:type="character" w:customStyle="1" w:styleId="FirmadecorreoelectrnicoCar">
    <w:name w:val="Firma de correo electrónico Car"/>
    <w:link w:val="Firmadecorreoelectrnico"/>
    <w:uiPriority w:val="99"/>
    <w:semiHidden/>
    <w:rsid w:val="004C0162"/>
    <w:rPr>
      <w:rFonts w:eastAsia="Times New Roman"/>
      <w:sz w:val="22"/>
      <w:szCs w:val="22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C0162"/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4C0162"/>
    <w:rPr>
      <w:rFonts w:ascii="Courier New" w:eastAsia="Times New Roman" w:hAnsi="Courier New" w:cs="Courier New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4C0162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4C0162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4C0162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4C0162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4C0162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4C0162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4C0162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4C0162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4C0162"/>
    <w:pPr>
      <w:ind w:left="1980" w:hanging="220"/>
    </w:pPr>
  </w:style>
  <w:style w:type="paragraph" w:styleId="Lista">
    <w:name w:val="List"/>
    <w:basedOn w:val="Normal"/>
    <w:uiPriority w:val="99"/>
    <w:semiHidden/>
    <w:unhideWhenUsed/>
    <w:rsid w:val="004C0162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4C0162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4C0162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4C0162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4C0162"/>
    <w:pPr>
      <w:ind w:left="1415" w:hanging="283"/>
      <w:contextualSpacing/>
    </w:pPr>
  </w:style>
  <w:style w:type="paragraph" w:styleId="Listaconnmeros">
    <w:name w:val="List Number"/>
    <w:basedOn w:val="Normal"/>
    <w:uiPriority w:val="99"/>
    <w:semiHidden/>
    <w:unhideWhenUsed/>
    <w:rsid w:val="004C0162"/>
    <w:pPr>
      <w:numPr>
        <w:numId w:val="1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4C0162"/>
    <w:pPr>
      <w:numPr>
        <w:numId w:val="2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4C0162"/>
    <w:pPr>
      <w:numPr>
        <w:numId w:val="3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4C0162"/>
    <w:pPr>
      <w:numPr>
        <w:numId w:val="4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4C0162"/>
    <w:pPr>
      <w:numPr>
        <w:numId w:val="5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4C0162"/>
    <w:pPr>
      <w:numPr>
        <w:numId w:val="6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4C0162"/>
    <w:pPr>
      <w:numPr>
        <w:numId w:val="7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4C0162"/>
    <w:pPr>
      <w:numPr>
        <w:numId w:val="8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4C0162"/>
    <w:pPr>
      <w:numPr>
        <w:numId w:val="9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4C0162"/>
    <w:pPr>
      <w:numPr>
        <w:numId w:val="10"/>
      </w:numPr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4C016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4C0162"/>
    <w:rPr>
      <w:rFonts w:ascii="Tahoma" w:eastAsia="Times New Roman" w:hAnsi="Tahoma" w:cs="Tahoma"/>
      <w:sz w:val="16"/>
      <w:szCs w:val="16"/>
    </w:rPr>
  </w:style>
  <w:style w:type="paragraph" w:styleId="Remitedesobre">
    <w:name w:val="envelope return"/>
    <w:basedOn w:val="Normal"/>
    <w:uiPriority w:val="99"/>
    <w:semiHidden/>
    <w:unhideWhenUsed/>
    <w:rsid w:val="004C0162"/>
    <w:rPr>
      <w:rFonts w:ascii="Cambria" w:hAnsi="Cambria"/>
      <w:sz w:val="20"/>
      <w:szCs w:val="20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4C0162"/>
  </w:style>
  <w:style w:type="character" w:customStyle="1" w:styleId="SaludoCar">
    <w:name w:val="Saludo Car"/>
    <w:link w:val="Saludo"/>
    <w:uiPriority w:val="99"/>
    <w:semiHidden/>
    <w:rsid w:val="004C0162"/>
    <w:rPr>
      <w:rFonts w:eastAsia="Times New Roman"/>
      <w:sz w:val="22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4C0162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4C0162"/>
    <w:rPr>
      <w:rFonts w:eastAsia="Times New Roman"/>
      <w:sz w:val="22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4C016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4C0162"/>
    <w:rPr>
      <w:rFonts w:eastAsia="Times New Roman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4C0162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uiPriority w:val="99"/>
    <w:semiHidden/>
    <w:rsid w:val="004C0162"/>
    <w:rPr>
      <w:rFonts w:eastAsia="Times New Roman"/>
      <w:sz w:val="22"/>
      <w:szCs w:val="22"/>
    </w:rPr>
  </w:style>
  <w:style w:type="paragraph" w:styleId="Sangranormal">
    <w:name w:val="Normal Indent"/>
    <w:basedOn w:val="Normal"/>
    <w:uiPriority w:val="99"/>
    <w:semiHidden/>
    <w:unhideWhenUsed/>
    <w:rsid w:val="004C0162"/>
    <w:pPr>
      <w:ind w:left="708"/>
    </w:pPr>
  </w:style>
  <w:style w:type="paragraph" w:styleId="Sinespaciado">
    <w:name w:val="No Spacing"/>
    <w:uiPriority w:val="1"/>
    <w:qFormat/>
    <w:rsid w:val="004916AB"/>
    <w:rPr>
      <w:rFonts w:eastAsia="Times New Roman"/>
      <w:b/>
      <w:color w:val="00A66E"/>
      <w:sz w:val="28"/>
      <w:szCs w:val="22"/>
      <w:lang w:val="es-ES" w:eastAsia="es-ES"/>
    </w:rPr>
  </w:style>
  <w:style w:type="paragraph" w:styleId="Tabladeilustraciones">
    <w:name w:val="table of figures"/>
    <w:basedOn w:val="Normal"/>
    <w:next w:val="Normal"/>
    <w:uiPriority w:val="99"/>
    <w:semiHidden/>
    <w:unhideWhenUsed/>
    <w:rsid w:val="004C0162"/>
  </w:style>
  <w:style w:type="paragraph" w:styleId="TDC1">
    <w:name w:val="toc 1"/>
    <w:basedOn w:val="Normal"/>
    <w:next w:val="Normal"/>
    <w:autoRedefine/>
    <w:uiPriority w:val="39"/>
    <w:unhideWhenUsed/>
    <w:rsid w:val="000C1DD8"/>
    <w:pPr>
      <w:tabs>
        <w:tab w:val="right" w:leader="dot" w:pos="9684"/>
      </w:tabs>
      <w:jc w:val="center"/>
    </w:pPr>
    <w:rPr>
      <w:b/>
    </w:rPr>
  </w:style>
  <w:style w:type="paragraph" w:styleId="TDC2">
    <w:name w:val="toc 2"/>
    <w:basedOn w:val="Normal"/>
    <w:next w:val="Normal"/>
    <w:autoRedefine/>
    <w:uiPriority w:val="39"/>
    <w:unhideWhenUsed/>
    <w:rsid w:val="000C1DD8"/>
    <w:pPr>
      <w:ind w:left="220"/>
    </w:pPr>
    <w:rPr>
      <w:b/>
    </w:rPr>
  </w:style>
  <w:style w:type="paragraph" w:styleId="TDC3">
    <w:name w:val="toc 3"/>
    <w:basedOn w:val="Normal"/>
    <w:next w:val="Normal"/>
    <w:autoRedefine/>
    <w:uiPriority w:val="39"/>
    <w:unhideWhenUsed/>
    <w:rsid w:val="0083161E"/>
    <w:pPr>
      <w:ind w:left="440"/>
    </w:pPr>
    <w:rPr>
      <w:b/>
    </w:rPr>
  </w:style>
  <w:style w:type="paragraph" w:styleId="TDC4">
    <w:name w:val="toc 4"/>
    <w:basedOn w:val="Normal"/>
    <w:next w:val="Normal"/>
    <w:autoRedefine/>
    <w:uiPriority w:val="39"/>
    <w:unhideWhenUsed/>
    <w:rsid w:val="004C0162"/>
    <w:pPr>
      <w:ind w:left="660"/>
    </w:pPr>
  </w:style>
  <w:style w:type="paragraph" w:styleId="TDC5">
    <w:name w:val="toc 5"/>
    <w:basedOn w:val="Normal"/>
    <w:next w:val="Normal"/>
    <w:autoRedefine/>
    <w:uiPriority w:val="39"/>
    <w:unhideWhenUsed/>
    <w:rsid w:val="004C0162"/>
    <w:pPr>
      <w:ind w:left="880"/>
    </w:pPr>
  </w:style>
  <w:style w:type="paragraph" w:styleId="TDC6">
    <w:name w:val="toc 6"/>
    <w:basedOn w:val="Normal"/>
    <w:next w:val="Normal"/>
    <w:autoRedefine/>
    <w:uiPriority w:val="39"/>
    <w:unhideWhenUsed/>
    <w:rsid w:val="004C0162"/>
    <w:pPr>
      <w:ind w:left="1100"/>
    </w:pPr>
  </w:style>
  <w:style w:type="paragraph" w:styleId="TDC7">
    <w:name w:val="toc 7"/>
    <w:basedOn w:val="Normal"/>
    <w:next w:val="Normal"/>
    <w:autoRedefine/>
    <w:uiPriority w:val="39"/>
    <w:unhideWhenUsed/>
    <w:rsid w:val="004C0162"/>
    <w:pPr>
      <w:ind w:left="1320"/>
    </w:pPr>
  </w:style>
  <w:style w:type="paragraph" w:styleId="TDC8">
    <w:name w:val="toc 8"/>
    <w:basedOn w:val="Normal"/>
    <w:next w:val="Normal"/>
    <w:autoRedefine/>
    <w:uiPriority w:val="39"/>
    <w:unhideWhenUsed/>
    <w:rsid w:val="004C0162"/>
    <w:pPr>
      <w:ind w:left="1540"/>
    </w:pPr>
  </w:style>
  <w:style w:type="paragraph" w:styleId="TDC9">
    <w:name w:val="toc 9"/>
    <w:basedOn w:val="Normal"/>
    <w:next w:val="Normal"/>
    <w:autoRedefine/>
    <w:uiPriority w:val="39"/>
    <w:unhideWhenUsed/>
    <w:rsid w:val="004C0162"/>
    <w:pPr>
      <w:ind w:left="1760"/>
    </w:pPr>
  </w:style>
  <w:style w:type="paragraph" w:styleId="Textoconsangra">
    <w:name w:val="table of authorities"/>
    <w:basedOn w:val="Normal"/>
    <w:next w:val="Normal"/>
    <w:uiPriority w:val="99"/>
    <w:semiHidden/>
    <w:unhideWhenUsed/>
    <w:rsid w:val="004C0162"/>
    <w:pPr>
      <w:ind w:left="220" w:hanging="220"/>
    </w:pPr>
  </w:style>
  <w:style w:type="paragraph" w:styleId="Textodebloque">
    <w:name w:val="Block Text"/>
    <w:basedOn w:val="Normal"/>
    <w:uiPriority w:val="99"/>
    <w:semiHidden/>
    <w:unhideWhenUsed/>
    <w:rsid w:val="004C0162"/>
    <w:pPr>
      <w:spacing w:after="120"/>
      <w:ind w:left="1440" w:right="1440"/>
    </w:p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4C0162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uiPriority w:val="99"/>
    <w:semiHidden/>
    <w:rsid w:val="004C0162"/>
    <w:rPr>
      <w:rFonts w:eastAsia="Times New Roman"/>
      <w:sz w:val="22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4C0162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semiHidden/>
    <w:rsid w:val="004C0162"/>
    <w:rPr>
      <w:rFonts w:eastAsia="Times New Roman"/>
      <w:sz w:val="16"/>
      <w:szCs w:val="16"/>
    </w:rPr>
  </w:style>
  <w:style w:type="paragraph" w:styleId="Textoindependienteprimerasangra">
    <w:name w:val="Body Text First Indent"/>
    <w:basedOn w:val="Normal"/>
    <w:link w:val="TextoindependienteprimerasangraCar"/>
    <w:uiPriority w:val="99"/>
    <w:semiHidden/>
    <w:unhideWhenUsed/>
    <w:rsid w:val="00D3324A"/>
    <w:pPr>
      <w:spacing w:after="120"/>
      <w:ind w:firstLine="210"/>
    </w:pPr>
  </w:style>
  <w:style w:type="character" w:customStyle="1" w:styleId="TextoindependienteprimerasangraCar">
    <w:name w:val="Texto independiente primera sangría Car"/>
    <w:basedOn w:val="Fuentedeprrafopredeter"/>
    <w:link w:val="Textoindependienteprimerasangra"/>
    <w:uiPriority w:val="99"/>
    <w:semiHidden/>
    <w:rsid w:val="00D3324A"/>
    <w:rPr>
      <w:rFonts w:eastAsia="Times New Roman"/>
      <w:sz w:val="22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4C0162"/>
    <w:pPr>
      <w:ind w:firstLine="21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4C0162"/>
    <w:rPr>
      <w:rFonts w:eastAsia="Times New Roman"/>
      <w:sz w:val="22"/>
      <w:szCs w:val="22"/>
    </w:rPr>
  </w:style>
  <w:style w:type="paragraph" w:styleId="Textomacro">
    <w:name w:val="macro"/>
    <w:link w:val="TextomacroCar"/>
    <w:uiPriority w:val="99"/>
    <w:semiHidden/>
    <w:unhideWhenUsed/>
    <w:rsid w:val="004C01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  <w:lang w:val="es-ES" w:eastAsia="es-ES"/>
    </w:rPr>
  </w:style>
  <w:style w:type="character" w:customStyle="1" w:styleId="TextomacroCar">
    <w:name w:val="Texto macro Car"/>
    <w:link w:val="Textomacro"/>
    <w:uiPriority w:val="99"/>
    <w:semiHidden/>
    <w:rsid w:val="004C0162"/>
    <w:rPr>
      <w:rFonts w:ascii="Courier New" w:eastAsia="Times New Roman" w:hAnsi="Courier New" w:cs="Courier New"/>
      <w:lang w:val="es-ES" w:eastAsia="es-ES" w:bidi="ar-SA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C0162"/>
    <w:rPr>
      <w:sz w:val="20"/>
      <w:szCs w:val="20"/>
    </w:rPr>
  </w:style>
  <w:style w:type="character" w:customStyle="1" w:styleId="TextonotaalfinalCar">
    <w:name w:val="Texto nota al final Car"/>
    <w:link w:val="Textonotaalfinal"/>
    <w:uiPriority w:val="99"/>
    <w:semiHidden/>
    <w:rsid w:val="004C0162"/>
    <w:rPr>
      <w:rFonts w:eastAsia="Times New Roman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C0162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semiHidden/>
    <w:rsid w:val="004C0162"/>
    <w:rPr>
      <w:rFonts w:eastAsia="Times New Roman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4C0162"/>
    <w:rPr>
      <w:rFonts w:ascii="Courier New" w:hAnsi="Courier New" w:cs="Courier New"/>
      <w:sz w:val="20"/>
      <w:szCs w:val="20"/>
    </w:rPr>
  </w:style>
  <w:style w:type="character" w:customStyle="1" w:styleId="TextosinformatoCar">
    <w:name w:val="Texto sin formato Car"/>
    <w:link w:val="Textosinformato"/>
    <w:uiPriority w:val="99"/>
    <w:semiHidden/>
    <w:rsid w:val="004C0162"/>
    <w:rPr>
      <w:rFonts w:ascii="Courier New" w:eastAsia="Times New Roman" w:hAnsi="Courier New" w:cs="Courier New"/>
    </w:rPr>
  </w:style>
  <w:style w:type="character" w:customStyle="1" w:styleId="Ttulo3Car">
    <w:name w:val="Título 3 Car"/>
    <w:link w:val="Ttulo3"/>
    <w:uiPriority w:val="9"/>
    <w:rsid w:val="006870F7"/>
    <w:rPr>
      <w:rFonts w:eastAsia="Times New Roman"/>
      <w:b/>
      <w:bCs/>
      <w:color w:val="009EA3"/>
      <w:sz w:val="28"/>
      <w:szCs w:val="26"/>
      <w:lang w:val="es-ES" w:eastAsia="es-ES"/>
    </w:rPr>
  </w:style>
  <w:style w:type="character" w:customStyle="1" w:styleId="Ttulo4Car">
    <w:name w:val="Título 4 Car"/>
    <w:link w:val="Ttulo4"/>
    <w:uiPriority w:val="9"/>
    <w:rsid w:val="006870F7"/>
    <w:rPr>
      <w:rFonts w:eastAsia="Times New Roman"/>
      <w:b/>
      <w:bCs/>
      <w:color w:val="009EA3"/>
      <w:sz w:val="28"/>
      <w:szCs w:val="28"/>
      <w:lang w:val="es-ES" w:eastAsia="es-ES"/>
    </w:rPr>
  </w:style>
  <w:style w:type="character" w:customStyle="1" w:styleId="Ttulo5Car">
    <w:name w:val="Título 5 Car"/>
    <w:link w:val="Ttulo5"/>
    <w:uiPriority w:val="9"/>
    <w:semiHidden/>
    <w:rsid w:val="004C01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6Car">
    <w:name w:val="Título 6 Car"/>
    <w:link w:val="Ttulo6"/>
    <w:uiPriority w:val="9"/>
    <w:semiHidden/>
    <w:rsid w:val="004C01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Ttulo7Car">
    <w:name w:val="Título 7 Car"/>
    <w:link w:val="Ttulo7"/>
    <w:uiPriority w:val="9"/>
    <w:semiHidden/>
    <w:rsid w:val="004C0162"/>
    <w:rPr>
      <w:rFonts w:ascii="Calibri" w:eastAsia="Times New Roman" w:hAnsi="Calibri" w:cs="Times New Roman"/>
      <w:sz w:val="24"/>
      <w:szCs w:val="24"/>
    </w:rPr>
  </w:style>
  <w:style w:type="character" w:customStyle="1" w:styleId="Ttulo8Car">
    <w:name w:val="Título 8 Car"/>
    <w:link w:val="Ttulo8"/>
    <w:uiPriority w:val="9"/>
    <w:semiHidden/>
    <w:rsid w:val="004C01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tulo9Car">
    <w:name w:val="Título 9 Car"/>
    <w:link w:val="Ttulo9"/>
    <w:uiPriority w:val="9"/>
    <w:semiHidden/>
    <w:rsid w:val="004C0162"/>
    <w:rPr>
      <w:rFonts w:ascii="Cambria" w:eastAsia="Times New Roman" w:hAnsi="Cambria" w:cs="Times New Roman"/>
      <w:sz w:val="22"/>
      <w:szCs w:val="22"/>
    </w:rPr>
  </w:style>
  <w:style w:type="paragraph" w:styleId="Ttulodendice">
    <w:name w:val="index heading"/>
    <w:basedOn w:val="Normal"/>
    <w:next w:val="ndice1"/>
    <w:uiPriority w:val="99"/>
    <w:semiHidden/>
    <w:unhideWhenUsed/>
    <w:rsid w:val="004C0162"/>
    <w:rPr>
      <w:rFonts w:ascii="Cambria" w:hAnsi="Cambria"/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4C0162"/>
    <w:pPr>
      <w:keepNext/>
      <w:spacing w:before="240" w:after="60"/>
      <w:outlineLvl w:val="9"/>
    </w:pPr>
    <w:rPr>
      <w:rFonts w:ascii="Cambria" w:hAnsi="Cambria"/>
      <w:b w:val="0"/>
      <w:bCs/>
      <w:color w:val="auto"/>
      <w:spacing w:val="0"/>
      <w:kern w:val="32"/>
      <w:szCs w:val="32"/>
    </w:rPr>
  </w:style>
  <w:style w:type="paragraph" w:customStyle="1" w:styleId="CM12">
    <w:name w:val="CM12"/>
    <w:basedOn w:val="Normal"/>
    <w:next w:val="Normal"/>
    <w:uiPriority w:val="99"/>
    <w:rsid w:val="000E75DE"/>
    <w:pPr>
      <w:widowControl w:val="0"/>
      <w:autoSpaceDE w:val="0"/>
      <w:autoSpaceDN w:val="0"/>
      <w:adjustRightInd w:val="0"/>
    </w:pPr>
    <w:rPr>
      <w:szCs w:val="24"/>
    </w:rPr>
  </w:style>
  <w:style w:type="paragraph" w:customStyle="1" w:styleId="Capitulotexto">
    <w:name w:val="Capitulo texto"/>
    <w:uiPriority w:val="99"/>
    <w:rsid w:val="00C77D00"/>
    <w:pPr>
      <w:spacing w:line="480" w:lineRule="atLeast"/>
      <w:jc w:val="both"/>
    </w:pPr>
    <w:rPr>
      <w:rFonts w:ascii="Helvetica" w:eastAsia="Times New Roman" w:hAnsi="Helvetica"/>
      <w:i/>
      <w:sz w:val="24"/>
      <w:lang w:val="es-ES" w:eastAsia="es-ES"/>
    </w:rPr>
  </w:style>
  <w:style w:type="paragraph" w:customStyle="1" w:styleId="01-ttulo">
    <w:name w:val="01-título"/>
    <w:uiPriority w:val="99"/>
    <w:rsid w:val="00C77D00"/>
    <w:pPr>
      <w:tabs>
        <w:tab w:val="left" w:pos="567"/>
      </w:tabs>
      <w:jc w:val="both"/>
    </w:pPr>
    <w:rPr>
      <w:rFonts w:ascii="Helvetica" w:eastAsia="Times New Roman" w:hAnsi="Helvetica"/>
      <w:b/>
      <w:color w:val="000000"/>
      <w:sz w:val="18"/>
      <w:lang w:val="es-ES" w:eastAsia="es-ES"/>
    </w:rPr>
  </w:style>
  <w:style w:type="paragraph" w:customStyle="1" w:styleId="02-subtitulo">
    <w:name w:val="02-subtitulo"/>
    <w:uiPriority w:val="99"/>
    <w:rsid w:val="00C77D00"/>
    <w:pPr>
      <w:jc w:val="both"/>
    </w:pPr>
    <w:rPr>
      <w:rFonts w:ascii="Helvetica" w:eastAsia="Times New Roman" w:hAnsi="Helvetica"/>
      <w:b/>
      <w:sz w:val="18"/>
      <w:lang w:val="es-ES" w:eastAsia="es-ES"/>
    </w:rPr>
  </w:style>
  <w:style w:type="paragraph" w:customStyle="1" w:styleId="TITULOPES">
    <w:name w:val="TITULO_PES"/>
    <w:basedOn w:val="Normal"/>
    <w:rsid w:val="00D3324A"/>
    <w:rPr>
      <w:rFonts w:asciiTheme="minorHAnsi" w:hAnsiTheme="minorHAnsi" w:cstheme="minorHAnsi"/>
      <w:szCs w:val="24"/>
    </w:rPr>
  </w:style>
  <w:style w:type="character" w:styleId="Refdecomentario">
    <w:name w:val="annotation reference"/>
    <w:uiPriority w:val="99"/>
    <w:semiHidden/>
    <w:unhideWhenUsed/>
    <w:rsid w:val="005D718C"/>
    <w:rPr>
      <w:sz w:val="16"/>
      <w:szCs w:val="16"/>
    </w:rPr>
  </w:style>
  <w:style w:type="table" w:styleId="Tablaconcuadrcula">
    <w:name w:val="Table Grid"/>
    <w:basedOn w:val="Tablanormal"/>
    <w:uiPriority w:val="59"/>
    <w:rsid w:val="002E78DE"/>
    <w:rPr>
      <w:color w:val="333334"/>
    </w:rPr>
    <w:tblPr>
      <w:tblBorders>
        <w:top w:val="single" w:sz="4" w:space="0" w:color="00A66E"/>
        <w:left w:val="single" w:sz="4" w:space="0" w:color="00A66E"/>
        <w:bottom w:val="single" w:sz="4" w:space="0" w:color="00A66E"/>
        <w:right w:val="single" w:sz="4" w:space="0" w:color="00A66E"/>
        <w:insideH w:val="single" w:sz="4" w:space="0" w:color="00A66E"/>
        <w:insideV w:val="single" w:sz="4" w:space="0" w:color="00A66E"/>
      </w:tblBorders>
    </w:tblPr>
  </w:style>
  <w:style w:type="table" w:customStyle="1" w:styleId="Sombreadoclaro-nfasis11">
    <w:name w:val="Sombreado claro - Énfasis 11"/>
    <w:basedOn w:val="Tablanormal"/>
    <w:uiPriority w:val="60"/>
    <w:rsid w:val="005D718C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domedio2-nfasis5">
    <w:name w:val="Medium Shading 2 Accent 5"/>
    <w:basedOn w:val="Tablanormal"/>
    <w:uiPriority w:val="64"/>
    <w:rsid w:val="005D718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5D718C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clara-nfasis11">
    <w:name w:val="Lista clara - Énfasis 11"/>
    <w:basedOn w:val="Tablanormal"/>
    <w:uiPriority w:val="61"/>
    <w:rsid w:val="005D718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Sombreadomedio1-nfasis11">
    <w:name w:val="Sombreado medio 1 - Énfasis 11"/>
    <w:basedOn w:val="Tablanormal"/>
    <w:uiPriority w:val="63"/>
    <w:rsid w:val="005D718C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">
    <w:name w:val="Hyperlink"/>
    <w:uiPriority w:val="99"/>
    <w:unhideWhenUsed/>
    <w:rsid w:val="005D718C"/>
    <w:rPr>
      <w:color w:val="0000FF"/>
      <w:u w:val="single"/>
    </w:rPr>
  </w:style>
  <w:style w:type="paragraph" w:customStyle="1" w:styleId="Prrafodelista1">
    <w:name w:val="Párrafo de lista1"/>
    <w:basedOn w:val="Normal"/>
    <w:rsid w:val="005D718C"/>
    <w:pPr>
      <w:spacing w:after="200" w:line="276" w:lineRule="auto"/>
      <w:ind w:left="720"/>
      <w:contextualSpacing/>
    </w:pPr>
    <w:rPr>
      <w:lang w:eastAsia="en-US"/>
    </w:rPr>
  </w:style>
  <w:style w:type="table" w:styleId="Sombreadoclaro-nfasis3">
    <w:name w:val="Light Shading Accent 3"/>
    <w:basedOn w:val="Tablanormal"/>
    <w:uiPriority w:val="60"/>
    <w:rsid w:val="00AA2C4D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stamedia1-nfasis3">
    <w:name w:val="Medium List 1 Accent 3"/>
    <w:basedOn w:val="Tablanormal"/>
    <w:uiPriority w:val="65"/>
    <w:rsid w:val="00AA2C4D"/>
    <w:rPr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mbria Math" w:eastAsia="Times New Roman" w:hAnsi="Cambria Math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Listaclara-nfasis3">
    <w:name w:val="Light List Accent 3"/>
    <w:basedOn w:val="Tablanormal"/>
    <w:uiPriority w:val="61"/>
    <w:rsid w:val="00AA2C4D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Cuadrculaclara-nfasis3">
    <w:name w:val="Light Grid Accent 3"/>
    <w:basedOn w:val="Tablanormal"/>
    <w:uiPriority w:val="62"/>
    <w:rsid w:val="00424ECA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 Math" w:eastAsia="Times New Roman" w:hAnsi="Cambria Math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 Math" w:eastAsia="Times New Roman" w:hAnsi="Cambria Math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 Math" w:eastAsia="Times New Roman" w:hAnsi="Cambria Math" w:cs="Times New Roman"/>
        <w:b/>
        <w:bCs/>
      </w:rPr>
    </w:tblStylePr>
    <w:tblStylePr w:type="lastCol">
      <w:rPr>
        <w:rFonts w:ascii="Cambria Math" w:eastAsia="Times New Roman" w:hAnsi="Cambria Math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Sombreadomedio1-nfasis3">
    <w:name w:val="Medium Shading 1 Accent 3"/>
    <w:basedOn w:val="Tablanormal"/>
    <w:uiPriority w:val="63"/>
    <w:rsid w:val="001C14A4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laconcuadrcula1">
    <w:name w:val="Tabla con cuadrícula1"/>
    <w:basedOn w:val="Tablanormal"/>
    <w:next w:val="Tablaconcuadrcula"/>
    <w:uiPriority w:val="59"/>
    <w:rsid w:val="000E1939"/>
    <w:rPr>
      <w:lang w:val="es-ES"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Sombreadoclaro-nfasis111">
    <w:name w:val="Sombreado claro - Énfasis 111"/>
    <w:basedOn w:val="Tablanormal"/>
    <w:uiPriority w:val="60"/>
    <w:rsid w:val="000E1939"/>
    <w:rPr>
      <w:color w:val="365F91"/>
      <w:lang w:val="es-ES" w:eastAsia="es-E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Sombreadomedio2-nfasis51">
    <w:name w:val="Sombreado medio 2 - Énfasis 51"/>
    <w:basedOn w:val="Tablanormal"/>
    <w:next w:val="Sombreadomedio2-nfasis5"/>
    <w:uiPriority w:val="64"/>
    <w:rsid w:val="000E1939"/>
    <w:rPr>
      <w:lang w:val="es-ES" w:eastAsia="es-E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stamedia2-nfasis11">
    <w:name w:val="Lista media 2 - Énfasis 11"/>
    <w:basedOn w:val="Tablanormal"/>
    <w:next w:val="Listamedia2-nfasis1"/>
    <w:uiPriority w:val="66"/>
    <w:rsid w:val="000E1939"/>
    <w:rPr>
      <w:rFonts w:ascii="Cambria" w:eastAsia="Times New Roman" w:hAnsi="Cambria"/>
      <w:color w:val="000000"/>
      <w:lang w:val="es-ES" w:eastAsia="es-E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clara-nfasis111">
    <w:name w:val="Lista clara - Énfasis 111"/>
    <w:basedOn w:val="Tablanormal"/>
    <w:uiPriority w:val="61"/>
    <w:rsid w:val="000E1939"/>
    <w:rPr>
      <w:lang w:val="es-ES" w:eastAsia="es-E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Sombreadomedio1-nfasis111">
    <w:name w:val="Sombreado medio 1 - Énfasis 111"/>
    <w:basedOn w:val="Tablanormal"/>
    <w:uiPriority w:val="63"/>
    <w:rsid w:val="000E1939"/>
    <w:rPr>
      <w:lang w:val="es-ES" w:eastAsia="es-E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Prrafodelista2">
    <w:name w:val="Párrafo de lista2"/>
    <w:basedOn w:val="Normal"/>
    <w:uiPriority w:val="99"/>
    <w:rsid w:val="000E1939"/>
    <w:pPr>
      <w:spacing w:after="200" w:line="276" w:lineRule="auto"/>
      <w:ind w:left="720"/>
      <w:contextualSpacing/>
    </w:pPr>
    <w:rPr>
      <w:lang w:eastAsia="en-US"/>
    </w:rPr>
  </w:style>
  <w:style w:type="table" w:customStyle="1" w:styleId="Sombreadoclaro-nfasis31">
    <w:name w:val="Sombreado claro - Énfasis 31"/>
    <w:basedOn w:val="Tablanormal"/>
    <w:next w:val="Sombreadoclaro-nfasis3"/>
    <w:uiPriority w:val="60"/>
    <w:rsid w:val="000E1939"/>
    <w:rPr>
      <w:color w:val="76923C"/>
      <w:lang w:val="es-ES" w:eastAsia="es-E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Listamedia1-nfasis31">
    <w:name w:val="Lista media 1 - Énfasis 31"/>
    <w:basedOn w:val="Tablanormal"/>
    <w:next w:val="Listamedia1-nfasis3"/>
    <w:uiPriority w:val="65"/>
    <w:rsid w:val="000E1939"/>
    <w:rPr>
      <w:color w:val="000000"/>
      <w:lang w:val="es-ES" w:eastAsia="es-E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customStyle="1" w:styleId="Listaclara-nfasis31">
    <w:name w:val="Lista clara - Énfasis 31"/>
    <w:basedOn w:val="Tablanormal"/>
    <w:uiPriority w:val="61"/>
    <w:rsid w:val="005C173C"/>
    <w:rPr>
      <w:color w:val="333334"/>
      <w:lang w:val="es-ES" w:eastAsia="es-ES"/>
    </w:rPr>
    <w:tblPr>
      <w:tblStyleRowBandSize w:val="1"/>
      <w:tblStyleColBandSize w:val="1"/>
      <w:tblBorders>
        <w:top w:val="single" w:sz="4" w:space="0" w:color="009EA3"/>
        <w:left w:val="single" w:sz="4" w:space="0" w:color="009EA3"/>
        <w:bottom w:val="single" w:sz="4" w:space="0" w:color="009EA3"/>
        <w:right w:val="single" w:sz="4" w:space="0" w:color="009EA3"/>
      </w:tblBorders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customStyle="1" w:styleId="Cuadrculaclara-nfasis31">
    <w:name w:val="Cuadrícula clara - Énfasis 31"/>
    <w:basedOn w:val="Tablanormal"/>
    <w:next w:val="Cuadrculaclara-nfasis3"/>
    <w:uiPriority w:val="62"/>
    <w:rsid w:val="000E1939"/>
    <w:rPr>
      <w:lang w:val="es-ES" w:eastAsia="es-E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Sombreadomedio1-nfasis31">
    <w:name w:val="Sombreado medio 1 - Énfasis 31"/>
    <w:basedOn w:val="Tablanormal"/>
    <w:next w:val="Sombreadomedio1-nfasis3"/>
    <w:uiPriority w:val="63"/>
    <w:rsid w:val="000E1939"/>
    <w:rPr>
      <w:lang w:val="es-ES" w:eastAsia="es-E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BF7BA4"/>
    <w:rPr>
      <w:color w:val="954F72" w:themeColor="followedHyperlink"/>
      <w:u w:val="single"/>
    </w:rPr>
  </w:style>
  <w:style w:type="paragraph" w:customStyle="1" w:styleId="Default">
    <w:name w:val="Default"/>
    <w:rsid w:val="00B630DB"/>
    <w:pPr>
      <w:autoSpaceDE w:val="0"/>
      <w:autoSpaceDN w:val="0"/>
      <w:adjustRightInd w:val="0"/>
    </w:pPr>
    <w:rPr>
      <w:rFonts w:cs="Calibri"/>
      <w:color w:val="333334"/>
      <w:sz w:val="24"/>
      <w:szCs w:val="24"/>
      <w:lang w:val="es-CL"/>
    </w:rPr>
  </w:style>
  <w:style w:type="paragraph" w:styleId="Revisin">
    <w:name w:val="Revision"/>
    <w:hidden/>
    <w:uiPriority w:val="71"/>
    <w:rsid w:val="003A555C"/>
    <w:rPr>
      <w:rFonts w:eastAsia="Times New Roman"/>
      <w:sz w:val="22"/>
      <w:szCs w:val="22"/>
      <w:lang w:val="es-ES" w:eastAsia="es-ES"/>
    </w:rPr>
  </w:style>
  <w:style w:type="character" w:customStyle="1" w:styleId="TituloAsignatura">
    <w:name w:val="Titulo Asignatura"/>
    <w:basedOn w:val="Fuentedeprrafopredeter"/>
    <w:uiPriority w:val="1"/>
    <w:qFormat/>
    <w:rsid w:val="00AA44F5"/>
    <w:rPr>
      <w:rFonts w:ascii="Saira" w:hAnsi="Saira"/>
      <w:b/>
      <w:bCs/>
      <w:i w:val="0"/>
      <w:caps w:val="0"/>
      <w:smallCaps w:val="0"/>
      <w:strike w:val="0"/>
      <w:dstrike w:val="0"/>
      <w:vanish w:val="0"/>
      <w:color w:val="FFFFFF" w:themeColor="background1"/>
      <w:spacing w:val="0"/>
      <w:w w:val="100"/>
      <w:position w:val="0"/>
      <w:sz w:val="48"/>
      <w:szCs w:val="48"/>
      <w:vertAlign w:val="baseline"/>
      <w:lang w:val="es-ES"/>
    </w:rPr>
  </w:style>
  <w:style w:type="character" w:styleId="Nmerodepgina">
    <w:name w:val="page number"/>
    <w:basedOn w:val="Fuentedeprrafopredeter"/>
    <w:uiPriority w:val="99"/>
    <w:semiHidden/>
    <w:unhideWhenUsed/>
    <w:rsid w:val="00AA44F5"/>
  </w:style>
  <w:style w:type="table" w:styleId="Tablaconcuadrcula4-nfasis6">
    <w:name w:val="Grid Table 4 Accent 6"/>
    <w:basedOn w:val="Tablanormal"/>
    <w:uiPriority w:val="49"/>
    <w:rsid w:val="000D2116"/>
    <w:pPr>
      <w:jc w:val="center"/>
    </w:pPr>
    <w:rPr>
      <w:color w:val="333334"/>
    </w:rPr>
    <w:tblPr>
      <w:tblStyleRowBandSize w:val="1"/>
      <w:tblStyleColBandSize w:val="1"/>
      <w:tblBorders>
        <w:top w:val="single" w:sz="4" w:space="0" w:color="00A66E"/>
        <w:left w:val="single" w:sz="4" w:space="0" w:color="00A66E"/>
        <w:bottom w:val="single" w:sz="4" w:space="0" w:color="00A66E"/>
        <w:right w:val="single" w:sz="4" w:space="0" w:color="00A66E"/>
        <w:insideH w:val="single" w:sz="4" w:space="0" w:color="00A66E"/>
        <w:insideV w:val="single" w:sz="4" w:space="0" w:color="00A66E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1clara-nfasis6">
    <w:name w:val="Grid Table 1 Light Accent 6"/>
    <w:basedOn w:val="Tablanormal"/>
    <w:uiPriority w:val="46"/>
    <w:rsid w:val="005267C8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8A0E0B"/>
    <w:rPr>
      <w:color w:val="605E5C"/>
      <w:shd w:val="clear" w:color="auto" w:fill="E1DFDD"/>
    </w:rPr>
  </w:style>
  <w:style w:type="table" w:customStyle="1" w:styleId="ESTILOTABLAIACC">
    <w:name w:val="ESTILO TABLA IACC"/>
    <w:basedOn w:val="Tablanormal"/>
    <w:uiPriority w:val="99"/>
    <w:rsid w:val="00A02653"/>
    <w:tblPr>
      <w:tblBorders>
        <w:top w:val="single" w:sz="8" w:space="0" w:color="009EA3"/>
        <w:left w:val="single" w:sz="8" w:space="0" w:color="009EA3"/>
        <w:bottom w:val="single" w:sz="8" w:space="0" w:color="009EA3"/>
        <w:right w:val="single" w:sz="8" w:space="0" w:color="009EA3"/>
        <w:insideH w:val="single" w:sz="8" w:space="0" w:color="009EA3"/>
        <w:insideV w:val="single" w:sz="8" w:space="0" w:color="009EA3"/>
      </w:tblBorders>
    </w:tblPr>
    <w:tcPr>
      <w:shd w:val="clear" w:color="auto" w:fill="auto"/>
    </w:tcPr>
    <w:tblStylePr w:type="firstRow">
      <w:pPr>
        <w:wordWrap/>
        <w:jc w:val="center"/>
      </w:pPr>
      <w:rPr>
        <w:b/>
      </w:rPr>
      <w:tblPr/>
      <w:tcPr>
        <w:shd w:val="clear" w:color="auto" w:fill="DBEBED"/>
        <w:vAlign w:val="center"/>
      </w:tcPr>
    </w:tblStylePr>
    <w:tblStylePr w:type="lastRow">
      <w:rPr>
        <w:rFonts w:asciiTheme="minorHAnsi" w:hAnsiTheme="minorHAnsi"/>
        <w:b w:val="0"/>
      </w:rPr>
    </w:tblStylePr>
    <w:tblStylePr w:type="firstCol">
      <w:rPr>
        <w:rFonts w:asciiTheme="minorHAnsi" w:hAnsiTheme="minorHAnsi"/>
        <w:b w:val="0"/>
      </w:rPr>
    </w:tblStylePr>
  </w:style>
  <w:style w:type="paragraph" w:customStyle="1" w:styleId="Estilo1">
    <w:name w:val="Estilo1"/>
    <w:basedOn w:val="Ttulo2"/>
    <w:rsid w:val="006870F7"/>
  </w:style>
  <w:style w:type="paragraph" w:customStyle="1" w:styleId="PRRAFO">
    <w:name w:val="PÁRRAFO"/>
    <w:link w:val="PRRAFOCar"/>
    <w:qFormat/>
    <w:rsid w:val="00E46B92"/>
    <w:pPr>
      <w:spacing w:before="120" w:after="120" w:line="300" w:lineRule="exact"/>
      <w:jc w:val="both"/>
    </w:pPr>
    <w:rPr>
      <w:rFonts w:asciiTheme="minorHAnsi" w:eastAsiaTheme="minorHAnsi" w:hAnsiTheme="minorHAnsi" w:cstheme="minorBidi"/>
      <w:color w:val="333334"/>
      <w:sz w:val="24"/>
      <w:szCs w:val="24"/>
      <w:lang w:val="es-CL"/>
    </w:rPr>
  </w:style>
  <w:style w:type="character" w:customStyle="1" w:styleId="SECCIN">
    <w:name w:val="SECCIÓN"/>
    <w:basedOn w:val="Fuentedeprrafopredeter"/>
    <w:uiPriority w:val="1"/>
    <w:qFormat/>
    <w:rsid w:val="00F82B2A"/>
    <w:rPr>
      <w:rFonts w:asciiTheme="minorHAnsi" w:hAnsiTheme="minorHAnsi" w:cs="Calibri (Cuerpo)"/>
      <w:bCs/>
      <w:color w:val="333334"/>
      <w:sz w:val="40"/>
      <w:szCs w:val="40"/>
      <w:lang w:eastAsia="es-ES_tradnl"/>
    </w:rPr>
  </w:style>
  <w:style w:type="paragraph" w:customStyle="1" w:styleId="SECCIN2">
    <w:name w:val="SECCIÓN 2"/>
    <w:basedOn w:val="PRRAFO"/>
    <w:link w:val="SECCIN2Car"/>
    <w:qFormat/>
    <w:rsid w:val="00001BE3"/>
    <w:pPr>
      <w:jc w:val="left"/>
    </w:pPr>
    <w:rPr>
      <w:bCs/>
      <w:sz w:val="32"/>
      <w:szCs w:val="32"/>
    </w:rPr>
  </w:style>
  <w:style w:type="paragraph" w:customStyle="1" w:styleId="SECCIN3">
    <w:name w:val="SECCIÓN 3"/>
    <w:basedOn w:val="SECCIN2"/>
    <w:link w:val="SECCIN3Car"/>
    <w:qFormat/>
    <w:rsid w:val="00E46B92"/>
    <w:pPr>
      <w:shd w:val="clear" w:color="auto" w:fill="ECF9D7"/>
      <w:spacing w:before="0" w:after="0" w:line="240" w:lineRule="auto"/>
    </w:pPr>
    <w:rPr>
      <w:bCs w:val="0"/>
      <w:sz w:val="36"/>
    </w:rPr>
  </w:style>
  <w:style w:type="character" w:customStyle="1" w:styleId="PRRAFOCar">
    <w:name w:val="PÁRRAFO Car"/>
    <w:basedOn w:val="Fuentedeprrafopredeter"/>
    <w:link w:val="PRRAFO"/>
    <w:rsid w:val="00E46B92"/>
    <w:rPr>
      <w:rFonts w:asciiTheme="minorHAnsi" w:eastAsiaTheme="minorHAnsi" w:hAnsiTheme="minorHAnsi" w:cstheme="minorBidi"/>
      <w:color w:val="333334"/>
      <w:sz w:val="24"/>
      <w:szCs w:val="24"/>
      <w:lang w:val="es-CL"/>
    </w:rPr>
  </w:style>
  <w:style w:type="character" w:customStyle="1" w:styleId="SECCIN2Car">
    <w:name w:val="SECCIÓN 2 Car"/>
    <w:basedOn w:val="PRRAFOCar"/>
    <w:link w:val="SECCIN2"/>
    <w:rsid w:val="00001BE3"/>
    <w:rPr>
      <w:rFonts w:asciiTheme="minorHAnsi" w:eastAsiaTheme="minorHAnsi" w:hAnsiTheme="minorHAnsi" w:cstheme="minorBidi"/>
      <w:bCs/>
      <w:color w:val="333334"/>
      <w:sz w:val="32"/>
      <w:szCs w:val="32"/>
      <w:lang w:val="es-CL"/>
    </w:rPr>
  </w:style>
  <w:style w:type="paragraph" w:customStyle="1" w:styleId="TITULOV">
    <w:name w:val="TITULO V"/>
    <w:basedOn w:val="PRRAFO"/>
    <w:link w:val="TITULOVCar"/>
    <w:qFormat/>
    <w:rsid w:val="00001BE3"/>
    <w:pPr>
      <w:jc w:val="left"/>
    </w:pPr>
    <w:rPr>
      <w:b/>
      <w:bCs/>
      <w:sz w:val="28"/>
      <w:szCs w:val="28"/>
    </w:rPr>
  </w:style>
  <w:style w:type="character" w:customStyle="1" w:styleId="SECCIN3Car">
    <w:name w:val="SECCIÓN 3 Car"/>
    <w:basedOn w:val="SECCIN2Car"/>
    <w:link w:val="SECCIN3"/>
    <w:rsid w:val="00E46B92"/>
    <w:rPr>
      <w:rFonts w:asciiTheme="minorHAnsi" w:eastAsiaTheme="minorHAnsi" w:hAnsiTheme="minorHAnsi" w:cstheme="minorBidi"/>
      <w:bCs w:val="0"/>
      <w:color w:val="333334"/>
      <w:sz w:val="36"/>
      <w:szCs w:val="32"/>
      <w:shd w:val="clear" w:color="auto" w:fill="ECF9D7"/>
      <w:lang w:val="es-CL"/>
    </w:rPr>
  </w:style>
  <w:style w:type="character" w:customStyle="1" w:styleId="TITULOVCar">
    <w:name w:val="TITULO V Car"/>
    <w:basedOn w:val="PRRAFOCar"/>
    <w:link w:val="TITULOV"/>
    <w:rsid w:val="00001BE3"/>
    <w:rPr>
      <w:rFonts w:asciiTheme="minorHAnsi" w:eastAsiaTheme="minorHAnsi" w:hAnsiTheme="minorHAnsi" w:cstheme="minorBidi"/>
      <w:b/>
      <w:bCs/>
      <w:color w:val="333334"/>
      <w:sz w:val="28"/>
      <w:szCs w:val="28"/>
      <w:lang w:val="es-CL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B28D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B28D7"/>
    <w:rPr>
      <w:rFonts w:eastAsia="Times New Roman"/>
      <w:color w:val="333334"/>
      <w:sz w:val="24"/>
      <w:szCs w:val="22"/>
      <w:lang w:val="es-ES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6B28D7"/>
    <w:rPr>
      <w:color w:val="605E5C"/>
      <w:shd w:val="clear" w:color="auto" w:fill="E1DFDD"/>
    </w:rPr>
  </w:style>
  <w:style w:type="table" w:styleId="Tablaconcuadrcula1clara-nfasis1">
    <w:name w:val="Grid Table 1 Light Accent 1"/>
    <w:basedOn w:val="Tablanormal"/>
    <w:uiPriority w:val="46"/>
    <w:rsid w:val="00F54899"/>
    <w:rPr>
      <w:rFonts w:ascii="Arial" w:eastAsia="Arial" w:hAnsi="Arial" w:cs="Arial"/>
      <w:sz w:val="22"/>
      <w:szCs w:val="22"/>
      <w:lang w:val="es-419" w:eastAsia="es-CO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paragraph">
    <w:name w:val="paragraph"/>
    <w:basedOn w:val="Normal"/>
    <w:rsid w:val="008120F6"/>
    <w:pPr>
      <w:spacing w:before="100" w:beforeAutospacing="1" w:after="100" w:afterAutospacing="1"/>
      <w:jc w:val="left"/>
    </w:pPr>
    <w:rPr>
      <w:rFonts w:ascii="Times New Roman" w:hAnsi="Times New Roman"/>
      <w:color w:val="auto"/>
      <w:szCs w:val="24"/>
      <w:lang w:val="es-CL" w:eastAsia="es-CL"/>
    </w:rPr>
  </w:style>
  <w:style w:type="character" w:customStyle="1" w:styleId="normaltextrun">
    <w:name w:val="normaltextrun"/>
    <w:basedOn w:val="Fuentedeprrafopredeter"/>
    <w:rsid w:val="008120F6"/>
  </w:style>
  <w:style w:type="character" w:customStyle="1" w:styleId="eop">
    <w:name w:val="eop"/>
    <w:basedOn w:val="Fuentedeprrafopredeter"/>
    <w:rsid w:val="008120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4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62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207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2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382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9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01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5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61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62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2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44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762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dx.doi.org/10.4067/S0718-48832012000100008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hyperlink" Target="https://www.leychile.cl/Navegar?idNorma=30667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portal.mma.gob.cl/biodiversidad/planes-de-recuperacion-conservacion-y-gestion-de-especie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e5726dd9-b5b5-44f7-b9f4-3e7b4aab429b">
      <UserInfo>
        <DisplayName/>
        <AccountId xsi:nil="true"/>
        <AccountType/>
      </UserInfo>
    </SharedWithUsers>
    <MediaLengthInSeconds xmlns="926add51-f856-4b28-a5ed-2c7b4f0f0590" xsi:nil="true"/>
    <TaxCatchAll xmlns="e5726dd9-b5b5-44f7-b9f4-3e7b4aab429b" xsi:nil="true"/>
    <lcf76f155ced4ddcb4097134ff3c332f xmlns="926add51-f856-4b28-a5ed-2c7b4f0f0590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0EEDD6F9FA81742B600D7C61DB6DCFE" ma:contentTypeVersion="15" ma:contentTypeDescription="Crear nuevo documento." ma:contentTypeScope="" ma:versionID="268d2f2293f10aee334fcbf18b172d9b">
  <xsd:schema xmlns:xsd="http://www.w3.org/2001/XMLSchema" xmlns:xs="http://www.w3.org/2001/XMLSchema" xmlns:p="http://schemas.microsoft.com/office/2006/metadata/properties" xmlns:ns2="926add51-f856-4b28-a5ed-2c7b4f0f0590" xmlns:ns3="e5726dd9-b5b5-44f7-b9f4-3e7b4aab429b" targetNamespace="http://schemas.microsoft.com/office/2006/metadata/properties" ma:root="true" ma:fieldsID="7ec0220d3213a0c5c8e5e361ca4e2aee" ns2:_="" ns3:_="">
    <xsd:import namespace="926add51-f856-4b28-a5ed-2c7b4f0f0590"/>
    <xsd:import namespace="e5726dd9-b5b5-44f7-b9f4-3e7b4aab42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6add51-f856-4b28-a5ed-2c7b4f0f05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f63e450-d847-4d1f-ad9f-5085bf68f4e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726dd9-b5b5-44f7-b9f4-3e7b4aab429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c0d9a4eb-2a37-4c98-a31e-c4453f35ec20}" ma:internalName="TaxCatchAll" ma:showField="CatchAllData" ma:web="e5726dd9-b5b5-44f7-b9f4-3e7b4aab42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55A8B02-A17D-48ED-A5B1-CFB126A459E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C816F7-55E4-4E4D-BDCF-B7DBD849A508}">
  <ds:schemaRefs>
    <ds:schemaRef ds:uri="http://schemas.microsoft.com/office/2006/metadata/properties"/>
    <ds:schemaRef ds:uri="http://schemas.microsoft.com/office/infopath/2007/PartnerControls"/>
    <ds:schemaRef ds:uri="e5726dd9-b5b5-44f7-b9f4-3e7b4aab429b"/>
    <ds:schemaRef ds:uri="926add51-f856-4b28-a5ed-2c7b4f0f0590"/>
  </ds:schemaRefs>
</ds:datastoreItem>
</file>

<file path=customXml/itemProps3.xml><?xml version="1.0" encoding="utf-8"?>
<ds:datastoreItem xmlns:ds="http://schemas.openxmlformats.org/officeDocument/2006/customXml" ds:itemID="{381D87D7-3D4C-4C8D-8B2E-B65D59FCB9A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B184A99-065C-44BD-A759-918E190F87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6add51-f856-4b28-a5ed-2c7b4f0f0590"/>
    <ds:schemaRef ds:uri="e5726dd9-b5b5-44f7-b9f4-3e7b4aab42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579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Links>
    <vt:vector size="318" baseType="variant">
      <vt:variant>
        <vt:i4>6291497</vt:i4>
      </vt:variant>
      <vt:variant>
        <vt:i4>315</vt:i4>
      </vt:variant>
      <vt:variant>
        <vt:i4>0</vt:i4>
      </vt:variant>
      <vt:variant>
        <vt:i4>5</vt:i4>
      </vt:variant>
      <vt:variant>
        <vt:lpwstr>https://portal-estudiante.iacc.cl/login</vt:lpwstr>
      </vt:variant>
      <vt:variant>
        <vt:lpwstr/>
      </vt:variant>
      <vt:variant>
        <vt:i4>1900597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_Toc102734593</vt:lpwstr>
      </vt:variant>
      <vt:variant>
        <vt:i4>1900597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_Toc102734592</vt:lpwstr>
      </vt:variant>
      <vt:variant>
        <vt:i4>1900597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_Toc102734591</vt:lpwstr>
      </vt:variant>
      <vt:variant>
        <vt:i4>1900597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_Toc102734590</vt:lpwstr>
      </vt:variant>
      <vt:variant>
        <vt:i4>1835061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_Toc102734589</vt:lpwstr>
      </vt:variant>
      <vt:variant>
        <vt:i4>1835061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_Toc102734588</vt:lpwstr>
      </vt:variant>
      <vt:variant>
        <vt:i4>1835061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_Toc102734587</vt:lpwstr>
      </vt:variant>
      <vt:variant>
        <vt:i4>1835061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_Toc102734586</vt:lpwstr>
      </vt:variant>
      <vt:variant>
        <vt:i4>1835061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_Toc102734585</vt:lpwstr>
      </vt:variant>
      <vt:variant>
        <vt:i4>1835061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_Toc102734584</vt:lpwstr>
      </vt:variant>
      <vt:variant>
        <vt:i4>1835061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_Toc102734583</vt:lpwstr>
      </vt:variant>
      <vt:variant>
        <vt:i4>1835061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_Toc102734582</vt:lpwstr>
      </vt:variant>
      <vt:variant>
        <vt:i4>1835061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_Toc102734581</vt:lpwstr>
      </vt:variant>
      <vt:variant>
        <vt:i4>1835061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_Toc102734580</vt:lpwstr>
      </vt:variant>
      <vt:variant>
        <vt:i4>1245237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_Toc102734579</vt:lpwstr>
      </vt:variant>
      <vt:variant>
        <vt:i4>1245237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_Toc102734578</vt:lpwstr>
      </vt:variant>
      <vt:variant>
        <vt:i4>1245237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_Toc102734577</vt:lpwstr>
      </vt:variant>
      <vt:variant>
        <vt:i4>1245237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_Toc102734576</vt:lpwstr>
      </vt:variant>
      <vt:variant>
        <vt:i4>1245237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_Toc102734575</vt:lpwstr>
      </vt:variant>
      <vt:variant>
        <vt:i4>1245237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_Toc102734574</vt:lpwstr>
      </vt:variant>
      <vt:variant>
        <vt:i4>1245237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_Toc102734573</vt:lpwstr>
      </vt:variant>
      <vt:variant>
        <vt:i4>1245237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_Toc102734572</vt:lpwstr>
      </vt:variant>
      <vt:variant>
        <vt:i4>1245237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_Toc102734571</vt:lpwstr>
      </vt:variant>
      <vt:variant>
        <vt:i4>1245237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_Toc102734570</vt:lpwstr>
      </vt:variant>
      <vt:variant>
        <vt:i4>1179701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_Toc102734569</vt:lpwstr>
      </vt:variant>
      <vt:variant>
        <vt:i4>1179701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_Toc102734568</vt:lpwstr>
      </vt:variant>
      <vt:variant>
        <vt:i4>1179701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_Toc102734567</vt:lpwstr>
      </vt:variant>
      <vt:variant>
        <vt:i4>1179701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_Toc102734566</vt:lpwstr>
      </vt:variant>
      <vt:variant>
        <vt:i4>1179701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_Toc102734565</vt:lpwstr>
      </vt:variant>
      <vt:variant>
        <vt:i4>1179701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_Toc102734564</vt:lpwstr>
      </vt:variant>
      <vt:variant>
        <vt:i4>1179701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_Toc102734563</vt:lpwstr>
      </vt:variant>
      <vt:variant>
        <vt:i4>1179701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_Toc102734562</vt:lpwstr>
      </vt:variant>
      <vt:variant>
        <vt:i4>1179701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_Toc102734561</vt:lpwstr>
      </vt:variant>
      <vt:variant>
        <vt:i4>1179701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_Toc102734560</vt:lpwstr>
      </vt:variant>
      <vt:variant>
        <vt:i4>1114165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_Toc102734559</vt:lpwstr>
      </vt:variant>
      <vt:variant>
        <vt:i4>1114165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_Toc102734558</vt:lpwstr>
      </vt:variant>
      <vt:variant>
        <vt:i4>1114165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_Toc102734557</vt:lpwstr>
      </vt:variant>
      <vt:variant>
        <vt:i4>1114165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_Toc102734556</vt:lpwstr>
      </vt:variant>
      <vt:variant>
        <vt:i4>1114165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_Toc102734555</vt:lpwstr>
      </vt:variant>
      <vt:variant>
        <vt:i4>1114165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_Toc102734554</vt:lpwstr>
      </vt:variant>
      <vt:variant>
        <vt:i4>1114165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_Toc102734553</vt:lpwstr>
      </vt:variant>
      <vt:variant>
        <vt:i4>1114165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_Toc102734552</vt:lpwstr>
      </vt:variant>
      <vt:variant>
        <vt:i4>1114165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_Toc102734551</vt:lpwstr>
      </vt:variant>
      <vt:variant>
        <vt:i4>1114165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_Toc102734550</vt:lpwstr>
      </vt:variant>
      <vt:variant>
        <vt:i4>1048629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_Toc102734549</vt:lpwstr>
      </vt:variant>
      <vt:variant>
        <vt:i4>1048629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_Toc102734548</vt:lpwstr>
      </vt:variant>
      <vt:variant>
        <vt:i4>1048629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_Toc102734547</vt:lpwstr>
      </vt:variant>
      <vt:variant>
        <vt:i4>1048629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_Toc102734546</vt:lpwstr>
      </vt:variant>
      <vt:variant>
        <vt:i4>1048629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_Toc102734545</vt:lpwstr>
      </vt:variant>
      <vt:variant>
        <vt:i4>1048629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_Toc102734544</vt:lpwstr>
      </vt:variant>
      <vt:variant>
        <vt:i4>1048629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_Toc102734543</vt:lpwstr>
      </vt:variant>
      <vt:variant>
        <vt:i4>1048629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_Toc102734542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IACC</dc:creator>
  <cp:keywords/>
  <cp:lastModifiedBy>jose urie</cp:lastModifiedBy>
  <cp:revision>2</cp:revision>
  <cp:lastPrinted>2022-12-09T19:11:00Z</cp:lastPrinted>
  <dcterms:created xsi:type="dcterms:W3CDTF">2024-05-04T21:04:00Z</dcterms:created>
  <dcterms:modified xsi:type="dcterms:W3CDTF">2024-05-04T21:04:00Z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0x010100B0EEDD6F9FA81742B600D7C61DB6DCFE</vt:lpwstr>
  </property>
  <property fmtid="{D5CDD505-2E9C-101B-9397-08002B2CF9AE}" pid="3" name="Order">
    <vt:r8>8284200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ComplianceAssetId">
    <vt:lpwstr/>
  </property>
  <property fmtid="{D5CDD505-2E9C-101B-9397-08002B2CF9AE}" pid="7" name="MediaServiceImageTags">
    <vt:lpwstr/>
  </property>
</Properties>
</file>