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9762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🧾</w:t>
      </w:r>
      <w:r w:rsidRPr="00276391">
        <w:rPr>
          <w:b/>
          <w:bCs/>
          <w:lang w:val="es-GT"/>
        </w:rPr>
        <w:t xml:space="preserve"> Cómo Realizar el Cierre de Caja en SIP5 WEB</w:t>
      </w:r>
    </w:p>
    <w:p w14:paraId="45504A5E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2CC21EDF">
          <v:rect id="_x0000_i1600" style="width:0;height:1.5pt" o:hralign="center" o:hrstd="t" o:hr="t" fillcolor="#a0a0a0" stroked="f"/>
        </w:pict>
      </w:r>
    </w:p>
    <w:p w14:paraId="3441C1BB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📌</w:t>
      </w:r>
      <w:r w:rsidRPr="00276391">
        <w:rPr>
          <w:b/>
          <w:bCs/>
          <w:lang w:val="es-GT"/>
        </w:rPr>
        <w:t xml:space="preserve"> ¿Qué es el Cierre de Caja?</w:t>
      </w:r>
    </w:p>
    <w:p w14:paraId="59B1F01C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t xml:space="preserve">La opción </w:t>
      </w:r>
      <w:r w:rsidRPr="00276391">
        <w:rPr>
          <w:b/>
          <w:bCs/>
          <w:lang w:val="es-GT"/>
        </w:rPr>
        <w:t>Cierre de Caja</w:t>
      </w:r>
      <w:r w:rsidRPr="00276391">
        <w:rPr>
          <w:lang w:val="es-GT"/>
        </w:rPr>
        <w:t xml:space="preserve"> se utiliza al final del día para verificar si las cuentas cuadran correctamente, es decir, si los ingresos y egresos coinciden.</w:t>
      </w:r>
    </w:p>
    <w:p w14:paraId="1A553F76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2E272AC7">
          <v:rect id="_x0000_i1601" style="width:0;height:1.5pt" o:hralign="center" o:hrstd="t" o:hr="t" fillcolor="#a0a0a0" stroked="f"/>
        </w:pict>
      </w:r>
    </w:p>
    <w:p w14:paraId="53704AD0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📍</w:t>
      </w:r>
      <w:r w:rsidRPr="00276391">
        <w:rPr>
          <w:b/>
          <w:bCs/>
          <w:lang w:val="es-GT"/>
        </w:rPr>
        <w:t xml:space="preserve"> Paso 1: Acceder a la opción</w:t>
      </w:r>
    </w:p>
    <w:p w14:paraId="15F2E934" w14:textId="77777777" w:rsidR="00276391" w:rsidRPr="00276391" w:rsidRDefault="00276391" w:rsidP="00276391">
      <w:pPr>
        <w:numPr>
          <w:ilvl w:val="0"/>
          <w:numId w:val="97"/>
        </w:numPr>
        <w:rPr>
          <w:lang w:val="es-GT"/>
        </w:rPr>
      </w:pPr>
      <w:r w:rsidRPr="00276391">
        <w:rPr>
          <w:lang w:val="es-GT"/>
        </w:rPr>
        <w:t xml:space="preserve">En el menú principal, ir a </w:t>
      </w:r>
      <w:r w:rsidRPr="00276391">
        <w:rPr>
          <w:b/>
          <w:bCs/>
          <w:lang w:val="es-GT"/>
        </w:rPr>
        <w:t>REPORTES</w:t>
      </w:r>
    </w:p>
    <w:p w14:paraId="22E928FD" w14:textId="77777777" w:rsidR="00276391" w:rsidRPr="00276391" w:rsidRDefault="00276391" w:rsidP="00276391">
      <w:pPr>
        <w:numPr>
          <w:ilvl w:val="0"/>
          <w:numId w:val="97"/>
        </w:numPr>
        <w:rPr>
          <w:lang w:val="es-GT"/>
        </w:rPr>
      </w:pPr>
      <w:r w:rsidRPr="00276391">
        <w:rPr>
          <w:lang w:val="es-GT"/>
        </w:rPr>
        <w:t xml:space="preserve">Seleccionar la opción </w:t>
      </w:r>
      <w:r w:rsidRPr="00276391">
        <w:rPr>
          <w:b/>
          <w:bCs/>
          <w:lang w:val="es-GT"/>
        </w:rPr>
        <w:t>CIERRE DE CAJA</w:t>
      </w:r>
    </w:p>
    <w:p w14:paraId="65D6351E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2FA0DEFF">
          <v:rect id="_x0000_i1602" style="width:0;height:1.5pt" o:hralign="center" o:hrstd="t" o:hr="t" fillcolor="#a0a0a0" stroked="f"/>
        </w:pict>
      </w:r>
    </w:p>
    <w:p w14:paraId="65C0BD7A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⚠️</w:t>
      </w:r>
      <w:r w:rsidRPr="00276391">
        <w:rPr>
          <w:b/>
          <w:bCs/>
          <w:lang w:val="es-GT"/>
        </w:rPr>
        <w:t xml:space="preserve"> Importante:</w:t>
      </w:r>
    </w:p>
    <w:p w14:paraId="2E31DBA5" w14:textId="77777777" w:rsidR="00276391" w:rsidRPr="00276391" w:rsidRDefault="00276391" w:rsidP="00276391">
      <w:pPr>
        <w:numPr>
          <w:ilvl w:val="0"/>
          <w:numId w:val="98"/>
        </w:numPr>
        <w:rPr>
          <w:lang w:val="es-GT"/>
        </w:rPr>
      </w:pPr>
      <w:r w:rsidRPr="00276391">
        <w:rPr>
          <w:lang w:val="es-GT"/>
        </w:rPr>
        <w:t xml:space="preserve">Dependiendo del tipo de usuario, la opción puede verse </w:t>
      </w:r>
      <w:r w:rsidRPr="00276391">
        <w:rPr>
          <w:b/>
          <w:bCs/>
          <w:lang w:val="es-GT"/>
        </w:rPr>
        <w:t>solo una vez al día</w:t>
      </w:r>
      <w:r w:rsidRPr="00276391">
        <w:rPr>
          <w:lang w:val="es-GT"/>
        </w:rPr>
        <w:t>.</w:t>
      </w:r>
    </w:p>
    <w:p w14:paraId="49C4191D" w14:textId="77777777" w:rsidR="00276391" w:rsidRPr="00276391" w:rsidRDefault="00276391" w:rsidP="00276391">
      <w:pPr>
        <w:numPr>
          <w:ilvl w:val="0"/>
          <w:numId w:val="98"/>
        </w:numPr>
        <w:rPr>
          <w:lang w:val="es-GT"/>
        </w:rPr>
      </w:pPr>
      <w:r w:rsidRPr="00276391">
        <w:rPr>
          <w:lang w:val="es-GT"/>
        </w:rPr>
        <w:t>Esta opción está diseñada para revisar el resultado final de la jornada.</w:t>
      </w:r>
    </w:p>
    <w:p w14:paraId="03045504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4997BA26">
          <v:rect id="_x0000_i1603" style="width:0;height:1.5pt" o:hralign="center" o:hrstd="t" o:hr="t" fillcolor="#a0a0a0" stroked="f"/>
        </w:pict>
      </w:r>
    </w:p>
    <w:p w14:paraId="583E2802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📄</w:t>
      </w:r>
      <w:r w:rsidRPr="00276391">
        <w:rPr>
          <w:b/>
          <w:bCs/>
          <w:lang w:val="es-GT"/>
        </w:rPr>
        <w:t xml:space="preserve"> Paso 2: Revisar el reporte</w:t>
      </w:r>
    </w:p>
    <w:p w14:paraId="6391BF5A" w14:textId="77777777" w:rsidR="00276391" w:rsidRPr="00276391" w:rsidRDefault="00276391" w:rsidP="00276391">
      <w:pPr>
        <w:numPr>
          <w:ilvl w:val="0"/>
          <w:numId w:val="99"/>
        </w:numPr>
        <w:rPr>
          <w:lang w:val="es-GT"/>
        </w:rPr>
      </w:pPr>
      <w:r w:rsidRPr="00276391">
        <w:rPr>
          <w:lang w:val="es-GT"/>
        </w:rPr>
        <w:t xml:space="preserve">Al hacer clic en </w:t>
      </w:r>
      <w:r w:rsidRPr="00276391">
        <w:rPr>
          <w:b/>
          <w:bCs/>
          <w:lang w:val="es-GT"/>
        </w:rPr>
        <w:t>CIERRE DE CAJA</w:t>
      </w:r>
      <w:r w:rsidRPr="00276391">
        <w:rPr>
          <w:lang w:val="es-GT"/>
        </w:rPr>
        <w:t xml:space="preserve">, se abrirá un documento en formato </w:t>
      </w:r>
      <w:r w:rsidRPr="00276391">
        <w:rPr>
          <w:b/>
          <w:bCs/>
          <w:lang w:val="es-GT"/>
        </w:rPr>
        <w:t>PDF</w:t>
      </w:r>
      <w:r w:rsidRPr="00276391">
        <w:rPr>
          <w:lang w:val="es-GT"/>
        </w:rPr>
        <w:t xml:space="preserve"> con el detalle completo del cierre.</w:t>
      </w:r>
    </w:p>
    <w:p w14:paraId="6966BC61" w14:textId="77777777" w:rsidR="00276391" w:rsidRPr="00276391" w:rsidRDefault="00276391" w:rsidP="00276391">
      <w:pPr>
        <w:numPr>
          <w:ilvl w:val="0"/>
          <w:numId w:val="99"/>
        </w:numPr>
        <w:rPr>
          <w:lang w:val="es-GT"/>
        </w:rPr>
      </w:pPr>
      <w:r w:rsidRPr="00276391">
        <w:rPr>
          <w:lang w:val="es-GT"/>
        </w:rPr>
        <w:t>En este reporte podrás observar:</w:t>
      </w:r>
    </w:p>
    <w:p w14:paraId="2555C987" w14:textId="77777777" w:rsidR="00276391" w:rsidRPr="00276391" w:rsidRDefault="00276391" w:rsidP="00276391">
      <w:pPr>
        <w:numPr>
          <w:ilvl w:val="1"/>
          <w:numId w:val="99"/>
        </w:numPr>
        <w:rPr>
          <w:lang w:val="es-GT"/>
        </w:rPr>
      </w:pPr>
      <w:r w:rsidRPr="00276391">
        <w:rPr>
          <w:lang w:val="es-GT"/>
        </w:rPr>
        <w:t>Ventas realizadas</w:t>
      </w:r>
    </w:p>
    <w:p w14:paraId="67211649" w14:textId="77777777" w:rsidR="00276391" w:rsidRPr="00276391" w:rsidRDefault="00276391" w:rsidP="00276391">
      <w:pPr>
        <w:numPr>
          <w:ilvl w:val="1"/>
          <w:numId w:val="99"/>
        </w:numPr>
        <w:rPr>
          <w:lang w:val="es-GT"/>
        </w:rPr>
      </w:pPr>
      <w:r w:rsidRPr="00276391">
        <w:rPr>
          <w:lang w:val="es-GT"/>
        </w:rPr>
        <w:t>Gastos del día</w:t>
      </w:r>
    </w:p>
    <w:p w14:paraId="7B60CAFA" w14:textId="77777777" w:rsidR="00276391" w:rsidRPr="00276391" w:rsidRDefault="00276391" w:rsidP="00276391">
      <w:pPr>
        <w:numPr>
          <w:ilvl w:val="1"/>
          <w:numId w:val="99"/>
        </w:numPr>
        <w:rPr>
          <w:lang w:val="es-GT"/>
        </w:rPr>
      </w:pPr>
      <w:r w:rsidRPr="00276391">
        <w:rPr>
          <w:lang w:val="es-GT"/>
        </w:rPr>
        <w:t>Pagos recibidos</w:t>
      </w:r>
    </w:p>
    <w:p w14:paraId="4B57DE91" w14:textId="77777777" w:rsidR="00276391" w:rsidRPr="00276391" w:rsidRDefault="00276391" w:rsidP="00276391">
      <w:pPr>
        <w:numPr>
          <w:ilvl w:val="1"/>
          <w:numId w:val="99"/>
        </w:numPr>
        <w:rPr>
          <w:lang w:val="es-GT"/>
        </w:rPr>
      </w:pPr>
      <w:r w:rsidRPr="00276391">
        <w:rPr>
          <w:lang w:val="es-GT"/>
        </w:rPr>
        <w:t>Resultado final (si hay sobrante o faltante)</w:t>
      </w:r>
    </w:p>
    <w:p w14:paraId="0502435C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5CCD11A7">
          <v:rect id="_x0000_i1604" style="width:0;height:1.5pt" o:hralign="center" o:hrstd="t" o:hr="t" fillcolor="#a0a0a0" stroked="f"/>
        </w:pict>
      </w:r>
    </w:p>
    <w:p w14:paraId="42DEDC5D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✔️</w:t>
      </w:r>
      <w:r w:rsidRPr="00276391">
        <w:rPr>
          <w:b/>
          <w:bCs/>
          <w:lang w:val="es-GT"/>
        </w:rPr>
        <w:t xml:space="preserve"> Paso 3: Verificar el cuadre</w:t>
      </w:r>
    </w:p>
    <w:p w14:paraId="7AB8C19C" w14:textId="77777777" w:rsidR="00276391" w:rsidRPr="00276391" w:rsidRDefault="00276391" w:rsidP="00276391">
      <w:pPr>
        <w:numPr>
          <w:ilvl w:val="0"/>
          <w:numId w:val="100"/>
        </w:numPr>
        <w:rPr>
          <w:lang w:val="es-GT"/>
        </w:rPr>
      </w:pPr>
      <w:r w:rsidRPr="00276391">
        <w:rPr>
          <w:lang w:val="es-GT"/>
        </w:rPr>
        <w:t xml:space="preserve">En la sección llamada </w:t>
      </w:r>
      <w:r w:rsidRPr="00276391">
        <w:rPr>
          <w:b/>
          <w:bCs/>
          <w:lang w:val="es-GT"/>
        </w:rPr>
        <w:t>RESULTADO DEL CIERRE</w:t>
      </w:r>
      <w:r w:rsidRPr="00276391">
        <w:rPr>
          <w:lang w:val="es-GT"/>
        </w:rPr>
        <w:t xml:space="preserve"> podrás ver si el cierre está cuadrado o si existe alguna diferencia.</w:t>
      </w:r>
    </w:p>
    <w:p w14:paraId="1CE8781B" w14:textId="77777777" w:rsidR="00276391" w:rsidRPr="00276391" w:rsidRDefault="00276391" w:rsidP="00276391">
      <w:pPr>
        <w:numPr>
          <w:ilvl w:val="0"/>
          <w:numId w:val="100"/>
        </w:numPr>
        <w:rPr>
          <w:lang w:val="es-GT"/>
        </w:rPr>
      </w:pPr>
      <w:r w:rsidRPr="00276391">
        <w:rPr>
          <w:lang w:val="es-GT"/>
        </w:rPr>
        <w:t>Recuerda que para un cuadre correcto, es indispensable registrar todas las entradas y salidas del día.</w:t>
      </w:r>
    </w:p>
    <w:p w14:paraId="1D547628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422B294E">
          <v:rect id="_x0000_i1605" style="width:0;height:1.5pt" o:hralign="center" o:hrstd="t" o:hr="t" fillcolor="#a0a0a0" stroked="f"/>
        </w:pict>
      </w:r>
    </w:p>
    <w:p w14:paraId="4C45A7E9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🖨️</w:t>
      </w:r>
      <w:r w:rsidRPr="00276391">
        <w:rPr>
          <w:b/>
          <w:bCs/>
          <w:lang w:val="es-GT"/>
        </w:rPr>
        <w:t xml:space="preserve"> Paso 4: Imprimir el reporte (opcional)</w:t>
      </w:r>
    </w:p>
    <w:p w14:paraId="27476525" w14:textId="77777777" w:rsidR="00276391" w:rsidRPr="00276391" w:rsidRDefault="00276391" w:rsidP="00276391">
      <w:pPr>
        <w:numPr>
          <w:ilvl w:val="0"/>
          <w:numId w:val="101"/>
        </w:numPr>
        <w:rPr>
          <w:lang w:val="es-GT"/>
        </w:rPr>
      </w:pPr>
      <w:r w:rsidRPr="00276391">
        <w:rPr>
          <w:lang w:val="es-GT"/>
        </w:rPr>
        <w:lastRenderedPageBreak/>
        <w:t>Este documento puede imprimirse para conservar un respaldo físico.</w:t>
      </w:r>
    </w:p>
    <w:p w14:paraId="79000B90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pict w14:anchorId="0CDC75EC">
          <v:rect id="_x0000_i1606" style="width:0;height:1.5pt" o:hralign="center" o:hrstd="t" o:hr="t" fillcolor="#a0a0a0" stroked="f"/>
        </w:pict>
      </w:r>
    </w:p>
    <w:p w14:paraId="11C88C53" w14:textId="77777777" w:rsidR="00276391" w:rsidRPr="00276391" w:rsidRDefault="00276391" w:rsidP="00276391">
      <w:pPr>
        <w:rPr>
          <w:b/>
          <w:bCs/>
          <w:lang w:val="es-GT"/>
        </w:rPr>
      </w:pPr>
      <w:r w:rsidRPr="00276391">
        <w:rPr>
          <w:rFonts w:ascii="Segoe UI Emoji" w:hAnsi="Segoe UI Emoji" w:cs="Segoe UI Emoji"/>
          <w:b/>
          <w:bCs/>
          <w:lang w:val="es-GT"/>
        </w:rPr>
        <w:t>💡</w:t>
      </w:r>
      <w:r w:rsidRPr="00276391">
        <w:rPr>
          <w:b/>
          <w:bCs/>
          <w:lang w:val="es-GT"/>
        </w:rPr>
        <w:t xml:space="preserve"> Recomendación final:</w:t>
      </w:r>
    </w:p>
    <w:p w14:paraId="55BC0D1D" w14:textId="77777777" w:rsidR="00276391" w:rsidRPr="00276391" w:rsidRDefault="00276391" w:rsidP="00276391">
      <w:pPr>
        <w:rPr>
          <w:lang w:val="es-GT"/>
        </w:rPr>
      </w:pPr>
      <w:r w:rsidRPr="00276391">
        <w:rPr>
          <w:lang w:val="es-GT"/>
        </w:rPr>
        <w:t>Mantén un control riguroso durante el día para que el cierre sea exacto y evitar diferencias al final de la jornada.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3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2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8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71"/>
  </w:num>
  <w:num w:numId="2" w16cid:durableId="326711156">
    <w:abstractNumId w:val="15"/>
  </w:num>
  <w:num w:numId="3" w16cid:durableId="1394547572">
    <w:abstractNumId w:val="17"/>
  </w:num>
  <w:num w:numId="4" w16cid:durableId="176965887">
    <w:abstractNumId w:val="69"/>
  </w:num>
  <w:num w:numId="5" w16cid:durableId="963850825">
    <w:abstractNumId w:val="21"/>
  </w:num>
  <w:num w:numId="6" w16cid:durableId="1135831886">
    <w:abstractNumId w:val="65"/>
  </w:num>
  <w:num w:numId="7" w16cid:durableId="733702501">
    <w:abstractNumId w:val="84"/>
  </w:num>
  <w:num w:numId="8" w16cid:durableId="656035657">
    <w:abstractNumId w:val="10"/>
  </w:num>
  <w:num w:numId="9" w16cid:durableId="1448620499">
    <w:abstractNumId w:val="93"/>
  </w:num>
  <w:num w:numId="10" w16cid:durableId="437720264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2"/>
  </w:num>
  <w:num w:numId="12" w16cid:durableId="1318652934">
    <w:abstractNumId w:val="41"/>
  </w:num>
  <w:num w:numId="13" w16cid:durableId="1803382404">
    <w:abstractNumId w:val="82"/>
  </w:num>
  <w:num w:numId="14" w16cid:durableId="140924458">
    <w:abstractNumId w:val="96"/>
  </w:num>
  <w:num w:numId="15" w16cid:durableId="814568241">
    <w:abstractNumId w:val="64"/>
  </w:num>
  <w:num w:numId="16" w16cid:durableId="228460029">
    <w:abstractNumId w:val="87"/>
  </w:num>
  <w:num w:numId="17" w16cid:durableId="1601988123">
    <w:abstractNumId w:val="45"/>
  </w:num>
  <w:num w:numId="18" w16cid:durableId="1088578028">
    <w:abstractNumId w:val="95"/>
  </w:num>
  <w:num w:numId="19" w16cid:durableId="732000894">
    <w:abstractNumId w:val="68"/>
  </w:num>
  <w:num w:numId="20" w16cid:durableId="1416322717">
    <w:abstractNumId w:val="23"/>
  </w:num>
  <w:num w:numId="21" w16cid:durableId="1676223745">
    <w:abstractNumId w:val="78"/>
  </w:num>
  <w:num w:numId="22" w16cid:durableId="549221190">
    <w:abstractNumId w:val="55"/>
  </w:num>
  <w:num w:numId="23" w16cid:durableId="1298684682">
    <w:abstractNumId w:val="22"/>
  </w:num>
  <w:num w:numId="24" w16cid:durableId="1762330253">
    <w:abstractNumId w:val="53"/>
  </w:num>
  <w:num w:numId="25" w16cid:durableId="479613905">
    <w:abstractNumId w:val="94"/>
  </w:num>
  <w:num w:numId="26" w16cid:durableId="1667660776">
    <w:abstractNumId w:val="50"/>
  </w:num>
  <w:num w:numId="27" w16cid:durableId="2108888040">
    <w:abstractNumId w:val="62"/>
  </w:num>
  <w:num w:numId="28" w16cid:durableId="1532105039">
    <w:abstractNumId w:val="3"/>
  </w:num>
  <w:num w:numId="29" w16cid:durableId="1773209873">
    <w:abstractNumId w:val="44"/>
  </w:num>
  <w:num w:numId="30" w16cid:durableId="666908628">
    <w:abstractNumId w:val="9"/>
  </w:num>
  <w:num w:numId="31" w16cid:durableId="1038311327">
    <w:abstractNumId w:val="100"/>
  </w:num>
  <w:num w:numId="32" w16cid:durableId="1022853118">
    <w:abstractNumId w:val="31"/>
  </w:num>
  <w:num w:numId="33" w16cid:durableId="148592710">
    <w:abstractNumId w:val="7"/>
  </w:num>
  <w:num w:numId="34" w16cid:durableId="1631666397">
    <w:abstractNumId w:val="56"/>
  </w:num>
  <w:num w:numId="35" w16cid:durableId="1467164134">
    <w:abstractNumId w:val="34"/>
  </w:num>
  <w:num w:numId="36" w16cid:durableId="157816173">
    <w:abstractNumId w:val="14"/>
  </w:num>
  <w:num w:numId="37" w16cid:durableId="1385979923">
    <w:abstractNumId w:val="37"/>
  </w:num>
  <w:num w:numId="38" w16cid:durableId="1040132197">
    <w:abstractNumId w:val="51"/>
  </w:num>
  <w:num w:numId="39" w16cid:durableId="2138334173">
    <w:abstractNumId w:val="63"/>
  </w:num>
  <w:num w:numId="40" w16cid:durableId="1019351499">
    <w:abstractNumId w:val="97"/>
  </w:num>
  <w:num w:numId="41" w16cid:durableId="388581136">
    <w:abstractNumId w:val="49"/>
  </w:num>
  <w:num w:numId="42" w16cid:durableId="1453941676">
    <w:abstractNumId w:val="74"/>
  </w:num>
  <w:num w:numId="43" w16cid:durableId="1483697452">
    <w:abstractNumId w:val="99"/>
  </w:num>
  <w:num w:numId="44" w16cid:durableId="1516185806">
    <w:abstractNumId w:val="25"/>
  </w:num>
  <w:num w:numId="45" w16cid:durableId="2131585121">
    <w:abstractNumId w:val="33"/>
  </w:num>
  <w:num w:numId="46" w16cid:durableId="2147119797">
    <w:abstractNumId w:val="13"/>
  </w:num>
  <w:num w:numId="47" w16cid:durableId="1803234307">
    <w:abstractNumId w:val="70"/>
  </w:num>
  <w:num w:numId="48" w16cid:durableId="367267792">
    <w:abstractNumId w:val="26"/>
  </w:num>
  <w:num w:numId="49" w16cid:durableId="2025547891">
    <w:abstractNumId w:val="61"/>
  </w:num>
  <w:num w:numId="50" w16cid:durableId="1823350097">
    <w:abstractNumId w:val="67"/>
  </w:num>
  <w:num w:numId="51" w16cid:durableId="1458259145">
    <w:abstractNumId w:val="81"/>
  </w:num>
  <w:num w:numId="52" w16cid:durableId="2108425747">
    <w:abstractNumId w:val="8"/>
  </w:num>
  <w:num w:numId="53" w16cid:durableId="38436301">
    <w:abstractNumId w:val="57"/>
  </w:num>
  <w:num w:numId="54" w16cid:durableId="1414276932">
    <w:abstractNumId w:val="80"/>
  </w:num>
  <w:num w:numId="55" w16cid:durableId="813303420">
    <w:abstractNumId w:val="30"/>
  </w:num>
  <w:num w:numId="56" w16cid:durableId="1351028451">
    <w:abstractNumId w:val="92"/>
  </w:num>
  <w:num w:numId="57" w16cid:durableId="438649551">
    <w:abstractNumId w:val="60"/>
  </w:num>
  <w:num w:numId="58" w16cid:durableId="2105613945">
    <w:abstractNumId w:val="32"/>
  </w:num>
  <w:num w:numId="59" w16cid:durableId="972103267">
    <w:abstractNumId w:val="2"/>
  </w:num>
  <w:num w:numId="60" w16cid:durableId="2124883951">
    <w:abstractNumId w:val="47"/>
  </w:num>
  <w:num w:numId="61" w16cid:durableId="396979473">
    <w:abstractNumId w:val="43"/>
  </w:num>
  <w:num w:numId="62" w16cid:durableId="1365010928">
    <w:abstractNumId w:val="73"/>
  </w:num>
  <w:num w:numId="63" w16cid:durableId="101926796">
    <w:abstractNumId w:val="72"/>
  </w:num>
  <w:num w:numId="64" w16cid:durableId="306781500">
    <w:abstractNumId w:val="20"/>
  </w:num>
  <w:num w:numId="65" w16cid:durableId="1714648633">
    <w:abstractNumId w:val="46"/>
  </w:num>
  <w:num w:numId="66" w16cid:durableId="924338098">
    <w:abstractNumId w:val="48"/>
  </w:num>
  <w:num w:numId="67" w16cid:durableId="307327137">
    <w:abstractNumId w:val="16"/>
  </w:num>
  <w:num w:numId="68" w16cid:durableId="1381858621">
    <w:abstractNumId w:val="18"/>
  </w:num>
  <w:num w:numId="69" w16cid:durableId="823158842">
    <w:abstractNumId w:val="39"/>
  </w:num>
  <w:num w:numId="70" w16cid:durableId="100345220">
    <w:abstractNumId w:val="40"/>
  </w:num>
  <w:num w:numId="71" w16cid:durableId="1253707959">
    <w:abstractNumId w:val="83"/>
  </w:num>
  <w:num w:numId="72" w16cid:durableId="714352150">
    <w:abstractNumId w:val="0"/>
  </w:num>
  <w:num w:numId="73" w16cid:durableId="1299803895">
    <w:abstractNumId w:val="59"/>
  </w:num>
  <w:num w:numId="74" w16cid:durableId="1799109542">
    <w:abstractNumId w:val="54"/>
  </w:num>
  <w:num w:numId="75" w16cid:durableId="1774469903">
    <w:abstractNumId w:val="4"/>
  </w:num>
  <w:num w:numId="76" w16cid:durableId="1149714592">
    <w:abstractNumId w:val="90"/>
  </w:num>
  <w:num w:numId="77" w16cid:durableId="310328924">
    <w:abstractNumId w:val="76"/>
  </w:num>
  <w:num w:numId="78" w16cid:durableId="1109473836">
    <w:abstractNumId w:val="5"/>
  </w:num>
  <w:num w:numId="79" w16cid:durableId="1046636927">
    <w:abstractNumId w:val="75"/>
  </w:num>
  <w:num w:numId="80" w16cid:durableId="1198931816">
    <w:abstractNumId w:val="6"/>
  </w:num>
  <w:num w:numId="81" w16cid:durableId="878516722">
    <w:abstractNumId w:val="24"/>
  </w:num>
  <w:num w:numId="82" w16cid:durableId="154303615">
    <w:abstractNumId w:val="11"/>
  </w:num>
  <w:num w:numId="83" w16cid:durableId="1703507975">
    <w:abstractNumId w:val="19"/>
  </w:num>
  <w:num w:numId="84" w16cid:durableId="337470132">
    <w:abstractNumId w:val="98"/>
  </w:num>
  <w:num w:numId="85" w16cid:durableId="1767384469">
    <w:abstractNumId w:val="91"/>
  </w:num>
  <w:num w:numId="86" w16cid:durableId="467479541">
    <w:abstractNumId w:val="12"/>
  </w:num>
  <w:num w:numId="87" w16cid:durableId="2123303410">
    <w:abstractNumId w:val="1"/>
  </w:num>
  <w:num w:numId="88" w16cid:durableId="942952998">
    <w:abstractNumId w:val="35"/>
  </w:num>
  <w:num w:numId="89" w16cid:durableId="1177619427">
    <w:abstractNumId w:val="38"/>
  </w:num>
  <w:num w:numId="90" w16cid:durableId="822114551">
    <w:abstractNumId w:val="89"/>
  </w:num>
  <w:num w:numId="91" w16cid:durableId="1629816135">
    <w:abstractNumId w:val="29"/>
  </w:num>
  <w:num w:numId="92" w16cid:durableId="664211667">
    <w:abstractNumId w:val="28"/>
  </w:num>
  <w:num w:numId="93" w16cid:durableId="2071882627">
    <w:abstractNumId w:val="27"/>
  </w:num>
  <w:num w:numId="94" w16cid:durableId="2005693660">
    <w:abstractNumId w:val="58"/>
  </w:num>
  <w:num w:numId="95" w16cid:durableId="146019240">
    <w:abstractNumId w:val="88"/>
  </w:num>
  <w:num w:numId="96" w16cid:durableId="1145851030">
    <w:abstractNumId w:val="42"/>
  </w:num>
  <w:num w:numId="97" w16cid:durableId="1235823520">
    <w:abstractNumId w:val="86"/>
  </w:num>
  <w:num w:numId="98" w16cid:durableId="1452748007">
    <w:abstractNumId w:val="79"/>
  </w:num>
  <w:num w:numId="99" w16cid:durableId="241571042">
    <w:abstractNumId w:val="66"/>
  </w:num>
  <w:num w:numId="100" w16cid:durableId="231738838">
    <w:abstractNumId w:val="77"/>
  </w:num>
  <w:num w:numId="101" w16cid:durableId="1852377333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32F6E"/>
    <w:rsid w:val="00391B14"/>
    <w:rsid w:val="00535EA3"/>
    <w:rsid w:val="006273B0"/>
    <w:rsid w:val="00802CAD"/>
    <w:rsid w:val="00875AF3"/>
    <w:rsid w:val="008C5444"/>
    <w:rsid w:val="00A4318B"/>
    <w:rsid w:val="00AD3B39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2025-07-03T21:09:00Z</dcterms:created>
  <dcterms:modified xsi:type="dcterms:W3CDTF">2025-07-03T21:09:00Z</dcterms:modified>
</cp:coreProperties>
</file>