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FBC17C" w14:textId="77777777" w:rsidR="00D7323E" w:rsidRPr="00D7323E" w:rsidRDefault="00D7323E" w:rsidP="00D7323E">
      <w:pPr>
        <w:rPr>
          <w:b/>
          <w:bCs/>
          <w:sz w:val="24"/>
          <w:szCs w:val="24"/>
        </w:rPr>
      </w:pPr>
      <w:r w:rsidRPr="00D7323E">
        <w:rPr>
          <w:rFonts w:ascii="Segoe UI Emoji" w:hAnsi="Segoe UI Emoji" w:cs="Segoe UI Emoji"/>
          <w:b/>
          <w:bCs/>
          <w:sz w:val="24"/>
          <w:szCs w:val="24"/>
        </w:rPr>
        <w:t>📋</w:t>
      </w:r>
      <w:r w:rsidRPr="00D7323E">
        <w:rPr>
          <w:b/>
          <w:bCs/>
          <w:sz w:val="24"/>
          <w:szCs w:val="24"/>
        </w:rPr>
        <w:t xml:space="preserve"> Cuentas Corrientes de Proveedores en SIP5 WEB</w:t>
      </w:r>
    </w:p>
    <w:p w14:paraId="373A8525" w14:textId="77777777" w:rsidR="00D7323E" w:rsidRPr="00D7323E" w:rsidRDefault="00D7323E" w:rsidP="00D7323E">
      <w:r w:rsidRPr="00D7323E">
        <w:t>Guía para controlar tus cuentas por pagar</w:t>
      </w:r>
    </w:p>
    <w:p w14:paraId="5B12A0C6" w14:textId="77777777" w:rsidR="00D7323E" w:rsidRPr="00D7323E" w:rsidRDefault="00D7323E" w:rsidP="00D7323E">
      <w:r w:rsidRPr="00D7323E">
        <w:t>El módulo de Cuentas Corrientes de Proveedores te permite llevar el control detallado de todas las compras al crédito realizadas con tus proveedores. Aquí podrás visualizar lo que aún se adeuda, realizar pagos, registrar cargos o aplicar notas de crédito.</w:t>
      </w:r>
    </w:p>
    <w:p w14:paraId="74AEBEF1" w14:textId="77777777" w:rsidR="00D7323E" w:rsidRPr="00D7323E" w:rsidRDefault="00D7323E" w:rsidP="00D7323E">
      <w:r w:rsidRPr="00D7323E">
        <w:t>—</w:t>
      </w:r>
    </w:p>
    <w:p w14:paraId="6EE01CC8" w14:textId="77777777" w:rsidR="00D7323E" w:rsidRPr="00D7323E" w:rsidRDefault="00D7323E" w:rsidP="00D7323E">
      <w:pPr>
        <w:rPr>
          <w:b/>
          <w:bCs/>
        </w:rPr>
      </w:pPr>
      <w:r w:rsidRPr="00D7323E">
        <w:rPr>
          <w:rFonts w:ascii="Segoe UI Emoji" w:hAnsi="Segoe UI Emoji" w:cs="Segoe UI Emoji"/>
          <w:b/>
          <w:bCs/>
        </w:rPr>
        <w:t>🧭</w:t>
      </w:r>
      <w:r w:rsidRPr="00D7323E">
        <w:rPr>
          <w:b/>
          <w:bCs/>
        </w:rPr>
        <w:t xml:space="preserve"> ¿Dónde lo encuentras?</w:t>
      </w:r>
    </w:p>
    <w:p w14:paraId="26BD20F7" w14:textId="77777777" w:rsidR="00D7323E" w:rsidRPr="00D7323E" w:rsidRDefault="00D7323E" w:rsidP="00D7323E">
      <w:r w:rsidRPr="00D7323E">
        <w:t>Desde la pantalla principal del sistema SIP5 WEB:</w:t>
      </w:r>
    </w:p>
    <w:p w14:paraId="40A66465" w14:textId="77777777" w:rsidR="00D7323E" w:rsidRPr="00D7323E" w:rsidRDefault="00D7323E" w:rsidP="00D7323E">
      <w:r w:rsidRPr="00D7323E">
        <w:rPr>
          <w:rFonts w:ascii="Segoe UI Emoji" w:hAnsi="Segoe UI Emoji" w:cs="Segoe UI Emoji"/>
        </w:rPr>
        <w:t>📌</w:t>
      </w:r>
      <w:r w:rsidRPr="00D7323E">
        <w:t xml:space="preserve"> Menú principal → Cuentas corrientes proveedores</w:t>
      </w:r>
    </w:p>
    <w:p w14:paraId="4A66472A" w14:textId="77777777" w:rsidR="00D7323E" w:rsidRPr="00D7323E" w:rsidRDefault="00D7323E" w:rsidP="00D7323E">
      <w:r w:rsidRPr="00D7323E">
        <w:t>Aquí se listarán todas las facturas pendientes por pagar generadas a partir de compras al crédito.</w:t>
      </w:r>
    </w:p>
    <w:p w14:paraId="50C4F33E" w14:textId="77777777" w:rsidR="00D7323E" w:rsidRPr="00D7323E" w:rsidRDefault="00D7323E" w:rsidP="00D7323E">
      <w:r w:rsidRPr="00D7323E">
        <w:t>—</w:t>
      </w:r>
    </w:p>
    <w:p w14:paraId="2EB47B53" w14:textId="77777777" w:rsidR="00D7323E" w:rsidRPr="00D7323E" w:rsidRDefault="00D7323E" w:rsidP="00D7323E">
      <w:pPr>
        <w:rPr>
          <w:b/>
          <w:bCs/>
        </w:rPr>
      </w:pPr>
      <w:r w:rsidRPr="00D7323E">
        <w:rPr>
          <w:rFonts w:ascii="Segoe UI Emoji" w:hAnsi="Segoe UI Emoji" w:cs="Segoe UI Emoji"/>
          <w:b/>
          <w:bCs/>
        </w:rPr>
        <w:t>🔍</w:t>
      </w:r>
      <w:r w:rsidRPr="00D7323E">
        <w:rPr>
          <w:b/>
          <w:bCs/>
        </w:rPr>
        <w:t xml:space="preserve"> ¿Cómo revisar una cuenta pendiente?</w:t>
      </w:r>
    </w:p>
    <w:p w14:paraId="5CEBE4E9" w14:textId="77777777" w:rsidR="00D7323E" w:rsidRPr="00D7323E" w:rsidRDefault="00D7323E" w:rsidP="00D7323E">
      <w:r w:rsidRPr="00D7323E">
        <w:t xml:space="preserve">Haz clic en el ícono del lápiz con hoja </w:t>
      </w:r>
      <w:r w:rsidRPr="00D7323E">
        <w:rPr>
          <w:rFonts w:ascii="Segoe UI Emoji" w:hAnsi="Segoe UI Emoji" w:cs="Segoe UI Emoji"/>
        </w:rPr>
        <w:t>📄✏️</w:t>
      </w:r>
      <w:r w:rsidRPr="00D7323E">
        <w:t xml:space="preserve"> sobre el proveedor que deseas revisar.</w:t>
      </w:r>
      <w:r w:rsidRPr="00D7323E">
        <w:br/>
        <w:t>Se abrirá una ventana con el detalle de esa cuenta corriente, donde encontrarás varias opciones:</w:t>
      </w:r>
    </w:p>
    <w:p w14:paraId="60B99C9A" w14:textId="77777777" w:rsidR="00D7323E" w:rsidRPr="00D7323E" w:rsidRDefault="00D7323E" w:rsidP="00D7323E">
      <w:r w:rsidRPr="00D7323E">
        <w:t>—</w:t>
      </w:r>
    </w:p>
    <w:p w14:paraId="4BB9B79B" w14:textId="77777777" w:rsidR="00D7323E" w:rsidRPr="00D7323E" w:rsidRDefault="00D7323E" w:rsidP="00D7323E">
      <w:pPr>
        <w:rPr>
          <w:b/>
          <w:bCs/>
        </w:rPr>
      </w:pPr>
      <w:r w:rsidRPr="00D7323E">
        <w:rPr>
          <w:rFonts w:ascii="Segoe UI Emoji" w:hAnsi="Segoe UI Emoji" w:cs="Segoe UI Emoji"/>
          <w:b/>
          <w:bCs/>
        </w:rPr>
        <w:t>💰</w:t>
      </w:r>
      <w:r w:rsidRPr="00D7323E">
        <w:rPr>
          <w:b/>
          <w:bCs/>
        </w:rPr>
        <w:t xml:space="preserve"> PAGAR (o abonar a una deuda)</w:t>
      </w:r>
    </w:p>
    <w:p w14:paraId="2EC59239" w14:textId="77777777" w:rsidR="00D7323E" w:rsidRPr="00D7323E" w:rsidRDefault="00D7323E" w:rsidP="00D7323E">
      <w:r w:rsidRPr="00D7323E">
        <w:t>Usa esta opción cuando deseas registrar un pago parcial o total al proveedor.</w:t>
      </w:r>
    </w:p>
    <w:p w14:paraId="6C87512C" w14:textId="77777777" w:rsidR="00D7323E" w:rsidRPr="00D7323E" w:rsidRDefault="00D7323E" w:rsidP="00D7323E">
      <w:pPr>
        <w:numPr>
          <w:ilvl w:val="0"/>
          <w:numId w:val="11"/>
        </w:numPr>
      </w:pPr>
      <w:r w:rsidRPr="00D7323E">
        <w:t>Haz clic en el botón PAGAR.</w:t>
      </w:r>
    </w:p>
    <w:p w14:paraId="1E41F53B" w14:textId="77777777" w:rsidR="00D7323E" w:rsidRPr="00D7323E" w:rsidRDefault="00D7323E" w:rsidP="00D7323E">
      <w:pPr>
        <w:numPr>
          <w:ilvl w:val="0"/>
          <w:numId w:val="11"/>
        </w:numPr>
      </w:pPr>
      <w:r w:rsidRPr="00D7323E">
        <w:t>Llena los campos:</w:t>
      </w:r>
    </w:p>
    <w:p w14:paraId="63698FCE" w14:textId="77777777" w:rsidR="00D7323E" w:rsidRPr="00D7323E" w:rsidRDefault="00D7323E" w:rsidP="00D7323E">
      <w:pPr>
        <w:numPr>
          <w:ilvl w:val="0"/>
          <w:numId w:val="12"/>
        </w:numPr>
      </w:pPr>
      <w:r w:rsidRPr="00D7323E">
        <w:t>Descripción: ejemplo: “Abono 1”, “Pago en efectivo”, “Transferencia parcial”</w:t>
      </w:r>
    </w:p>
    <w:p w14:paraId="63BEB497" w14:textId="77777777" w:rsidR="00D7323E" w:rsidRPr="00D7323E" w:rsidRDefault="00D7323E" w:rsidP="00D7323E">
      <w:pPr>
        <w:numPr>
          <w:ilvl w:val="0"/>
          <w:numId w:val="12"/>
        </w:numPr>
      </w:pPr>
      <w:r w:rsidRPr="00D7323E">
        <w:t>Haber: monto que estás pagando</w:t>
      </w:r>
    </w:p>
    <w:p w14:paraId="2622EE22" w14:textId="77777777" w:rsidR="00D7323E" w:rsidRPr="00D7323E" w:rsidRDefault="00D7323E" w:rsidP="00D7323E">
      <w:pPr>
        <w:numPr>
          <w:ilvl w:val="0"/>
          <w:numId w:val="12"/>
        </w:numPr>
      </w:pPr>
      <w:r w:rsidRPr="00D7323E">
        <w:t>No. Documento: si pagas con cheque o transferencia, coloca el número del documento. Si pagas en efectivo, déjalo en blanco.</w:t>
      </w:r>
    </w:p>
    <w:p w14:paraId="251649B2" w14:textId="77777777" w:rsidR="00D7323E" w:rsidRPr="00D7323E" w:rsidRDefault="00D7323E" w:rsidP="00D7323E">
      <w:pPr>
        <w:numPr>
          <w:ilvl w:val="0"/>
          <w:numId w:val="13"/>
        </w:numPr>
      </w:pPr>
      <w:r w:rsidRPr="00D7323E">
        <w:t>Haz clic en AGREGAR.</w:t>
      </w:r>
    </w:p>
    <w:p w14:paraId="6316061B" w14:textId="77777777" w:rsidR="00D7323E" w:rsidRPr="00D7323E" w:rsidRDefault="00D7323E" w:rsidP="00D7323E">
      <w:pPr>
        <w:numPr>
          <w:ilvl w:val="0"/>
          <w:numId w:val="13"/>
        </w:numPr>
      </w:pPr>
      <w:r w:rsidRPr="00D7323E">
        <w:t>Luego haz clic en VOLVER para regresar y visualizar el nuevo saldo.</w:t>
      </w:r>
    </w:p>
    <w:p w14:paraId="5EF52ED8" w14:textId="77777777" w:rsidR="00D7323E" w:rsidRPr="00D7323E" w:rsidRDefault="00D7323E" w:rsidP="00D7323E">
      <w:r w:rsidRPr="00D7323E">
        <w:t>—</w:t>
      </w:r>
    </w:p>
    <w:p w14:paraId="7F130A07" w14:textId="77777777" w:rsidR="00D7323E" w:rsidRPr="00D7323E" w:rsidRDefault="00D7323E" w:rsidP="00D7323E">
      <w:pPr>
        <w:rPr>
          <w:b/>
          <w:bCs/>
        </w:rPr>
      </w:pPr>
      <w:r w:rsidRPr="00D7323E">
        <w:rPr>
          <w:rFonts w:ascii="Segoe UI Emoji" w:hAnsi="Segoe UI Emoji" w:cs="Segoe UI Emoji"/>
          <w:b/>
          <w:bCs/>
        </w:rPr>
        <w:t>🧾</w:t>
      </w:r>
      <w:r w:rsidRPr="00D7323E">
        <w:rPr>
          <w:b/>
          <w:bCs/>
        </w:rPr>
        <w:t xml:space="preserve"> CARGO (para registrar una penalización o recargo)</w:t>
      </w:r>
    </w:p>
    <w:p w14:paraId="1874AE86" w14:textId="77777777" w:rsidR="00D7323E" w:rsidRPr="00D7323E" w:rsidRDefault="00D7323E" w:rsidP="00D7323E">
      <w:r w:rsidRPr="00D7323E">
        <w:t>Se utiliza para agregar un monto adicional a la cuenta del proveedor. Por ejemplo:</w:t>
      </w:r>
    </w:p>
    <w:p w14:paraId="4F580772" w14:textId="77777777" w:rsidR="00D7323E" w:rsidRPr="00D7323E" w:rsidRDefault="00D7323E" w:rsidP="00D7323E">
      <w:pPr>
        <w:numPr>
          <w:ilvl w:val="0"/>
          <w:numId w:val="14"/>
        </w:numPr>
      </w:pPr>
      <w:r w:rsidRPr="00D7323E">
        <w:t>Penalización por pago fuera de plazo</w:t>
      </w:r>
    </w:p>
    <w:p w14:paraId="7F22862A" w14:textId="77777777" w:rsidR="00D7323E" w:rsidRPr="00D7323E" w:rsidRDefault="00D7323E" w:rsidP="00D7323E">
      <w:pPr>
        <w:numPr>
          <w:ilvl w:val="0"/>
          <w:numId w:val="14"/>
        </w:numPr>
      </w:pPr>
      <w:r w:rsidRPr="00D7323E">
        <w:t>Cheque devuelto</w:t>
      </w:r>
    </w:p>
    <w:p w14:paraId="6A81ECB8" w14:textId="77777777" w:rsidR="00D7323E" w:rsidRPr="00D7323E" w:rsidRDefault="00D7323E" w:rsidP="00D7323E">
      <w:pPr>
        <w:numPr>
          <w:ilvl w:val="0"/>
          <w:numId w:val="14"/>
        </w:numPr>
      </w:pPr>
      <w:r w:rsidRPr="00D7323E">
        <w:lastRenderedPageBreak/>
        <w:t>Ajustes contables</w:t>
      </w:r>
    </w:p>
    <w:p w14:paraId="15634B9A" w14:textId="77777777" w:rsidR="00D7323E" w:rsidRPr="00D7323E" w:rsidRDefault="00D7323E" w:rsidP="00D7323E">
      <w:r w:rsidRPr="00D7323E">
        <w:t>El formulario es similar al de pago: descripción, monto y número de documento (si aplica). Al finalizar, presiona VOLVER para regresar.</w:t>
      </w:r>
    </w:p>
    <w:p w14:paraId="1D5816FC" w14:textId="77777777" w:rsidR="00D7323E" w:rsidRPr="00D7323E" w:rsidRDefault="00D7323E" w:rsidP="00D7323E">
      <w:r w:rsidRPr="00D7323E">
        <w:t>—</w:t>
      </w:r>
    </w:p>
    <w:p w14:paraId="57767253" w14:textId="77777777" w:rsidR="00D7323E" w:rsidRPr="00D7323E" w:rsidRDefault="00D7323E" w:rsidP="00D7323E">
      <w:pPr>
        <w:rPr>
          <w:b/>
          <w:bCs/>
        </w:rPr>
      </w:pPr>
      <w:r w:rsidRPr="00D7323E">
        <w:rPr>
          <w:rFonts w:ascii="Segoe UI Emoji" w:hAnsi="Segoe UI Emoji" w:cs="Segoe UI Emoji"/>
          <w:b/>
          <w:bCs/>
        </w:rPr>
        <w:t>🎟️</w:t>
      </w:r>
      <w:r w:rsidRPr="00D7323E">
        <w:rPr>
          <w:b/>
          <w:bCs/>
        </w:rPr>
        <w:t xml:space="preserve"> NOTA DE CRÉDITO</w:t>
      </w:r>
    </w:p>
    <w:p w14:paraId="760CBD81" w14:textId="77777777" w:rsidR="00D7323E" w:rsidRPr="00D7323E" w:rsidRDefault="00D7323E" w:rsidP="00D7323E">
      <w:r w:rsidRPr="00D7323E">
        <w:t>Cuando el proveedor realiza un descuento o ajuste que reduce la deuda:</w:t>
      </w:r>
    </w:p>
    <w:p w14:paraId="61CEF885" w14:textId="77777777" w:rsidR="00D7323E" w:rsidRPr="00D7323E" w:rsidRDefault="00D7323E" w:rsidP="00D7323E">
      <w:pPr>
        <w:numPr>
          <w:ilvl w:val="0"/>
          <w:numId w:val="15"/>
        </w:numPr>
      </w:pPr>
      <w:r w:rsidRPr="00D7323E">
        <w:t>Haz clic en NOTA DE CRÉDITO</w:t>
      </w:r>
    </w:p>
    <w:p w14:paraId="5C20ED7E" w14:textId="77777777" w:rsidR="00D7323E" w:rsidRPr="00D7323E" w:rsidRDefault="00D7323E" w:rsidP="00D7323E">
      <w:pPr>
        <w:numPr>
          <w:ilvl w:val="0"/>
          <w:numId w:val="15"/>
        </w:numPr>
      </w:pPr>
      <w:r w:rsidRPr="00D7323E">
        <w:t>Llena los campos: descripción del descuento, monto, y documento (si aplica)</w:t>
      </w:r>
    </w:p>
    <w:p w14:paraId="7643D92E" w14:textId="77777777" w:rsidR="00D7323E" w:rsidRPr="00D7323E" w:rsidRDefault="00D7323E" w:rsidP="00D7323E">
      <w:pPr>
        <w:numPr>
          <w:ilvl w:val="0"/>
          <w:numId w:val="15"/>
        </w:numPr>
      </w:pPr>
      <w:r w:rsidRPr="00D7323E">
        <w:t>Haz clic en AGREGAR y luego en VOLVER</w:t>
      </w:r>
    </w:p>
    <w:p w14:paraId="23EFB4D2" w14:textId="77777777" w:rsidR="00D7323E" w:rsidRPr="00D7323E" w:rsidRDefault="00D7323E" w:rsidP="00D7323E">
      <w:r w:rsidRPr="00D7323E">
        <w:t>Verás reflejada la reducción en la deuda total del proveedor.</w:t>
      </w:r>
    </w:p>
    <w:p w14:paraId="3DF8A08D" w14:textId="77777777" w:rsidR="00D7323E" w:rsidRPr="00D7323E" w:rsidRDefault="00D7323E" w:rsidP="00D7323E">
      <w:r w:rsidRPr="00D7323E">
        <w:t>—</w:t>
      </w:r>
    </w:p>
    <w:p w14:paraId="063406E9" w14:textId="77777777" w:rsidR="00D7323E" w:rsidRPr="00D7323E" w:rsidRDefault="00D7323E" w:rsidP="00D7323E">
      <w:r w:rsidRPr="00D7323E">
        <w:rPr>
          <w:rFonts w:ascii="Segoe UI Emoji" w:hAnsi="Segoe UI Emoji" w:cs="Segoe UI Emoji"/>
        </w:rPr>
        <w:t>⚠️</w:t>
      </w:r>
      <w:r w:rsidRPr="00D7323E">
        <w:t xml:space="preserve"> Importante:</w:t>
      </w:r>
      <w:r w:rsidRPr="00D7323E">
        <w:br/>
        <w:t>Es fundamental usar cada botón correctamente. Un movimiento equivocado podría alterar el balance total del proveedor.</w:t>
      </w:r>
    </w:p>
    <w:p w14:paraId="14F9C947" w14:textId="77777777" w:rsidR="00D7323E" w:rsidRPr="00D7323E" w:rsidRDefault="00D7323E" w:rsidP="00D7323E">
      <w:r w:rsidRPr="00D7323E">
        <w:t>—</w:t>
      </w:r>
    </w:p>
    <w:p w14:paraId="4DAB57D9" w14:textId="77777777" w:rsidR="00D7323E" w:rsidRPr="00D7323E" w:rsidRDefault="00D7323E" w:rsidP="00D7323E">
      <w:pPr>
        <w:rPr>
          <w:b/>
          <w:bCs/>
        </w:rPr>
      </w:pPr>
      <w:r w:rsidRPr="00D7323E">
        <w:rPr>
          <w:rFonts w:ascii="Segoe UI Emoji" w:hAnsi="Segoe UI Emoji" w:cs="Segoe UI Emoji"/>
          <w:b/>
          <w:bCs/>
        </w:rPr>
        <w:t>🖨️</w:t>
      </w:r>
      <w:r w:rsidRPr="00D7323E">
        <w:rPr>
          <w:b/>
          <w:bCs/>
        </w:rPr>
        <w:t xml:space="preserve"> Otras opciones disponibles</w:t>
      </w:r>
    </w:p>
    <w:p w14:paraId="4155FC5E" w14:textId="77777777" w:rsidR="00D7323E" w:rsidRPr="00D7323E" w:rsidRDefault="00D7323E" w:rsidP="00D7323E">
      <w:r w:rsidRPr="00D7323E">
        <w:rPr>
          <w:rFonts w:ascii="Segoe UI Emoji" w:hAnsi="Segoe UI Emoji" w:cs="Segoe UI Emoji"/>
        </w:rPr>
        <w:t>🔸</w:t>
      </w:r>
      <w:r w:rsidRPr="00D7323E">
        <w:t xml:space="preserve"> IMPRIMIR:</w:t>
      </w:r>
      <w:r w:rsidRPr="00D7323E">
        <w:br/>
        <w:t>Permite generar un estado de cuenta en físico del proveedor seleccionado.</w:t>
      </w:r>
    </w:p>
    <w:p w14:paraId="1ABF8881" w14:textId="77777777" w:rsidR="00D7323E" w:rsidRPr="00D7323E" w:rsidRDefault="00D7323E" w:rsidP="00D7323E">
      <w:r w:rsidRPr="00D7323E">
        <w:rPr>
          <w:rFonts w:ascii="Segoe UI Emoji" w:hAnsi="Segoe UI Emoji" w:cs="Segoe UI Emoji"/>
        </w:rPr>
        <w:t>🔸</w:t>
      </w:r>
      <w:r w:rsidRPr="00D7323E">
        <w:t xml:space="preserve"> VOLVER:</w:t>
      </w:r>
      <w:r w:rsidRPr="00D7323E">
        <w:br/>
        <w:t>Regresa a la ventana principal con el listado de todos los proveedores y sus saldos.</w:t>
      </w:r>
    </w:p>
    <w:p w14:paraId="40E474FC" w14:textId="77777777" w:rsidR="00D7323E" w:rsidRPr="00D7323E" w:rsidRDefault="00D7323E" w:rsidP="00D7323E">
      <w:r w:rsidRPr="00D7323E">
        <w:t>—</w:t>
      </w:r>
    </w:p>
    <w:p w14:paraId="1768C343" w14:textId="77777777" w:rsidR="00D7323E" w:rsidRPr="00D7323E" w:rsidRDefault="00D7323E" w:rsidP="00D7323E">
      <w:pPr>
        <w:rPr>
          <w:b/>
          <w:bCs/>
        </w:rPr>
      </w:pPr>
      <w:r w:rsidRPr="00D7323E">
        <w:rPr>
          <w:rFonts w:ascii="Segoe UI Emoji" w:hAnsi="Segoe UI Emoji" w:cs="Segoe UI Emoji"/>
          <w:b/>
          <w:bCs/>
        </w:rPr>
        <w:t>📊</w:t>
      </w:r>
      <w:r w:rsidRPr="00D7323E">
        <w:rPr>
          <w:b/>
          <w:bCs/>
        </w:rPr>
        <w:t xml:space="preserve"> Reportes adicionales</w:t>
      </w:r>
    </w:p>
    <w:p w14:paraId="2917A168" w14:textId="77777777" w:rsidR="00D7323E" w:rsidRPr="00D7323E" w:rsidRDefault="00D7323E" w:rsidP="00D7323E">
      <w:r w:rsidRPr="00D7323E">
        <w:t>Además, el sistema cuenta con dos herramientas clave para análisis:</w:t>
      </w:r>
    </w:p>
    <w:p w14:paraId="0A97D1E0" w14:textId="77777777" w:rsidR="00D7323E" w:rsidRPr="00D7323E" w:rsidRDefault="00D7323E" w:rsidP="00D7323E">
      <w:r w:rsidRPr="00D7323E">
        <w:rPr>
          <w:rFonts w:ascii="Segoe UI Emoji" w:hAnsi="Segoe UI Emoji" w:cs="Segoe UI Emoji"/>
        </w:rPr>
        <w:t>📅</w:t>
      </w:r>
      <w:r w:rsidRPr="00D7323E">
        <w:t xml:space="preserve"> REPORTE DE PAGO</w:t>
      </w:r>
      <w:r w:rsidRPr="00D7323E">
        <w:br/>
        <w:t>Permite buscar y ver todos los pagos realizados a proveedores dentro de un rango de fechas específico.</w:t>
      </w:r>
    </w:p>
    <w:p w14:paraId="7D5B2F99" w14:textId="77777777" w:rsidR="00D7323E" w:rsidRPr="00D7323E" w:rsidRDefault="00D7323E" w:rsidP="00D7323E">
      <w:r w:rsidRPr="00D7323E">
        <w:rPr>
          <w:rFonts w:ascii="Segoe UI Emoji" w:hAnsi="Segoe UI Emoji" w:cs="Segoe UI Emoji"/>
        </w:rPr>
        <w:t>🧾</w:t>
      </w:r>
      <w:r w:rsidRPr="00D7323E">
        <w:t xml:space="preserve"> BALANCE GENERAL</w:t>
      </w:r>
      <w:r w:rsidRPr="00D7323E">
        <w:br/>
        <w:t>Muestra todos los saldos pendientes por pagar a proveedores, útil para controlar tus obligaciones financieras mensuales.</w:t>
      </w:r>
    </w:p>
    <w:p w14:paraId="70E4D364" w14:textId="77777777" w:rsidR="00875AF3" w:rsidRDefault="00875AF3"/>
    <w:sectPr w:rsidR="00875A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C5E7F"/>
    <w:multiLevelType w:val="multilevel"/>
    <w:tmpl w:val="EF24F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85CAC"/>
    <w:multiLevelType w:val="multilevel"/>
    <w:tmpl w:val="FDCE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D869F6"/>
    <w:multiLevelType w:val="multilevel"/>
    <w:tmpl w:val="A6DA9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27FEF"/>
    <w:multiLevelType w:val="multilevel"/>
    <w:tmpl w:val="8F621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586296"/>
    <w:multiLevelType w:val="hybridMultilevel"/>
    <w:tmpl w:val="0B622496"/>
    <w:lvl w:ilvl="0" w:tplc="0E820E62">
      <w:numFmt w:val="bullet"/>
      <w:lvlText w:val="-"/>
      <w:lvlJc w:val="left"/>
      <w:pPr>
        <w:ind w:left="720" w:hanging="360"/>
      </w:pPr>
      <w:rPr>
        <w:rFonts w:ascii="Arial" w:eastAsiaTheme="minorHAnsi" w:hAnsi="Arial" w:cs="Aria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start w:val="1"/>
      <w:numFmt w:val="bullet"/>
      <w:lvlText w:val="o"/>
      <w:lvlJc w:val="left"/>
      <w:pPr>
        <w:ind w:left="3600" w:hanging="360"/>
      </w:pPr>
      <w:rPr>
        <w:rFonts w:ascii="Courier New" w:hAnsi="Courier New" w:cs="Courier New" w:hint="default"/>
      </w:rPr>
    </w:lvl>
    <w:lvl w:ilvl="5" w:tplc="100A0005">
      <w:start w:val="1"/>
      <w:numFmt w:val="bullet"/>
      <w:lvlText w:val=""/>
      <w:lvlJc w:val="left"/>
      <w:pPr>
        <w:ind w:left="4320" w:hanging="360"/>
      </w:pPr>
      <w:rPr>
        <w:rFonts w:ascii="Wingdings" w:hAnsi="Wingdings" w:hint="default"/>
      </w:rPr>
    </w:lvl>
    <w:lvl w:ilvl="6" w:tplc="100A0001">
      <w:start w:val="1"/>
      <w:numFmt w:val="bullet"/>
      <w:lvlText w:val=""/>
      <w:lvlJc w:val="left"/>
      <w:pPr>
        <w:ind w:left="5040" w:hanging="360"/>
      </w:pPr>
      <w:rPr>
        <w:rFonts w:ascii="Symbol" w:hAnsi="Symbol" w:hint="default"/>
      </w:rPr>
    </w:lvl>
    <w:lvl w:ilvl="7" w:tplc="100A0003">
      <w:start w:val="1"/>
      <w:numFmt w:val="bullet"/>
      <w:lvlText w:val="o"/>
      <w:lvlJc w:val="left"/>
      <w:pPr>
        <w:ind w:left="5760" w:hanging="360"/>
      </w:pPr>
      <w:rPr>
        <w:rFonts w:ascii="Courier New" w:hAnsi="Courier New" w:cs="Courier New" w:hint="default"/>
      </w:rPr>
    </w:lvl>
    <w:lvl w:ilvl="8" w:tplc="100A0005">
      <w:start w:val="1"/>
      <w:numFmt w:val="bullet"/>
      <w:lvlText w:val=""/>
      <w:lvlJc w:val="left"/>
      <w:pPr>
        <w:ind w:left="6480" w:hanging="360"/>
      </w:pPr>
      <w:rPr>
        <w:rFonts w:ascii="Wingdings" w:hAnsi="Wingdings" w:hint="default"/>
      </w:rPr>
    </w:lvl>
  </w:abstractNum>
  <w:abstractNum w:abstractNumId="5" w15:restartNumberingAfterBreak="0">
    <w:nsid w:val="3A4E6FCE"/>
    <w:multiLevelType w:val="multilevel"/>
    <w:tmpl w:val="25BE5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F805D8"/>
    <w:multiLevelType w:val="multilevel"/>
    <w:tmpl w:val="C95A0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DF3EB2"/>
    <w:multiLevelType w:val="multilevel"/>
    <w:tmpl w:val="D20A8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EA6161"/>
    <w:multiLevelType w:val="multilevel"/>
    <w:tmpl w:val="42F2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5F0BBF"/>
    <w:multiLevelType w:val="multilevel"/>
    <w:tmpl w:val="9716C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7D00A5"/>
    <w:multiLevelType w:val="hybridMultilevel"/>
    <w:tmpl w:val="A8764CF2"/>
    <w:lvl w:ilvl="0" w:tplc="710427BC">
      <w:numFmt w:val="bullet"/>
      <w:lvlText w:val="-"/>
      <w:lvlJc w:val="left"/>
      <w:pPr>
        <w:ind w:left="927" w:hanging="360"/>
      </w:pPr>
      <w:rPr>
        <w:rFonts w:ascii="Arial" w:eastAsiaTheme="minorHAnsi" w:hAnsi="Arial" w:cs="Arial" w:hint="default"/>
      </w:rPr>
    </w:lvl>
    <w:lvl w:ilvl="1" w:tplc="100A0003" w:tentative="1">
      <w:start w:val="1"/>
      <w:numFmt w:val="bullet"/>
      <w:lvlText w:val="o"/>
      <w:lvlJc w:val="left"/>
      <w:pPr>
        <w:ind w:left="1647" w:hanging="360"/>
      </w:pPr>
      <w:rPr>
        <w:rFonts w:ascii="Courier New" w:hAnsi="Courier New" w:cs="Courier New" w:hint="default"/>
      </w:rPr>
    </w:lvl>
    <w:lvl w:ilvl="2" w:tplc="100A0005" w:tentative="1">
      <w:start w:val="1"/>
      <w:numFmt w:val="bullet"/>
      <w:lvlText w:val=""/>
      <w:lvlJc w:val="left"/>
      <w:pPr>
        <w:ind w:left="2367" w:hanging="360"/>
      </w:pPr>
      <w:rPr>
        <w:rFonts w:ascii="Wingdings" w:hAnsi="Wingdings" w:hint="default"/>
      </w:rPr>
    </w:lvl>
    <w:lvl w:ilvl="3" w:tplc="100A0001" w:tentative="1">
      <w:start w:val="1"/>
      <w:numFmt w:val="bullet"/>
      <w:lvlText w:val=""/>
      <w:lvlJc w:val="left"/>
      <w:pPr>
        <w:ind w:left="3087" w:hanging="360"/>
      </w:pPr>
      <w:rPr>
        <w:rFonts w:ascii="Symbol" w:hAnsi="Symbol" w:hint="default"/>
      </w:rPr>
    </w:lvl>
    <w:lvl w:ilvl="4" w:tplc="100A0003" w:tentative="1">
      <w:start w:val="1"/>
      <w:numFmt w:val="bullet"/>
      <w:lvlText w:val="o"/>
      <w:lvlJc w:val="left"/>
      <w:pPr>
        <w:ind w:left="3807" w:hanging="360"/>
      </w:pPr>
      <w:rPr>
        <w:rFonts w:ascii="Courier New" w:hAnsi="Courier New" w:cs="Courier New" w:hint="default"/>
      </w:rPr>
    </w:lvl>
    <w:lvl w:ilvl="5" w:tplc="100A0005" w:tentative="1">
      <w:start w:val="1"/>
      <w:numFmt w:val="bullet"/>
      <w:lvlText w:val=""/>
      <w:lvlJc w:val="left"/>
      <w:pPr>
        <w:ind w:left="4527" w:hanging="360"/>
      </w:pPr>
      <w:rPr>
        <w:rFonts w:ascii="Wingdings" w:hAnsi="Wingdings" w:hint="default"/>
      </w:rPr>
    </w:lvl>
    <w:lvl w:ilvl="6" w:tplc="100A0001" w:tentative="1">
      <w:start w:val="1"/>
      <w:numFmt w:val="bullet"/>
      <w:lvlText w:val=""/>
      <w:lvlJc w:val="left"/>
      <w:pPr>
        <w:ind w:left="5247" w:hanging="360"/>
      </w:pPr>
      <w:rPr>
        <w:rFonts w:ascii="Symbol" w:hAnsi="Symbol" w:hint="default"/>
      </w:rPr>
    </w:lvl>
    <w:lvl w:ilvl="7" w:tplc="100A0003" w:tentative="1">
      <w:start w:val="1"/>
      <w:numFmt w:val="bullet"/>
      <w:lvlText w:val="o"/>
      <w:lvlJc w:val="left"/>
      <w:pPr>
        <w:ind w:left="5967" w:hanging="360"/>
      </w:pPr>
      <w:rPr>
        <w:rFonts w:ascii="Courier New" w:hAnsi="Courier New" w:cs="Courier New" w:hint="default"/>
      </w:rPr>
    </w:lvl>
    <w:lvl w:ilvl="8" w:tplc="100A0005" w:tentative="1">
      <w:start w:val="1"/>
      <w:numFmt w:val="bullet"/>
      <w:lvlText w:val=""/>
      <w:lvlJc w:val="left"/>
      <w:pPr>
        <w:ind w:left="6687" w:hanging="360"/>
      </w:pPr>
      <w:rPr>
        <w:rFonts w:ascii="Wingdings" w:hAnsi="Wingdings" w:hint="default"/>
      </w:rPr>
    </w:lvl>
  </w:abstractNum>
  <w:abstractNum w:abstractNumId="11" w15:restartNumberingAfterBreak="0">
    <w:nsid w:val="69390E2E"/>
    <w:multiLevelType w:val="multilevel"/>
    <w:tmpl w:val="36F025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952648"/>
    <w:multiLevelType w:val="multilevel"/>
    <w:tmpl w:val="BA283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D67C6D"/>
    <w:multiLevelType w:val="multilevel"/>
    <w:tmpl w:val="5B4A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9B3130"/>
    <w:multiLevelType w:val="multilevel"/>
    <w:tmpl w:val="91502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8026121">
    <w:abstractNumId w:val="10"/>
  </w:num>
  <w:num w:numId="2" w16cid:durableId="326711156">
    <w:abstractNumId w:val="1"/>
  </w:num>
  <w:num w:numId="3" w16cid:durableId="1394547572">
    <w:abstractNumId w:val="2"/>
  </w:num>
  <w:num w:numId="4" w16cid:durableId="176965887">
    <w:abstractNumId w:val="9"/>
  </w:num>
  <w:num w:numId="5" w16cid:durableId="963850825">
    <w:abstractNumId w:val="3"/>
  </w:num>
  <w:num w:numId="6" w16cid:durableId="1135831886">
    <w:abstractNumId w:val="8"/>
  </w:num>
  <w:num w:numId="7" w16cid:durableId="733702501">
    <w:abstractNumId w:val="12"/>
  </w:num>
  <w:num w:numId="8" w16cid:durableId="656035657">
    <w:abstractNumId w:val="0"/>
  </w:num>
  <w:num w:numId="9" w16cid:durableId="1448620499">
    <w:abstractNumId w:val="13"/>
  </w:num>
  <w:num w:numId="10" w16cid:durableId="437720264">
    <w:abstractNumId w:val="4"/>
    <w:lvlOverride w:ilvl="0"/>
    <w:lvlOverride w:ilvl="1"/>
    <w:lvlOverride w:ilvl="2"/>
    <w:lvlOverride w:ilvl="3"/>
    <w:lvlOverride w:ilvl="4"/>
    <w:lvlOverride w:ilvl="5"/>
    <w:lvlOverride w:ilvl="6"/>
    <w:lvlOverride w:ilvl="7"/>
    <w:lvlOverride w:ilvl="8"/>
  </w:num>
  <w:num w:numId="11" w16cid:durableId="1833788557">
    <w:abstractNumId w:val="6"/>
  </w:num>
  <w:num w:numId="12" w16cid:durableId="1318652934">
    <w:abstractNumId w:val="5"/>
  </w:num>
  <w:num w:numId="13" w16cid:durableId="1803382404">
    <w:abstractNumId w:val="11"/>
  </w:num>
  <w:num w:numId="14" w16cid:durableId="140924458">
    <w:abstractNumId w:val="14"/>
  </w:num>
  <w:num w:numId="15" w16cid:durableId="8145682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3"/>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AF3"/>
    <w:rsid w:val="00875AF3"/>
    <w:rsid w:val="00A4318B"/>
    <w:rsid w:val="00B93E3A"/>
    <w:rsid w:val="00C8503A"/>
    <w:rsid w:val="00D7323E"/>
    <w:rsid w:val="00F84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4A6CB"/>
  <w15:chartTrackingRefBased/>
  <w15:docId w15:val="{56E0CC1D-ED84-4524-ADA2-4E899AD4D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AF3"/>
    <w:rPr>
      <w:lang w:val="es-GT"/>
    </w:rPr>
  </w:style>
  <w:style w:type="paragraph" w:styleId="Ttulo1">
    <w:name w:val="heading 1"/>
    <w:basedOn w:val="Normal"/>
    <w:next w:val="Normal"/>
    <w:link w:val="Ttulo1Car"/>
    <w:uiPriority w:val="9"/>
    <w:qFormat/>
    <w:rsid w:val="00875AF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875AF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875AF3"/>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875AF3"/>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875AF3"/>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875AF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75AF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75AF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75AF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5AF3"/>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875AF3"/>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875AF3"/>
    <w:rPr>
      <w:rFonts w:eastAsiaTheme="majorEastAsia" w:cstheme="majorBidi"/>
      <w:color w:val="2E74B5" w:themeColor="accent1" w:themeShade="BF"/>
      <w:sz w:val="28"/>
      <w:szCs w:val="28"/>
    </w:rPr>
  </w:style>
  <w:style w:type="character" w:customStyle="1" w:styleId="Ttulo4Car">
    <w:name w:val="Título 4 Car"/>
    <w:basedOn w:val="Fuentedeprrafopredeter"/>
    <w:link w:val="Ttulo4"/>
    <w:uiPriority w:val="9"/>
    <w:semiHidden/>
    <w:rsid w:val="00875AF3"/>
    <w:rPr>
      <w:rFonts w:eastAsiaTheme="majorEastAsia" w:cstheme="majorBidi"/>
      <w:i/>
      <w:iCs/>
      <w:color w:val="2E74B5" w:themeColor="accent1" w:themeShade="BF"/>
    </w:rPr>
  </w:style>
  <w:style w:type="character" w:customStyle="1" w:styleId="Ttulo5Car">
    <w:name w:val="Título 5 Car"/>
    <w:basedOn w:val="Fuentedeprrafopredeter"/>
    <w:link w:val="Ttulo5"/>
    <w:uiPriority w:val="9"/>
    <w:semiHidden/>
    <w:rsid w:val="00875AF3"/>
    <w:rPr>
      <w:rFonts w:eastAsiaTheme="majorEastAsia" w:cstheme="majorBidi"/>
      <w:color w:val="2E74B5" w:themeColor="accent1" w:themeShade="BF"/>
    </w:rPr>
  </w:style>
  <w:style w:type="character" w:customStyle="1" w:styleId="Ttulo6Car">
    <w:name w:val="Título 6 Car"/>
    <w:basedOn w:val="Fuentedeprrafopredeter"/>
    <w:link w:val="Ttulo6"/>
    <w:uiPriority w:val="9"/>
    <w:semiHidden/>
    <w:rsid w:val="00875AF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75AF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75AF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75AF3"/>
    <w:rPr>
      <w:rFonts w:eastAsiaTheme="majorEastAsia" w:cstheme="majorBidi"/>
      <w:color w:val="272727" w:themeColor="text1" w:themeTint="D8"/>
    </w:rPr>
  </w:style>
  <w:style w:type="paragraph" w:styleId="Ttulo">
    <w:name w:val="Title"/>
    <w:basedOn w:val="Normal"/>
    <w:next w:val="Normal"/>
    <w:link w:val="TtuloCar"/>
    <w:uiPriority w:val="10"/>
    <w:qFormat/>
    <w:rsid w:val="00875A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75AF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75AF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75AF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75AF3"/>
    <w:pPr>
      <w:spacing w:before="160"/>
      <w:jc w:val="center"/>
    </w:pPr>
    <w:rPr>
      <w:i/>
      <w:iCs/>
      <w:color w:val="404040" w:themeColor="text1" w:themeTint="BF"/>
    </w:rPr>
  </w:style>
  <w:style w:type="character" w:customStyle="1" w:styleId="CitaCar">
    <w:name w:val="Cita Car"/>
    <w:basedOn w:val="Fuentedeprrafopredeter"/>
    <w:link w:val="Cita"/>
    <w:uiPriority w:val="29"/>
    <w:rsid w:val="00875AF3"/>
    <w:rPr>
      <w:i/>
      <w:iCs/>
      <w:color w:val="404040" w:themeColor="text1" w:themeTint="BF"/>
    </w:rPr>
  </w:style>
  <w:style w:type="paragraph" w:styleId="Prrafodelista">
    <w:name w:val="List Paragraph"/>
    <w:basedOn w:val="Normal"/>
    <w:uiPriority w:val="34"/>
    <w:qFormat/>
    <w:rsid w:val="00875AF3"/>
    <w:pPr>
      <w:ind w:left="720"/>
      <w:contextualSpacing/>
    </w:pPr>
  </w:style>
  <w:style w:type="character" w:styleId="nfasisintenso">
    <w:name w:val="Intense Emphasis"/>
    <w:basedOn w:val="Fuentedeprrafopredeter"/>
    <w:uiPriority w:val="21"/>
    <w:qFormat/>
    <w:rsid w:val="00875AF3"/>
    <w:rPr>
      <w:i/>
      <w:iCs/>
      <w:color w:val="2E74B5" w:themeColor="accent1" w:themeShade="BF"/>
    </w:rPr>
  </w:style>
  <w:style w:type="paragraph" w:styleId="Citadestacada">
    <w:name w:val="Intense Quote"/>
    <w:basedOn w:val="Normal"/>
    <w:next w:val="Normal"/>
    <w:link w:val="CitadestacadaCar"/>
    <w:uiPriority w:val="30"/>
    <w:qFormat/>
    <w:rsid w:val="00875AF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875AF3"/>
    <w:rPr>
      <w:i/>
      <w:iCs/>
      <w:color w:val="2E74B5" w:themeColor="accent1" w:themeShade="BF"/>
    </w:rPr>
  </w:style>
  <w:style w:type="character" w:styleId="Referenciaintensa">
    <w:name w:val="Intense Reference"/>
    <w:basedOn w:val="Fuentedeprrafopredeter"/>
    <w:uiPriority w:val="32"/>
    <w:qFormat/>
    <w:rsid w:val="00875AF3"/>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170963">
      <w:bodyDiv w:val="1"/>
      <w:marLeft w:val="0"/>
      <w:marRight w:val="0"/>
      <w:marTop w:val="0"/>
      <w:marBottom w:val="0"/>
      <w:divBdr>
        <w:top w:val="none" w:sz="0" w:space="0" w:color="auto"/>
        <w:left w:val="none" w:sz="0" w:space="0" w:color="auto"/>
        <w:bottom w:val="none" w:sz="0" w:space="0" w:color="auto"/>
        <w:right w:val="none" w:sz="0" w:space="0" w:color="auto"/>
      </w:divBdr>
    </w:div>
    <w:div w:id="962272461">
      <w:bodyDiv w:val="1"/>
      <w:marLeft w:val="0"/>
      <w:marRight w:val="0"/>
      <w:marTop w:val="0"/>
      <w:marBottom w:val="0"/>
      <w:divBdr>
        <w:top w:val="none" w:sz="0" w:space="0" w:color="auto"/>
        <w:left w:val="none" w:sz="0" w:space="0" w:color="auto"/>
        <w:bottom w:val="none" w:sz="0" w:space="0" w:color="auto"/>
        <w:right w:val="none" w:sz="0" w:space="0" w:color="auto"/>
      </w:divBdr>
    </w:div>
    <w:div w:id="1028339549">
      <w:bodyDiv w:val="1"/>
      <w:marLeft w:val="0"/>
      <w:marRight w:val="0"/>
      <w:marTop w:val="0"/>
      <w:marBottom w:val="0"/>
      <w:divBdr>
        <w:top w:val="none" w:sz="0" w:space="0" w:color="auto"/>
        <w:left w:val="none" w:sz="0" w:space="0" w:color="auto"/>
        <w:bottom w:val="none" w:sz="0" w:space="0" w:color="auto"/>
        <w:right w:val="none" w:sz="0" w:space="0" w:color="auto"/>
      </w:divBdr>
    </w:div>
    <w:div w:id="1062946279">
      <w:bodyDiv w:val="1"/>
      <w:marLeft w:val="0"/>
      <w:marRight w:val="0"/>
      <w:marTop w:val="0"/>
      <w:marBottom w:val="0"/>
      <w:divBdr>
        <w:top w:val="none" w:sz="0" w:space="0" w:color="auto"/>
        <w:left w:val="none" w:sz="0" w:space="0" w:color="auto"/>
        <w:bottom w:val="none" w:sz="0" w:space="0" w:color="auto"/>
        <w:right w:val="none" w:sz="0" w:space="0" w:color="auto"/>
      </w:divBdr>
    </w:div>
    <w:div w:id="1726947604">
      <w:bodyDiv w:val="1"/>
      <w:marLeft w:val="0"/>
      <w:marRight w:val="0"/>
      <w:marTop w:val="0"/>
      <w:marBottom w:val="0"/>
      <w:divBdr>
        <w:top w:val="none" w:sz="0" w:space="0" w:color="auto"/>
        <w:left w:val="none" w:sz="0" w:space="0" w:color="auto"/>
        <w:bottom w:val="none" w:sz="0" w:space="0" w:color="auto"/>
        <w:right w:val="none" w:sz="0" w:space="0" w:color="auto"/>
      </w:divBdr>
    </w:div>
    <w:div w:id="1734500761">
      <w:bodyDiv w:val="1"/>
      <w:marLeft w:val="0"/>
      <w:marRight w:val="0"/>
      <w:marTop w:val="0"/>
      <w:marBottom w:val="0"/>
      <w:divBdr>
        <w:top w:val="none" w:sz="0" w:space="0" w:color="auto"/>
        <w:left w:val="none" w:sz="0" w:space="0" w:color="auto"/>
        <w:bottom w:val="none" w:sz="0" w:space="0" w:color="auto"/>
        <w:right w:val="none" w:sz="0" w:space="0" w:color="auto"/>
      </w:divBdr>
    </w:div>
    <w:div w:id="1812402155">
      <w:bodyDiv w:val="1"/>
      <w:marLeft w:val="0"/>
      <w:marRight w:val="0"/>
      <w:marTop w:val="0"/>
      <w:marBottom w:val="0"/>
      <w:divBdr>
        <w:top w:val="none" w:sz="0" w:space="0" w:color="auto"/>
        <w:left w:val="none" w:sz="0" w:space="0" w:color="auto"/>
        <w:bottom w:val="none" w:sz="0" w:space="0" w:color="auto"/>
        <w:right w:val="none" w:sz="0" w:space="0" w:color="auto"/>
      </w:divBdr>
    </w:div>
    <w:div w:id="208772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403</Words>
  <Characters>2222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2025-07-03T19:32:00Z</dcterms:created>
  <dcterms:modified xsi:type="dcterms:W3CDTF">2025-07-03T19:47:00Z</dcterms:modified>
</cp:coreProperties>
</file>