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AA968" w14:textId="77777777" w:rsidR="000702DB" w:rsidRPr="000702DB" w:rsidRDefault="000702DB" w:rsidP="000702DB">
      <w:pPr>
        <w:rPr>
          <w:b/>
          <w:bCs/>
          <w:sz w:val="24"/>
          <w:szCs w:val="24"/>
        </w:rPr>
      </w:pPr>
      <w:r w:rsidRPr="000702DB">
        <w:rPr>
          <w:rFonts w:ascii="Segoe UI Emoji" w:hAnsi="Segoe UI Emoji" w:cs="Segoe UI Emoji"/>
          <w:b/>
          <w:bCs/>
          <w:sz w:val="24"/>
          <w:szCs w:val="24"/>
        </w:rPr>
        <w:t>⚠️</w:t>
      </w:r>
      <w:r w:rsidRPr="000702DB">
        <w:rPr>
          <w:b/>
          <w:bCs/>
          <w:sz w:val="24"/>
          <w:szCs w:val="24"/>
        </w:rPr>
        <w:t xml:space="preserve"> Inventario de Existencia Negativa en SIP5 WEB</w:t>
      </w:r>
    </w:p>
    <w:p w14:paraId="78A1F835" w14:textId="77777777" w:rsidR="000702DB" w:rsidRPr="000702DB" w:rsidRDefault="000702DB" w:rsidP="000702DB">
      <w:r w:rsidRPr="000702DB">
        <w:t xml:space="preserve">La función </w:t>
      </w:r>
      <w:r w:rsidRPr="000702DB">
        <w:rPr>
          <w:b/>
          <w:bCs/>
        </w:rPr>
        <w:t>Inventario de Existencia Negativa</w:t>
      </w:r>
      <w:r w:rsidRPr="000702DB">
        <w:t xml:space="preserve"> te permite identificar productos que han sido vendidos pero que, según el sistema, no cuentan con existencias disponibles. Esto indica que las salidas de esos productos se registraron sin que antes se hayan ingresado las entradas correspondientes.</w:t>
      </w:r>
    </w:p>
    <w:p w14:paraId="78BC0C27" w14:textId="77777777" w:rsidR="000702DB" w:rsidRPr="000702DB" w:rsidRDefault="000702DB" w:rsidP="000702DB">
      <w:r w:rsidRPr="000702DB">
        <w:pict w14:anchorId="3A0E4737">
          <v:rect id="_x0000_i1332" style="width:0;height:1.5pt" o:hralign="center" o:hrstd="t" o:hr="t" fillcolor="#a0a0a0" stroked="f"/>
        </w:pict>
      </w:r>
    </w:p>
    <w:p w14:paraId="612B1A98" w14:textId="77777777" w:rsidR="000702DB" w:rsidRPr="000702DB" w:rsidRDefault="000702DB" w:rsidP="000702DB">
      <w:pPr>
        <w:rPr>
          <w:b/>
          <w:bCs/>
        </w:rPr>
      </w:pPr>
      <w:r w:rsidRPr="000702DB">
        <w:rPr>
          <w:rFonts w:ascii="Segoe UI Emoji" w:hAnsi="Segoe UI Emoji" w:cs="Segoe UI Emoji"/>
          <w:b/>
          <w:bCs/>
        </w:rPr>
        <w:t>📍</w:t>
      </w:r>
      <w:r w:rsidRPr="000702DB">
        <w:rPr>
          <w:b/>
          <w:bCs/>
        </w:rPr>
        <w:t xml:space="preserve"> ¿Dónde encontrarla?</w:t>
      </w:r>
    </w:p>
    <w:p w14:paraId="4DA81EBF" w14:textId="77777777" w:rsidR="000702DB" w:rsidRPr="000702DB" w:rsidRDefault="000702DB" w:rsidP="000702DB">
      <w:r w:rsidRPr="000702DB">
        <w:t>Menú principal → Inventario → Inventario de Existencia Negativa</w:t>
      </w:r>
    </w:p>
    <w:p w14:paraId="45B063F2" w14:textId="77777777" w:rsidR="000702DB" w:rsidRPr="000702DB" w:rsidRDefault="000702DB" w:rsidP="000702DB">
      <w:r w:rsidRPr="000702DB">
        <w:pict w14:anchorId="50CEDDE0">
          <v:rect id="_x0000_i1333" style="width:0;height:1.5pt" o:hralign="center" o:hrstd="t" o:hr="t" fillcolor="#a0a0a0" stroked="f"/>
        </w:pict>
      </w:r>
    </w:p>
    <w:p w14:paraId="1AF71D99" w14:textId="77777777" w:rsidR="000702DB" w:rsidRPr="000702DB" w:rsidRDefault="000702DB" w:rsidP="000702DB">
      <w:pPr>
        <w:rPr>
          <w:b/>
          <w:bCs/>
        </w:rPr>
      </w:pPr>
      <w:r w:rsidRPr="000702DB">
        <w:rPr>
          <w:rFonts w:ascii="Segoe UI Emoji" w:hAnsi="Segoe UI Emoji" w:cs="Segoe UI Emoji"/>
          <w:b/>
          <w:bCs/>
        </w:rPr>
        <w:t>🛠️</w:t>
      </w:r>
      <w:r w:rsidRPr="000702DB">
        <w:rPr>
          <w:b/>
          <w:bCs/>
        </w:rPr>
        <w:t xml:space="preserve"> ¿Qué muestra esta opción?</w:t>
      </w:r>
    </w:p>
    <w:p w14:paraId="15373287" w14:textId="77777777" w:rsidR="000702DB" w:rsidRPr="000702DB" w:rsidRDefault="000702DB" w:rsidP="000702DB">
      <w:r w:rsidRPr="000702DB">
        <w:t>Al ingresar, verás una lista de productos con existencias negativas. Esto significa que el sistema refleja que has vendido unidades que no fueron ingresadas correctamente al inventario, ya sea por:</w:t>
      </w:r>
    </w:p>
    <w:p w14:paraId="019A2483" w14:textId="77777777" w:rsidR="000702DB" w:rsidRPr="000702DB" w:rsidRDefault="000702DB" w:rsidP="000702DB">
      <w:pPr>
        <w:numPr>
          <w:ilvl w:val="0"/>
          <w:numId w:val="50"/>
        </w:numPr>
      </w:pPr>
      <w:r w:rsidRPr="000702DB">
        <w:t>Falta de registro de entrada en compras</w:t>
      </w:r>
    </w:p>
    <w:p w14:paraId="1177634D" w14:textId="77777777" w:rsidR="000702DB" w:rsidRPr="000702DB" w:rsidRDefault="000702DB" w:rsidP="000702DB">
      <w:pPr>
        <w:numPr>
          <w:ilvl w:val="0"/>
          <w:numId w:val="50"/>
        </w:numPr>
      </w:pPr>
      <w:r w:rsidRPr="000702DB">
        <w:t>Omisión en conteos físicos</w:t>
      </w:r>
    </w:p>
    <w:p w14:paraId="2C292CCF" w14:textId="77777777" w:rsidR="000702DB" w:rsidRPr="000702DB" w:rsidRDefault="000702DB" w:rsidP="000702DB">
      <w:pPr>
        <w:numPr>
          <w:ilvl w:val="0"/>
          <w:numId w:val="50"/>
        </w:numPr>
      </w:pPr>
      <w:r w:rsidRPr="000702DB">
        <w:t>No registrar devoluciones o traslados correctamente</w:t>
      </w:r>
    </w:p>
    <w:p w14:paraId="42A8CA24" w14:textId="77777777" w:rsidR="000702DB" w:rsidRPr="000702DB" w:rsidRDefault="000702DB" w:rsidP="000702DB">
      <w:pPr>
        <w:numPr>
          <w:ilvl w:val="0"/>
          <w:numId w:val="50"/>
        </w:numPr>
      </w:pPr>
      <w:r w:rsidRPr="000702DB">
        <w:t>No usar Kardex para entradas y salidas adicionales</w:t>
      </w:r>
    </w:p>
    <w:p w14:paraId="605FAD77" w14:textId="77777777" w:rsidR="000702DB" w:rsidRPr="000702DB" w:rsidRDefault="000702DB" w:rsidP="000702DB">
      <w:r w:rsidRPr="000702DB">
        <w:pict w14:anchorId="2B22AC7F">
          <v:rect id="_x0000_i1334" style="width:0;height:1.5pt" o:hralign="center" o:hrstd="t" o:hr="t" fillcolor="#a0a0a0" stroked="f"/>
        </w:pict>
      </w:r>
    </w:p>
    <w:p w14:paraId="518EA36B" w14:textId="77777777" w:rsidR="000702DB" w:rsidRPr="000702DB" w:rsidRDefault="000702DB" w:rsidP="000702DB">
      <w:pPr>
        <w:rPr>
          <w:b/>
          <w:bCs/>
        </w:rPr>
      </w:pPr>
      <w:r w:rsidRPr="000702DB">
        <w:rPr>
          <w:rFonts w:ascii="Segoe UI Emoji" w:hAnsi="Segoe UI Emoji" w:cs="Segoe UI Emoji"/>
          <w:b/>
          <w:bCs/>
        </w:rPr>
        <w:t>⚠️</w:t>
      </w:r>
      <w:r w:rsidRPr="000702DB">
        <w:rPr>
          <w:b/>
          <w:bCs/>
        </w:rPr>
        <w:t xml:space="preserve"> ¿Por qué es importante esta función?</w:t>
      </w:r>
    </w:p>
    <w:p w14:paraId="68201D01" w14:textId="77777777" w:rsidR="000702DB" w:rsidRPr="000702DB" w:rsidRDefault="000702DB" w:rsidP="000702DB">
      <w:pPr>
        <w:numPr>
          <w:ilvl w:val="0"/>
          <w:numId w:val="51"/>
        </w:numPr>
      </w:pPr>
      <w:r w:rsidRPr="000702DB">
        <w:t>Detecta inconsistencias entre el inventario físico y el registro en el sistema.</w:t>
      </w:r>
    </w:p>
    <w:p w14:paraId="3305A71A" w14:textId="77777777" w:rsidR="000702DB" w:rsidRPr="000702DB" w:rsidRDefault="000702DB" w:rsidP="000702DB">
      <w:pPr>
        <w:numPr>
          <w:ilvl w:val="0"/>
          <w:numId w:val="51"/>
        </w:numPr>
      </w:pPr>
      <w:r w:rsidRPr="000702DB">
        <w:t>Ayuda a identificar productos que requieren una corrección urgente para evitar errores en reportes y pérdidas financieras.</w:t>
      </w:r>
    </w:p>
    <w:p w14:paraId="7AE84DF5" w14:textId="77777777" w:rsidR="000702DB" w:rsidRPr="000702DB" w:rsidRDefault="000702DB" w:rsidP="000702DB">
      <w:pPr>
        <w:numPr>
          <w:ilvl w:val="0"/>
          <w:numId w:val="51"/>
        </w:numPr>
      </w:pPr>
      <w:r w:rsidRPr="000702DB">
        <w:t>Facilita el proceso de cuadrar inventarios cargando las facturas o realizando ajustes necesarios.</w:t>
      </w:r>
    </w:p>
    <w:p w14:paraId="3D03B514" w14:textId="77777777" w:rsidR="000702DB" w:rsidRPr="000702DB" w:rsidRDefault="000702DB" w:rsidP="000702DB">
      <w:r w:rsidRPr="000702DB">
        <w:pict w14:anchorId="6C4060F8">
          <v:rect id="_x0000_i1335" style="width:0;height:1.5pt" o:hralign="center" o:hrstd="t" o:hr="t" fillcolor="#a0a0a0" stroked="f"/>
        </w:pict>
      </w:r>
    </w:p>
    <w:p w14:paraId="52468A85" w14:textId="77777777" w:rsidR="000702DB" w:rsidRPr="000702DB" w:rsidRDefault="000702DB" w:rsidP="000702DB">
      <w:pPr>
        <w:rPr>
          <w:b/>
          <w:bCs/>
        </w:rPr>
      </w:pPr>
      <w:r w:rsidRPr="000702DB">
        <w:rPr>
          <w:rFonts w:ascii="Segoe UI Emoji" w:hAnsi="Segoe UI Emoji" w:cs="Segoe UI Emoji"/>
          <w:b/>
          <w:bCs/>
        </w:rPr>
        <w:t>✅</w:t>
      </w:r>
      <w:r w:rsidRPr="000702DB">
        <w:rPr>
          <w:b/>
          <w:bCs/>
        </w:rPr>
        <w:t xml:space="preserve"> ¿Qué hacer si aparecen productos en existencia negativa?</w:t>
      </w:r>
    </w:p>
    <w:p w14:paraId="773CEA61" w14:textId="77777777" w:rsidR="000702DB" w:rsidRPr="000702DB" w:rsidRDefault="000702DB" w:rsidP="000702DB">
      <w:pPr>
        <w:numPr>
          <w:ilvl w:val="0"/>
          <w:numId w:val="52"/>
        </w:numPr>
      </w:pPr>
      <w:r w:rsidRPr="000702DB">
        <w:t>Revisa si la factura o entrada correspondiente al producto fue ingresada correctamente.</w:t>
      </w:r>
    </w:p>
    <w:p w14:paraId="76F871D0" w14:textId="77777777" w:rsidR="000702DB" w:rsidRPr="000702DB" w:rsidRDefault="000702DB" w:rsidP="000702DB">
      <w:pPr>
        <w:numPr>
          <w:ilvl w:val="0"/>
          <w:numId w:val="52"/>
        </w:numPr>
      </w:pPr>
      <w:r w:rsidRPr="000702DB">
        <w:t>Si no, registra la factura o ajusta el inventario mediante conteo físico o Kardex para corregir las cantidades.</w:t>
      </w:r>
    </w:p>
    <w:p w14:paraId="34332C07" w14:textId="77777777" w:rsidR="000702DB" w:rsidRPr="000702DB" w:rsidRDefault="000702DB" w:rsidP="000702DB">
      <w:pPr>
        <w:numPr>
          <w:ilvl w:val="0"/>
          <w:numId w:val="52"/>
        </w:numPr>
      </w:pPr>
      <w:r w:rsidRPr="000702DB">
        <w:t>Verifica que todas las devoluciones o traslados estén actualizados para evitar estos desbalances.</w:t>
      </w:r>
    </w:p>
    <w:p w14:paraId="2A2CDEF0" w14:textId="77777777" w:rsidR="000702DB" w:rsidRPr="000702DB" w:rsidRDefault="000702DB" w:rsidP="000702DB">
      <w:r w:rsidRPr="000702DB">
        <w:pict w14:anchorId="7CD50C51">
          <v:rect id="_x0000_i1336" style="width:0;height:1.5pt" o:hralign="center" o:hrstd="t" o:hr="t" fillcolor="#a0a0a0" stroked="f"/>
        </w:pict>
      </w:r>
    </w:p>
    <w:p w14:paraId="1671613A" w14:textId="77777777" w:rsidR="000702DB" w:rsidRPr="000702DB" w:rsidRDefault="000702DB" w:rsidP="000702DB">
      <w:pPr>
        <w:rPr>
          <w:b/>
          <w:bCs/>
        </w:rPr>
      </w:pPr>
      <w:r w:rsidRPr="000702DB">
        <w:rPr>
          <w:rFonts w:ascii="Segoe UI Emoji" w:hAnsi="Segoe UI Emoji" w:cs="Segoe UI Emoji"/>
          <w:b/>
          <w:bCs/>
        </w:rPr>
        <w:lastRenderedPageBreak/>
        <w:t>👀</w:t>
      </w:r>
      <w:r w:rsidRPr="000702DB">
        <w:rPr>
          <w:b/>
          <w:bCs/>
        </w:rPr>
        <w:t xml:space="preserve"> ¿Qué significa si la pestaña está vacía?</w:t>
      </w:r>
    </w:p>
    <w:p w14:paraId="16AB9EDA" w14:textId="77777777" w:rsidR="000702DB" w:rsidRPr="000702DB" w:rsidRDefault="000702DB" w:rsidP="000702DB">
      <w:r w:rsidRPr="000702DB">
        <w:t>Si no aparece ningún producto listado, significa que tu inventario está perfectamente cuadrado y no existen productos con existencia negativa, reflejando un control adecuado.</w:t>
      </w:r>
    </w:p>
    <w:p w14:paraId="50F9CE30" w14:textId="77777777" w:rsidR="000702DB" w:rsidRPr="000702DB" w:rsidRDefault="000702DB" w:rsidP="000702DB">
      <w:r w:rsidRPr="000702DB">
        <w:pict w14:anchorId="144673F1">
          <v:rect id="_x0000_i1337" style="width:0;height:1.5pt" o:hralign="center" o:hrstd="t" o:hr="t" fillcolor="#a0a0a0" stroked="f"/>
        </w:pict>
      </w:r>
    </w:p>
    <w:p w14:paraId="1A67DBBC" w14:textId="77777777" w:rsidR="000702DB" w:rsidRPr="000702DB" w:rsidRDefault="000702DB" w:rsidP="000702DB">
      <w:r w:rsidRPr="000702DB">
        <w:t>Mantener el inventario sin productos en existencia negativa es vital para la salud financiera y operativa de tu negocio. Utiliza esta herramienta periódicamente para asegurar el control y precisión de tu stock.</w:t>
      </w:r>
    </w:p>
    <w:p w14:paraId="70E4D364" w14:textId="77777777" w:rsidR="00875AF3" w:rsidRPr="00802CAD" w:rsidRDefault="00875AF3"/>
    <w:sectPr w:rsidR="00875AF3" w:rsidRPr="00802CAD" w:rsidSect="00332F6E">
      <w:headerReference w:type="even" r:id="rId5"/>
      <w:headerReference w:type="default" r:id="rId6"/>
      <w:footerReference w:type="even" r:id="rId7"/>
      <w:footerReference w:type="default" r:id="rId8"/>
      <w:headerReference w:type="first" r:id="rId9"/>
      <w:footerReference w:type="first" r:id="rId10"/>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00880" w14:textId="77777777" w:rsidR="00000000"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D5825" w14:textId="77777777" w:rsidR="00000000" w:rsidRDefault="00000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98D1E" w14:textId="77777777" w:rsidR="00000000" w:rsidRDefault="00000000">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69A2" w14:textId="77777777" w:rsidR="00000000" w:rsidRDefault="00000000">
    <w:pPr>
      <w:pStyle w:val="Encabezado"/>
    </w:pPr>
    <w:r>
      <w:rPr>
        <w:noProof/>
        <w:lang w:eastAsia="es-GT"/>
      </w:rPr>
      <w:pict w14:anchorId="32EF1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3" o:spid="_x0000_s1025" type="#_x0000_t75" style="position:absolute;margin-left:0;margin-top:0;width:441.6pt;height:220.45pt;z-index:-251658240;mso-position-horizontal:center;mso-position-horizontal-relative:margin;mso-position-vertical:center;mso-position-vertical-relative:margin" o:allowincell="f">
          <v:imagedata r:id="rId1" o:title="logo oficin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6DAA6" w14:textId="77777777" w:rsidR="00000000" w:rsidRDefault="00000000">
    <w:pPr>
      <w:pStyle w:val="Encabezado"/>
    </w:pPr>
    <w:r>
      <w:rPr>
        <w:noProof/>
        <w:lang w:eastAsia="es-GT"/>
      </w:rPr>
      <w:pict w14:anchorId="0AC10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4" o:spid="_x0000_s1026" type="#_x0000_t75" style="position:absolute;margin-left:0;margin-top:0;width:441.6pt;height:220.45pt;z-index:-251657216;mso-position-horizontal:center;mso-position-horizontal-relative:margin;mso-position-vertical:center;mso-position-vertical-relative:margin" o:allowincell="f">
          <v:imagedata r:id="rId1" o:title="logo oficin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7140E" w14:textId="77777777" w:rsidR="00000000" w:rsidRDefault="00000000">
    <w:pPr>
      <w:pStyle w:val="Encabezado"/>
    </w:pPr>
    <w:r>
      <w:rPr>
        <w:noProof/>
        <w:lang w:eastAsia="es-GT"/>
      </w:rPr>
      <w:pict w14:anchorId="7B775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2" o:spid="_x0000_s1027" type="#_x0000_t75" style="position:absolute;margin-left:0;margin-top:0;width:441.6pt;height:220.45pt;z-index:-251657216;mso-position-horizontal:center;mso-position-horizontal-relative:margin;mso-position-vertical:center;mso-position-vertical-relative:margin" o:allowincell="f">
          <v:imagedata r:id="rId1" o:title="logo oficin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411"/>
    <w:multiLevelType w:val="multilevel"/>
    <w:tmpl w:val="00BE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9788A"/>
    <w:multiLevelType w:val="multilevel"/>
    <w:tmpl w:val="52060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F1213"/>
    <w:multiLevelType w:val="multilevel"/>
    <w:tmpl w:val="1E3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A62BE"/>
    <w:multiLevelType w:val="multilevel"/>
    <w:tmpl w:val="BB7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C5E7F"/>
    <w:multiLevelType w:val="multilevel"/>
    <w:tmpl w:val="EF2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C3596"/>
    <w:multiLevelType w:val="multilevel"/>
    <w:tmpl w:val="089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36C"/>
    <w:multiLevelType w:val="multilevel"/>
    <w:tmpl w:val="7AF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85CAC"/>
    <w:multiLevelType w:val="multilevel"/>
    <w:tmpl w:val="FDC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869F6"/>
    <w:multiLevelType w:val="multilevel"/>
    <w:tmpl w:val="A6D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7FEF"/>
    <w:multiLevelType w:val="multilevel"/>
    <w:tmpl w:val="8F62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42E54"/>
    <w:multiLevelType w:val="multilevel"/>
    <w:tmpl w:val="33B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80A9E"/>
    <w:multiLevelType w:val="multilevel"/>
    <w:tmpl w:val="0774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208B5"/>
    <w:multiLevelType w:val="multilevel"/>
    <w:tmpl w:val="687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61FFA"/>
    <w:multiLevelType w:val="multilevel"/>
    <w:tmpl w:val="E32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D037F"/>
    <w:multiLevelType w:val="multilevel"/>
    <w:tmpl w:val="9FC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36DA1"/>
    <w:multiLevelType w:val="multilevel"/>
    <w:tmpl w:val="1C0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32BED"/>
    <w:multiLevelType w:val="multilevel"/>
    <w:tmpl w:val="BEE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86296"/>
    <w:multiLevelType w:val="hybridMultilevel"/>
    <w:tmpl w:val="0B622496"/>
    <w:lvl w:ilvl="0" w:tplc="0E820E62">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8" w15:restartNumberingAfterBreak="0">
    <w:nsid w:val="34155339"/>
    <w:multiLevelType w:val="multilevel"/>
    <w:tmpl w:val="0C3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E6FCE"/>
    <w:multiLevelType w:val="multilevel"/>
    <w:tmpl w:val="25B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9040E"/>
    <w:multiLevelType w:val="multilevel"/>
    <w:tmpl w:val="5BB6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BA443B"/>
    <w:multiLevelType w:val="multilevel"/>
    <w:tmpl w:val="B53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87043"/>
    <w:multiLevelType w:val="multilevel"/>
    <w:tmpl w:val="2694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C2FE0"/>
    <w:multiLevelType w:val="multilevel"/>
    <w:tmpl w:val="E7D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06DFA"/>
    <w:multiLevelType w:val="multilevel"/>
    <w:tmpl w:val="D71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F805D8"/>
    <w:multiLevelType w:val="multilevel"/>
    <w:tmpl w:val="C95A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E03E58"/>
    <w:multiLevelType w:val="multilevel"/>
    <w:tmpl w:val="029C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D13A3"/>
    <w:multiLevelType w:val="multilevel"/>
    <w:tmpl w:val="1BEC7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D0DE0"/>
    <w:multiLevelType w:val="multilevel"/>
    <w:tmpl w:val="1AF2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66F5B"/>
    <w:multiLevelType w:val="multilevel"/>
    <w:tmpl w:val="718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8140D"/>
    <w:multiLevelType w:val="hybridMultilevel"/>
    <w:tmpl w:val="2AB48EC4"/>
    <w:lvl w:ilvl="0" w:tplc="03DC6132">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31" w15:restartNumberingAfterBreak="0">
    <w:nsid w:val="583B1BC4"/>
    <w:multiLevelType w:val="multilevel"/>
    <w:tmpl w:val="CCCA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DF3EB2"/>
    <w:multiLevelType w:val="multilevel"/>
    <w:tmpl w:val="D20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EA6161"/>
    <w:multiLevelType w:val="multilevel"/>
    <w:tmpl w:val="42F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67837"/>
    <w:multiLevelType w:val="multilevel"/>
    <w:tmpl w:val="47E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74524"/>
    <w:multiLevelType w:val="multilevel"/>
    <w:tmpl w:val="512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F0BBF"/>
    <w:multiLevelType w:val="multilevel"/>
    <w:tmpl w:val="9716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FB6401"/>
    <w:multiLevelType w:val="multilevel"/>
    <w:tmpl w:val="A83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7D00A5"/>
    <w:multiLevelType w:val="hybridMultilevel"/>
    <w:tmpl w:val="A8764CF2"/>
    <w:lvl w:ilvl="0" w:tplc="710427BC">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39" w15:restartNumberingAfterBreak="0">
    <w:nsid w:val="629C56DD"/>
    <w:multiLevelType w:val="multilevel"/>
    <w:tmpl w:val="5530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D12403"/>
    <w:multiLevelType w:val="multilevel"/>
    <w:tmpl w:val="699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0541D"/>
    <w:multiLevelType w:val="multilevel"/>
    <w:tmpl w:val="50B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90E2E"/>
    <w:multiLevelType w:val="multilevel"/>
    <w:tmpl w:val="36F02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952648"/>
    <w:multiLevelType w:val="multilevel"/>
    <w:tmpl w:val="BA2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435BA"/>
    <w:multiLevelType w:val="hybridMultilevel"/>
    <w:tmpl w:val="AA145492"/>
    <w:lvl w:ilvl="0" w:tplc="5E80A70A">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45" w15:restartNumberingAfterBreak="0">
    <w:nsid w:val="71D67C6D"/>
    <w:multiLevelType w:val="multilevel"/>
    <w:tmpl w:val="5B4A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E110A"/>
    <w:multiLevelType w:val="multilevel"/>
    <w:tmpl w:val="A232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0F0DBD"/>
    <w:multiLevelType w:val="multilevel"/>
    <w:tmpl w:val="9344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9B3130"/>
    <w:multiLevelType w:val="multilevel"/>
    <w:tmpl w:val="915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A9324B"/>
    <w:multiLevelType w:val="multilevel"/>
    <w:tmpl w:val="579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81156F"/>
    <w:multiLevelType w:val="multilevel"/>
    <w:tmpl w:val="DEE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EA3291"/>
    <w:multiLevelType w:val="multilevel"/>
    <w:tmpl w:val="391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26121">
    <w:abstractNumId w:val="38"/>
  </w:num>
  <w:num w:numId="2" w16cid:durableId="326711156">
    <w:abstractNumId w:val="7"/>
  </w:num>
  <w:num w:numId="3" w16cid:durableId="1394547572">
    <w:abstractNumId w:val="8"/>
  </w:num>
  <w:num w:numId="4" w16cid:durableId="176965887">
    <w:abstractNumId w:val="36"/>
  </w:num>
  <w:num w:numId="5" w16cid:durableId="963850825">
    <w:abstractNumId w:val="9"/>
  </w:num>
  <w:num w:numId="6" w16cid:durableId="1135831886">
    <w:abstractNumId w:val="33"/>
  </w:num>
  <w:num w:numId="7" w16cid:durableId="733702501">
    <w:abstractNumId w:val="43"/>
  </w:num>
  <w:num w:numId="8" w16cid:durableId="656035657">
    <w:abstractNumId w:val="4"/>
  </w:num>
  <w:num w:numId="9" w16cid:durableId="1448620499">
    <w:abstractNumId w:val="45"/>
  </w:num>
  <w:num w:numId="10" w16cid:durableId="437720264">
    <w:abstractNumId w:val="17"/>
    <w:lvlOverride w:ilvl="0"/>
    <w:lvlOverride w:ilvl="1"/>
    <w:lvlOverride w:ilvl="2"/>
    <w:lvlOverride w:ilvl="3"/>
    <w:lvlOverride w:ilvl="4"/>
    <w:lvlOverride w:ilvl="5"/>
    <w:lvlOverride w:ilvl="6"/>
    <w:lvlOverride w:ilvl="7"/>
    <w:lvlOverride w:ilvl="8"/>
  </w:num>
  <w:num w:numId="11" w16cid:durableId="1833788557">
    <w:abstractNumId w:val="25"/>
  </w:num>
  <w:num w:numId="12" w16cid:durableId="1318652934">
    <w:abstractNumId w:val="19"/>
  </w:num>
  <w:num w:numId="13" w16cid:durableId="1803382404">
    <w:abstractNumId w:val="42"/>
  </w:num>
  <w:num w:numId="14" w16cid:durableId="140924458">
    <w:abstractNumId w:val="48"/>
  </w:num>
  <w:num w:numId="15" w16cid:durableId="814568241">
    <w:abstractNumId w:val="32"/>
  </w:num>
  <w:num w:numId="16" w16cid:durableId="228460029">
    <w:abstractNumId w:val="44"/>
  </w:num>
  <w:num w:numId="17" w16cid:durableId="1601988123">
    <w:abstractNumId w:val="21"/>
  </w:num>
  <w:num w:numId="18" w16cid:durableId="1088578028">
    <w:abstractNumId w:val="47"/>
  </w:num>
  <w:num w:numId="19" w16cid:durableId="732000894">
    <w:abstractNumId w:val="35"/>
  </w:num>
  <w:num w:numId="20" w16cid:durableId="1416322717">
    <w:abstractNumId w:val="11"/>
  </w:num>
  <w:num w:numId="21" w16cid:durableId="1676223745">
    <w:abstractNumId w:val="40"/>
  </w:num>
  <w:num w:numId="22" w16cid:durableId="549221190">
    <w:abstractNumId w:val="27"/>
  </w:num>
  <w:num w:numId="23" w16cid:durableId="1298684682">
    <w:abstractNumId w:val="10"/>
  </w:num>
  <w:num w:numId="24" w16cid:durableId="1762330253">
    <w:abstractNumId w:val="26"/>
  </w:num>
  <w:num w:numId="25" w16cid:durableId="479613905">
    <w:abstractNumId w:val="46"/>
  </w:num>
  <w:num w:numId="26" w16cid:durableId="1667660776">
    <w:abstractNumId w:val="23"/>
  </w:num>
  <w:num w:numId="27" w16cid:durableId="2108888040">
    <w:abstractNumId w:val="30"/>
  </w:num>
  <w:num w:numId="28" w16cid:durableId="1532105039">
    <w:abstractNumId w:val="0"/>
  </w:num>
  <w:num w:numId="29" w16cid:durableId="1773209873">
    <w:abstractNumId w:val="20"/>
  </w:num>
  <w:num w:numId="30" w16cid:durableId="666908628">
    <w:abstractNumId w:val="3"/>
  </w:num>
  <w:num w:numId="31" w16cid:durableId="1038311327">
    <w:abstractNumId w:val="51"/>
  </w:num>
  <w:num w:numId="32" w16cid:durableId="1022853118">
    <w:abstractNumId w:val="14"/>
  </w:num>
  <w:num w:numId="33" w16cid:durableId="148592710">
    <w:abstractNumId w:val="1"/>
  </w:num>
  <w:num w:numId="34" w16cid:durableId="1631666397">
    <w:abstractNumId w:val="28"/>
  </w:num>
  <w:num w:numId="35" w16cid:durableId="1467164134">
    <w:abstractNumId w:val="16"/>
  </w:num>
  <w:num w:numId="36" w16cid:durableId="157816173">
    <w:abstractNumId w:val="6"/>
  </w:num>
  <w:num w:numId="37" w16cid:durableId="1385979923">
    <w:abstractNumId w:val="18"/>
  </w:num>
  <w:num w:numId="38" w16cid:durableId="1040132197">
    <w:abstractNumId w:val="24"/>
  </w:num>
  <w:num w:numId="39" w16cid:durableId="2138334173">
    <w:abstractNumId w:val="31"/>
  </w:num>
  <w:num w:numId="40" w16cid:durableId="1019351499">
    <w:abstractNumId w:val="49"/>
  </w:num>
  <w:num w:numId="41" w16cid:durableId="388581136">
    <w:abstractNumId w:val="22"/>
  </w:num>
  <w:num w:numId="42" w16cid:durableId="1453941676">
    <w:abstractNumId w:val="39"/>
  </w:num>
  <w:num w:numId="43" w16cid:durableId="1483697452">
    <w:abstractNumId w:val="50"/>
  </w:num>
  <w:num w:numId="44" w16cid:durableId="1516185806">
    <w:abstractNumId w:val="12"/>
  </w:num>
  <w:num w:numId="45" w16cid:durableId="2131585121">
    <w:abstractNumId w:val="15"/>
  </w:num>
  <w:num w:numId="46" w16cid:durableId="2147119797">
    <w:abstractNumId w:val="5"/>
  </w:num>
  <w:num w:numId="47" w16cid:durableId="1803234307">
    <w:abstractNumId w:val="37"/>
  </w:num>
  <w:num w:numId="48" w16cid:durableId="367267792">
    <w:abstractNumId w:val="13"/>
  </w:num>
  <w:num w:numId="49" w16cid:durableId="2025547891">
    <w:abstractNumId w:val="29"/>
  </w:num>
  <w:num w:numId="50" w16cid:durableId="1823350097">
    <w:abstractNumId w:val="34"/>
  </w:num>
  <w:num w:numId="51" w16cid:durableId="1458259145">
    <w:abstractNumId w:val="41"/>
  </w:num>
  <w:num w:numId="52" w16cid:durableId="2108425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F3"/>
    <w:rsid w:val="000702DB"/>
    <w:rsid w:val="001D30AD"/>
    <w:rsid w:val="002012B9"/>
    <w:rsid w:val="002328ED"/>
    <w:rsid w:val="00332F6E"/>
    <w:rsid w:val="00391B14"/>
    <w:rsid w:val="006273B0"/>
    <w:rsid w:val="00802CAD"/>
    <w:rsid w:val="00875AF3"/>
    <w:rsid w:val="00A4318B"/>
    <w:rsid w:val="00AF29AB"/>
    <w:rsid w:val="00B93E3A"/>
    <w:rsid w:val="00C8503A"/>
    <w:rsid w:val="00D7323E"/>
    <w:rsid w:val="00F14A3D"/>
    <w:rsid w:val="00F579FB"/>
    <w:rsid w:val="00F8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4A6CB"/>
  <w15:chartTrackingRefBased/>
  <w15:docId w15:val="{56E0CC1D-ED84-4524-ADA2-4E899AD4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4"/>
    <w:rPr>
      <w:lang w:val="es-GT"/>
    </w:rPr>
  </w:style>
  <w:style w:type="paragraph" w:styleId="Ttulo1">
    <w:name w:val="heading 1"/>
    <w:basedOn w:val="Normal"/>
    <w:next w:val="Normal"/>
    <w:link w:val="Ttulo1Car"/>
    <w:uiPriority w:val="9"/>
    <w:qFormat/>
    <w:rsid w:val="00875AF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75AF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75AF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75AF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75AF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75A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A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A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A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AF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75AF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75AF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75AF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75AF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75A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A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A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AF3"/>
    <w:rPr>
      <w:rFonts w:eastAsiaTheme="majorEastAsia" w:cstheme="majorBidi"/>
      <w:color w:val="272727" w:themeColor="text1" w:themeTint="D8"/>
    </w:rPr>
  </w:style>
  <w:style w:type="paragraph" w:styleId="Ttulo">
    <w:name w:val="Title"/>
    <w:basedOn w:val="Normal"/>
    <w:next w:val="Normal"/>
    <w:link w:val="TtuloCar"/>
    <w:uiPriority w:val="10"/>
    <w:qFormat/>
    <w:rsid w:val="00875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A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A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A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AF3"/>
    <w:pPr>
      <w:spacing w:before="160"/>
      <w:jc w:val="center"/>
    </w:pPr>
    <w:rPr>
      <w:i/>
      <w:iCs/>
      <w:color w:val="404040" w:themeColor="text1" w:themeTint="BF"/>
    </w:rPr>
  </w:style>
  <w:style w:type="character" w:customStyle="1" w:styleId="CitaCar">
    <w:name w:val="Cita Car"/>
    <w:basedOn w:val="Fuentedeprrafopredeter"/>
    <w:link w:val="Cita"/>
    <w:uiPriority w:val="29"/>
    <w:rsid w:val="00875AF3"/>
    <w:rPr>
      <w:i/>
      <w:iCs/>
      <w:color w:val="404040" w:themeColor="text1" w:themeTint="BF"/>
    </w:rPr>
  </w:style>
  <w:style w:type="paragraph" w:styleId="Prrafodelista">
    <w:name w:val="List Paragraph"/>
    <w:basedOn w:val="Normal"/>
    <w:uiPriority w:val="34"/>
    <w:qFormat/>
    <w:rsid w:val="00875AF3"/>
    <w:pPr>
      <w:ind w:left="720"/>
      <w:contextualSpacing/>
    </w:pPr>
  </w:style>
  <w:style w:type="character" w:styleId="nfasisintenso">
    <w:name w:val="Intense Emphasis"/>
    <w:basedOn w:val="Fuentedeprrafopredeter"/>
    <w:uiPriority w:val="21"/>
    <w:qFormat/>
    <w:rsid w:val="00875AF3"/>
    <w:rPr>
      <w:i/>
      <w:iCs/>
      <w:color w:val="2E74B5" w:themeColor="accent1" w:themeShade="BF"/>
    </w:rPr>
  </w:style>
  <w:style w:type="paragraph" w:styleId="Citadestacada">
    <w:name w:val="Intense Quote"/>
    <w:basedOn w:val="Normal"/>
    <w:next w:val="Normal"/>
    <w:link w:val="CitadestacadaCar"/>
    <w:uiPriority w:val="30"/>
    <w:qFormat/>
    <w:rsid w:val="00875A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75AF3"/>
    <w:rPr>
      <w:i/>
      <w:iCs/>
      <w:color w:val="2E74B5" w:themeColor="accent1" w:themeShade="BF"/>
    </w:rPr>
  </w:style>
  <w:style w:type="character" w:styleId="Referenciaintensa">
    <w:name w:val="Intense Reference"/>
    <w:basedOn w:val="Fuentedeprrafopredeter"/>
    <w:uiPriority w:val="32"/>
    <w:qFormat/>
    <w:rsid w:val="00875AF3"/>
    <w:rPr>
      <w:b/>
      <w:bCs/>
      <w:smallCaps/>
      <w:color w:val="2E74B5" w:themeColor="accent1" w:themeShade="BF"/>
      <w:spacing w:val="5"/>
    </w:rPr>
  </w:style>
  <w:style w:type="paragraph" w:styleId="Encabezado">
    <w:name w:val="header"/>
    <w:basedOn w:val="Normal"/>
    <w:link w:val="EncabezadoCar"/>
    <w:uiPriority w:val="99"/>
    <w:unhideWhenUsed/>
    <w:rsid w:val="00332F6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2F6E"/>
    <w:rPr>
      <w:lang w:val="es-GT"/>
    </w:rPr>
  </w:style>
  <w:style w:type="paragraph" w:styleId="Piedepgina">
    <w:name w:val="footer"/>
    <w:basedOn w:val="Normal"/>
    <w:link w:val="PiedepginaCar"/>
    <w:uiPriority w:val="99"/>
    <w:unhideWhenUsed/>
    <w:rsid w:val="00332F6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2F6E"/>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70963">
      <w:bodyDiv w:val="1"/>
      <w:marLeft w:val="0"/>
      <w:marRight w:val="0"/>
      <w:marTop w:val="0"/>
      <w:marBottom w:val="0"/>
      <w:divBdr>
        <w:top w:val="none" w:sz="0" w:space="0" w:color="auto"/>
        <w:left w:val="none" w:sz="0" w:space="0" w:color="auto"/>
        <w:bottom w:val="none" w:sz="0" w:space="0" w:color="auto"/>
        <w:right w:val="none" w:sz="0" w:space="0" w:color="auto"/>
      </w:divBdr>
    </w:div>
    <w:div w:id="234321918">
      <w:bodyDiv w:val="1"/>
      <w:marLeft w:val="0"/>
      <w:marRight w:val="0"/>
      <w:marTop w:val="0"/>
      <w:marBottom w:val="0"/>
      <w:divBdr>
        <w:top w:val="none" w:sz="0" w:space="0" w:color="auto"/>
        <w:left w:val="none" w:sz="0" w:space="0" w:color="auto"/>
        <w:bottom w:val="none" w:sz="0" w:space="0" w:color="auto"/>
        <w:right w:val="none" w:sz="0" w:space="0" w:color="auto"/>
      </w:divBdr>
    </w:div>
    <w:div w:id="238946080">
      <w:bodyDiv w:val="1"/>
      <w:marLeft w:val="0"/>
      <w:marRight w:val="0"/>
      <w:marTop w:val="0"/>
      <w:marBottom w:val="0"/>
      <w:divBdr>
        <w:top w:val="none" w:sz="0" w:space="0" w:color="auto"/>
        <w:left w:val="none" w:sz="0" w:space="0" w:color="auto"/>
        <w:bottom w:val="none" w:sz="0" w:space="0" w:color="auto"/>
        <w:right w:val="none" w:sz="0" w:space="0" w:color="auto"/>
      </w:divBdr>
    </w:div>
    <w:div w:id="385027644">
      <w:bodyDiv w:val="1"/>
      <w:marLeft w:val="0"/>
      <w:marRight w:val="0"/>
      <w:marTop w:val="0"/>
      <w:marBottom w:val="0"/>
      <w:divBdr>
        <w:top w:val="none" w:sz="0" w:space="0" w:color="auto"/>
        <w:left w:val="none" w:sz="0" w:space="0" w:color="auto"/>
        <w:bottom w:val="none" w:sz="0" w:space="0" w:color="auto"/>
        <w:right w:val="none" w:sz="0" w:space="0" w:color="auto"/>
      </w:divBdr>
    </w:div>
    <w:div w:id="713193773">
      <w:bodyDiv w:val="1"/>
      <w:marLeft w:val="0"/>
      <w:marRight w:val="0"/>
      <w:marTop w:val="0"/>
      <w:marBottom w:val="0"/>
      <w:divBdr>
        <w:top w:val="none" w:sz="0" w:space="0" w:color="auto"/>
        <w:left w:val="none" w:sz="0" w:space="0" w:color="auto"/>
        <w:bottom w:val="none" w:sz="0" w:space="0" w:color="auto"/>
        <w:right w:val="none" w:sz="0" w:space="0" w:color="auto"/>
      </w:divBdr>
    </w:div>
    <w:div w:id="771508577">
      <w:bodyDiv w:val="1"/>
      <w:marLeft w:val="0"/>
      <w:marRight w:val="0"/>
      <w:marTop w:val="0"/>
      <w:marBottom w:val="0"/>
      <w:divBdr>
        <w:top w:val="none" w:sz="0" w:space="0" w:color="auto"/>
        <w:left w:val="none" w:sz="0" w:space="0" w:color="auto"/>
        <w:bottom w:val="none" w:sz="0" w:space="0" w:color="auto"/>
        <w:right w:val="none" w:sz="0" w:space="0" w:color="auto"/>
      </w:divBdr>
    </w:div>
    <w:div w:id="962272461">
      <w:bodyDiv w:val="1"/>
      <w:marLeft w:val="0"/>
      <w:marRight w:val="0"/>
      <w:marTop w:val="0"/>
      <w:marBottom w:val="0"/>
      <w:divBdr>
        <w:top w:val="none" w:sz="0" w:space="0" w:color="auto"/>
        <w:left w:val="none" w:sz="0" w:space="0" w:color="auto"/>
        <w:bottom w:val="none" w:sz="0" w:space="0" w:color="auto"/>
        <w:right w:val="none" w:sz="0" w:space="0" w:color="auto"/>
      </w:divBdr>
    </w:div>
    <w:div w:id="1028339549">
      <w:bodyDiv w:val="1"/>
      <w:marLeft w:val="0"/>
      <w:marRight w:val="0"/>
      <w:marTop w:val="0"/>
      <w:marBottom w:val="0"/>
      <w:divBdr>
        <w:top w:val="none" w:sz="0" w:space="0" w:color="auto"/>
        <w:left w:val="none" w:sz="0" w:space="0" w:color="auto"/>
        <w:bottom w:val="none" w:sz="0" w:space="0" w:color="auto"/>
        <w:right w:val="none" w:sz="0" w:space="0" w:color="auto"/>
      </w:divBdr>
    </w:div>
    <w:div w:id="1055736172">
      <w:bodyDiv w:val="1"/>
      <w:marLeft w:val="0"/>
      <w:marRight w:val="0"/>
      <w:marTop w:val="0"/>
      <w:marBottom w:val="0"/>
      <w:divBdr>
        <w:top w:val="none" w:sz="0" w:space="0" w:color="auto"/>
        <w:left w:val="none" w:sz="0" w:space="0" w:color="auto"/>
        <w:bottom w:val="none" w:sz="0" w:space="0" w:color="auto"/>
        <w:right w:val="none" w:sz="0" w:space="0" w:color="auto"/>
      </w:divBdr>
    </w:div>
    <w:div w:id="1062873908">
      <w:bodyDiv w:val="1"/>
      <w:marLeft w:val="0"/>
      <w:marRight w:val="0"/>
      <w:marTop w:val="0"/>
      <w:marBottom w:val="0"/>
      <w:divBdr>
        <w:top w:val="none" w:sz="0" w:space="0" w:color="auto"/>
        <w:left w:val="none" w:sz="0" w:space="0" w:color="auto"/>
        <w:bottom w:val="none" w:sz="0" w:space="0" w:color="auto"/>
        <w:right w:val="none" w:sz="0" w:space="0" w:color="auto"/>
      </w:divBdr>
    </w:div>
    <w:div w:id="1062946279">
      <w:bodyDiv w:val="1"/>
      <w:marLeft w:val="0"/>
      <w:marRight w:val="0"/>
      <w:marTop w:val="0"/>
      <w:marBottom w:val="0"/>
      <w:divBdr>
        <w:top w:val="none" w:sz="0" w:space="0" w:color="auto"/>
        <w:left w:val="none" w:sz="0" w:space="0" w:color="auto"/>
        <w:bottom w:val="none" w:sz="0" w:space="0" w:color="auto"/>
        <w:right w:val="none" w:sz="0" w:space="0" w:color="auto"/>
      </w:divBdr>
    </w:div>
    <w:div w:id="1090932324">
      <w:bodyDiv w:val="1"/>
      <w:marLeft w:val="0"/>
      <w:marRight w:val="0"/>
      <w:marTop w:val="0"/>
      <w:marBottom w:val="0"/>
      <w:divBdr>
        <w:top w:val="none" w:sz="0" w:space="0" w:color="auto"/>
        <w:left w:val="none" w:sz="0" w:space="0" w:color="auto"/>
        <w:bottom w:val="none" w:sz="0" w:space="0" w:color="auto"/>
        <w:right w:val="none" w:sz="0" w:space="0" w:color="auto"/>
      </w:divBdr>
    </w:div>
    <w:div w:id="1110469575">
      <w:bodyDiv w:val="1"/>
      <w:marLeft w:val="0"/>
      <w:marRight w:val="0"/>
      <w:marTop w:val="0"/>
      <w:marBottom w:val="0"/>
      <w:divBdr>
        <w:top w:val="none" w:sz="0" w:space="0" w:color="auto"/>
        <w:left w:val="none" w:sz="0" w:space="0" w:color="auto"/>
        <w:bottom w:val="none" w:sz="0" w:space="0" w:color="auto"/>
        <w:right w:val="none" w:sz="0" w:space="0" w:color="auto"/>
      </w:divBdr>
    </w:div>
    <w:div w:id="1181578860">
      <w:bodyDiv w:val="1"/>
      <w:marLeft w:val="0"/>
      <w:marRight w:val="0"/>
      <w:marTop w:val="0"/>
      <w:marBottom w:val="0"/>
      <w:divBdr>
        <w:top w:val="none" w:sz="0" w:space="0" w:color="auto"/>
        <w:left w:val="none" w:sz="0" w:space="0" w:color="auto"/>
        <w:bottom w:val="none" w:sz="0" w:space="0" w:color="auto"/>
        <w:right w:val="none" w:sz="0" w:space="0" w:color="auto"/>
      </w:divBdr>
    </w:div>
    <w:div w:id="1386178193">
      <w:bodyDiv w:val="1"/>
      <w:marLeft w:val="0"/>
      <w:marRight w:val="0"/>
      <w:marTop w:val="0"/>
      <w:marBottom w:val="0"/>
      <w:divBdr>
        <w:top w:val="none" w:sz="0" w:space="0" w:color="auto"/>
        <w:left w:val="none" w:sz="0" w:space="0" w:color="auto"/>
        <w:bottom w:val="none" w:sz="0" w:space="0" w:color="auto"/>
        <w:right w:val="none" w:sz="0" w:space="0" w:color="auto"/>
      </w:divBdr>
    </w:div>
    <w:div w:id="1666324814">
      <w:bodyDiv w:val="1"/>
      <w:marLeft w:val="0"/>
      <w:marRight w:val="0"/>
      <w:marTop w:val="0"/>
      <w:marBottom w:val="0"/>
      <w:divBdr>
        <w:top w:val="none" w:sz="0" w:space="0" w:color="auto"/>
        <w:left w:val="none" w:sz="0" w:space="0" w:color="auto"/>
        <w:bottom w:val="none" w:sz="0" w:space="0" w:color="auto"/>
        <w:right w:val="none" w:sz="0" w:space="0" w:color="auto"/>
      </w:divBdr>
    </w:div>
    <w:div w:id="1726947604">
      <w:bodyDiv w:val="1"/>
      <w:marLeft w:val="0"/>
      <w:marRight w:val="0"/>
      <w:marTop w:val="0"/>
      <w:marBottom w:val="0"/>
      <w:divBdr>
        <w:top w:val="none" w:sz="0" w:space="0" w:color="auto"/>
        <w:left w:val="none" w:sz="0" w:space="0" w:color="auto"/>
        <w:bottom w:val="none" w:sz="0" w:space="0" w:color="auto"/>
        <w:right w:val="none" w:sz="0" w:space="0" w:color="auto"/>
      </w:divBdr>
    </w:div>
    <w:div w:id="1734500761">
      <w:bodyDiv w:val="1"/>
      <w:marLeft w:val="0"/>
      <w:marRight w:val="0"/>
      <w:marTop w:val="0"/>
      <w:marBottom w:val="0"/>
      <w:divBdr>
        <w:top w:val="none" w:sz="0" w:space="0" w:color="auto"/>
        <w:left w:val="none" w:sz="0" w:space="0" w:color="auto"/>
        <w:bottom w:val="none" w:sz="0" w:space="0" w:color="auto"/>
        <w:right w:val="none" w:sz="0" w:space="0" w:color="auto"/>
      </w:divBdr>
    </w:div>
    <w:div w:id="1759983524">
      <w:bodyDiv w:val="1"/>
      <w:marLeft w:val="0"/>
      <w:marRight w:val="0"/>
      <w:marTop w:val="0"/>
      <w:marBottom w:val="0"/>
      <w:divBdr>
        <w:top w:val="none" w:sz="0" w:space="0" w:color="auto"/>
        <w:left w:val="none" w:sz="0" w:space="0" w:color="auto"/>
        <w:bottom w:val="none" w:sz="0" w:space="0" w:color="auto"/>
        <w:right w:val="none" w:sz="0" w:space="0" w:color="auto"/>
      </w:divBdr>
    </w:div>
    <w:div w:id="1812402155">
      <w:bodyDiv w:val="1"/>
      <w:marLeft w:val="0"/>
      <w:marRight w:val="0"/>
      <w:marTop w:val="0"/>
      <w:marBottom w:val="0"/>
      <w:divBdr>
        <w:top w:val="none" w:sz="0" w:space="0" w:color="auto"/>
        <w:left w:val="none" w:sz="0" w:space="0" w:color="auto"/>
        <w:bottom w:val="none" w:sz="0" w:space="0" w:color="auto"/>
        <w:right w:val="none" w:sz="0" w:space="0" w:color="auto"/>
      </w:divBdr>
    </w:div>
    <w:div w:id="1860772874">
      <w:bodyDiv w:val="1"/>
      <w:marLeft w:val="0"/>
      <w:marRight w:val="0"/>
      <w:marTop w:val="0"/>
      <w:marBottom w:val="0"/>
      <w:divBdr>
        <w:top w:val="none" w:sz="0" w:space="0" w:color="auto"/>
        <w:left w:val="none" w:sz="0" w:space="0" w:color="auto"/>
        <w:bottom w:val="none" w:sz="0" w:space="0" w:color="auto"/>
        <w:right w:val="none" w:sz="0" w:space="0" w:color="auto"/>
      </w:divBdr>
    </w:div>
    <w:div w:id="20877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2025-07-03T20:16:00Z</dcterms:created>
  <dcterms:modified xsi:type="dcterms:W3CDTF">2025-07-03T20:16:00Z</dcterms:modified>
</cp:coreProperties>
</file>