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22"/>
    <w:bookmarkStart w:id="21" w:name="rethinking"/>
    <w:p>
      <w:pPr>
        <w:pStyle w:val="Heading2"/>
      </w:pPr>
      <w:r>
        <w:t xml:space="preserve">Rethinking</w:t>
      </w:r>
    </w:p>
    <w:bookmarkStart w:id="20" w:name="fs-idm224818736"/>
    <w:p>
      <w:pPr>
        <w:pStyle w:val="FirstParagraph"/>
      </w:pPr>
      <w:r>
        <w:t xml:space="preserve">Revisit the questions you answered at the beginning of the chapter, and consider one option you learned in this chapter that might change your answer to one of them.</w:t>
      </w:r>
    </w:p>
    <w:p>
      <w:pPr>
        <w:pStyle w:val="TextBody"/>
      </w:pPr>
      <w:r>
        <w:t xml:space="preserve">How confident are you in your skills at preparing for and taking tests? Take this quick survey to figure it out, ranking questions on a scale of 1–4, 1 meaning “least like me” and 4 meaning “most like me.”</w:t>
      </w:r>
    </w:p>
    <w:p>
      <w:pPr>
        <w:numPr>
          <w:ilvl w:val="0"/>
          <w:numId w:val="1001"/>
        </w:numPr>
        <w:pStyle w:val="Compact"/>
      </w:pPr>
      <w:r>
        <w:t xml:space="preserve">I believe I set aside enough time to prepare for tests.</w:t>
      </w:r>
    </w:p>
    <w:p>
      <w:pPr>
        <w:numPr>
          <w:ilvl w:val="0"/>
          <w:numId w:val="1001"/>
        </w:numPr>
        <w:pStyle w:val="Compact"/>
      </w:pPr>
      <w:r>
        <w:t xml:space="preserve">If I don’t set aside enough time, or if life gets in the way, I can usually cram and get similar results.</w:t>
      </w:r>
    </w:p>
    <w:p>
      <w:pPr>
        <w:numPr>
          <w:ilvl w:val="0"/>
          <w:numId w:val="1001"/>
        </w:numPr>
        <w:pStyle w:val="Compact"/>
      </w:pPr>
      <w:r>
        <w:t xml:space="preserve">I prefer to pull all-nighters. The adrenaline and urgency help me remember what I need come test time.</w:t>
      </w:r>
    </w:p>
    <w:p>
      <w:pPr>
        <w:numPr>
          <w:ilvl w:val="0"/>
          <w:numId w:val="1001"/>
        </w:numPr>
        <w:pStyle w:val="Compact"/>
      </w:pPr>
      <w:r>
        <w:t xml:space="preserve">I study my notes, highlight book passages, and use flash cards, but I still don’t feel like I’m as successful as I should be on tests.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2022-08-11T00:33:25Z</dcterms:created>
  <dcterms:modified xsi:type="dcterms:W3CDTF">2022-08-11T00:33:25Z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