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rbt9rg6qys3d" w:id="0"/>
      <w:bookmarkEnd w:id="0"/>
      <w:r w:rsidDel="00000000" w:rsidR="00000000" w:rsidRPr="00000000">
        <w:rPr>
          <w:sz w:val="34"/>
          <w:szCs w:val="34"/>
          <w:rtl w:val="0"/>
        </w:rPr>
        <w:t xml:space="preserve">DOC-039 — </w:t>
      </w:r>
      <w:r w:rsidDel="00000000" w:rsidR="00000000" w:rsidRPr="00000000">
        <w:rPr>
          <w:sz w:val="22"/>
          <w:szCs w:val="22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 de la entrega: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tics6b2d0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DOC-039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Approved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Capability DOC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Origen arquitectónico:</w:t>
      </w:r>
      <w:r w:rsidDel="00000000" w:rsidR="00000000" w:rsidRPr="00000000">
        <w:rPr>
          <w:rtl w:val="0"/>
        </w:rPr>
        <w:t xml:space="preserve"> OA-039-001…OA-039-005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 precedente: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G-OADOC — OA → Capability Documentation Gate</w:t>
      </w:r>
      <w:r w:rsidDel="00000000" w:rsidR="00000000" w:rsidRPr="00000000">
        <w:rPr>
          <w:rtl w:val="0"/>
        </w:rPr>
        <w:t xml:space="preserve">, arquitectónicamente satisfecho.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Dependencias normativas principales:</w:t>
      </w:r>
      <w:r w:rsidDel="00000000" w:rsidR="00000000" w:rsidRPr="00000000">
        <w:rPr>
          <w:rtl w:val="0"/>
        </w:rPr>
        <w:t xml:space="preserve"> DOC-000, DOC-017, DOC-028, DOC-030 y DOC-038.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Capability: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nombre expresa la responsabilidad ya determinada sin 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: la Capability interpreta cuantitativamente, de manera conjunta, materializaciones ya reconocidas. El nombre no atribuye completitud, reconciliación ni consecuencias económicas.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atogo896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Propósito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existe para proporcionar una frontera arquitectónica propia para: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derivar el significado cuantitativo conjunto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respecto de sus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comienza después del reconocimiento individual de las materializaciones.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determina si una materialización ocurrió, no sustituye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y no aplica las consecuencias posteriores que puedan derivarse del significado producido.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fyhb957dn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Contexto y origen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DOC-038 establece una semántica deliberadamente individual: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representa una única ocurrencia material reconocida y no el resultado acumulado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ciclo OA-039 identificó que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puede relacionarse con múltiples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y que, una vez publicados esos hechos individuales, permanece una responsabilidad diferente: determinar qué significan </w:t>
      </w:r>
      <w:r w:rsidDel="00000000" w:rsidR="00000000" w:rsidRPr="00000000">
        <w:rPr>
          <w:b w:val="1"/>
          <w:bCs w:val="1"/>
          <w:rtl w:val="0"/>
        </w:rPr>
        <w:t xml:space="preserve">conjuntamente</w:t>
      </w:r>
      <w:r w:rsidDel="00000000" w:rsidR="00000000" w:rsidRPr="00000000">
        <w:rPr>
          <w:rtl w:val="0"/>
        </w:rPr>
        <w:t xml:space="preserve">, en términos cuantitativos, respecto de la operación a la que corresponden.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OA-039-001…005 determinó progresivamente el vacío, la responsabilidad, la naturaleza del significado derivado, su semántica constitutiva y su ownership/independencia.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Auditoría de Completitud y Convergencia posterior determinó: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CONVERGENCIA SUFICIENTE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G-OADOC — ARQUITECTÓNICAMENTE SATISFECHO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formalización de DOC-039 deriva de esas decisiones; no constituye un nuevo proceso de descubrimiento.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k7g13263l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Problema arquitectónico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vigente dispone de una responsabilidad propietaria del reconocimiento de cada ocurrencia material individual, pero esa responsabilidad termina al publicar el correspondiente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Capability existente posee legítimamente la responsabilidad de interpretar conjuntamente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respecto de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Asignar esa responsabilidad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</w:t>
      </w:r>
      <w:r w:rsidDel="00000000" w:rsidR="00000000" w:rsidRPr="00000000">
        <w:rPr>
          <w:rtl w:val="0"/>
        </w:rPr>
        <w:t xml:space="preserve"> mezclaría dos niveles semánticos diferentes: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reconocimiento de </w:t>
      </w:r>
      <w:r w:rsidDel="00000000" w:rsidR="00000000" w:rsidRPr="00000000">
        <w:rPr>
          <w:b w:val="1"/>
          <w:bCs w:val="1"/>
          <w:rtl w:val="0"/>
        </w:rPr>
        <w:t xml:space="preserve">qué ocurrencia individual ocurrió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derivación de </w:t>
      </w:r>
      <w:r w:rsidDel="00000000" w:rsidR="00000000" w:rsidRPr="00000000">
        <w:rPr>
          <w:b w:val="1"/>
          <w:bCs w:val="1"/>
          <w:rtl w:val="0"/>
        </w:rPr>
        <w:t xml:space="preserve">qué significan conjuntamente las ocurrencias reconocidas respecto de la operación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Asignarla a Execution, Operational Request, Operational Submission, Operational Admission, Portfolio Transition, Portfolio o infraestructura desplazaría igualmente sus fronteras o introduciría una razón de cambio ajena a su responsabilidad vigente.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que DOC-039 formaliza es, por tanto, un </w:t>
      </w:r>
      <w:r w:rsidDel="00000000" w:rsidR="00000000" w:rsidRPr="00000000">
        <w:rPr>
          <w:b w:val="1"/>
          <w:bCs w:val="1"/>
          <w:rtl w:val="0"/>
        </w:rPr>
        <w:t xml:space="preserve">vacío de ownership arquitectónico</w:t>
      </w:r>
      <w:r w:rsidDel="00000000" w:rsidR="00000000" w:rsidRPr="00000000">
        <w:rPr>
          <w:rtl w:val="0"/>
        </w:rPr>
        <w:t xml:space="preserve">, no una ausencia de helper, algoritmo o mecanismo técnico de agregación.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71r6mykb1b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Responsabilidad arquitectónica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única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Derivar el significado cuantitativo conjunto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respecto de sus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formulación es normativa para DOC-039 y preserva exactamente OA-039-002.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opera sobre hechos contractualmente reconocidos. No vuelve a determinar si esos hechos son válidos ni interpreta nuevamente la evidencia externa que los originó.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zo8vv8tsbe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Alcance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DOC-039 comprende exclusivamente la responsabilidad de derivar el significado cuantitativo conjunto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respecto de 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Dentro de este alcance se encuentra la interpretación conjunta necesaria para que dicho significado pueda existir como resultado contractual propio.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 de esta responsabilidad las consecuencias que otros dominios puedan derivar posteriormente de ese significado.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la existencia de esta Capability </w:t>
      </w:r>
      <w:r w:rsidDel="00000000" w:rsidR="00000000" w:rsidRPr="00000000">
        <w:rPr>
          <w:b w:val="1"/>
          <w:bCs w:val="1"/>
          <w:rtl w:val="0"/>
        </w:rPr>
        <w:t xml:space="preserve">no presupone ni constituye</w:t>
      </w:r>
      <w:r w:rsidDel="00000000" w:rsidR="00000000" w:rsidRPr="00000000">
        <w:rPr>
          <w:rtl w:val="0"/>
        </w:rPr>
        <w:t xml:space="preserve"> una Capability posterior concreta.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ofipq8h2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Posición arquitectónica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posición conceptual es: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OperationalMaterialization reconocidos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│ Operational Materialization            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 Interpretation                        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                          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 deriva el significado cuantitativo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conjunto respecto de la operación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significado contractual derivado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potencialmente consumible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frontera anterior está después del reconocimiento contractual individual realizado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frontera posterior termina con la producción del significado derivado propio.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ello: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consumibilidad independiente ≠ consumidor concreto determinado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determina todavía identidad, ownership ni contrato de ninguna responsabilidad consumidora posterior.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Asimismo:</w:t>
      </w:r>
    </w:p>
    <w:p w:rsidR="00000000" w:rsidDel="00000000" w:rsidP="00000000" w:rsidRDefault="00000000" w:rsidRPr="00000000" w14:paraId="0000004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responsabilidad arquitectónicamente independiente ≠ Capability formalmente constituida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Mientras DOC-039 permanezca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</w:t>
      </w:r>
      <w:r w:rsidDel="00000000" w:rsidR="00000000" w:rsidRPr="00000000">
        <w:rPr>
          <w:rtl w:val="0"/>
        </w:rPr>
        <w:t xml:space="preserve">, su formalización documental todavía está sometida al procedimiento de revisión y aprobación correspondiente.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yph5azyun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Entrada arquitectónica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deriva su significado a partir de dos elementos conceptualmente necesarios: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proporciona el referente operacional respecto del cual debe interpretarse el conjunto.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proporcionan exclusivamente hechos materiales individuales ya reconocidos.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adquiere responsabilidad sobre la creación ni sobre la semántica constitutiva de ninguno de esos contratos precedentes.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recibir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 significa aceptar como precedente contractual que la ocurrencia individual correspondiente ya fue reconocida. Esta Capability no vuelve a decidir ese hecho.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7zms3k1wo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Salida arquitectónica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produce: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significado cuantitativo conjunto derivado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b w:val="1"/>
          <w:bCs w:val="1"/>
          <w:rtl w:val="0"/>
        </w:rPr>
        <w:t xml:space="preserve"> respecto de sus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OperationalMaterialization</w:t>
      </w:r>
      <w:r w:rsidDel="00000000" w:rsidR="00000000" w:rsidRPr="00000000">
        <w:rPr>
          <w:b w:val="1"/>
          <w:bCs w:val="1"/>
          <w:rtl w:val="0"/>
        </w:rPr>
        <w:t xml:space="preserve"> reconocidos.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significado constituye un resultado contractual propio de la responsabilidad.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constituye: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modificación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evidencia operacional externa;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decisión sobre Portfolio;</w:t>
      </w:r>
    </w:p>
    <w:p w:rsidR="00000000" w:rsidDel="00000000" w:rsidP="00000000" w:rsidRDefault="00000000" w:rsidRPr="00000000" w14:paraId="000000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consecuencia económica posterior;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decisión de reconciliación, settlement o lifecycle.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existencia es independiente de que una responsabilidad posterior llegue efectivamente a consumirlo.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6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salida contractualmente significativa ≠ consumidor posterior determinado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ig0d4jwyc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Activos arquitectónicos relevantes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es0ttb4iile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InvestmentOperation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conserva íntegramente su significado y ownership precedentes.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la utiliza como </w:t>
      </w:r>
      <w:r w:rsidDel="00000000" w:rsidR="00000000" w:rsidRPr="00000000">
        <w:rPr>
          <w:b w:val="1"/>
          <w:bCs w:val="1"/>
          <w:rtl w:val="0"/>
        </w:rPr>
        <w:t xml:space="preserve">referente operacional</w:t>
      </w:r>
      <w:r w:rsidDel="00000000" w:rsidR="00000000" w:rsidRPr="00000000">
        <w:rPr>
          <w:rtl w:val="0"/>
        </w:rPr>
        <w:t xml:space="preserve"> respecto del cual se deriva el significado conjunto.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redefine: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instrumento;</w:t>
      </w:r>
    </w:p>
    <w:p w:rsidR="00000000" w:rsidDel="00000000" w:rsidP="00000000" w:rsidRDefault="00000000" w:rsidRPr="00000000" w14:paraId="0000006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dirección;</w:t>
      </w:r>
    </w:p>
    <w:p w:rsidR="00000000" w:rsidDel="00000000" w:rsidP="00000000" w:rsidRDefault="00000000" w:rsidRPr="00000000" w14:paraId="0000006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magnitud operacional solicitada;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 de inversión;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propiedad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xj4g70cfs7xj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OperationalMaterialization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conserva la semántica individual establecida por DOC-038:</w:t>
      </w:r>
    </w:p>
    <w:p w:rsidR="00000000" w:rsidDel="00000000" w:rsidP="00000000" w:rsidRDefault="00000000" w:rsidRPr="00000000" w14:paraId="000000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representa una única ocurrencia material reconocida.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pluralidad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relacionados con una misma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no altera la individualidad de ninguno de ellos.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los fusiona conceptualmente en un nuevo hecho material individual ni modifica retrospectivamente su reconocimiento.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sv51cwg2d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Significado cuantitativo conjunto derivado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semántico propio de esta responsabilidad es el </w:t>
      </w:r>
      <w:r w:rsidDel="00000000" w:rsidR="00000000" w:rsidRPr="00000000">
        <w:rPr>
          <w:b w:val="1"/>
          <w:bCs w:val="1"/>
          <w:rtl w:val="0"/>
        </w:rPr>
        <w:t xml:space="preserve">significado cuantitativo conjunto derivado</w:t>
      </w:r>
      <w:r w:rsidDel="00000000" w:rsidR="00000000" w:rsidRPr="00000000">
        <w:rPr>
          <w:rtl w:val="0"/>
        </w:rPr>
        <w:t xml:space="preserve"> respecto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razón de existencia es expresar una propiedad que ningún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individual puede expresar por sí mismo: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qué significan cuantitativamente, en conjunto, 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respecto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correspondiente.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significado es </w:t>
      </w:r>
      <w:r w:rsidDel="00000000" w:rsidR="00000000" w:rsidRPr="00000000">
        <w:rPr>
          <w:b w:val="1"/>
          <w:bCs w:val="1"/>
          <w:rtl w:val="0"/>
        </w:rPr>
        <w:t xml:space="preserve">derivado</w:t>
      </w:r>
      <w:r w:rsidDel="00000000" w:rsidR="00000000" w:rsidRPr="00000000">
        <w:rPr>
          <w:rtl w:val="0"/>
        </w:rPr>
        <w:t xml:space="preserve"> porque presupone contratos ya existentes y reconocidos.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conjunto</w:t>
      </w:r>
      <w:r w:rsidDel="00000000" w:rsidR="00000000" w:rsidRPr="00000000">
        <w:rPr>
          <w:rtl w:val="0"/>
        </w:rPr>
        <w:t xml:space="preserve"> porque su semántica no pertenece a una ocurrencia individual aislada.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respecto de una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porque la interpretación carecería del referente operacional necesario si se desligara de la operación cuya materialización está siendo interpretada.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jbbqtbsmunz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Semántica constitutiva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constitutiva de la responsabilidad se basa en la relación entre: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una InvestmentOperation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├── OperationalMaterialization reconocido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├── OperationalMaterialization reconocido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└── ...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       ▼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significado cuantitativo conjunto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derivado respecto de esa operación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derivación no cambia la naturaleza de los elementos precedentes.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consecuencia: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hechos individuales reconocidos ≠ significado conjunto derivado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significado conjunto derivado ≠ consecuencia posterior de ese significado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separaciones son constitutivas de DOC-039.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rjmcmsx3es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Frontera anterior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comienza cuando existen los elementos contractuales necesarios para derivar el significado: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que actúa como referente;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reconocidos atribuibles a ella que sean pertinentes para la interpretación. 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anterior excluye explícitamente:</w:t>
      </w:r>
    </w:p>
    <w:p w:rsidR="00000000" w:rsidDel="00000000" w:rsidP="00000000" w:rsidRDefault="00000000" w:rsidRPr="00000000" w14:paraId="000000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adquisición de evidencia externa;</w:t>
      </w:r>
    </w:p>
    <w:p w:rsidR="00000000" w:rsidDel="00000000" w:rsidP="00000000" w:rsidRDefault="00000000" w:rsidRPr="00000000" w14:paraId="000000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o normalización técnica de mensajes externos;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determinación de si una ocurrencia material candidata ocurrió;</w:t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de un nuevo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redefinición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pertenecientes a Operational Request, Operational Submission u Operational Admission.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presupone el reconocimiento individual; </w:t>
      </w:r>
      <w:r w:rsidDel="00000000" w:rsidR="00000000" w:rsidRPr="00000000">
        <w:rPr>
          <w:b w:val="1"/>
          <w:bCs w:val="1"/>
          <w:rtl w:val="0"/>
        </w:rPr>
        <w:t xml:space="preserve">no lo reproduce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cd09hng1ly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Frontera posterior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termina cuando queda derivado su significado cuantitativo conjunto propio respecto de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posterior no incluye interpretar automáticamente ese significado para producir consecuencias pertenecientes a otras responsabilidades.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fuera, entre otras: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modificación de Portfolio;</w:t>
      </w:r>
    </w:p>
    <w:p w:rsidR="00000000" w:rsidDel="00000000" w:rsidP="00000000" w:rsidRDefault="00000000" w:rsidRPr="00000000" w14:paraId="0000009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operacional posterior;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económicas posteriores que requieran responsabilidad adicional.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tampoco exige identificar anticipadamente quién consumirá el significado producido.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consumibilidad independiente ≠ ownership de una responsabilidad consumidora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tu7utt76hl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Ownership e independencia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posee la responsabilidad documentada en DOC-039 porque ninguna Capability precedente puede absorberla sin alterar materialmente su propósito o sus fronteras.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 Materialization</w:t>
      </w:r>
      <w:r w:rsidDel="00000000" w:rsidR="00000000" w:rsidRPr="00000000">
        <w:rPr>
          <w:rtl w:val="0"/>
        </w:rPr>
        <w:t xml:space="preserve"> posee el reconocimiento del hecho individual. Incorporarle el significado conjunto mezclaría reconocimiento individual con interpretación conjunta.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determina la operación que debe realizarse. Incorporarle la interpretación posterior de materializaciones reconocidas desplazaría su frontera hacia resultados operacionales posteriores.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Operational Request, Operational Submission y Operational Admission</w:t>
      </w:r>
      <w:r w:rsidDel="00000000" w:rsidR="00000000" w:rsidRPr="00000000">
        <w:rPr>
          <w:rtl w:val="0"/>
        </w:rPr>
        <w:t xml:space="preserve"> pertenecen a etapas anteriores al reconocimiento material y no adquieren ownership sobre la interpretación conjunta posterior.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Portfolio Transition y Portfolio</w:t>
      </w:r>
      <w:r w:rsidDel="00000000" w:rsidR="00000000" w:rsidRPr="00000000">
        <w:rPr>
          <w:rtl w:val="0"/>
        </w:rPr>
        <w:t xml:space="preserve"> no adquieren esta responsabilidad por el hecho de que el significado derivado pueda resultar relevante para responsabilidades posteriores relacionadas con Portfolio.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Infraestructura</w:t>
      </w:r>
      <w:r w:rsidDel="00000000" w:rsidR="00000000" w:rsidRPr="00000000">
        <w:rPr>
          <w:rtl w:val="0"/>
        </w:rPr>
        <w:t xml:space="preserve"> puede participar técnicamente en responsabilidades de transporte, adquisición o adaptación, pero no adquiere ownership sobre este significado contractual de dominio.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independencia determinada aquí es semántica y arquitectónica, no física ni tecnológica.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B0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ownership arquitectónico ≠ módulo, paquete, proceso, servicio o mecanismo de implementación independiente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nnuzbpslj3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Dependencias arquitectónicas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depende semánticamente de contratos precedentes: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InvestmentOperation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OperationalMaterialization reconocidos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Operational Materialization Interpretation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significado cuantitativo conjunto derivado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dependencias establecen dirección semántica, no una topología técnica obligatoria.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requiere para existir una dependencia arquitectónica posterior concreta.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posibilidad de que responsabilidades posteriores consuman su resultado no autoriza a DOC-039 a definir anticipadamente: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quiénes serán esos consumidores;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accederán al resultado;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consecuencias producirán;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cómo estarán implementados.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lfb7ggcahw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Invariantes de frontera y semántica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preserva las siguientes invariantes:</w:t>
      </w:r>
    </w:p>
    <w:p w:rsidR="00000000" w:rsidDel="00000000" w:rsidP="00000000" w:rsidRDefault="00000000" w:rsidRPr="00000000" w14:paraId="000000C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continúa representando </w:t>
      </w:r>
      <w:r w:rsidDel="00000000" w:rsidR="00000000" w:rsidRPr="00000000">
        <w:rPr>
          <w:b w:val="1"/>
          <w:bCs w:val="1"/>
          <w:rtl w:val="0"/>
        </w:rPr>
        <w:t xml:space="preserve">una única ocurrencia material reconocida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conjunto se deriva respecto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 no existe como interpretación operacional desligada de ese referente.</w:t>
      </w:r>
    </w:p>
    <w:p w:rsidR="00000000" w:rsidDel="00000000" w:rsidP="00000000" w:rsidRDefault="00000000" w:rsidRPr="00000000" w14:paraId="000000C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derivación conjunta no modifica retrospectivamente ningún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derivación conjunta no modifica 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DOC-039 no vuelve a reconocer evidencia material.</w:t>
      </w:r>
    </w:p>
    <w:p w:rsidR="00000000" w:rsidDel="00000000" w:rsidP="00000000" w:rsidRDefault="00000000" w:rsidRPr="00000000" w14:paraId="000000C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derivado no constituye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responsabilidad termina antes de las consecuencias posteriores que otras responsabilidades puedan producir a partir del significado derivado.</w:t>
      </w:r>
    </w:p>
    <w:p w:rsidR="00000000" w:rsidDel="00000000" w:rsidP="00000000" w:rsidRDefault="00000000" w:rsidRPr="00000000" w14:paraId="000000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existencia de un significado contractualmente consumible no presupone un consumidor concreto.</w:t>
      </w:r>
    </w:p>
    <w:p w:rsidR="00000000" w:rsidDel="00000000" w:rsidP="00000000" w:rsidRDefault="00000000" w:rsidRPr="00000000" w14:paraId="000000C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independencia arquitectónica no exige independencia física de implementación.</w:t>
      </w:r>
    </w:p>
    <w:p w:rsidR="00000000" w:rsidDel="00000000" w:rsidP="00000000" w:rsidRDefault="00000000" w:rsidRPr="00000000" w14:paraId="000000D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d31lelpeo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Invariantes arquitectónicas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establece las siguientes invariantes:</w:t>
      </w:r>
    </w:p>
    <w:p w:rsidR="00000000" w:rsidDel="00000000" w:rsidP="00000000" w:rsidRDefault="00000000" w:rsidRPr="00000000" w14:paraId="000000D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conserva su significado de </w:t>
      </w:r>
      <w:r w:rsidDel="00000000" w:rsidR="00000000" w:rsidRPr="00000000">
        <w:rPr>
          <w:b w:val="1"/>
          <w:bCs w:val="1"/>
          <w:rtl w:val="0"/>
        </w:rPr>
        <w:t xml:space="preserve">hecho material individual reconocido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cuantitativo conjunto se deriva respecto de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utilizados como precedentes permanecen hechos individuales; la derivación conjunta no altera su identidad ni su significado.</w:t>
      </w:r>
    </w:p>
    <w:p w:rsidR="00000000" w:rsidDel="00000000" w:rsidP="00000000" w:rsidRDefault="00000000" w:rsidRPr="00000000" w14:paraId="000000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permanece como referente operacional y no es modificada por la derivación.</w:t>
      </w:r>
    </w:p>
    <w:p w:rsidR="00000000" w:rsidDel="00000000" w:rsidP="00000000" w:rsidRDefault="00000000" w:rsidRPr="00000000" w14:paraId="000000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DOC-039 parte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ya reconocidos; no adquiere responsabilidad sobre el reconocimiento de evidencia material.</w:t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cuantitativo conjunto derivado no constituye otro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conjunto derivado posee semántica contractual propia respecto de los hechos individuales que lo preceden.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responsabilidad termina antes de aplicar consecuencias pertenecientes a Portfolio, reconciliación, settlement, lifecycle u otras responsabilidades posteriores.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consumibilidad del significado derivado no presupone identidad, ownership ni contrato de un consumidor posterior concreto.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independencia arquitectónica de la responsabilidad no exige independencia física o tecnológica de su implementación.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s1hrf0wney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Restricciones arquitectónicas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deberá preservar las siguientes restricciones:</w:t>
      </w:r>
    </w:p>
    <w:p w:rsidR="00000000" w:rsidDel="00000000" w:rsidP="00000000" w:rsidRDefault="00000000" w:rsidRPr="00000000" w14:paraId="000000E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solo puede derivar significado a partir de contratos precedentes cuya semántica ya esté establecida;</w:t>
      </w:r>
    </w:p>
    <w:p w:rsidR="00000000" w:rsidDel="00000000" w:rsidP="00000000" w:rsidRDefault="00000000" w:rsidRPr="00000000" w14:paraId="000000E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asumir ownership sobre el reconocimiento individual de materializaciones;</w:t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incorporar silenciosamente responsabilidades posteriores como consecuencia de producir un significado consumible;</w:t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depender constitutivamente de la existencia de un consumidor posterior concreto;</w:t>
      </w:r>
    </w:p>
    <w:p w:rsidR="00000000" w:rsidDel="00000000" w:rsidP="00000000" w:rsidRDefault="00000000" w:rsidRPr="00000000" w14:paraId="000000E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puede trasladar a infraestructura la propiedad del significado contractual derivado.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no prescribe mecanismos internos para satisfacer estas restricciones.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nprg85jhhf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Exclusiones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Quedan explícitamente fuera de la responsabilidad de DOC-039:</w:t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adquisición de evidencia operacional externa;</w:t>
      </w:r>
    </w:p>
    <w:p w:rsidR="00000000" w:rsidDel="00000000" w:rsidP="00000000" w:rsidRDefault="00000000" w:rsidRPr="00000000" w14:paraId="000000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 o normalización técnica de dicha evidencia;</w:t>
      </w:r>
    </w:p>
    <w:p w:rsidR="00000000" w:rsidDel="00000000" w:rsidP="00000000" w:rsidRDefault="00000000" w:rsidRPr="00000000" w14:paraId="000000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reconocimiento de una ocurrencia material individual;</w:t>
      </w:r>
    </w:p>
    <w:p w:rsidR="00000000" w:rsidDel="00000000" w:rsidP="00000000" w:rsidRDefault="00000000" w:rsidRPr="00000000" w14:paraId="000000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o redefinición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o redefinición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de Operational Request;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de Operational Submission;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de Operational Admission;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aplicación de consecuencias sobre Portfolio;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settlement;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lifecycle;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reacción operacional posterior;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consecuencias económicas posteriores que requieran una responsabilidad diferente;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identificación anticipada de una Capability consumidora posterior;</w:t>
      </w:r>
    </w:p>
    <w:p w:rsidR="00000000" w:rsidDel="00000000" w:rsidP="00000000" w:rsidRDefault="00000000" w:rsidRPr="00000000" w14:paraId="000000F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del comportamiento de responsabilidades consumidoras posteriores.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quedan fuera del DOC como decisiones internas: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clases;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módulos;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funciones;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firmas;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derivación;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loops;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helpers;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selección, agrupación o matching;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optimizaciones;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automatización;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topología física de implementación.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exclusiones preservan la frontera arquitectónica; no determinan cómo deberá implementarse posteriormente la responsabilidad.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8ms2oenhep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Independencia arquitectónica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constituye una responsabilidad arquitectónicamente independiente porque posee:</w:t>
      </w:r>
    </w:p>
    <w:p w:rsidR="00000000" w:rsidDel="00000000" w:rsidP="00000000" w:rsidRDefault="00000000" w:rsidRPr="00000000" w14:paraId="00000112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11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contractual propio;</w:t>
      </w:r>
    </w:p>
    <w:p w:rsidR="00000000" w:rsidDel="00000000" w:rsidP="00000000" w:rsidRDefault="00000000" w:rsidRPr="00000000" w14:paraId="0000011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anterior propia;</w:t>
      </w:r>
    </w:p>
    <w:p w:rsidR="00000000" w:rsidDel="00000000" w:rsidP="00000000" w:rsidRDefault="00000000" w:rsidRPr="00000000" w14:paraId="0000011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posterior propia;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no absorbible legítimamente por una Capability precedente;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razón de cambio diferenciada;</w:t>
      </w:r>
    </w:p>
    <w:p w:rsidR="00000000" w:rsidDel="00000000" w:rsidP="00000000" w:rsidRDefault="00000000" w:rsidRPr="00000000" w14:paraId="0000011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consumibilidad independiente.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independencia no deriva de organización de código, proceso, servicio, almacenamiento o despliegue.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particular:</w:t>
      </w:r>
    </w:p>
    <w:p w:rsidR="00000000" w:rsidDel="00000000" w:rsidP="00000000" w:rsidRDefault="00000000" w:rsidRPr="00000000" w14:paraId="000001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responsabilidad arquitectónicamente independiente ≠ independencia física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1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responsabilidad arquitectónicamente independiente ≠ consumidor posterior independiente ya determinado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puede evolucionar dentro de su responsabilidad y frontera sin que esa evolución implique modificar las responsabilidades precedentes, siempre que preserve sus contratos, fronteras e invariantes vigentes.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29aosw08k1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Verificabilidad arquitectónica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DOC-039 debe poder verificarse autónomamente en términos de comportamiento observable de dominio.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verificación debe permitir demostrar, como mínimo, que: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InvestmentOperation</w:t>
      </w:r>
      <w:r w:rsidDel="00000000" w:rsidR="00000000" w:rsidRPr="00000000">
        <w:rPr>
          <w:rtl w:val="0"/>
        </w:rPr>
        <w:t xml:space="preserve"> actúa como referente de la interpretación;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OperationalMaterialization</w:t>
      </w:r>
      <w:r w:rsidDel="00000000" w:rsidR="00000000" w:rsidRPr="00000000">
        <w:rPr>
          <w:rtl w:val="0"/>
        </w:rPr>
        <w:t xml:space="preserve"> pertinentes llegan como hechos ya reconocidos;</w:t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responsabilidad deriva de ellos un significado cuantitativo conjunto respecto de esa operación;</w:t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contratos precedentes permanecen semánticamente inalterados;</w:t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resultado no se presenta como un nuevo hecho material individual;</w:t>
      </w:r>
    </w:p>
    <w:p w:rsidR="00000000" w:rsidDel="00000000" w:rsidP="00000000" w:rsidRDefault="00000000" w:rsidRPr="00000000" w14:paraId="000001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es necesario aplicar consecuencias posteriores para considerar cumplida la responsabilidad de DOC-039.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verificabilidad no prescribe framework, estructura de tests, algoritmo ni mecanismo técnico de comprobación.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bfhmoasjtq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Evolución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puede evolucionar sin revisión de su responsabilidad central cuando el cambio preserve:</w:t>
      </w:r>
    </w:p>
    <w:p w:rsidR="00000000" w:rsidDel="00000000" w:rsidP="00000000" w:rsidRDefault="00000000" w:rsidRPr="00000000" w14:paraId="0000012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responsabilidad documentada;</w:t>
      </w:r>
    </w:p>
    <w:p w:rsidR="00000000" w:rsidDel="00000000" w:rsidP="00000000" w:rsidRDefault="00000000" w:rsidRPr="00000000" w14:paraId="0000012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significado contractual;</w:t>
      </w:r>
    </w:p>
    <w:p w:rsidR="00000000" w:rsidDel="00000000" w:rsidP="00000000" w:rsidRDefault="00000000" w:rsidRPr="00000000" w14:paraId="0000012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fronteras;</w:t>
      </w:r>
    </w:p>
    <w:p w:rsidR="00000000" w:rsidDel="00000000" w:rsidP="00000000" w:rsidRDefault="00000000" w:rsidRPr="00000000" w14:paraId="0000013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invariantes;</w:t>
      </w:r>
    </w:p>
    <w:p w:rsidR="00000000" w:rsidDel="00000000" w:rsidP="00000000" w:rsidRDefault="00000000" w:rsidRPr="00000000" w14:paraId="000001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ownership;</w:t>
      </w:r>
    </w:p>
    <w:p w:rsidR="00000000" w:rsidDel="00000000" w:rsidP="00000000" w:rsidRDefault="00000000" w:rsidRPr="00000000" w14:paraId="000001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arquitectónicas.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cambios exclusivamente internos permanecen fuera del gobierno arquitectónico mientras puedan satisfacer esas propiedades sin modificarlas.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cambio que altere materialmente la responsabilidad, la frontera o la semántica contractual central requiere revisión arquitectónica de DOC-039 en lugar de introducirse silenciosamente mediante implementación o IT.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futura de una responsabilidad consumidora tampoco modifica por sí misma DOC-039. Solo sería material para este DOC si exigiera cambiar su responsabilidad, contrato, frontera o invariantes.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c1mfsdijq9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Criterio de completitud de la Capability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exige formular una pregunta cuya respuesta determine que la responsabilidad propia está cumplida.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 Materialization Interpretation</w:t>
      </w:r>
      <w:r w:rsidDel="00000000" w:rsidR="00000000" w:rsidRPr="00000000">
        <w:rPr>
          <w:rtl w:val="0"/>
        </w:rPr>
        <w:t xml:space="preserve"> está completa para su responsabilidad vigente cuando puede responder inequívocamente:</w:t>
      </w:r>
    </w:p>
    <w:p w:rsidR="00000000" w:rsidDel="00000000" w:rsidP="00000000" w:rsidRDefault="00000000" w:rsidRPr="00000000" w14:paraId="000001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¿Puede derivarse y expresarse inequívocamente el significado cuantitativo conjunto de una InvestmentOperation respecto de los OperationalMaterialization reconocidos pertinentes para esa interpretación, sin reabrir su reconocimiento ni aplicar consecuencias posteriores? 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Satisfacer este criterio no requiere:</w:t>
      </w:r>
    </w:p>
    <w:p w:rsidR="00000000" w:rsidDel="00000000" w:rsidP="00000000" w:rsidRDefault="00000000" w:rsidRPr="00000000" w14:paraId="000001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reconocer nuevas ocurrencias materiales;</w:t>
      </w:r>
    </w:p>
    <w:p w:rsidR="00000000" w:rsidDel="00000000" w:rsidP="00000000" w:rsidRDefault="00000000" w:rsidRPr="00000000" w14:paraId="000001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operación;</w:t>
      </w:r>
    </w:p>
    <w:p w:rsidR="00000000" w:rsidDel="00000000" w:rsidP="00000000" w:rsidRDefault="00000000" w:rsidRPr="00000000" w14:paraId="000001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un consumidor posterior concreto;</w:t>
      </w:r>
    </w:p>
    <w:p w:rsidR="00000000" w:rsidDel="00000000" w:rsidP="00000000" w:rsidRDefault="00000000" w:rsidRPr="00000000" w14:paraId="000001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consecuencias sobre Portfolio;</w:t>
      </w:r>
    </w:p>
    <w:p w:rsidR="00000000" w:rsidDel="00000000" w:rsidP="00000000" w:rsidRDefault="00000000" w:rsidRPr="00000000" w14:paraId="000001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reconciliación;</w:t>
      </w:r>
    </w:p>
    <w:p w:rsidR="00000000" w:rsidDel="00000000" w:rsidP="00000000" w:rsidRDefault="00000000" w:rsidRPr="00000000" w14:paraId="000001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settlement;</w:t>
      </w:r>
    </w:p>
    <w:p w:rsidR="00000000" w:rsidDel="00000000" w:rsidP="00000000" w:rsidRDefault="00000000" w:rsidRPr="00000000" w14:paraId="000001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lifecycle;</w:t>
      </w:r>
    </w:p>
    <w:p w:rsidR="00000000" w:rsidDel="00000000" w:rsidP="00000000" w:rsidRDefault="00000000" w:rsidRPr="00000000" w14:paraId="000001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ejecutar responsabilidades posteriores.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puede, por tanto, considerarse completa para su alcance sin construir la etapa posterior.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ciblzbs0ek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Criterio de finalización documental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DOC-039 estará documentalmente completo cuando defina de forma coherente y sin contradicciones materiales: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DEBE DEFINIR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identidad y propósito;</w:t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origen y problema arquitectónico;</w:t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1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alcance;</w:t>
      </w:r>
    </w:p>
    <w:p w:rsidR="00000000" w:rsidDel="00000000" w:rsidP="00000000" w:rsidRDefault="00000000" w:rsidRPr="00000000" w14:paraId="000001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y salida arquitectónicas;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contractual propio;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activos relevantes;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constitutiva;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fronteras anterior y posterior;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ownership e independencia;</w:t>
      </w:r>
    </w:p>
    <w:p w:rsidR="00000000" w:rsidDel="00000000" w:rsidP="00000000" w:rsidRDefault="00000000" w:rsidRPr="00000000" w14:paraId="000001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arquitectónicas;</w:t>
      </w:r>
    </w:p>
    <w:p w:rsidR="00000000" w:rsidDel="00000000" w:rsidP="00000000" w:rsidRDefault="00000000" w:rsidRPr="00000000" w14:paraId="0000015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1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1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exclusiones;</w:t>
      </w:r>
    </w:p>
    <w:p w:rsidR="00000000" w:rsidDel="00000000" w:rsidP="00000000" w:rsidRDefault="00000000" w:rsidRPr="00000000" w14:paraId="000001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verificabilidad;</w:t>
      </w:r>
    </w:p>
    <w:p w:rsidR="00000000" w:rsidDel="00000000" w:rsidP="00000000" w:rsidRDefault="00000000" w:rsidRPr="00000000" w14:paraId="000001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evolución;</w:t>
      </w:r>
    </w:p>
    <w:p w:rsidR="00000000" w:rsidDel="00000000" w:rsidP="00000000" w:rsidRDefault="00000000" w:rsidRPr="00000000" w14:paraId="0000015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completitud de la Capability.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NECESITA DEFINIR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exacta;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 o módulos;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métodos o funciones;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firmas;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DTOs técnicos;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excepciones específicas;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 de derivación;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loops o helpers;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concreto de validación;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selección, agrupación o matching internos;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 o canonicalización;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caching;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automatización;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productiva;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identidad o contrato de una responsabilidad consumidora futura que todavía no haya sido arquitectónicamente determinada.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procedimiento no exige definir API exacta, métodos, DTOs, algoritmos ni estructura de módulos en este DOC salvo cuando una decisión concreta sea necesaria para expresar un contrato público o una propiedad arquitectónica; las decisiones restantes corresponden a etapas posteriores.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