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srs7129lv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DOC-043 — Economic Reality Verification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7hj1pbuff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Identificación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DOC-043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Economic Reality Verification Capability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Architecture Document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Economic Reality Verification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Predecesores arquitectónicos relevantes: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DOC-032 — Portfolio Capability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DOC-041 — External Economic Observation Capability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DOC-042 — Internal Economic Reality Qualification Capability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Autoridades de descubrimiento:</w:t>
      </w:r>
    </w:p>
    <w:p w:rsidR="00000000" w:rsidDel="00000000" w:rsidP="00000000" w:rsidRDefault="00000000" w:rsidRPr="00000000" w14:paraId="0000000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OA-042-001 — Necesidad y Semántica de la Verificación de Realidad Económica</w:t>
      </w:r>
    </w:p>
    <w:p w:rsidR="00000000" w:rsidDel="00000000" w:rsidP="00000000" w:rsidRDefault="00000000" w:rsidRPr="00000000" w14:paraId="0000000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DCL-042-001-001 — Propiedad de la Temporalidad de la Realidad Económica Interna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OA-042-002 — Naturaleza y Ownership de la Realidad Económica Interna Temporalmente Cualificada</w:t>
      </w:r>
    </w:p>
    <w:p w:rsidR="00000000" w:rsidDel="00000000" w:rsidP="00000000" w:rsidRDefault="00000000" w:rsidRPr="00000000" w14:paraId="0000001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DCL-042-002-001 — Fuente Autoritativa de Evidencia Temporal Interna</w:t>
      </w:r>
    </w:p>
    <w:p w:rsidR="00000000" w:rsidDel="00000000" w:rsidP="00000000" w:rsidRDefault="00000000" w:rsidRPr="00000000" w14:paraId="0000001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OA-043-001 — Naturaleza y Ownership del Resultado de Economic Reality Verification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Auditoría breve de completitud arquitectónica de Economic Reality Verification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08hxrdyw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Responsabilidad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posee una única responsabilidad arquitectónica: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Aceptar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y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temporalmente compatibles y publicar una representación relacional, inmutable y con procedencia determinable de su verificación económica, preservando por dimensión e identidad el scope comparable y distinguiendo agreement, discrepancy y falta de comparabilidad por cobertura, sin arbitrar cuál realidad es verdadera ni realizar reconciliación, corrección o política operacional.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e70ifgwv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Problema arquitectónico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puede representar independientemente: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afirmación interna temporalmente cualificada, 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una observación económica externa independiente, temporalmente cualificada y con cobertura explícita.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coexistencia de ambas realidades no permite por sí sola responder: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parte puede compararse legítimamente;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identidades concuerdan;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divergen;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cuáles quedan fuera de comparación por insuficiencia de cobertura.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relación no pertenece a ninguna de las dos realidades fuente.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fpbddykw1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Objetivo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permitir publicar una afirmación contractual equivalente a: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 estas dos realidades económicas concretas, temporalmente compatibles, éste es el scope económicamente verificable y éstos son los resultados granulares de su contraste.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como mínimo:</w:t>
      </w:r>
    </w:p>
    <w:p w:rsidR="00000000" w:rsidDel="00000000" w:rsidP="00000000" w:rsidRDefault="00000000" w:rsidRPr="00000000" w14:paraId="0000003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realidad interna verificada;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realidad externa utilizada;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dimensión económica;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identidad económica;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comparabilidad;</w:t>
      </w:r>
    </w:p>
    <w:p w:rsidR="00000000" w:rsidDel="00000000" w:rsidP="00000000" w:rsidRDefault="00000000" w:rsidRPr="00000000" w14:paraId="0000003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03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03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not-comparable por cobertura;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significados económicos comparados cuando exista comparabilidad;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xbpn6orik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Naturaleza del activo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publicado por la Capability será conceptualmente equivalente a: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una relación verificadora entre dos realidades económicas preexistentes.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tercera realidad económica;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externa;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evento;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reconciliación;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corrección;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decisión operacional.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bgwg8i41k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Ownership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constituye una Capability independiente.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 a:</w:t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Economic Reality Qualification;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Economic Observation;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Post-Materialization Economic Consequence;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Observability;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 esas Capabilities posee contractualmente la relación entre las dos realidades.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1paonnu64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Entradas constitutivas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válida deberá consumir exactamente una: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una: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son constitutivas del resultado.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reconstruirlas desde contratos inferiores.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cx3kw70y9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Procedencia directa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, deberá poder determinarse inequívocamente: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fue verificada;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 fue utilizada.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necesita duplicar las evidencias de segundo nivel que ya pertenecen a cada realidad fuente.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n19mu46dp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Temporalidad como precondición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deberán referirse al mismo instante económico para constituir una Verification válida.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T_internal == T_external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equivalencia temporal contractual.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T_internal != T_external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producirse una Verification válida.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lg1z85l3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Incompatibilidad temporal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incompatibilidad temporal global no deberá representarse como una colección de resultados: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identidad.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incompatibilidad de las entradas para constituir una única Verification.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different economic instants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domain incompatibility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qjqlkp1bi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NOT_COMPARABLE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reservado a cobertura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satisfecho el requisito temporal, una identidad podrá quedar: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realidad externa no suministre cobertura suficiente para verificarla.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temporal incompatibility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not comparable by coverage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4ftw0xy9rl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Dimensiones económicas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Verification deberá preservar separadamente al menos: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position verification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monetary balance verification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externa de ambas dimensiones es independiente y no deberá colapsarse.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hiv2ddmj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Scope comparable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determinar contractualmente qué identidades pertenecen al scope comparable.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toda identidad interna es automáticamente comparable.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cobertura externa limita qué afirmaciones pueden verificarse legítimamente.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qe7l5nu1r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Cobertura parcial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identidad se encuentra fuera de cobertura parcial externa: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identity outside external coverage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evidencia externa no deberá convertirse en cero ni discrepancia.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lncq2ly9d6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Cobertura completa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completa, una identidad materialmente relevante puede ser comparable aunque no exista assertion externa explícita.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complete coverage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external absence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posee significado suficiente para participar en la verificación.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0uf6qqabc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Universo de identidades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universo potencialmente relevante para Verification no procede exclusivamente de la realidad interna.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identidad presente exclusivamente en la realidad externa podrá ser relevante.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Internal: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AAPL absent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External: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AAPL = 5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suficiente deberá permitir determinar una discrepancia económica.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4sci77f9r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Significado económico interno de ausencia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omite componentes materiales de valor cero.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dentro de una identidad legítimamente comparable: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internal component absent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significado económico material cero conforme al contrato estructural vigente de Portfolio.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deberá comparar significado económico, no presencia estructural.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x3puduw9c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Cero explícito externo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externa puede conservar: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explicit zero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assertion explícita.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deberá eliminar esa distinción de la realidad fuente.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embargo: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internal structural absence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external explicit zero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 constituir agreement económico.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05bo8c2s80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Ausencia bajo cobertura completa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externa bajo cobertura completa podrá participar en: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convertirse retroactivamente en una assertion externa de cero explícito.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probatoria queda preservada en la realidad fuente.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si6vlecn3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Ausencia bajo cobertura parcial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externa fuera de cobertura parcial no proporciona significado económico suficiente para comparación.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partial coverage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identity not covered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pdrvz721yv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Outcomes contractuales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preservar tres significados mínimos: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NOT_COMPARABLE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términos representan semántica contractual y no obligan a un enum específico.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xgpii9fww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Agreement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agreement cuando:</w:t>
      </w:r>
    </w:p>
    <w:p w:rsidR="00000000" w:rsidDel="00000000" w:rsidP="00000000" w:rsidRDefault="00000000" w:rsidRPr="00000000" w14:paraId="000000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realidad interna y la realidad externa expresan el mismo significado económico para una identidad comparable.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 conceptuales: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external AAPL = 0 explicitly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identidad pertenece al scope comparable.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3b8xvwnfso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Discrepancy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discrepancy cuando:</w:t>
      </w:r>
    </w:p>
    <w:p w:rsidR="00000000" w:rsidDel="00000000" w:rsidP="00000000" w:rsidRDefault="00000000" w:rsidRPr="00000000" w14:paraId="000000F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 dos realidades expresan significados económicos incompatibles para una identidad comparable.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internal USD absent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external USD = 50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bajo cobertura suficiente.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1ryilrwppa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Not-comparable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Existe not-comparable cuando:</w:t>
      </w:r>
    </w:p>
    <w:p w:rsidR="00000000" w:rsidDel="00000000" w:rsidP="00000000" w:rsidRDefault="00000000" w:rsidRPr="00000000" w14:paraId="0000010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pareja de realidades es temporalmente válida, pero la cobertura externa no permite realizar una afirmación económica legítima sobre una identidad.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significa: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unknown truth;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del sistema.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insuficiencia de scope probatorio.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e6rme68ka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Granularidad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preservar conclusiones por: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único status global no será suficiente como representación constitutiva.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yl6959f23q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Unicidad granular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válida deberá poseer como máximo una conclusión para cada combinación: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dimension + identity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afirmar simultáneamente: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AGREEMENT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AAPL position → DISCREPANCY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la misma Verification.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0aonhgh8i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Significados comparados determinables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cada identidad comparable deberá ser contractualmente determinable: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verification outcome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 si estos valores deben almacenarse físicamente en el resultado o derivarse desde las realidades fuente.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7oygz0ug5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No fabricación de significado externo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una identidad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, la Capability no deberá inventar: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external value = 0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cualquier otro valor ausente.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nnibbrn3n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Delta no constitutivo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 que una discrepancy publique: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delta = external - internal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magnitud podrá ser derivable posteriormente si una responsabilidad futura la necesita.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a9l8fslnd5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Tolerancia no autorizada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inicial no incorpora: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epsilon;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materiality threshold;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rounding tolerance;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tolerance.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equivalencia económica se basará en igualdad contractual exacta.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5p886ak3zx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No truth arbitration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discrepancia afirma exclusivamente: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!=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determina:</w:t>
      </w:r>
    </w:p>
    <w:p w:rsidR="00000000" w:rsidDel="00000000" w:rsidP="00000000" w:rsidRDefault="00000000" w:rsidRPr="00000000" w14:paraId="000001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cuál realidad es correcta;</w:t>
      </w:r>
    </w:p>
    <w:p w:rsidR="00000000" w:rsidDel="00000000" w:rsidP="00000000" w:rsidRDefault="00000000" w:rsidRPr="00000000" w14:paraId="000001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autoridad debe prevalecer;</w:t>
      </w:r>
    </w:p>
    <w:p w:rsidR="00000000" w:rsidDel="00000000" w:rsidP="00000000" w:rsidRDefault="00000000" w:rsidRPr="00000000" w14:paraId="0000014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dato debe sustituirse.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v8g02apw0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No reconciliación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determina: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resolver una discrepancia;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realidad debe prevalecer;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evidencia debe descartarse;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PortfolioState debe corregirse.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tbvty3whx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No corrección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deberá:</w:t>
      </w:r>
    </w:p>
    <w:p w:rsidR="00000000" w:rsidDel="00000000" w:rsidP="00000000" w:rsidRDefault="00000000" w:rsidRPr="00000000" w14:paraId="000001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un nuevo estado;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operación correctiva;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una realidad interna;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una realidad externa.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l6m2fs08ei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No política operacional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no decide: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alertar;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detener trading;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retry;</w:t>
      </w:r>
    </w:p>
    <w:p w:rsidR="00000000" w:rsidDel="00000000" w:rsidP="00000000" w:rsidRDefault="00000000" w:rsidRPr="00000000" w14:paraId="0000015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abrir incidente;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bloquear capital.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respuestas pertenecen a consumidores posteriores.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mm6xboy5d9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No Observability ownership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Observability podrá consumir una Verification publicada.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definir:</w:t>
      </w:r>
    </w:p>
    <w:p w:rsidR="00000000" w:rsidDel="00000000" w:rsidP="00000000" w:rsidRDefault="00000000" w:rsidRPr="00000000" w14:paraId="000001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agreement;</w:t>
      </w:r>
    </w:p>
    <w:p w:rsidR="00000000" w:rsidDel="00000000" w:rsidP="00000000" w:rsidRDefault="00000000" w:rsidRPr="00000000" w14:paraId="000001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discrepancy;</w:t>
      </w:r>
    </w:p>
    <w:p w:rsidR="00000000" w:rsidDel="00000000" w:rsidP="00000000" w:rsidRDefault="00000000" w:rsidRPr="00000000" w14:paraId="000001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comparability;</w:t>
      </w:r>
    </w:p>
    <w:p w:rsidR="00000000" w:rsidDel="00000000" w:rsidP="00000000" w:rsidRDefault="00000000" w:rsidRPr="00000000" w14:paraId="0000016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semantics.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jmx2l7lcr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Inmutabilidad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EconomicRealityVerification</w:t>
      </w:r>
      <w:r w:rsidDel="00000000" w:rsidR="00000000" w:rsidRPr="00000000">
        <w:rPr>
          <w:rtl w:val="0"/>
        </w:rPr>
        <w:t xml:space="preserve"> publicada deberá ser inmutable.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posterior de nuevas realidades internas o externas no deberá modificar retrospectivamente una Verification anterior.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iqm1t966q2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Orden no semántico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resultados granulares no deberá modificar el significado contractual.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[AAPL AGREEMENT, MSFT DISCREPANCY]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[MSFT DISCREPANCY, AAPL AGREEMENT]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 misma Verification si todos los demás elementos son equivalentes.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halw42dy46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No deduplicación de identidades mediante orden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semántica de orden no autoriza duplicar ni fusionar resultados conflictivos.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unicidad continúa siendo: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one result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per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dimension + identity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ck9jdjv1il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Procedencia de segundo nivel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copiar obligatoriamente: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InternalEconomicReality.supporting_evidence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ExternallyObservedEconomicReality.supporting_evidence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Verification.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Basta conservar las dos realidades fuente, desde las cuales dicha procedencia ya es determinable.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ohvyouvp8r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Independencia de contratos inferiores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requerir directamente para expresar su contrato: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OperationalMaterializationInterpretation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PostMaterializationEconomicConsequence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internas individuales;</w:t>
      </w:r>
    </w:p>
    <w:p w:rsidR="00000000" w:rsidDel="00000000" w:rsidP="00000000" w:rsidRDefault="00000000" w:rsidRPr="00000000" w14:paraId="0000019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externas individuales.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Sus entradas públicas son las dos realidades ya publicadas.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vomm2uclbn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Frontera con Internal Economic Reality Qualification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DOC-042 responde:</w:t>
      </w:r>
    </w:p>
    <w:p w:rsidR="00000000" w:rsidDel="00000000" w:rsidP="00000000" w:rsidRDefault="00000000" w:rsidRPr="00000000" w14:paraId="0000019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PortfolioState</w:t>
      </w:r>
      <w:r w:rsidDel="00000000" w:rsidR="00000000" w:rsidRPr="00000000">
        <w:rPr>
          <w:b w:val="1"/>
          <w:bCs w:val="1"/>
          <w:rtl w:val="0"/>
        </w:rPr>
        <w:t xml:space="preserve"> es afirmado internamente como realidad efectiva para T?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responde:</w:t>
      </w:r>
    </w:p>
    <w:p w:rsidR="00000000" w:rsidDel="00000000" w:rsidP="00000000" w:rsidRDefault="00000000" w:rsidRPr="00000000" w14:paraId="0000019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¿cómo se relaciona esa realidad con una observación externa independiente del mismo instante?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produce una realidad.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produce una relación verificadora.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444nk7k29y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Frontera con External Economic Observation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DOC-041 responde:</w:t>
      </w:r>
    </w:p>
    <w:p w:rsidR="00000000" w:rsidDel="00000000" w:rsidP="00000000" w:rsidRDefault="00000000" w:rsidRPr="00000000" w14:paraId="000001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¿qué realidad económica afirma observar una autoridad externa?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modifica ni completa esa observación.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utiliza como fuente independiente.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idfgew08jb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Frontera con Portfolio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conserva ownership del contenido estructural económico interno.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interpreta el significado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 indirectamente a través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añade campos de verificación a Portfolio.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idm6nk4vjd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Frontera con Reconciliation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termina en: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agreement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discrepancy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not-comparable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Reconciliation, si posteriormente se demuestra necesaria, comenzará a partir de esos resultados.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≠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hv61el3t7h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45. Activo contractual propio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publicar un activo público conceptualmente equivalente a: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podrá ajustarse conforme a las convenciones reales del repositorio.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jtfippkcv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46. Componentes constitutivos mínimos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válida deberá hacer determinables: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1 InternalEconomicReality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 ExternallyObservedEconomicReality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0..N position verification results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0..N monetary verification results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cardinalidad cero puede ser legítima en una dimensión si no existe ninguna identidad relevante en ella.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b8z5mk7xe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47. Resultado granular conceptual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resultado granular deberá hacer determinable como mínimo: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economic dimension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economic identity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verification outcome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y, cuando exista comparabilidad: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internal economic meaning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external economic meaning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estructura concreta.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q7zdi0jiujzs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48. Resultado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NOT_COMPARABLE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un resultado no comparable deberá ser determinable: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dimension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outcome = NOT_COMPARABLE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obligación de fabricar un valor económico externo.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1y6lycs9t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49. Identidades compartidas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utilizar directamente las identidades económicas públicas ya presentes en las realidades fuente: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InstrumentReference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CurrencyReference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crear identidades alternativas para Verification.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lmv3z92yer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50. Error de dominio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poder distinguir una Verification válida de entradas contractualmente incompatibles.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 podrá existir: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EconomicRealityVerificationDomainError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equivalente.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no queda fijado.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u13wd040b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51. Incompatibilidades mínimas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impedirse producir una Verification válida cuando:</w:t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entrada interna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entrada externa no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ExternallyObservedEconomicReality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referencias temporales representen instantes económicos diferentes;</w:t>
      </w:r>
    </w:p>
    <w:p w:rsidR="00000000" w:rsidDel="00000000" w:rsidP="00000000" w:rsidRDefault="00000000" w:rsidRPr="00000000" w14:paraId="000001E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superficie pública intente fabricar resultados incoherentes con las realidades fuente.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p6ccpqyp8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Construcción constitutiva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activo puede construirse directamente mediante API pública, sus invariantes no deberán poder eludirse.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Alternativamente, la creación válida podrá estar restringida a una acción pública de Verification.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 el mecanismo.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gxrauf1q4d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53. Acción pública conceptual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deberá ofrecer una operación pública conceptualmente equivalente a: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verify_economic_reality(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internal_reality,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external_reality,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exacto y la firma idiomática se cerrarán en IT.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40844j0f7g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54. Semántica de la acción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deberá: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validar compatibilidad temporal;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el scope relevante por dimensión;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cobertura externa;</w:t>
      </w:r>
    </w:p>
    <w:p w:rsidR="00000000" w:rsidDel="00000000" w:rsidP="00000000" w:rsidRDefault="00000000" w:rsidRPr="00000000" w14:paraId="000002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comparar significado económico;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resultados granulares;</w:t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ambas realidades fuente;</w:t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modificar ninguna entrada.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prescribe algoritmo interno.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y6x7ptauab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55. Invariante ERV-001 — Dos fuentes constitutivas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Verification deberá referir una realidad interna y una realidad externa válidas.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xvo86fzadl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 Invariante ERV-002 — Compatibilidad temporal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Ambas realidades deberán representar el mismo instante económico.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o3n075mba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57. Invariante ERV-003 — Scope condicionado por cobertura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identidad fuera de cobertura externa podrá clasificarse como agreement o discrepancy.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gmoopafp4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58. Invariante ERV-004 — Not-comparable no es temporal mismatch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NOT_COMPARABLE</w:t>
      </w:r>
      <w:r w:rsidDel="00000000" w:rsidR="00000000" w:rsidRPr="00000000">
        <w:rPr>
          <w:rtl w:val="0"/>
        </w:rPr>
        <w:t xml:space="preserve"> sólo podrá aparecer dentro de una Verification temporalmente válida.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6owurjcs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59. Invariante ERV-005 — Granularidad por dimensión e identidad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resultado deberá pertenecer a una dimensión e identidad económica determinables.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ck69y2j7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60. Invariante ERV-006 — Unicidad granular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 más de una conclusión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dimension +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btd1uc809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61. Invariante ERV-007 — Agreement exacto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Agreement requiere equivalencia económica contractual exacta.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tlfm79e980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62. Invariante ERV-008 — Discrepancy neutral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Discrepancy no implica error, culpa, verdad preferente ni corrección.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n7tbl52uid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63. Invariante ERV-009 — Zero semantics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comparación deberá respetar la semántica material de cero interno y la distinción externa entre cero explícito y ausencia.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bs9wei7d1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64. Invariante ERV-010 — No fabricación externa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falta de assertion externa no podrá transformarse arbitrariamente en un valor salvo que la cobertura haga contractualmente significativo ese vacío.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y8og7fz0ad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65. Invariante ERV-011 — Procedencia hacia ambas realidades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dos realidades verificadas deberán permanecer determinables desde el activo.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9uyx5pnts7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66. Invariante ERV-012 — Inmutabilidad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publicada será inmutable.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ay8195084f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67. Invariante ERV-013 — Orden no semántico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técnico de resultados granulares no afectará el significado contractual.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dh60tt280a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68. Invariante ERV-014 — No truth arbitration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determina cuál realidad representa verdad definitiva.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dt4valg7yz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69. Invariante ERV-015 — No reconciliación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resuelve discrepancias.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iuj16ozcfe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70. Invariante ERV-016 — No correction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modifica ninguna realidad económica.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g82beetxs8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71. Invariante ERV-017 — No operational policy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decide acciones operacionales.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0ai9qa8pvv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72. Casos conceptuales mínimos de conformidad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poder demostrar al menos: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external AAPL = 10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external AAPL = 12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internal AAPL absent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external AAPL = 0 explicit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AGREEMENT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internal AAPL = 10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external complete coverage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AAPL absent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internal MSFT = 5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external partial coverage excludes MSFT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NOT_COMPARABLE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internal absent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external AAPL = 5 under sufficient coverage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DISCREPANCY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1h28otp3ld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73. Casos conceptuales de incompatibilidad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deberá poder demostrar: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InternalReality @ T1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ExternalReality @ T2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T1 != T2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 Verification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rechazo de entradas que no sean los contratos públicos correspondientes.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bmcgg4lygf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74. Posiciones y balances simultáneos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Verification podrá contener simultáneamente: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position AGREEMENT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position DISCREPANCY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monetary AGREEMENT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monetary NOT_COMPARABLE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colapsarlos en un único estado global.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xwvfwl6xrg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75. Ausencia de resultados en una dimensión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dimensión podrá producir cero resultados cuando no exista identidad económicamente relevante para esa dimensión.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invalida automáticamente la Verification si la otra dimensión posee resultados o si las realidades válidas no contienen identidades relevantes.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 cardinalidad mínima artificial de resultados granulares.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k206wsd05k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76. Verification económicamente vacía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existir conceptualmente una Verification válida con: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0 position results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0 monetary results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ambas realidades son temporalmente compatibles y no existe ninguna identidad económicamente relevante para contrastar.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no significa fallo.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una relación válida entre dos realidades económicamente vacías.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9ga77xkyfd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77. No status global obligatorio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exige: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overall_status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elemento constitutivo.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existir propiedades derivadas futuras como: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has_discrepancies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alterar la estructura fundamental.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dwl8vaiygf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78. No métricas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deberá introducir como obligación:</w:t>
      </w:r>
    </w:p>
    <w:p w:rsidR="00000000" w:rsidDel="00000000" w:rsidP="00000000" w:rsidRDefault="00000000" w:rsidRPr="00000000" w14:paraId="000002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discrepancy count;</w:t>
      </w:r>
    </w:p>
    <w:p w:rsidR="00000000" w:rsidDel="00000000" w:rsidP="00000000" w:rsidRDefault="00000000" w:rsidRPr="00000000" w14:paraId="000002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agreement percentage;</w:t>
      </w:r>
    </w:p>
    <w:p w:rsidR="00000000" w:rsidDel="00000000" w:rsidP="00000000" w:rsidRDefault="00000000" w:rsidRPr="00000000" w14:paraId="000002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percentage;</w:t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score.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 posibles consumidores o derivados posteriores.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2h0cu7stox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79. No materiality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discrepancia de cualquier magnitud contractual constituye discrepancy mientras no exista política explícita de tolerancia/materialidad.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lcl1b46229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80. No P&amp;L ni valuation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compara cantidades y balances ya representados.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calcula:</w:t>
      </w:r>
    </w:p>
    <w:p w:rsidR="00000000" w:rsidDel="00000000" w:rsidP="00000000" w:rsidRDefault="00000000" w:rsidRPr="00000000" w14:paraId="000002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P&amp;L;</w:t>
      </w:r>
    </w:p>
    <w:p w:rsidR="00000000" w:rsidDel="00000000" w:rsidP="00000000" w:rsidRDefault="00000000" w:rsidRPr="00000000" w14:paraId="000002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value;</w:t>
      </w:r>
    </w:p>
    <w:p w:rsidR="00000000" w:rsidDel="00000000" w:rsidP="00000000" w:rsidRDefault="00000000" w:rsidRPr="00000000" w14:paraId="0000029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basis;</w:t>
      </w:r>
    </w:p>
    <w:p w:rsidR="00000000" w:rsidDel="00000000" w:rsidP="00000000" w:rsidRDefault="00000000" w:rsidRPr="00000000" w14:paraId="000002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FX;</w:t>
      </w:r>
    </w:p>
    <w:p w:rsidR="00000000" w:rsidDel="00000000" w:rsidP="00000000" w:rsidRDefault="00000000" w:rsidRPr="00000000" w14:paraId="000002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valuation;</w:t>
      </w:r>
    </w:p>
    <w:p w:rsidR="00000000" w:rsidDel="00000000" w:rsidP="00000000" w:rsidRDefault="00000000" w:rsidRPr="00000000" w14:paraId="000002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realized/unrealized results.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olcec27j61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81. No settlement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determina si una diferencia se debe a settlement o lifecycle.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Sólo registra la relación observable entre ambas realidades del mismo instante.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s6nl14si0d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82. No causa de discrepancia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clasifica todavía: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timing issue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broker error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internal accounting error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settlement delay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manual adjustment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discrepancy no incluye causal attribution.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e4erexgbg4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83. No resolución de cobertura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consume la cobertura ya publicada por DOC-041.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amplía ni fortalece esa cobertura.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q14cec344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84. No modificación de fuentes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no debe modificar: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sus evidencias.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w7s9pbx5o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85. Dependencias públicas permitidas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depender públicamente de: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InstrumentReference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CurrencyReference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Decimal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contratos fundamentales equivalentes ya transitivamente expuestos.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implementaciones internas de las Capabilities fuente.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zddc2xc1dr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86. Dependencias no obligatorias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requerir:</w:t>
      </w:r>
    </w:p>
    <w:p w:rsidR="00000000" w:rsidDel="00000000" w:rsidP="00000000" w:rsidRDefault="00000000" w:rsidRPr="00000000" w14:paraId="000002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DOC-040;</w:t>
      </w:r>
    </w:p>
    <w:p w:rsidR="00000000" w:rsidDel="00000000" w:rsidP="00000000" w:rsidRDefault="00000000" w:rsidRPr="00000000" w14:paraId="000002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Materialization;</w:t>
      </w:r>
    </w:p>
    <w:p w:rsidR="00000000" w:rsidDel="00000000" w:rsidP="00000000" w:rsidRDefault="00000000" w:rsidRPr="00000000" w14:paraId="000002B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2C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2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persistence;</w:t>
      </w:r>
    </w:p>
    <w:p w:rsidR="00000000" w:rsidDel="00000000" w:rsidP="00000000" w:rsidRDefault="00000000" w:rsidRPr="00000000" w14:paraId="000002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scheduler;</w:t>
      </w:r>
    </w:p>
    <w:p w:rsidR="00000000" w:rsidDel="00000000" w:rsidP="00000000" w:rsidRDefault="00000000" w:rsidRPr="00000000" w14:paraId="000002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network;</w:t>
      </w:r>
    </w:p>
    <w:p w:rsidR="00000000" w:rsidDel="00000000" w:rsidP="00000000" w:rsidRDefault="00000000" w:rsidRPr="00000000" w14:paraId="000002C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e0yzm2vuo7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87. Riesgos controlados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R-043-001 — Confundir temporal mismatch con not-comparable</w:t>
        <w:br w:type="textWrapping"/>
      </w:r>
      <w:r w:rsidDel="00000000" w:rsidR="00000000" w:rsidRPr="00000000">
        <w:rPr>
          <w:rtl w:val="0"/>
        </w:rPr>
        <w:t xml:space="preserve">Mitigado mediante incompatibilidad temporal constitutiva.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R-043-002 — Convertir ausencia parcial en cero</w:t>
        <w:br w:type="textWrapping"/>
      </w:r>
      <w:r w:rsidDel="00000000" w:rsidR="00000000" w:rsidRPr="00000000">
        <w:rPr>
          <w:rtl w:val="0"/>
        </w:rPr>
        <w:t xml:space="preserve">Mitigado mediante semántica de coverage.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R-043-003 — Perder explicit-zero provenance</w:t>
        <w:br w:type="textWrapping"/>
      </w:r>
      <w:r w:rsidDel="00000000" w:rsidR="00000000" w:rsidRPr="00000000">
        <w:rPr>
          <w:rtl w:val="0"/>
        </w:rPr>
        <w:t xml:space="preserve">Mitigado preservando la realidad externa fuente.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R-043-004 — Tratar discrepancia como error</w:t>
        <w:br w:type="textWrapping"/>
      </w:r>
      <w:r w:rsidDel="00000000" w:rsidR="00000000" w:rsidRPr="00000000">
        <w:rPr>
          <w:rtl w:val="0"/>
        </w:rPr>
        <w:t xml:space="preserve">Mitigado mediante neutralidad epistemológica.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R-043-005 — Convertir Verification en Reconciliation</w:t>
        <w:br w:type="textWrapping"/>
      </w:r>
      <w:r w:rsidDel="00000000" w:rsidR="00000000" w:rsidRPr="00000000">
        <w:rPr>
          <w:rtl w:val="0"/>
        </w:rPr>
        <w:t xml:space="preserve">Mitigado mediante frontera explícita.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R-043-006 — Colapsar resultados en status global</w:t>
        <w:br w:type="textWrapping"/>
      </w:r>
      <w:r w:rsidDel="00000000" w:rsidR="00000000" w:rsidRPr="00000000">
        <w:rPr>
          <w:rtl w:val="0"/>
        </w:rPr>
        <w:t xml:space="preserve">Mitigado mediante granularidad constitutiva.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R-043-007 — Introducir tolerancias silenciosas</w:t>
        <w:br w:type="textWrapping"/>
      </w:r>
      <w:r w:rsidDel="00000000" w:rsidR="00000000" w:rsidRPr="00000000">
        <w:rPr>
          <w:rtl w:val="0"/>
        </w:rPr>
        <w:t xml:space="preserve">Mitigado mediante igualdad contractual exacta.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isas7m0dde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88. No decisiones de implementación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DOC-043 no prescribe: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exactos de clases;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enums;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subtypes;</w:t>
      </w:r>
    </w:p>
    <w:p w:rsidR="00000000" w:rsidDel="00000000" w:rsidP="00000000" w:rsidRDefault="00000000" w:rsidRPr="00000000" w14:paraId="000002D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de outcomes;</w:t>
      </w:r>
    </w:p>
    <w:p w:rsidR="00000000" w:rsidDel="00000000" w:rsidP="00000000" w:rsidRDefault="00000000" w:rsidRPr="00000000" w14:paraId="000002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listas, tuplas, sets o mappings;</w:t>
      </w:r>
    </w:p>
    <w:p w:rsidR="00000000" w:rsidDel="00000000" w:rsidP="00000000" w:rsidRDefault="00000000" w:rsidRPr="00000000" w14:paraId="000002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sorting;</w:t>
      </w:r>
    </w:p>
    <w:p w:rsidR="00000000" w:rsidDel="00000000" w:rsidP="00000000" w:rsidRDefault="00000000" w:rsidRPr="00000000" w14:paraId="000002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D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lookup interno de valores;</w:t>
      </w:r>
    </w:p>
    <w:p w:rsidR="00000000" w:rsidDel="00000000" w:rsidP="00000000" w:rsidRDefault="00000000" w:rsidRPr="00000000" w14:paraId="000002D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unión de identidades;</w:t>
      </w:r>
    </w:p>
    <w:p w:rsidR="00000000" w:rsidDel="00000000" w:rsidP="00000000" w:rsidRDefault="00000000" w:rsidRPr="00000000" w14:paraId="000002D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D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builders;</w:t>
      </w:r>
    </w:p>
    <w:p w:rsidR="00000000" w:rsidDel="00000000" w:rsidP="00000000" w:rsidRDefault="00000000" w:rsidRPr="00000000" w14:paraId="000002D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factories;</w:t>
      </w:r>
    </w:p>
    <w:p w:rsidR="00000000" w:rsidDel="00000000" w:rsidP="00000000" w:rsidRDefault="00000000" w:rsidRPr="00000000" w14:paraId="000002D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validación;</w:t>
      </w:r>
    </w:p>
    <w:p w:rsidR="00000000" w:rsidDel="00000000" w:rsidP="00000000" w:rsidRDefault="00000000" w:rsidRPr="00000000" w14:paraId="000002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2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2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adapters;</w:t>
      </w:r>
    </w:p>
    <w:p w:rsidR="00000000" w:rsidDel="00000000" w:rsidP="00000000" w:rsidRDefault="00000000" w:rsidRPr="00000000" w14:paraId="000002E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serialización.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futuro IT y al Agente de Implementación mientras no alteren el contrato público.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urzelw3g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89. Gate previo al primer IT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redactar el primer IT deberá realizarse una </w:t>
      </w:r>
      <w:r w:rsidDel="00000000" w:rsidR="00000000" w:rsidRPr="00000000">
        <w:rPr>
          <w:b w:val="1"/>
          <w:bCs w:val="1"/>
          <w:rtl w:val="0"/>
        </w:rPr>
        <w:t xml:space="preserve">OA de preparación para IT de DOC-043</w:t>
      </w:r>
      <w:r w:rsidDel="00000000" w:rsidR="00000000" w:rsidRPr="00000000">
        <w:rPr>
          <w:rtl w:val="0"/>
        </w:rPr>
        <w:t xml:space="preserve"> que determine exclusivamente:</w:t>
      </w:r>
    </w:p>
    <w:p w:rsidR="00000000" w:rsidDel="00000000" w:rsidP="00000000" w:rsidRDefault="00000000" w:rsidRPr="00000000" w14:paraId="000002E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es el incremento técnico mínimo capaz de materializar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EconomicRealityVerification</w:t>
      </w:r>
      <w:r w:rsidDel="00000000" w:rsidR="00000000" w:rsidRPr="00000000">
        <w:rPr>
          <w:b w:val="1"/>
          <w:bCs w:val="1"/>
          <w:rtl w:val="0"/>
        </w:rPr>
        <w:t xml:space="preserve"> consumiendo directamente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InternalEconomicReality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ExternallyObservedEconomicReality</w:t>
      </w:r>
      <w:r w:rsidDel="00000000" w:rsidR="00000000" w:rsidRPr="00000000">
        <w:rPr>
          <w:b w:val="1"/>
          <w:bCs w:val="1"/>
          <w:rtl w:val="0"/>
        </w:rPr>
        <w:t xml:space="preserve">, preservando compatibilidad temporal, cobertura, zero/absence semantics, resultados granulares y procedencia, sin incorporar reconciliación, tolerancias, corrección ni infraestructura productiva?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deberá comprobar especialmente:</w:t>
      </w:r>
    </w:p>
    <w:p w:rsidR="00000000" w:rsidDel="00000000" w:rsidP="00000000" w:rsidRDefault="00000000" w:rsidRPr="00000000" w14:paraId="000002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concreta de los dos contratos temporales locales;</w:t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mínima de outcome;</w:t>
      </w:r>
    </w:p>
    <w:p w:rsidR="00000000" w:rsidDel="00000000" w:rsidP="00000000" w:rsidRDefault="00000000" w:rsidRPr="00000000" w14:paraId="000002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mínima por dimensión/identidad;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interpretación pública del cero interno;</w:t>
      </w:r>
    </w:p>
    <w:p w:rsidR="00000000" w:rsidDel="00000000" w:rsidP="00000000" w:rsidRDefault="00000000" w:rsidRPr="00000000" w14:paraId="000002E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tratamiento de coverage completa/parcial;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vacía válida;</w:t>
      </w:r>
    </w:p>
    <w:p w:rsidR="00000000" w:rsidDel="00000000" w:rsidP="00000000" w:rsidRDefault="00000000" w:rsidRPr="00000000" w14:paraId="000002F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necesidad de modificar DOC-041 o DOC-042.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guki81ppzq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90. Criterio de materialización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podrá considerarse materializada cuando exista un incremento técnico que haga observable: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InternalEconomicReality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ExternallyObservedEconomicReality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Economic Reality Verification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EconomicRealityVerification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preservando: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temporal compatibility       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position scope               ✓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monetary scope               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                    ✓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DISCREPANCY                  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NOT_COMPARABLE               ✓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zero/absence semantics       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 realities             ✓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granularity                  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immutability                 ✓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truth arbitration            ✗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reconciliation               ✗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correction                   ✗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operational policy           ✗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tolerances                   ✗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infrastructure               ✗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j55ci3v2ry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91. Criterio de cierre de Capability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implementado el primer IT deberá realizarse una auditoría de cierre que responda:</w:t>
      </w:r>
    </w:p>
    <w:p w:rsidR="00000000" w:rsidDel="00000000" w:rsidP="00000000" w:rsidRDefault="00000000" w:rsidRPr="00000000" w14:paraId="000003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¿El incremento materializó todas las obligaciones contractuales propias de DOC-043 o permanece alguna responsabilidad de Economic Reality Verification sin representación observable?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asumirse automáticamente un segundo IT.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feip4jk3z8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Estado</w:t>
      </w:r>
    </w:p>
    <w:p w:rsidR="00000000" w:rsidDel="00000000" w:rsidP="00000000" w:rsidRDefault="00000000" w:rsidRPr="00000000" w14:paraId="000003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f8md8jdphw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DOC-043 — ARCHITECTURALLY DEFINED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 Reality Verification queda suficientemente definida en:</w:t>
      </w:r>
    </w:p>
    <w:p w:rsidR="00000000" w:rsidDel="00000000" w:rsidP="00000000" w:rsidRDefault="00000000" w:rsidRPr="00000000" w14:paraId="000003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ownership;</w:t>
      </w:r>
    </w:p>
    <w:p w:rsidR="00000000" w:rsidDel="00000000" w:rsidP="00000000" w:rsidRDefault="00000000" w:rsidRPr="00000000" w14:paraId="000003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entradas;</w:t>
      </w:r>
    </w:p>
    <w:p w:rsidR="00000000" w:rsidDel="00000000" w:rsidP="00000000" w:rsidRDefault="00000000" w:rsidRPr="00000000" w14:paraId="000003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3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temporalidad;</w:t>
      </w:r>
    </w:p>
    <w:p w:rsidR="00000000" w:rsidDel="00000000" w:rsidP="00000000" w:rsidRDefault="00000000" w:rsidRPr="00000000" w14:paraId="000003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scope;</w:t>
      </w:r>
    </w:p>
    <w:p w:rsidR="00000000" w:rsidDel="00000000" w:rsidP="00000000" w:rsidRDefault="00000000" w:rsidRPr="00000000" w14:paraId="000003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cobertura;</w:t>
      </w:r>
    </w:p>
    <w:p w:rsidR="00000000" w:rsidDel="00000000" w:rsidP="00000000" w:rsidRDefault="00000000" w:rsidRPr="00000000" w14:paraId="000003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zero/absence semantics;</w:t>
      </w:r>
    </w:p>
    <w:p w:rsidR="00000000" w:rsidDel="00000000" w:rsidP="00000000" w:rsidRDefault="00000000" w:rsidRPr="00000000" w14:paraId="000003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outcomes;</w:t>
      </w:r>
    </w:p>
    <w:p w:rsidR="00000000" w:rsidDel="00000000" w:rsidP="00000000" w:rsidRDefault="00000000" w:rsidRPr="00000000" w14:paraId="000003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granularidad;</w:t>
      </w:r>
    </w:p>
    <w:p w:rsidR="00000000" w:rsidDel="00000000" w:rsidP="00000000" w:rsidRDefault="00000000" w:rsidRPr="00000000" w14:paraId="000003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procedencia;</w:t>
      </w:r>
    </w:p>
    <w:p w:rsidR="00000000" w:rsidDel="00000000" w:rsidP="00000000" w:rsidRDefault="00000000" w:rsidRPr="00000000" w14:paraId="000003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inmutabilidad;</w:t>
      </w:r>
    </w:p>
    <w:p w:rsidR="00000000" w:rsidDel="00000000" w:rsidP="00000000" w:rsidRDefault="00000000" w:rsidRPr="00000000" w14:paraId="000003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incompatibilidad;</w:t>
      </w:r>
    </w:p>
    <w:p w:rsidR="00000000" w:rsidDel="00000000" w:rsidP="00000000" w:rsidRDefault="00000000" w:rsidRPr="00000000" w14:paraId="000003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fronteras;</w:t>
      </w:r>
    </w:p>
    <w:p w:rsidR="00000000" w:rsidDel="00000000" w:rsidP="00000000" w:rsidRDefault="00000000" w:rsidRPr="00000000" w14:paraId="000003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exclusiones.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