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y80jli92j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DOC-027 — Strategy Evaluation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eue23995o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DOC-001 — Visión, Alcance y Especificación de Ingeniería del Sistema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DOC-002 — Constitución del Sistema (Reglas Inmutables de Ingeniería)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DOC-003 — Filosofía de Inversión y Modelo de Decisión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DOC-004 — Modelo Científico de Investigación y Validación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DOC-025 — Research Capability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DOC-026 — Knowledge Lifecycle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oigw8h6eb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Strategy Evaluation Capability</w:t>
      </w:r>
      <w:r w:rsidDel="00000000" w:rsidR="00000000" w:rsidRPr="00000000">
        <w:rPr>
          <w:rtl w:val="0"/>
        </w:rPr>
        <w:t xml:space="preserve"> constituye el dominio responsable deevaluar estrategias de inversión utilizando conocimiento científico previamente validado dentro de un contexto explícito de evaluación, produciendo evaluaciones objetivas, reproducibles y completamente trazables, reproducibles y auditables sobre estrategias de inversión.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determinar, mediante evidencia derivada del conocimiento disponible, las características, comportamiento esperado y limitaciones de una estrategia bajo un conjunto específico de condiciones, generando un activo reutilizable por los dominios posteriores de la plataforma.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representa la transición entre la fase de generación de conocimiento y la fase de utilización del conocimiento dentro del proceso de inversión.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o8kzs7bjj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Capability tiene los siguientes objetivos: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estrategias de inversión utilizando exclusivamente conocimiento previamente validado.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evaluaciones objetivas, reproducibles y completamente trazables.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comparación consistente entre múltiples estrategias bajo un mismo contexto de evaluación.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evidencia estructurada para los dominios responsables de la gestión del riesgo, administración de portafolios y ejecución.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separación estricta entre evaluación científica y toma de decisiones operativas.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vqe17w2b6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exclusiva de este dominio es producir una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Evaluation representa la evaluación formal de una estrategia utilizando el conocimiento disponible dentro de un contexto de mercado determinado.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constituye un activo arquitectónico independiente que documenta el comportamiento esperado de una estrategia y la evidencia utilizada durante su evaluación.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La Strategy Evaluation no constituye una recomendación de inversión ni una instrucción operativa.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Modelo Conceptual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Capability introduce los conceptos arquitectónicos fundamentales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, que constituyen el lenguaje ubicuo utilizado por los dominios responsables de la evaluación, gestión del riesgo, administración de portafolios y ejecución.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conceptos representan el modelo canónico de evaluación de estrategias dentro de la plataforma TramitaGO.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m3b2n9zkk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representa la especificación formal e inmutable de un conjunto de reglas de inversión destinadas a operar bajo determinadas condiciones de mercado.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describe </w:t>
      </w:r>
      <w:r w:rsidDel="00000000" w:rsidR="00000000" w:rsidRPr="00000000">
        <w:rPr>
          <w:b w:val="1"/>
          <w:bCs w:val="1"/>
          <w:rtl w:val="0"/>
        </w:rPr>
        <w:t xml:space="preserve">qué pretende hacer una metodología de inversión</w:t>
      </w:r>
      <w:r w:rsidDel="00000000" w:rsidR="00000000" w:rsidRPr="00000000">
        <w:rPr>
          <w:rtl w:val="0"/>
        </w:rPr>
        <w:t xml:space="preserve">, pero no establece si dicha metodología resulta adecuada para un contexto específico.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constituye una entrada del proceso de evaluación y no un resultado de la investigación científica ni de la gestión del conocimiento.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podrá definirse mediante cualquier metodología compatible con la arquitectura de la plataforma, incluyendo reglas determinísticas, modelos estadísticos, modelos de aprendizaje automático u otras aproximaciones equivalentes.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Independientemente de su origen, toda Strategy será tratada como una especificación independiente cuya evaluación corresponde exclusivamente a este dominio.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jadlj93b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Evaluation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 representa la evaluación formal, objetiva y reproducible de una Strategy utilizando una versión explícita del conocimiento disponible y un contexto de evaluación determinado.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constituye el único activo producido por este dominio.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en documentar el comportamiento esperado de una Strategy, la evidencia utilizada durante su evaluación y las conclusiones obtenidas, preservando la trazabilidad completa del proceso.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Evaluation no representa una recomendación de inversión ni una autorización para ejecutar operaciones.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i7j2jflfv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Context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Evaluation Context</w:t>
      </w:r>
      <w:r w:rsidDel="00000000" w:rsidR="00000000" w:rsidRPr="00000000">
        <w:rPr>
          <w:rtl w:val="0"/>
        </w:rPr>
        <w:t xml:space="preserve"> representa el conjunto de condiciones bajo las cuales una Strategy es evaluada.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condiciones podrán incluir, entre otras: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temporal;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universo de activos;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régimen de mercado;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horizonte de inversión;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evaluación;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conocimiento utilizada.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Evaluation Context forma parte integral de toda Strategy Evaluation y garantiza la reproducibilidad de los resultados obtenidos.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1v3if244n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Evaluation Criteria</w:t>
      </w:r>
      <w:r w:rsidDel="00000000" w:rsidR="00000000" w:rsidRPr="00000000">
        <w:rPr>
          <w:rtl w:val="0"/>
        </w:rPr>
        <w:t xml:space="preserve"> representan el conjunto de criterios objetivos utilizados para caracterizar una Strategy.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exacta de dichos criterios pertenece a los incrementos de implementación (IT), pero el dominio establece que toda evaluación deberá realizarse utilizando criterios explícitos, reproducibles y completamente auditables.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wmxuva1ej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Capability comprende: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Evaluación objetiva de estrategias individuales.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estrategias bajo condiciones equivalentes.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Caracterización del comportamiento esperado de cada estrategia.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 la evidencia utilizada durante la evaluación.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evaluaciones reproducibles.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evaluaciones para consumo por otros dominios.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hc8cuv290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Fuera de Alcance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dominio no es responsable de: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Obtener datos del mercado.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calidad de datos.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datasets.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investigación científica.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nuevo conocimiento.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conocimiento existente.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estrategias.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estrategias.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automático continuo.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riesgo.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portafolios.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órdenes.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brokers.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posiciones abiertas.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otros dominios especializados de la plataforma.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j7n5lp9rn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Principios Arquitectónicos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Capability se rige por los siguientes principios.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pb3gb384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Separación de responsabilidades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constituye una responsabilidad independiente de la investigación, del conocimiento y de la gestión operativa.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dominio externo podrá modificar el proceso de evaluación.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unn5vdnzq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Trazabilidad completa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Strategy Evaluation deberá mantener referencia explícita al conocimiento utilizado durante su generación.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poder reconstruir completamente cualquier evaluación realizada.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7yfezfyoj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Reproducibilidad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estrategia evaluada utilizando la misma versión del conocimiento y bajo las mismas condiciones deberá producir resultados equivalentes.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uwgfnhi0s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Inmutabilidad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Evaluation publicada no podrá modificarse.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Nuevas evaluaciones deberán producir nuevos activos independientes preservando el historial completo.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c2y2dg1lp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Independencia Operacional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no podrá depender de decisiones de riesgo, asignación de capital o ejecución.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evaluación no implica autorización para operar.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6.6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Principio de Independencia de la Strategy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 una Strategy es independiente de su evaluación.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Strategy podrá ser evaluada múltiples veces utilizando diferentes versiones del conocimiento o distintos contextos de evaluación, produciendo múltiples Strategy Evaluation sin modificar la definición original de la Strategy.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garantiza la separación entre la especificación de una metodología de inversión y la evidencia obtenida sobre su comportamiento, preservando la trazabilidad y la reproducibilidad de la plataforma.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tu3yaq08o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Posición dentro de la Arquitectura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Capability consume exclusivamente conocimiento publicado por el dominio Knowledge.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 la evaluación constituye un nuevo activo arquitectónico reutilizable por dominios posteriores.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lógica de transformación de activos queda definida como: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Market Data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Validated Dataset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Available Dataset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Strategy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Knowledge ───────────┤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Evaluation Context ──┤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Strategy Evaluation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Risk Management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Portfolio Management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Execution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transforma un activo de entrada en un nuevo activo de mayor valor para el proceso de inversión, preservando una responsabilidad única y claramente delimitada.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15na702qe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Activo Arquitectónico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producido por este dominio es la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Strategy Evaluation representa una evaluación formal, objetiva y reproducible de una estrategia de inversión bajo un conjunto específico de condiciones y utilizando una versión explícita del conocimiento disponible.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activo constituye la única salida pública del dominio.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proporcionar evidencia suficiente para que dominios posteriores puedan continuar el proceso de inversión sin necesidad de repetir la evaluación realizada.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ii4npqiah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Relaciones con otros dominios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Strategy Evaluation Capability mantiene las siguientes relaciones arquitectónicas: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64754812373"/>
        <w:gridCol w:w="6920.864262899893"/>
        <w:tblGridChange w:id="0">
          <w:tblGrid>
            <w:gridCol w:w="2104.64754812373"/>
            <w:gridCol w:w="6920.8642628998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Consume indirectamente información derivada de los datasets preparados por la plataforma.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 realiza investigación ni modifica resultados experimentales.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Consume conocimiento publicado mediante las interfaces oficiales del dominio.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Risk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Proporciona Strategy Evaluations como entrada para el análisis de riesgo.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Portfolio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Proporciona evidencia objetiva para la construcción del portafolio.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 interactúa directamente con la ejecución de órdenes.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uxusk4kel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Resultado Esperado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implementación de esta capacidad, la plataforma será capaz de transformar conocimiento científico validado en evaluaciones objetivas de estrategias de inversión, preservando la trazabilidad, reproducibilidad e independencia entre la fase científica y la fase operacional.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esta capacidad completa la transición entre la generación de conocimiento y la evaluación sistemática de estrategias, estableciendo la base arquitectónica necesaria para la futura incorporación de los dominios de Risk Management, Portfolio Management y Execution.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