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IT-034-014 — External Failure Publication MVP</w:t>
      </w:r>
    </w:p>
    <w:p w:rsidR="00000000" w:rsidDel="00000000" w:rsidP="00000000" w:rsidRDefault="00000000" w:rsidRPr="00000000" w14:paraId="00000002">
      <w:pPr>
        <w:rPr/>
      </w:pPr>
      <w:r w:rsidDel="00000000" w:rsidR="00000000" w:rsidRPr="00000000">
        <w:rPr>
          <w:rtl w:val="0"/>
        </w:rPr>
        <w:t xml:space="preserve">Execution &amp; Market Connectivity — CAP-007</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Identificación</w:t>
      </w:r>
    </w:p>
    <w:p w:rsidR="00000000" w:rsidDel="00000000" w:rsidP="00000000" w:rsidRDefault="00000000" w:rsidRPr="00000000" w14:paraId="00000005">
      <w:pPr>
        <w:rPr/>
      </w:pPr>
      <w:r w:rsidDel="00000000" w:rsidR="00000000" w:rsidRPr="00000000">
        <w:rPr>
          <w:rtl w:val="0"/>
        </w:rPr>
        <w:t xml:space="preserve">ID: IT-034-014</w:t>
      </w:r>
    </w:p>
    <w:p w:rsidR="00000000" w:rsidDel="00000000" w:rsidP="00000000" w:rsidRDefault="00000000" w:rsidRPr="00000000" w14:paraId="00000006">
      <w:pPr>
        <w:rPr/>
      </w:pPr>
      <w:r w:rsidDel="00000000" w:rsidR="00000000" w:rsidRPr="00000000">
        <w:rPr>
          <w:rtl w:val="0"/>
        </w:rPr>
        <w:t xml:space="preserve">Nombre: External Failure Publication MVP</w:t>
      </w:r>
    </w:p>
    <w:p w:rsidR="00000000" w:rsidDel="00000000" w:rsidP="00000000" w:rsidRDefault="00000000" w:rsidRPr="00000000" w14:paraId="00000007">
      <w:pPr>
        <w:rPr/>
      </w:pPr>
      <w:r w:rsidDel="00000000" w:rsidR="00000000" w:rsidRPr="00000000">
        <w:rPr>
          <w:rtl w:val="0"/>
        </w:rPr>
        <w:t xml:space="preserve">Versión: 1.1</w:t>
      </w:r>
    </w:p>
    <w:p w:rsidR="00000000" w:rsidDel="00000000" w:rsidP="00000000" w:rsidRDefault="00000000" w:rsidRPr="00000000" w14:paraId="00000008">
      <w:pPr>
        <w:rPr/>
      </w:pPr>
      <w:r w:rsidDel="00000000" w:rsidR="00000000" w:rsidRPr="00000000">
        <w:rPr>
          <w:rtl w:val="0"/>
        </w:rPr>
        <w:t xml:space="preserve">Estado: READY FOR IMPLEMENTATION</w:t>
      </w:r>
    </w:p>
    <w:p w:rsidR="00000000" w:rsidDel="00000000" w:rsidP="00000000" w:rsidRDefault="00000000" w:rsidRPr="00000000" w14:paraId="00000009">
      <w:pPr>
        <w:rPr/>
      </w:pPr>
      <w:r w:rsidDel="00000000" w:rsidR="00000000" w:rsidRPr="00000000">
        <w:rPr>
          <w:rtl w:val="0"/>
        </w:rPr>
        <w:t xml:space="preserve">Capability propietaria: DOC-034 — Execution &amp; Market Connectivity / CAP-007</w:t>
      </w:r>
    </w:p>
    <w:p w:rsidR="00000000" w:rsidDel="00000000" w:rsidP="00000000" w:rsidRDefault="00000000" w:rsidRPr="00000000" w14:paraId="0000000A">
      <w:pPr>
        <w:rPr/>
      </w:pPr>
      <w:r w:rsidDel="00000000" w:rsidR="00000000" w:rsidRPr="00000000">
        <w:rPr>
          <w:rtl w:val="0"/>
        </w:rPr>
        <w:t xml:space="preserve">Responsabilidad: External Failure Publication</w:t>
      </w:r>
    </w:p>
    <w:p w:rsidR="00000000" w:rsidDel="00000000" w:rsidP="00000000" w:rsidRDefault="00000000" w:rsidRPr="00000000" w14:paraId="0000000B">
      <w:pPr>
        <w:rPr/>
      </w:pPr>
      <w:r w:rsidDel="00000000" w:rsidR="00000000" w:rsidRPr="00000000">
        <w:rPr>
          <w:rtl w:val="0"/>
        </w:rPr>
        <w:t xml:space="preserve">Tipo: Incremento técnico vertical mínimo de una Capability existente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 Resultado de la auditoría de implementabilidad</w:t>
      </w:r>
    </w:p>
    <w:p w:rsidR="00000000" w:rsidDel="00000000" w:rsidP="00000000" w:rsidRDefault="00000000" w:rsidRPr="00000000" w14:paraId="0000000E">
      <w:pPr>
        <w:rPr/>
      </w:pPr>
      <w:r w:rsidDel="00000000" w:rsidR="00000000" w:rsidRPr="00000000">
        <w:rPr>
          <w:rtl w:val="0"/>
        </w:rPr>
        <w:t xml:space="preserve">La auditoría de IT-034-014 v1.0 contra main y los contratos existentes se cierra sin DCL abierta ni decisión reservada al Project Director. La responsabilidad es técnicamente implementable sobre la baseline canónica auditada, pero v1.0 dejaba abierta la forma pública mínima mediante la cual la publicación se vuelve observable sin introducir infraestructura ni acoplar Execution a Knowledge. Esa decisión se resuelve en v1.1.</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Baseline auditada: main = 4766b2bccdfc3cd78e6d6df2394353d80f8c667f, merge canónico de IT-034-013.</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Hallazgo A — Contratos fuente ya suficientes. ExternalFailure es un hecho público, inmutable y de construcción controlada. ExternalFailureCapitalProtectionQualification es igualmente público, inmutable y de construcción controlada, y conserva el ExternalFailure exacto por identidad de instancia.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Decisión A. IT-034-014 no reconstruye ni duplica esos hechos. La publicación los compone por referencia como contratos fuente ya autorizados.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Hallazgo B — Observabilidad de la publicación. Una operación que sólo validara los dos contratos y devolviera uno de ellos, None o una tupla no constituiría un hecho público distinguible de la mera coexistencia de ambos objetos.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Decisión B. Se introduce ExternalFailurePublication como representación pública inmutable del hecho de que Execution ha constituido conjuntamente un ExternalFailure y su capital-protection qualification correspondiente como información publicable para consumidores autorizados.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Hallazgo C — Frontera de entrega. No existe en CAP-007 un publication service, protocol, repository, event bus o infraestructura de entrega reutilizable. Tampoco existe un receptor productivo implementado que justifique diseñar ahora un puerto de transporte.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Decisión C. IT-034-014 publica un hecho de dominio outbound; no implementa entrega. publish_external_failure no recibe consumer, sink, registry, repository, transport ni dependencia con Knowledge Core.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Hallazgo D — Precedente de publicación. Strategy Evaluation demuestra un patrón válido de representación pública inmutable producer-owned, pero su publication_id, registry y service pertenecen a su propio lifecycle y no son autoridad para introducirlos en Execution.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Decisión D. Se reutiliza únicamente el principio arquitectónico producer-owned immutable publication. No se copian publication identity, registry, service ni lifecycle.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Hallazgo E — Identidad Failure ↔ Qualification. IT-034-013 ya cerró que la qualification referencia al ExternalFailure por identidad de instancia. Igualdad estructural no es suficiente.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Decisión E. ExternalFailurePublication sólo es válida cuando capital_protection_qualification.external_failure is external_failure.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Hallazgo F — Outcome. PROTECTED y NOT_DEMONSTRATED son outcomes completos y autorizados de IT-034-013. La publicación no debe reinterpretarlos ni rechazar NOT_DEMONSTRATED.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Decisión F. Ambos outcomes son publicables sin transformación semántica.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Hallazgo G — Provenance. ExternalFailure y ExternalFailureCapitalProtectionQualification ya conservan sus respectivas evidencias. Duplicarlas en la publicación crearía una tercera provenance susceptible de divergencia.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Decisión G. ExternalFailurePublication preserva provenance transitivamente por composición y no añade campos duplicados de evidence, authority, basis_reference, condition o failure classification.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Hallazgo H — Temporalidad e identidad de publicación. Ninguna autoridad vigente demuestra necesidad de published_at, publication_id, current/latest publication, deduplicación de publicaciones o lifecycle de publicación.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Decisión H. El MVP no introduce identidad ni tiempo propios de publicación.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Hallazgo I — Error público. ExecutionDomainError es suficiente y coherente con los contratos precedentes.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Decisión I. Se reutiliza ExecutionDomainError. No se añade otra familia pública de errores.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Resultado de auditoría: PASS WITH REQUIRED CONTRACT CORRECTION. La corrección queda incorporada en esta v1.1. ARCHITECTURE: CLOSED. IT: READY TO IMPLEMENT.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3. Propósito</w:t>
      </w:r>
    </w:p>
    <w:p w:rsidR="00000000" w:rsidDel="00000000" w:rsidP="00000000" w:rsidRDefault="00000000" w:rsidRPr="00000000" w14:paraId="00000039">
      <w:pPr>
        <w:rPr/>
      </w:pPr>
      <w:r w:rsidDel="00000000" w:rsidR="00000000" w:rsidRPr="00000000">
        <w:rPr>
          <w:rtl w:val="0"/>
        </w:rPr>
        <w:t xml:space="preserve">Materializar el contrato público mínimo mediante el cual Execution constituye como información publicable un ExternalFailure ya reconocido junto con la ExternalFailureCapitalProtectionQualification correspondiente.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La publicación responde exclusivamente: ¿qué par de hechos ya autorizados publica Execution conjuntamente para que un consumidor downstream pueda observar el fallo externo y la condición de protección de capital asociada sin reconstruir semántica de Execution?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La publicación no entrega el resultado a un consumidor concreto, no persiste, no registra, no transporta y no transforma el significado de los contratos fuente.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4. Semántica constitutiva</w:t>
      </w:r>
    </w:p>
    <w:p w:rsidR="00000000" w:rsidDel="00000000" w:rsidP="00000000" w:rsidRDefault="00000000" w:rsidRPr="00000000" w14:paraId="00000040">
      <w:pPr>
        <w:rPr/>
      </w:pPr>
      <w:r w:rsidDel="00000000" w:rsidR="00000000" w:rsidRPr="00000000">
        <w:rPr>
          <w:rtl w:val="0"/>
        </w:rPr>
        <w:t xml:space="preserve">ExternalFailurePublication es un hecho público outbound, producer-owned e inmutable de Execution.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Su existencia significa únicamente que Execution ha constituido conjuntamente como información publicable:</w:t>
      </w:r>
    </w:p>
    <w:p w:rsidR="00000000" w:rsidDel="00000000" w:rsidP="00000000" w:rsidRDefault="00000000" w:rsidRPr="00000000" w14:paraId="00000043">
      <w:pPr>
        <w:rPr/>
      </w:pPr>
      <w:r w:rsidDel="00000000" w:rsidR="00000000" w:rsidRPr="00000000">
        <w:rPr>
          <w:rtl w:val="0"/>
        </w:rPr>
        <w:t xml:space="preserve">- un ExternalFailure ya reconocido; y</w:t>
      </w:r>
    </w:p>
    <w:p w:rsidR="00000000" w:rsidDel="00000000" w:rsidP="00000000" w:rsidRDefault="00000000" w:rsidRPr="00000000" w14:paraId="00000044">
      <w:pPr>
        <w:rPr/>
      </w:pPr>
      <w:r w:rsidDel="00000000" w:rsidR="00000000" w:rsidRPr="00000000">
        <w:rPr>
          <w:rtl w:val="0"/>
        </w:rPr>
        <w:t xml:space="preserve">- la ExternalFailureCapitalProtectionQualification que corresponde exactamente a ese mismo ExternalFailure.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ExternalFailurePublication no significa que Knowledge Core haya ingerido, persistido, aprendido, deduplicado o procesado el resultado. Tampoco significa delivery acknowledgement, evento emitido, persistencia exitosa, resolución del fallo ni acción protectora ejecutada.</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5. Superficie pública exacta</w:t>
      </w:r>
    </w:p>
    <w:p w:rsidR="00000000" w:rsidDel="00000000" w:rsidP="00000000" w:rsidRDefault="00000000" w:rsidRPr="00000000" w14:paraId="00000049">
      <w:pPr>
        <w:rPr/>
      </w:pPr>
      <w:r w:rsidDel="00000000" w:rsidR="00000000" w:rsidRPr="00000000">
        <w:rPr>
          <w:rtl w:val="0"/>
        </w:rPr>
        <w:t xml:space="preserve">IT-034-014 v1.1 añade exactamente estos dos símbolos públicos desde quant_platform.execution: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ExternalFailurePublication</w:t>
      </w:r>
    </w:p>
    <w:p w:rsidR="00000000" w:rsidDel="00000000" w:rsidP="00000000" w:rsidRDefault="00000000" w:rsidRPr="00000000" w14:paraId="0000004C">
      <w:pPr>
        <w:rPr/>
      </w:pPr>
      <w:r w:rsidDel="00000000" w:rsidR="00000000" w:rsidRPr="00000000">
        <w:rPr>
          <w:rtl w:val="0"/>
        </w:rPr>
        <w:t xml:space="preserve">publish_external_failure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Se reutilizan ExternalFailure, ExternalFailureCapitalProtectionQualification y ExecutionDomainError. No se añade otro error público.</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6. Contrato público exacto</w:t>
      </w:r>
    </w:p>
    <w:p w:rsidR="00000000" w:rsidDel="00000000" w:rsidP="00000000" w:rsidRDefault="00000000" w:rsidRPr="00000000" w14:paraId="00000051">
      <w:pPr>
        <w:rPr/>
      </w:pPr>
      <w:r w:rsidDel="00000000" w:rsidR="00000000" w:rsidRPr="00000000">
        <w:rPr>
          <w:rtl w:val="0"/>
        </w:rPr>
        <w:t xml:space="preserve">ExternalFailurePublication contiene exactamente: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external_failure: ExternalFailure</w:t>
      </w:r>
    </w:p>
    <w:p w:rsidR="00000000" w:rsidDel="00000000" w:rsidP="00000000" w:rsidRDefault="00000000" w:rsidRPr="00000000" w14:paraId="00000054">
      <w:pPr>
        <w:rPr/>
      </w:pPr>
      <w:r w:rsidDel="00000000" w:rsidR="00000000" w:rsidRPr="00000000">
        <w:rPr>
          <w:rtl w:val="0"/>
        </w:rPr>
        <w:t xml:space="preserve">capital_protection_qualification: ExternalFailureCapitalProtectionQualification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No contiene:</w:t>
      </w:r>
    </w:p>
    <w:p w:rsidR="00000000" w:rsidDel="00000000" w:rsidP="00000000" w:rsidRDefault="00000000" w:rsidRPr="00000000" w14:paraId="00000057">
      <w:pPr>
        <w:rPr/>
      </w:pPr>
      <w:r w:rsidDel="00000000" w:rsidR="00000000" w:rsidRPr="00000000">
        <w:rPr>
          <w:rtl w:val="0"/>
        </w:rPr>
        <w:t xml:space="preserve">- publication_id;</w:t>
      </w:r>
    </w:p>
    <w:p w:rsidR="00000000" w:rsidDel="00000000" w:rsidP="00000000" w:rsidRDefault="00000000" w:rsidRPr="00000000" w14:paraId="00000058">
      <w:pPr>
        <w:rPr/>
      </w:pPr>
      <w:r w:rsidDel="00000000" w:rsidR="00000000" w:rsidRPr="00000000">
        <w:rPr>
          <w:rtl w:val="0"/>
        </w:rPr>
        <w:t xml:space="preserve">- published_at;</w:t>
      </w:r>
    </w:p>
    <w:p w:rsidR="00000000" w:rsidDel="00000000" w:rsidP="00000000" w:rsidRDefault="00000000" w:rsidRPr="00000000" w14:paraId="00000059">
      <w:pPr>
        <w:rPr/>
      </w:pPr>
      <w:r w:rsidDel="00000000" w:rsidR="00000000" w:rsidRPr="00000000">
        <w:rPr>
          <w:rtl w:val="0"/>
        </w:rPr>
        <w:t xml:space="preserve">- event_id o event_type;</w:t>
      </w:r>
    </w:p>
    <w:p w:rsidR="00000000" w:rsidDel="00000000" w:rsidP="00000000" w:rsidRDefault="00000000" w:rsidRPr="00000000" w14:paraId="0000005A">
      <w:pPr>
        <w:rPr/>
      </w:pPr>
      <w:r w:rsidDel="00000000" w:rsidR="00000000" w:rsidRPr="00000000">
        <w:rPr>
          <w:rtl w:val="0"/>
        </w:rPr>
        <w:t xml:space="preserve">- source_domain;</w:t>
      </w:r>
    </w:p>
    <w:p w:rsidR="00000000" w:rsidDel="00000000" w:rsidP="00000000" w:rsidRDefault="00000000" w:rsidRPr="00000000" w14:paraId="0000005B">
      <w:pPr>
        <w:rPr/>
      </w:pPr>
      <w:r w:rsidDel="00000000" w:rsidR="00000000" w:rsidRPr="00000000">
        <w:rPr>
          <w:rtl w:val="0"/>
        </w:rPr>
        <w:t xml:space="preserve">- consumer;</w:t>
      </w:r>
    </w:p>
    <w:p w:rsidR="00000000" w:rsidDel="00000000" w:rsidP="00000000" w:rsidRDefault="00000000" w:rsidRPr="00000000" w14:paraId="0000005C">
      <w:pPr>
        <w:rPr/>
      </w:pPr>
      <w:r w:rsidDel="00000000" w:rsidR="00000000" w:rsidRPr="00000000">
        <w:rPr>
          <w:rtl w:val="0"/>
        </w:rPr>
        <w:t xml:space="preserve">- delivery status;</w:t>
      </w:r>
    </w:p>
    <w:p w:rsidR="00000000" w:rsidDel="00000000" w:rsidP="00000000" w:rsidRDefault="00000000" w:rsidRPr="00000000" w14:paraId="0000005D">
      <w:pPr>
        <w:rPr/>
      </w:pPr>
      <w:r w:rsidDel="00000000" w:rsidR="00000000" w:rsidRPr="00000000">
        <w:rPr>
          <w:rtl w:val="0"/>
        </w:rPr>
        <w:t xml:space="preserve">- failure_class duplicada;</w:t>
      </w:r>
    </w:p>
    <w:p w:rsidR="00000000" w:rsidDel="00000000" w:rsidP="00000000" w:rsidRDefault="00000000" w:rsidRPr="00000000" w14:paraId="0000005E">
      <w:pPr>
        <w:rPr/>
      </w:pPr>
      <w:r w:rsidDel="00000000" w:rsidR="00000000" w:rsidRPr="00000000">
        <w:rPr>
          <w:rtl w:val="0"/>
        </w:rPr>
        <w:t xml:space="preserve">- condition duplicada;</w:t>
      </w:r>
    </w:p>
    <w:p w:rsidR="00000000" w:rsidDel="00000000" w:rsidP="00000000" w:rsidRDefault="00000000" w:rsidRPr="00000000" w14:paraId="0000005F">
      <w:pPr>
        <w:rPr/>
      </w:pPr>
      <w:r w:rsidDel="00000000" w:rsidR="00000000" w:rsidRPr="00000000">
        <w:rPr>
          <w:rtl w:val="0"/>
        </w:rPr>
        <w:t xml:space="preserve">- evidence duplicada;</w:t>
      </w:r>
    </w:p>
    <w:p w:rsidR="00000000" w:rsidDel="00000000" w:rsidP="00000000" w:rsidRDefault="00000000" w:rsidRPr="00000000" w14:paraId="00000060">
      <w:pPr>
        <w:rPr/>
      </w:pPr>
      <w:r w:rsidDel="00000000" w:rsidR="00000000" w:rsidRPr="00000000">
        <w:rPr>
          <w:rtl w:val="0"/>
        </w:rPr>
        <w:t xml:space="preserve">- authority duplicada;</w:t>
      </w:r>
    </w:p>
    <w:p w:rsidR="00000000" w:rsidDel="00000000" w:rsidP="00000000" w:rsidRDefault="00000000" w:rsidRPr="00000000" w14:paraId="00000061">
      <w:pPr>
        <w:rPr/>
      </w:pPr>
      <w:r w:rsidDel="00000000" w:rsidR="00000000" w:rsidRPr="00000000">
        <w:rPr>
          <w:rtl w:val="0"/>
        </w:rPr>
        <w:t xml:space="preserve">- basis_reference duplicada;</w:t>
      </w:r>
    </w:p>
    <w:p w:rsidR="00000000" w:rsidDel="00000000" w:rsidP="00000000" w:rsidRDefault="00000000" w:rsidRPr="00000000" w14:paraId="00000062">
      <w:pPr>
        <w:rPr/>
      </w:pPr>
      <w:r w:rsidDel="00000000" w:rsidR="00000000" w:rsidRPr="00000000">
        <w:rPr>
          <w:rtl w:val="0"/>
        </w:rPr>
        <w:t xml:space="preserve">- context duplicado;</w:t>
      </w:r>
    </w:p>
    <w:p w:rsidR="00000000" w:rsidDel="00000000" w:rsidP="00000000" w:rsidRDefault="00000000" w:rsidRPr="00000000" w14:paraId="00000063">
      <w:pPr>
        <w:rPr/>
      </w:pPr>
      <w:r w:rsidDel="00000000" w:rsidR="00000000" w:rsidRPr="00000000">
        <w:rPr>
          <w:rtl w:val="0"/>
        </w:rPr>
        <w:t xml:space="preserve">- current/latest state.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ExternalFailurePublication es inmutable y de construcción controlada. Su semántica no depende de una representación serializada concreta.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7. Operación pública exacta</w:t>
      </w:r>
    </w:p>
    <w:p w:rsidR="00000000" w:rsidDel="00000000" w:rsidP="00000000" w:rsidRDefault="00000000" w:rsidRPr="00000000" w14:paraId="00000068">
      <w:pPr>
        <w:rPr/>
      </w:pPr>
      <w:r w:rsidDel="00000000" w:rsidR="00000000" w:rsidRPr="00000000">
        <w:rPr>
          <w:rtl w:val="0"/>
        </w:rPr>
        <w:t xml:space="preserve">Firma normativa: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publish_external_failure(</w:t>
      </w:r>
    </w:p>
    <w:p w:rsidR="00000000" w:rsidDel="00000000" w:rsidP="00000000" w:rsidRDefault="00000000" w:rsidRPr="00000000" w14:paraId="0000006B">
      <w:pPr>
        <w:rPr/>
      </w:pPr>
      <w:r w:rsidDel="00000000" w:rsidR="00000000" w:rsidRPr="00000000">
        <w:rPr>
          <w:rtl w:val="0"/>
        </w:rPr>
        <w:t xml:space="preserve">    external_failure: ExternalFailure,</w:t>
      </w:r>
    </w:p>
    <w:p w:rsidR="00000000" w:rsidDel="00000000" w:rsidP="00000000" w:rsidRDefault="00000000" w:rsidRPr="00000000" w14:paraId="0000006C">
      <w:pPr>
        <w:rPr/>
      </w:pPr>
      <w:r w:rsidDel="00000000" w:rsidR="00000000" w:rsidRPr="00000000">
        <w:rPr>
          <w:rtl w:val="0"/>
        </w:rPr>
        <w:t xml:space="preserve">    capital_protection_qualification: ExternalFailureCapitalProtectionQualification,</w:t>
      </w:r>
    </w:p>
    <w:p w:rsidR="00000000" w:rsidDel="00000000" w:rsidP="00000000" w:rsidRDefault="00000000" w:rsidRPr="00000000" w14:paraId="0000006D">
      <w:pPr>
        <w:rPr/>
      </w:pPr>
      <w:r w:rsidDel="00000000" w:rsidR="00000000" w:rsidRPr="00000000">
        <w:rPr>
          <w:rtl w:val="0"/>
        </w:rPr>
        <w:t xml:space="preserve">) -&gt; ExternalFailurePublication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La operación exige ambos contratos fuente válidos y no acepta evidence cruda, reference_time separado, consumer, destination, callback, sink, registry, repository, transport ni configuración de Knowledge.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8. Invariante constitutiva de correspondencia</w:t>
      </w:r>
    </w:p>
    <w:p w:rsidR="00000000" w:rsidDel="00000000" w:rsidP="00000000" w:rsidRDefault="00000000" w:rsidRPr="00000000" w14:paraId="00000072">
      <w:pPr>
        <w:rPr/>
      </w:pPr>
      <w:r w:rsidDel="00000000" w:rsidR="00000000" w:rsidRPr="00000000">
        <w:rPr>
          <w:rtl w:val="0"/>
        </w:rPr>
        <w:t xml:space="preserve">Una publicación es válida si y sólo si:</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capital_protection_qualification.external_failure is external_failure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La identidad de instancia es contractual. Igualdad estructural no basta.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Por tanto, si capital_protection_qualification.external_failure == external_failure pero capital_protection_qualification.external_failure is not external_failure, publish_external_failure debe rechazar la asociación con ExecutionDomainError y no producir ExternalFailurePublication.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La operación no vuelve a reconocer ExternalFailure ni vuelve a calificar capital protection. Consume exclusivamente hechos ya producidos por los contratos precedentes.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9. Outcome y ausencia de reinterpretación</w:t>
      </w:r>
    </w:p>
    <w:p w:rsidR="00000000" w:rsidDel="00000000" w:rsidP="00000000" w:rsidRDefault="00000000" w:rsidRPr="00000000" w14:paraId="0000007D">
      <w:pPr>
        <w:rPr/>
      </w:pPr>
      <w:r w:rsidDel="00000000" w:rsidR="00000000" w:rsidRPr="00000000">
        <w:rPr>
          <w:rtl w:val="0"/>
        </w:rPr>
        <w:t xml:space="preserve">ExternalFailurePublication acepta sin reinterpretación cualquiera de los dos outcomes autorizados por IT-034-013:</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PROTECTED</w:t>
      </w:r>
    </w:p>
    <w:p w:rsidR="00000000" w:rsidDel="00000000" w:rsidP="00000000" w:rsidRDefault="00000000" w:rsidRPr="00000000" w14:paraId="00000080">
      <w:pPr>
        <w:rPr/>
      </w:pPr>
      <w:r w:rsidDel="00000000" w:rsidR="00000000" w:rsidRPr="00000000">
        <w:rPr>
          <w:rtl w:val="0"/>
        </w:rPr>
        <w:t xml:space="preserve">NOT_DEMONSTRATED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NOT_DEMONSTRATED es publicable. La publicación no lo convierte en UNPROTECTED, BREACHED, LOSS_OCCURRED, RISK_VIOLATION, CAPITAL_BREACH, incident severity ni señal de retry.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La publicación tampoco convierte PROTECTED en evidencia de resolución, reconciliation, ausencia de pérdida o mecanismo protector ejecutado.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10. Provenance exacta</w:t>
      </w:r>
    </w:p>
    <w:p w:rsidR="00000000" w:rsidDel="00000000" w:rsidP="00000000" w:rsidRDefault="00000000" w:rsidRPr="00000000" w14:paraId="00000087">
      <w:pPr>
        <w:rPr/>
      </w:pPr>
      <w:r w:rsidDel="00000000" w:rsidR="00000000" w:rsidRPr="00000000">
        <w:rPr>
          <w:rtl w:val="0"/>
        </w:rPr>
        <w:t xml:space="preserve">La provenance de ExternalFailurePublication es transitiva y está contenida exclusivamente en sus dos contratos fuente: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ExternalFailurePublication</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external_failure</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 supporting_evidence</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capital_protection_qualification</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 supporting_evidence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La publicación conserva exactamente las instancias fuente recibidas. No copia, normaliza, fusiona, filtra ni reconstruye sus evidencias.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No existe una tercera colección de provenance en ExternalFailurePublication.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11. Temporalidad</w:t>
      </w:r>
    </w:p>
    <w:p w:rsidR="00000000" w:rsidDel="00000000" w:rsidP="00000000" w:rsidRDefault="00000000" w:rsidRPr="00000000" w14:paraId="00000094">
      <w:pPr>
        <w:rPr/>
      </w:pPr>
      <w:r w:rsidDel="00000000" w:rsidR="00000000" w:rsidRPr="00000000">
        <w:rPr>
          <w:rtl w:val="0"/>
        </w:rPr>
        <w:t xml:space="preserve">IT-034-014 no introduce published_at ni otro tiempo propio de publicación.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La temporalidad observable permanece donde ya está autorizada:</w:t>
      </w:r>
    </w:p>
    <w:p w:rsidR="00000000" w:rsidDel="00000000" w:rsidP="00000000" w:rsidRDefault="00000000" w:rsidRPr="00000000" w14:paraId="00000097">
      <w:pPr>
        <w:rPr/>
      </w:pPr>
      <w:r w:rsidDel="00000000" w:rsidR="00000000" w:rsidRPr="00000000">
        <w:rPr>
          <w:rtl w:val="0"/>
        </w:rPr>
        <w:t xml:space="preserve">- en la evidence constitutiva de ExternalFailure; y</w:t>
      </w:r>
    </w:p>
    <w:p w:rsidR="00000000" w:rsidDel="00000000" w:rsidP="00000000" w:rsidRDefault="00000000" w:rsidRPr="00000000" w14:paraId="00000098">
      <w:pPr>
        <w:rPr/>
      </w:pPr>
      <w:r w:rsidDel="00000000" w:rsidR="00000000" w:rsidRPr="00000000">
        <w:rPr>
          <w:rtl w:val="0"/>
        </w:rPr>
        <w:t xml:space="preserve">- en CapitalProtectionReferenceTime y SupportingCapitalProtectionEvidence de la qualification.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La publicación no crea freshness windows, expiración, ordering temporal, current/latest semantics ni garantías de entrega temporal.</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12. Identidad, cardinalidad y lifecycle</w:t>
      </w:r>
    </w:p>
    <w:p w:rsidR="00000000" w:rsidDel="00000000" w:rsidP="00000000" w:rsidRDefault="00000000" w:rsidRPr="00000000" w14:paraId="0000009D">
      <w:pPr>
        <w:rPr/>
      </w:pPr>
      <w:r w:rsidDel="00000000" w:rsidR="00000000" w:rsidRPr="00000000">
        <w:rPr>
          <w:rtl w:val="0"/>
        </w:rPr>
        <w:t xml:space="preserve">ExternalFailurePublication no tiene identidad de dominio propia en este MVP.</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No existe publication_id.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Cada invocación válida de publish_external_failure recibe exactamente un ExternalFailure y exactamente una ExternalFailureCapitalProtectionQualification y produce exactamente un ExternalFailurePublication.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El contrato no define batching, deduplicación entre invocaciones, idempotency key, registro de publicaciones, current publication, latest publication, supersession ni lifecycle de publicación.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13. Ownership y frontera downstream</w:t>
      </w:r>
    </w:p>
    <w:p w:rsidR="00000000" w:rsidDel="00000000" w:rsidP="00000000" w:rsidRDefault="00000000" w:rsidRPr="00000000" w14:paraId="000000A6">
      <w:pPr>
        <w:rPr/>
      </w:pPr>
      <w:r w:rsidDel="00000000" w:rsidR="00000000" w:rsidRPr="00000000">
        <w:rPr>
          <w:rtl w:val="0"/>
        </w:rPr>
        <w:t xml:space="preserve">CAP-007 — Execution &amp; Market Connectivity es owner de ExternalFailurePublication y de publish_external_failure.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Knowledge Core es un consumidor downstream demostrado por la arquitectura vigente, pero IT-034-014 no transfiere ownership a Knowledge ni define su contrato de ingestión.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La dependencia permitida es unidireccional en términos semánticos: Execution publica su propio hecho; cualquier consumidor autorizado decide posteriormente cómo consumirlo mediante su propia frontera.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Execution no importa ni depende runtime de quant_platform.research.knowledge para cumplir este IT.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14. Controlled construction e inmutabilidad</w:t>
      </w:r>
    </w:p>
    <w:p w:rsidR="00000000" w:rsidDel="00000000" w:rsidP="00000000" w:rsidRDefault="00000000" w:rsidRPr="00000000" w14:paraId="000000AF">
      <w:pPr>
        <w:rPr/>
      </w:pPr>
      <w:r w:rsidDel="00000000" w:rsidR="00000000" w:rsidRPr="00000000">
        <w:rPr>
          <w:rtl w:val="0"/>
        </w:rPr>
        <w:t xml:space="preserve">ExternalFailurePublication es inmutable y no constituye una asociación arbitrariamente fabricable entre un fallo y una qualification.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La publicación soportada ocurre mediante publish_external_failure, que debe preservar la invariante de identidad Failure ↔ Qualification antes de producir el resultado.</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El mecanismo interno concreto utilizado para controlar construcción, validar tipos o materializar el valor queda fuera de la arquitectura siempre que preserve exactamente el contrato público y las invariantes de este IT.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15. Invariantes obligatorias</w:t>
      </w:r>
    </w:p>
    <w:p w:rsidR="00000000" w:rsidDel="00000000" w:rsidP="00000000" w:rsidRDefault="00000000" w:rsidRPr="00000000" w14:paraId="000000B6">
      <w:pPr>
        <w:rPr/>
      </w:pPr>
      <w:r w:rsidDel="00000000" w:rsidR="00000000" w:rsidRPr="00000000">
        <w:rPr>
          <w:rtl w:val="0"/>
        </w:rPr>
        <w:t xml:space="preserve">- ExternalFailure reconocido es precondición; no se vuelve a reconocer ni clasificar.</w:t>
      </w:r>
    </w:p>
    <w:p w:rsidR="00000000" w:rsidDel="00000000" w:rsidP="00000000" w:rsidRDefault="00000000" w:rsidRPr="00000000" w14:paraId="000000B7">
      <w:pPr>
        <w:rPr/>
      </w:pPr>
      <w:r w:rsidDel="00000000" w:rsidR="00000000" w:rsidRPr="00000000">
        <w:rPr>
          <w:rtl w:val="0"/>
        </w:rPr>
        <w:t xml:space="preserve">- ExternalFailureCapitalProtectionQualification válida es precondición; no se vuelve a calificar.</w:t>
      </w:r>
    </w:p>
    <w:p w:rsidR="00000000" w:rsidDel="00000000" w:rsidP="00000000" w:rsidRDefault="00000000" w:rsidRPr="00000000" w14:paraId="000000B8">
      <w:pPr>
        <w:rPr/>
      </w:pPr>
      <w:r w:rsidDel="00000000" w:rsidR="00000000" w:rsidRPr="00000000">
        <w:rPr>
          <w:rtl w:val="0"/>
        </w:rPr>
        <w:t xml:space="preserve">- La qualification debe referenciar exactamente la misma instancia de ExternalFailure publicada.</w:t>
      </w:r>
    </w:p>
    <w:p w:rsidR="00000000" w:rsidDel="00000000" w:rsidP="00000000" w:rsidRDefault="00000000" w:rsidRPr="00000000" w14:paraId="000000B9">
      <w:pPr>
        <w:rPr/>
      </w:pPr>
      <w:r w:rsidDel="00000000" w:rsidR="00000000" w:rsidRPr="00000000">
        <w:rPr>
          <w:rtl w:val="0"/>
        </w:rPr>
        <w:t xml:space="preserve">- Igualdad estructural sin identidad de instancia es inválida.</w:t>
      </w:r>
    </w:p>
    <w:p w:rsidR="00000000" w:rsidDel="00000000" w:rsidP="00000000" w:rsidRDefault="00000000" w:rsidRPr="00000000" w14:paraId="000000BA">
      <w:pPr>
        <w:rPr/>
      </w:pPr>
      <w:r w:rsidDel="00000000" w:rsidR="00000000" w:rsidRPr="00000000">
        <w:rPr>
          <w:rtl w:val="0"/>
        </w:rPr>
        <w:t xml:space="preserve">- PROTECTED es publicable.</w:t>
      </w:r>
    </w:p>
    <w:p w:rsidR="00000000" w:rsidDel="00000000" w:rsidP="00000000" w:rsidRDefault="00000000" w:rsidRPr="00000000" w14:paraId="000000BB">
      <w:pPr>
        <w:rPr/>
      </w:pPr>
      <w:r w:rsidDel="00000000" w:rsidR="00000000" w:rsidRPr="00000000">
        <w:rPr>
          <w:rtl w:val="0"/>
        </w:rPr>
        <w:t xml:space="preserve">- NOT_DEMONSTRATED es publicable.</w:t>
      </w:r>
    </w:p>
    <w:p w:rsidR="00000000" w:rsidDel="00000000" w:rsidP="00000000" w:rsidRDefault="00000000" w:rsidRPr="00000000" w14:paraId="000000BC">
      <w:pPr>
        <w:rPr/>
      </w:pPr>
      <w:r w:rsidDel="00000000" w:rsidR="00000000" w:rsidRPr="00000000">
        <w:rPr>
          <w:rtl w:val="0"/>
        </w:rPr>
        <w:t xml:space="preserve">- La publicación no reinterpreta condition.</w:t>
      </w:r>
    </w:p>
    <w:p w:rsidR="00000000" w:rsidDel="00000000" w:rsidP="00000000" w:rsidRDefault="00000000" w:rsidRPr="00000000" w14:paraId="000000BD">
      <w:pPr>
        <w:rPr/>
      </w:pPr>
      <w:r w:rsidDel="00000000" w:rsidR="00000000" w:rsidRPr="00000000">
        <w:rPr>
          <w:rtl w:val="0"/>
        </w:rPr>
        <w:t xml:space="preserve">- ExternalFailure se preserva por identidad de instancia.</w:t>
      </w:r>
    </w:p>
    <w:p w:rsidR="00000000" w:rsidDel="00000000" w:rsidP="00000000" w:rsidRDefault="00000000" w:rsidRPr="00000000" w14:paraId="000000BE">
      <w:pPr>
        <w:rPr/>
      </w:pPr>
      <w:r w:rsidDel="00000000" w:rsidR="00000000" w:rsidRPr="00000000">
        <w:rPr>
          <w:rtl w:val="0"/>
        </w:rPr>
        <w:t xml:space="preserve">- ExternalFailureCapitalProtectionQualification se preserva por identidad de instancia.</w:t>
      </w:r>
    </w:p>
    <w:p w:rsidR="00000000" w:rsidDel="00000000" w:rsidP="00000000" w:rsidRDefault="00000000" w:rsidRPr="00000000" w14:paraId="000000BF">
      <w:pPr>
        <w:rPr/>
      </w:pPr>
      <w:r w:rsidDel="00000000" w:rsidR="00000000" w:rsidRPr="00000000">
        <w:rPr>
          <w:rtl w:val="0"/>
        </w:rPr>
        <w:t xml:space="preserve">- Provenance se preserva transitivamente; no se duplica.</w:t>
      </w:r>
    </w:p>
    <w:p w:rsidR="00000000" w:rsidDel="00000000" w:rsidP="00000000" w:rsidRDefault="00000000" w:rsidRPr="00000000" w14:paraId="000000C0">
      <w:pPr>
        <w:rPr/>
      </w:pPr>
      <w:r w:rsidDel="00000000" w:rsidR="00000000" w:rsidRPr="00000000">
        <w:rPr>
          <w:rtl w:val="0"/>
        </w:rPr>
        <w:t xml:space="preserve">- No existe publication_id ni published_at en el MVP.</w:t>
      </w:r>
    </w:p>
    <w:p w:rsidR="00000000" w:rsidDel="00000000" w:rsidP="00000000" w:rsidRDefault="00000000" w:rsidRPr="00000000" w14:paraId="000000C1">
      <w:pPr>
        <w:rPr/>
      </w:pPr>
      <w:r w:rsidDel="00000000" w:rsidR="00000000" w:rsidRPr="00000000">
        <w:rPr>
          <w:rtl w:val="0"/>
        </w:rPr>
        <w:t xml:space="preserve">- No existe delivery semantics en el MVP.</w:t>
      </w:r>
    </w:p>
    <w:p w:rsidR="00000000" w:rsidDel="00000000" w:rsidP="00000000" w:rsidRDefault="00000000" w:rsidRPr="00000000" w14:paraId="000000C2">
      <w:pPr>
        <w:rPr/>
      </w:pPr>
      <w:r w:rsidDel="00000000" w:rsidR="00000000" w:rsidRPr="00000000">
        <w:rPr>
          <w:rtl w:val="0"/>
        </w:rPr>
        <w:t xml:space="preserve">- No existe dependencia runtime de Execution hacia Knowledge Core.</w:t>
      </w:r>
    </w:p>
    <w:p w:rsidR="00000000" w:rsidDel="00000000" w:rsidP="00000000" w:rsidRDefault="00000000" w:rsidRPr="00000000" w14:paraId="000000C3">
      <w:pPr>
        <w:rPr/>
      </w:pPr>
      <w:r w:rsidDel="00000000" w:rsidR="00000000" w:rsidRPr="00000000">
        <w:rPr>
          <w:rtl w:val="0"/>
        </w:rPr>
        <w:t xml:space="preserve">- El resultado es inmutable y de construcción controlada.</w:t>
      </w:r>
    </w:p>
    <w:p w:rsidR="00000000" w:rsidDel="00000000" w:rsidP="00000000" w:rsidRDefault="00000000" w:rsidRPr="00000000" w14:paraId="000000C4">
      <w:pPr>
        <w:rPr/>
      </w:pPr>
      <w:r w:rsidDel="00000000" w:rsidR="00000000" w:rsidRPr="00000000">
        <w:rPr>
          <w:rtl w:val="0"/>
        </w:rPr>
        <w:t xml:space="preserve">- Execution no amplía Risk ni ejecuta mecanismos protectores mediante esta publicación.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16. Criterios observables de aceptación</w:t>
      </w:r>
    </w:p>
    <w:p w:rsidR="00000000" w:rsidDel="00000000" w:rsidP="00000000" w:rsidRDefault="00000000" w:rsidRPr="00000000" w14:paraId="000000C7">
      <w:pPr>
        <w:rPr/>
      </w:pPr>
      <w:r w:rsidDel="00000000" w:rsidR="00000000" w:rsidRPr="00000000">
        <w:rPr>
          <w:rtl w:val="0"/>
        </w:rPr>
        <w:t xml:space="preserve">La implementación debe demostrar al menos: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 un ExternalFailure válido y su qualification válida correspondiente producen ExternalFailurePublication;</w:t>
      </w:r>
    </w:p>
    <w:p w:rsidR="00000000" w:rsidDel="00000000" w:rsidP="00000000" w:rsidRDefault="00000000" w:rsidRPr="00000000" w14:paraId="000000CA">
      <w:pPr>
        <w:rPr/>
      </w:pPr>
      <w:r w:rsidDel="00000000" w:rsidR="00000000" w:rsidRPr="00000000">
        <w:rPr>
          <w:rtl w:val="0"/>
        </w:rPr>
        <w:t xml:space="preserve">B. el resultado contiene exactamente external_failure y capital_protection_qualification;</w:t>
      </w:r>
    </w:p>
    <w:p w:rsidR="00000000" w:rsidDel="00000000" w:rsidP="00000000" w:rsidRDefault="00000000" w:rsidRPr="00000000" w14:paraId="000000CB">
      <w:pPr>
        <w:rPr/>
      </w:pPr>
      <w:r w:rsidDel="00000000" w:rsidR="00000000" w:rsidRPr="00000000">
        <w:rPr>
          <w:rtl w:val="0"/>
        </w:rPr>
        <w:t xml:space="preserve">C. result.external_failure is external_failure;</w:t>
      </w:r>
    </w:p>
    <w:p w:rsidR="00000000" w:rsidDel="00000000" w:rsidP="00000000" w:rsidRDefault="00000000" w:rsidRPr="00000000" w14:paraId="000000CC">
      <w:pPr>
        <w:rPr/>
      </w:pPr>
      <w:r w:rsidDel="00000000" w:rsidR="00000000" w:rsidRPr="00000000">
        <w:rPr>
          <w:rtl w:val="0"/>
        </w:rPr>
        <w:t xml:space="preserve">D. result.capital_protection_qualification is capital_protection_qualification;</w:t>
      </w:r>
    </w:p>
    <w:p w:rsidR="00000000" w:rsidDel="00000000" w:rsidP="00000000" w:rsidRDefault="00000000" w:rsidRPr="00000000" w14:paraId="000000CD">
      <w:pPr>
        <w:rPr/>
      </w:pPr>
      <w:r w:rsidDel="00000000" w:rsidR="00000000" w:rsidRPr="00000000">
        <w:rPr>
          <w:rtl w:val="0"/>
        </w:rPr>
        <w:t xml:space="preserve">E. una qualification cuyo external_failure es una instancia estructuralmente igual pero distinta es rechazada;</w:t>
      </w:r>
    </w:p>
    <w:p w:rsidR="00000000" w:rsidDel="00000000" w:rsidP="00000000" w:rsidRDefault="00000000" w:rsidRPr="00000000" w14:paraId="000000CE">
      <w:pPr>
        <w:rPr/>
      </w:pPr>
      <w:r w:rsidDel="00000000" w:rsidR="00000000" w:rsidRPr="00000000">
        <w:rPr>
          <w:rtl w:val="0"/>
        </w:rPr>
        <w:t xml:space="preserve">F. una qualification correspondiente a otro ExternalFailure es rechazada;</w:t>
      </w:r>
    </w:p>
    <w:p w:rsidR="00000000" w:rsidDel="00000000" w:rsidP="00000000" w:rsidRDefault="00000000" w:rsidRPr="00000000" w14:paraId="000000CF">
      <w:pPr>
        <w:rPr/>
      </w:pPr>
      <w:r w:rsidDel="00000000" w:rsidR="00000000" w:rsidRPr="00000000">
        <w:rPr>
          <w:rtl w:val="0"/>
        </w:rPr>
        <w:t xml:space="preserve">G. PROTECTED puede publicarse sin reinterpretación;</w:t>
      </w:r>
    </w:p>
    <w:p w:rsidR="00000000" w:rsidDel="00000000" w:rsidP="00000000" w:rsidRDefault="00000000" w:rsidRPr="00000000" w14:paraId="000000D0">
      <w:pPr>
        <w:rPr/>
      </w:pPr>
      <w:r w:rsidDel="00000000" w:rsidR="00000000" w:rsidRPr="00000000">
        <w:rPr>
          <w:rtl w:val="0"/>
        </w:rPr>
        <w:t xml:space="preserve">H. NOT_DEMONSTRATED puede publicarse sin reinterpretación;</w:t>
      </w:r>
    </w:p>
    <w:p w:rsidR="00000000" w:rsidDel="00000000" w:rsidP="00000000" w:rsidRDefault="00000000" w:rsidRPr="00000000" w14:paraId="000000D1">
      <w:pPr>
        <w:rPr/>
      </w:pPr>
      <w:r w:rsidDel="00000000" w:rsidR="00000000" w:rsidRPr="00000000">
        <w:rPr>
          <w:rtl w:val="0"/>
        </w:rPr>
        <w:t xml:space="preserve">I. la publicación no altera supporting_evidence del ExternalFailure;</w:t>
      </w:r>
    </w:p>
    <w:p w:rsidR="00000000" w:rsidDel="00000000" w:rsidP="00000000" w:rsidRDefault="00000000" w:rsidRPr="00000000" w14:paraId="000000D2">
      <w:pPr>
        <w:rPr/>
      </w:pPr>
      <w:r w:rsidDel="00000000" w:rsidR="00000000" w:rsidRPr="00000000">
        <w:rPr>
          <w:rtl w:val="0"/>
        </w:rPr>
        <w:t xml:space="preserve">J. la publicación no altera supporting_evidence de la qualification;</w:t>
      </w:r>
    </w:p>
    <w:p w:rsidR="00000000" w:rsidDel="00000000" w:rsidP="00000000" w:rsidRDefault="00000000" w:rsidRPr="00000000" w14:paraId="000000D3">
      <w:pPr>
        <w:rPr/>
      </w:pPr>
      <w:r w:rsidDel="00000000" w:rsidR="00000000" w:rsidRPr="00000000">
        <w:rPr>
          <w:rtl w:val="0"/>
        </w:rPr>
        <w:t xml:space="preserve">K. el contrato público no duplica failure_class, condition, evidence, authority, basis_reference ni context;</w:t>
      </w:r>
    </w:p>
    <w:p w:rsidR="00000000" w:rsidDel="00000000" w:rsidP="00000000" w:rsidRDefault="00000000" w:rsidRPr="00000000" w14:paraId="000000D4">
      <w:pPr>
        <w:rPr/>
      </w:pPr>
      <w:r w:rsidDel="00000000" w:rsidR="00000000" w:rsidRPr="00000000">
        <w:rPr>
          <w:rtl w:val="0"/>
        </w:rPr>
        <w:t xml:space="preserve">L. el contrato público no contiene publication_id ni published_at;</w:t>
      </w:r>
    </w:p>
    <w:p w:rsidR="00000000" w:rsidDel="00000000" w:rsidP="00000000" w:rsidRDefault="00000000" w:rsidRPr="00000000" w14:paraId="000000D5">
      <w:pPr>
        <w:rPr/>
      </w:pPr>
      <w:r w:rsidDel="00000000" w:rsidR="00000000" w:rsidRPr="00000000">
        <w:rPr>
          <w:rtl w:val="0"/>
        </w:rPr>
        <w:t xml:space="preserve">M. tipos fuente inválidos son rechazados con ExecutionDomainError;</w:t>
      </w:r>
    </w:p>
    <w:p w:rsidR="00000000" w:rsidDel="00000000" w:rsidP="00000000" w:rsidRDefault="00000000" w:rsidRPr="00000000" w14:paraId="000000D6">
      <w:pPr>
        <w:rPr/>
      </w:pPr>
      <w:r w:rsidDel="00000000" w:rsidR="00000000" w:rsidRPr="00000000">
        <w:rPr>
          <w:rtl w:val="0"/>
        </w:rPr>
        <w:t xml:space="preserve">N. construcción pública directa de una publicación inválida no permite eludir la invariante de correspondencia;</w:t>
      </w:r>
    </w:p>
    <w:p w:rsidR="00000000" w:rsidDel="00000000" w:rsidP="00000000" w:rsidRDefault="00000000" w:rsidRPr="00000000" w14:paraId="000000D7">
      <w:pPr>
        <w:rPr/>
      </w:pPr>
      <w:r w:rsidDel="00000000" w:rsidR="00000000" w:rsidRPr="00000000">
        <w:rPr>
          <w:rtl w:val="0"/>
        </w:rPr>
        <w:t xml:space="preserve">O. el resultado es inmutable;</w:t>
      </w:r>
    </w:p>
    <w:p w:rsidR="00000000" w:rsidDel="00000000" w:rsidP="00000000" w:rsidRDefault="00000000" w:rsidRPr="00000000" w14:paraId="000000D8">
      <w:pPr>
        <w:rPr/>
      </w:pPr>
      <w:r w:rsidDel="00000000" w:rsidR="00000000" w:rsidRPr="00000000">
        <w:rPr>
          <w:rtl w:val="0"/>
        </w:rPr>
        <w:t xml:space="preserve">P. la API pública de quant_platform.execution añade exactamente ExternalFailurePublication y publish_external_failure respecto de la baseline auditada;</w:t>
      </w:r>
    </w:p>
    <w:p w:rsidR="00000000" w:rsidDel="00000000" w:rsidP="00000000" w:rsidRDefault="00000000" w:rsidRPr="00000000" w14:paraId="000000D9">
      <w:pPr>
        <w:rPr/>
      </w:pPr>
      <w:r w:rsidDel="00000000" w:rsidR="00000000" w:rsidRPr="00000000">
        <w:rPr>
          <w:rtl w:val="0"/>
        </w:rPr>
        <w:t xml:space="preserve">Q. no se introduce service, protocol, repository, infrastructure, event bus, broker, persistence ni transport dentro de Execution para este incremento;</w:t>
      </w:r>
    </w:p>
    <w:p w:rsidR="00000000" w:rsidDel="00000000" w:rsidP="00000000" w:rsidRDefault="00000000" w:rsidRPr="00000000" w14:paraId="000000DA">
      <w:pPr>
        <w:rPr/>
      </w:pPr>
      <w:r w:rsidDel="00000000" w:rsidR="00000000" w:rsidRPr="00000000">
        <w:rPr>
          <w:rtl w:val="0"/>
        </w:rPr>
        <w:t xml:space="preserve">R. no se introduce dependencia runtime desde Execution hacia quant_platform.research.knowledge;</w:t>
      </w:r>
    </w:p>
    <w:p w:rsidR="00000000" w:rsidDel="00000000" w:rsidP="00000000" w:rsidRDefault="00000000" w:rsidRPr="00000000" w14:paraId="000000DB">
      <w:pPr>
        <w:rPr/>
      </w:pPr>
      <w:r w:rsidDel="00000000" w:rsidR="00000000" w:rsidRPr="00000000">
        <w:rPr>
          <w:rtl w:val="0"/>
        </w:rPr>
        <w:t xml:space="preserve">S. no se modifica la semántica ni la superficie de ExternalFailure;</w:t>
      </w:r>
    </w:p>
    <w:p w:rsidR="00000000" w:rsidDel="00000000" w:rsidP="00000000" w:rsidRDefault="00000000" w:rsidRPr="00000000" w14:paraId="000000DC">
      <w:pPr>
        <w:rPr/>
      </w:pPr>
      <w:r w:rsidDel="00000000" w:rsidR="00000000" w:rsidRPr="00000000">
        <w:rPr>
          <w:rtl w:val="0"/>
        </w:rPr>
        <w:t xml:space="preserve">T. no se modifica la semántica ni la superficie de ExternalFailureCapitalProtectionQualification;</w:t>
      </w:r>
    </w:p>
    <w:p w:rsidR="00000000" w:rsidDel="00000000" w:rsidP="00000000" w:rsidRDefault="00000000" w:rsidRPr="00000000" w14:paraId="000000DD">
      <w:pPr>
        <w:rPr/>
      </w:pPr>
      <w:r w:rsidDel="00000000" w:rsidR="00000000" w:rsidRPr="00000000">
        <w:rPr>
          <w:rtl w:val="0"/>
        </w:rPr>
        <w:t xml:space="preserve">U. no se introduce publication registry, publication lifecycle, deduplicación entre invocaciones, current/latest publication ni delivery acknowledgement;</w:t>
      </w:r>
    </w:p>
    <w:p w:rsidR="00000000" w:rsidDel="00000000" w:rsidP="00000000" w:rsidRDefault="00000000" w:rsidRPr="00000000" w14:paraId="000000DE">
      <w:pPr>
        <w:rPr/>
      </w:pPr>
      <w:r w:rsidDel="00000000" w:rsidR="00000000" w:rsidRPr="00000000">
        <w:rPr>
          <w:rtl w:val="0"/>
        </w:rPr>
        <w:t xml:space="preserve">V. no se implementa ingestión de Knowledge Core, observability ingestion, alerting, diagnosis, resolution, retry, corrective execution, optimization ni automation.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17. Dependencias permitidas</w:t>
      </w:r>
    </w:p>
    <w:p w:rsidR="00000000" w:rsidDel="00000000" w:rsidP="00000000" w:rsidRDefault="00000000" w:rsidRPr="00000000" w14:paraId="000000E1">
      <w:pPr>
        <w:rPr/>
      </w:pPr>
      <w:r w:rsidDel="00000000" w:rsidR="00000000" w:rsidRPr="00000000">
        <w:rPr>
          <w:rtl w:val="0"/>
        </w:rPr>
        <w:t xml:space="preserve">El incremento pertenece a quant_platform.execution.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Dependencias públicas mínimas autorizadas:</w:t>
      </w:r>
    </w:p>
    <w:p w:rsidR="00000000" w:rsidDel="00000000" w:rsidP="00000000" w:rsidRDefault="00000000" w:rsidRPr="00000000" w14:paraId="000000E4">
      <w:pPr>
        <w:rPr/>
      </w:pPr>
      <w:r w:rsidDel="00000000" w:rsidR="00000000" w:rsidRPr="00000000">
        <w:rPr>
          <w:rtl w:val="0"/>
        </w:rPr>
        <w:t xml:space="preserve">- ExternalFailure;</w:t>
      </w:r>
    </w:p>
    <w:p w:rsidR="00000000" w:rsidDel="00000000" w:rsidP="00000000" w:rsidRDefault="00000000" w:rsidRPr="00000000" w14:paraId="000000E5">
      <w:pPr>
        <w:rPr/>
      </w:pPr>
      <w:r w:rsidDel="00000000" w:rsidR="00000000" w:rsidRPr="00000000">
        <w:rPr>
          <w:rtl w:val="0"/>
        </w:rPr>
        <w:t xml:space="preserve">- ExternalFailureCapitalProtectionQualification;</w:t>
      </w:r>
    </w:p>
    <w:p w:rsidR="00000000" w:rsidDel="00000000" w:rsidP="00000000" w:rsidRDefault="00000000" w:rsidRPr="00000000" w14:paraId="000000E6">
      <w:pPr>
        <w:rPr/>
      </w:pPr>
      <w:r w:rsidDel="00000000" w:rsidR="00000000" w:rsidRPr="00000000">
        <w:rPr>
          <w:rtl w:val="0"/>
        </w:rPr>
        <w:t xml:space="preserve">- ExecutionDomainError.</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Además puede utilizar tipos estándar necesarios para materializar el contrato sin alterar su superficie pública.</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No necesita introducir dependencia runtime nueva desde Execution hacia Risk, Portfolio, Research, Knowledge u Observability.</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ExternalFailure y ExternalFailureCapitalProtectionQualification no dependen de ExternalFailurePublication.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18. Fronteras negativas</w:t>
      </w:r>
    </w:p>
    <w:p w:rsidR="00000000" w:rsidDel="00000000" w:rsidP="00000000" w:rsidRDefault="00000000" w:rsidRPr="00000000" w14:paraId="000000EF">
      <w:pPr>
        <w:rPr/>
      </w:pPr>
      <w:r w:rsidDel="00000000" w:rsidR="00000000" w:rsidRPr="00000000">
        <w:rPr>
          <w:rtl w:val="0"/>
        </w:rPr>
        <w:t xml:space="preserve">NO implementa:</w:t>
      </w:r>
    </w:p>
    <w:p w:rsidR="00000000" w:rsidDel="00000000" w:rsidP="00000000" w:rsidRDefault="00000000" w:rsidRPr="00000000" w14:paraId="000000F0">
      <w:pPr>
        <w:rPr/>
      </w:pPr>
      <w:r w:rsidDel="00000000" w:rsidR="00000000" w:rsidRPr="00000000">
        <w:rPr>
          <w:rtl w:val="0"/>
        </w:rPr>
        <w:t xml:space="preserve">- Knowledge Core ingestion;</w:t>
      </w:r>
    </w:p>
    <w:p w:rsidR="00000000" w:rsidDel="00000000" w:rsidP="00000000" w:rsidRDefault="00000000" w:rsidRPr="00000000" w14:paraId="000000F1">
      <w:pPr>
        <w:rPr/>
      </w:pPr>
      <w:r w:rsidDel="00000000" w:rsidR="00000000" w:rsidRPr="00000000">
        <w:rPr>
          <w:rtl w:val="0"/>
        </w:rPr>
        <w:t xml:space="preserve">- Knowledge persistence;</w:t>
      </w:r>
    </w:p>
    <w:p w:rsidR="00000000" w:rsidDel="00000000" w:rsidP="00000000" w:rsidRDefault="00000000" w:rsidRPr="00000000" w14:paraId="000000F2">
      <w:pPr>
        <w:rPr/>
      </w:pPr>
      <w:r w:rsidDel="00000000" w:rsidR="00000000" w:rsidRPr="00000000">
        <w:rPr>
          <w:rtl w:val="0"/>
        </w:rPr>
        <w:t xml:space="preserve">- Knowledge learning;</w:t>
      </w:r>
    </w:p>
    <w:p w:rsidR="00000000" w:rsidDel="00000000" w:rsidP="00000000" w:rsidRDefault="00000000" w:rsidRPr="00000000" w14:paraId="000000F3">
      <w:pPr>
        <w:rPr/>
      </w:pPr>
      <w:r w:rsidDel="00000000" w:rsidR="00000000" w:rsidRPr="00000000">
        <w:rPr>
          <w:rtl w:val="0"/>
        </w:rPr>
        <w:t xml:space="preserve">- consumer registration;</w:t>
      </w:r>
    </w:p>
    <w:p w:rsidR="00000000" w:rsidDel="00000000" w:rsidP="00000000" w:rsidRDefault="00000000" w:rsidRPr="00000000" w14:paraId="000000F4">
      <w:pPr>
        <w:rPr/>
      </w:pPr>
      <w:r w:rsidDel="00000000" w:rsidR="00000000" w:rsidRPr="00000000">
        <w:rPr>
          <w:rtl w:val="0"/>
        </w:rPr>
        <w:t xml:space="preserve">- publication registry;</w:t>
      </w:r>
    </w:p>
    <w:p w:rsidR="00000000" w:rsidDel="00000000" w:rsidP="00000000" w:rsidRDefault="00000000" w:rsidRPr="00000000" w14:paraId="000000F5">
      <w:pPr>
        <w:rPr/>
      </w:pPr>
      <w:r w:rsidDel="00000000" w:rsidR="00000000" w:rsidRPr="00000000">
        <w:rPr>
          <w:rtl w:val="0"/>
        </w:rPr>
        <w:t xml:space="preserve">- publication identity;</w:t>
      </w:r>
    </w:p>
    <w:p w:rsidR="00000000" w:rsidDel="00000000" w:rsidP="00000000" w:rsidRDefault="00000000" w:rsidRPr="00000000" w14:paraId="000000F6">
      <w:pPr>
        <w:rPr/>
      </w:pPr>
      <w:r w:rsidDel="00000000" w:rsidR="00000000" w:rsidRPr="00000000">
        <w:rPr>
          <w:rtl w:val="0"/>
        </w:rPr>
        <w:t xml:space="preserve">- published_at;</w:t>
      </w:r>
    </w:p>
    <w:p w:rsidR="00000000" w:rsidDel="00000000" w:rsidP="00000000" w:rsidRDefault="00000000" w:rsidRPr="00000000" w14:paraId="000000F7">
      <w:pPr>
        <w:rPr/>
      </w:pPr>
      <w:r w:rsidDel="00000000" w:rsidR="00000000" w:rsidRPr="00000000">
        <w:rPr>
          <w:rtl w:val="0"/>
        </w:rPr>
        <w:t xml:space="preserve">- current/latest publication state;</w:t>
      </w:r>
    </w:p>
    <w:p w:rsidR="00000000" w:rsidDel="00000000" w:rsidP="00000000" w:rsidRDefault="00000000" w:rsidRPr="00000000" w14:paraId="000000F8">
      <w:pPr>
        <w:rPr/>
      </w:pPr>
      <w:r w:rsidDel="00000000" w:rsidR="00000000" w:rsidRPr="00000000">
        <w:rPr>
          <w:rtl w:val="0"/>
        </w:rPr>
        <w:t xml:space="preserve">- event bus;</w:t>
      </w:r>
    </w:p>
    <w:p w:rsidR="00000000" w:rsidDel="00000000" w:rsidP="00000000" w:rsidRDefault="00000000" w:rsidRPr="00000000" w14:paraId="000000F9">
      <w:pPr>
        <w:rPr/>
      </w:pPr>
      <w:r w:rsidDel="00000000" w:rsidR="00000000" w:rsidRPr="00000000">
        <w:rPr>
          <w:rtl w:val="0"/>
        </w:rPr>
        <w:t xml:space="preserve">- broker;</w:t>
      </w:r>
    </w:p>
    <w:p w:rsidR="00000000" w:rsidDel="00000000" w:rsidP="00000000" w:rsidRDefault="00000000" w:rsidRPr="00000000" w14:paraId="000000FA">
      <w:pPr>
        <w:rPr/>
      </w:pPr>
      <w:r w:rsidDel="00000000" w:rsidR="00000000" w:rsidRPr="00000000">
        <w:rPr>
          <w:rtl w:val="0"/>
        </w:rPr>
        <w:t xml:space="preserve">- messaging;</w:t>
      </w:r>
    </w:p>
    <w:p w:rsidR="00000000" w:rsidDel="00000000" w:rsidP="00000000" w:rsidRDefault="00000000" w:rsidRPr="00000000" w14:paraId="000000FB">
      <w:pPr>
        <w:rPr/>
      </w:pPr>
      <w:r w:rsidDel="00000000" w:rsidR="00000000" w:rsidRPr="00000000">
        <w:rPr>
          <w:rtl w:val="0"/>
        </w:rPr>
        <w:t xml:space="preserve">- callback;</w:t>
      </w:r>
    </w:p>
    <w:p w:rsidR="00000000" w:rsidDel="00000000" w:rsidP="00000000" w:rsidRDefault="00000000" w:rsidRPr="00000000" w14:paraId="000000FC">
      <w:pPr>
        <w:rPr/>
      </w:pPr>
      <w:r w:rsidDel="00000000" w:rsidR="00000000" w:rsidRPr="00000000">
        <w:rPr>
          <w:rtl w:val="0"/>
        </w:rPr>
        <w:t xml:space="preserve">- webhook;</w:t>
      </w:r>
    </w:p>
    <w:p w:rsidR="00000000" w:rsidDel="00000000" w:rsidP="00000000" w:rsidRDefault="00000000" w:rsidRPr="00000000" w14:paraId="000000FD">
      <w:pPr>
        <w:rPr/>
      </w:pPr>
      <w:r w:rsidDel="00000000" w:rsidR="00000000" w:rsidRPr="00000000">
        <w:rPr>
          <w:rtl w:val="0"/>
        </w:rPr>
        <w:t xml:space="preserve">- transport protocol;</w:t>
      </w:r>
    </w:p>
    <w:p w:rsidR="00000000" w:rsidDel="00000000" w:rsidP="00000000" w:rsidRDefault="00000000" w:rsidRPr="00000000" w14:paraId="000000FE">
      <w:pPr>
        <w:rPr/>
      </w:pPr>
      <w:r w:rsidDel="00000000" w:rsidR="00000000" w:rsidRPr="00000000">
        <w:rPr>
          <w:rtl w:val="0"/>
        </w:rPr>
        <w:t xml:space="preserve">- delivery acknowledgement;</w:t>
      </w:r>
    </w:p>
    <w:p w:rsidR="00000000" w:rsidDel="00000000" w:rsidP="00000000" w:rsidRDefault="00000000" w:rsidRPr="00000000" w14:paraId="000000FF">
      <w:pPr>
        <w:rPr/>
      </w:pPr>
      <w:r w:rsidDel="00000000" w:rsidR="00000000" w:rsidRPr="00000000">
        <w:rPr>
          <w:rtl w:val="0"/>
        </w:rPr>
        <w:t xml:space="preserve">- retry de entrega;</w:t>
      </w:r>
    </w:p>
    <w:p w:rsidR="00000000" w:rsidDel="00000000" w:rsidP="00000000" w:rsidRDefault="00000000" w:rsidRPr="00000000" w14:paraId="00000100">
      <w:pPr>
        <w:rPr/>
      </w:pPr>
      <w:r w:rsidDel="00000000" w:rsidR="00000000" w:rsidRPr="00000000">
        <w:rPr>
          <w:rtl w:val="0"/>
        </w:rPr>
        <w:t xml:space="preserve">- exactly-once o at-least-once delivery;</w:t>
      </w:r>
    </w:p>
    <w:p w:rsidR="00000000" w:rsidDel="00000000" w:rsidP="00000000" w:rsidRDefault="00000000" w:rsidRPr="00000000" w14:paraId="00000101">
      <w:pPr>
        <w:rPr/>
      </w:pPr>
      <w:r w:rsidDel="00000000" w:rsidR="00000000" w:rsidRPr="00000000">
        <w:rPr>
          <w:rtl w:val="0"/>
        </w:rPr>
        <w:t xml:space="preserve">- serialization contract;</w:t>
      </w:r>
    </w:p>
    <w:p w:rsidR="00000000" w:rsidDel="00000000" w:rsidP="00000000" w:rsidRDefault="00000000" w:rsidRPr="00000000" w14:paraId="00000102">
      <w:pPr>
        <w:rPr/>
      </w:pPr>
      <w:r w:rsidDel="00000000" w:rsidR="00000000" w:rsidRPr="00000000">
        <w:rPr>
          <w:rtl w:val="0"/>
        </w:rPr>
        <w:t xml:space="preserve">- persistence;</w:t>
      </w:r>
    </w:p>
    <w:p w:rsidR="00000000" w:rsidDel="00000000" w:rsidP="00000000" w:rsidRDefault="00000000" w:rsidRPr="00000000" w14:paraId="00000103">
      <w:pPr>
        <w:rPr/>
      </w:pPr>
      <w:r w:rsidDel="00000000" w:rsidR="00000000" w:rsidRPr="00000000">
        <w:rPr>
          <w:rtl w:val="0"/>
        </w:rPr>
        <w:t xml:space="preserve">- repository;</w:t>
      </w:r>
    </w:p>
    <w:p w:rsidR="00000000" w:rsidDel="00000000" w:rsidP="00000000" w:rsidRDefault="00000000" w:rsidRPr="00000000" w14:paraId="00000104">
      <w:pPr>
        <w:rPr/>
      </w:pPr>
      <w:r w:rsidDel="00000000" w:rsidR="00000000" w:rsidRPr="00000000">
        <w:rPr>
          <w:rtl w:val="0"/>
        </w:rPr>
        <w:t xml:space="preserve">- service layer;</w:t>
      </w:r>
    </w:p>
    <w:p w:rsidR="00000000" w:rsidDel="00000000" w:rsidP="00000000" w:rsidRDefault="00000000" w:rsidRPr="00000000" w14:paraId="00000105">
      <w:pPr>
        <w:rPr/>
      </w:pPr>
      <w:r w:rsidDel="00000000" w:rsidR="00000000" w:rsidRPr="00000000">
        <w:rPr>
          <w:rtl w:val="0"/>
        </w:rPr>
        <w:t xml:space="preserve">- protocol layer;</w:t>
      </w:r>
    </w:p>
    <w:p w:rsidR="00000000" w:rsidDel="00000000" w:rsidP="00000000" w:rsidRDefault="00000000" w:rsidRPr="00000000" w14:paraId="00000106">
      <w:pPr>
        <w:rPr/>
      </w:pPr>
      <w:r w:rsidDel="00000000" w:rsidR="00000000" w:rsidRPr="00000000">
        <w:rPr>
          <w:rtl w:val="0"/>
        </w:rPr>
        <w:t xml:space="preserve">- observability ingestion;</w:t>
      </w:r>
    </w:p>
    <w:p w:rsidR="00000000" w:rsidDel="00000000" w:rsidP="00000000" w:rsidRDefault="00000000" w:rsidRPr="00000000" w14:paraId="00000107">
      <w:pPr>
        <w:rPr/>
      </w:pPr>
      <w:r w:rsidDel="00000000" w:rsidR="00000000" w:rsidRPr="00000000">
        <w:rPr>
          <w:rtl w:val="0"/>
        </w:rPr>
        <w:t xml:space="preserve">- alerting o incident management;</w:t>
      </w:r>
    </w:p>
    <w:p w:rsidR="00000000" w:rsidDel="00000000" w:rsidP="00000000" w:rsidRDefault="00000000" w:rsidRPr="00000000" w14:paraId="00000108">
      <w:pPr>
        <w:rPr/>
      </w:pPr>
      <w:r w:rsidDel="00000000" w:rsidR="00000000" w:rsidRPr="00000000">
        <w:rPr>
          <w:rtl w:val="0"/>
        </w:rPr>
        <w:t xml:space="preserve">- diagnosis o root cause;</w:t>
      </w:r>
    </w:p>
    <w:p w:rsidR="00000000" w:rsidDel="00000000" w:rsidP="00000000" w:rsidRDefault="00000000" w:rsidRPr="00000000" w14:paraId="00000109">
      <w:pPr>
        <w:rPr/>
      </w:pPr>
      <w:r w:rsidDel="00000000" w:rsidR="00000000" w:rsidRPr="00000000">
        <w:rPr>
          <w:rtl w:val="0"/>
        </w:rPr>
        <w:t xml:space="preserve">- resolución del ExternalFailure;</w:t>
      </w:r>
    </w:p>
    <w:p w:rsidR="00000000" w:rsidDel="00000000" w:rsidP="00000000" w:rsidRDefault="00000000" w:rsidRPr="00000000" w14:paraId="0000010A">
      <w:pPr>
        <w:rPr/>
      </w:pPr>
      <w:r w:rsidDel="00000000" w:rsidR="00000000" w:rsidRPr="00000000">
        <w:rPr>
          <w:rtl w:val="0"/>
        </w:rPr>
        <w:t xml:space="preserve">- capital protection mechanism;</w:t>
      </w:r>
    </w:p>
    <w:p w:rsidR="00000000" w:rsidDel="00000000" w:rsidP="00000000" w:rsidRDefault="00000000" w:rsidRPr="00000000" w14:paraId="0000010B">
      <w:pPr>
        <w:rPr/>
      </w:pPr>
      <w:r w:rsidDel="00000000" w:rsidR="00000000" w:rsidRPr="00000000">
        <w:rPr>
          <w:rtl w:val="0"/>
        </w:rPr>
        <w:t xml:space="preserve">- kill switch;</w:t>
      </w:r>
    </w:p>
    <w:p w:rsidR="00000000" w:rsidDel="00000000" w:rsidP="00000000" w:rsidRDefault="00000000" w:rsidRPr="00000000" w14:paraId="0000010C">
      <w:pPr>
        <w:rPr/>
      </w:pPr>
      <w:r w:rsidDel="00000000" w:rsidR="00000000" w:rsidRPr="00000000">
        <w:rPr>
          <w:rtl w:val="0"/>
        </w:rPr>
        <w:t xml:space="preserve">- cancellation;</w:t>
      </w:r>
    </w:p>
    <w:p w:rsidR="00000000" w:rsidDel="00000000" w:rsidP="00000000" w:rsidRDefault="00000000" w:rsidRPr="00000000" w14:paraId="0000010D">
      <w:pPr>
        <w:rPr/>
      </w:pPr>
      <w:r w:rsidDel="00000000" w:rsidR="00000000" w:rsidRPr="00000000">
        <w:rPr>
          <w:rtl w:val="0"/>
        </w:rPr>
        <w:t xml:space="preserve">- liquidation;</w:t>
      </w:r>
    </w:p>
    <w:p w:rsidR="00000000" w:rsidDel="00000000" w:rsidP="00000000" w:rsidRDefault="00000000" w:rsidRPr="00000000" w14:paraId="0000010E">
      <w:pPr>
        <w:rPr/>
      </w:pPr>
      <w:r w:rsidDel="00000000" w:rsidR="00000000" w:rsidRPr="00000000">
        <w:rPr>
          <w:rtl w:val="0"/>
        </w:rPr>
        <w:t xml:space="preserve">- corrective execution;</w:t>
      </w:r>
    </w:p>
    <w:p w:rsidR="00000000" w:rsidDel="00000000" w:rsidP="00000000" w:rsidRDefault="00000000" w:rsidRPr="00000000" w14:paraId="0000010F">
      <w:pPr>
        <w:rPr/>
      </w:pPr>
      <w:r w:rsidDel="00000000" w:rsidR="00000000" w:rsidRPr="00000000">
        <w:rPr>
          <w:rtl w:val="0"/>
        </w:rPr>
        <w:t xml:space="preserve">- retry/resubmission operacional;</w:t>
      </w:r>
    </w:p>
    <w:p w:rsidR="00000000" w:rsidDel="00000000" w:rsidP="00000000" w:rsidRDefault="00000000" w:rsidRPr="00000000" w14:paraId="00000110">
      <w:pPr>
        <w:rPr/>
      </w:pPr>
      <w:r w:rsidDel="00000000" w:rsidR="00000000" w:rsidRPr="00000000">
        <w:rPr>
          <w:rtl w:val="0"/>
        </w:rPr>
        <w:t xml:space="preserve">- cálculo o publicación de un Risk envelope nuevo;</w:t>
      </w:r>
    </w:p>
    <w:p w:rsidR="00000000" w:rsidDel="00000000" w:rsidP="00000000" w:rsidRDefault="00000000" w:rsidRPr="00000000" w14:paraId="00000111">
      <w:pPr>
        <w:rPr/>
      </w:pPr>
      <w:r w:rsidDel="00000000" w:rsidR="00000000" w:rsidRPr="00000000">
        <w:rPr>
          <w:rtl w:val="0"/>
        </w:rPr>
        <w:t xml:space="preserve">- modificación de contratos precedentes;</w:t>
      </w:r>
    </w:p>
    <w:p w:rsidR="00000000" w:rsidDel="00000000" w:rsidP="00000000" w:rsidRDefault="00000000" w:rsidRPr="00000000" w14:paraId="00000112">
      <w:pPr>
        <w:rPr/>
      </w:pPr>
      <w:r w:rsidDel="00000000" w:rsidR="00000000" w:rsidRPr="00000000">
        <w:rPr>
          <w:rtl w:val="0"/>
        </w:rPr>
        <w:t xml:space="preserve">- optimización;</w:t>
      </w:r>
    </w:p>
    <w:p w:rsidR="00000000" w:rsidDel="00000000" w:rsidP="00000000" w:rsidRDefault="00000000" w:rsidRPr="00000000" w14:paraId="00000113">
      <w:pPr>
        <w:rPr/>
      </w:pPr>
      <w:r w:rsidDel="00000000" w:rsidR="00000000" w:rsidRPr="00000000">
        <w:rPr>
          <w:rtl w:val="0"/>
        </w:rPr>
        <w:t xml:space="preserve">- automatización.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19. Estado de implementación</w:t>
      </w:r>
    </w:p>
    <w:p w:rsidR="00000000" w:rsidDel="00000000" w:rsidP="00000000" w:rsidRDefault="00000000" w:rsidRPr="00000000" w14:paraId="00000116">
      <w:pPr>
        <w:rPr/>
      </w:pPr>
      <w:r w:rsidDel="00000000" w:rsidR="00000000" w:rsidRPr="00000000">
        <w:rPr>
          <w:rtl w:val="0"/>
        </w:rPr>
        <w:t xml:space="preserve">No implementado.</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IT-034-014 v1.1 autoriza implementación de esta responsabilidad exacta y ninguna otra.</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20. Estado contractual</w:t>
      </w:r>
    </w:p>
    <w:p w:rsidR="00000000" w:rsidDel="00000000" w:rsidP="00000000" w:rsidRDefault="00000000" w:rsidRPr="00000000" w14:paraId="0000011B">
      <w:pPr>
        <w:rPr/>
      </w:pPr>
      <w:r w:rsidDel="00000000" w:rsidR="00000000" w:rsidRPr="00000000">
        <w:rPr>
          <w:rtl w:val="0"/>
        </w:rPr>
        <w:t xml:space="preserve">Versión: 1.1</w:t>
      </w:r>
    </w:p>
    <w:p w:rsidR="00000000" w:rsidDel="00000000" w:rsidP="00000000" w:rsidRDefault="00000000" w:rsidRPr="00000000" w14:paraId="0000011C">
      <w:pPr>
        <w:rPr/>
      </w:pPr>
      <w:r w:rsidDel="00000000" w:rsidR="00000000" w:rsidRPr="00000000">
        <w:rPr>
          <w:rtl w:val="0"/>
        </w:rPr>
        <w:t xml:space="preserve">Estado: READY FOR IMPLEMENTATION</w:t>
      </w:r>
    </w:p>
    <w:p w:rsidR="00000000" w:rsidDel="00000000" w:rsidP="00000000" w:rsidRDefault="00000000" w:rsidRPr="00000000" w14:paraId="0000011D">
      <w:pPr>
        <w:rPr/>
      </w:pPr>
      <w:r w:rsidDel="00000000" w:rsidR="00000000" w:rsidRPr="00000000">
        <w:rPr>
          <w:rtl w:val="0"/>
        </w:rPr>
        <w:t xml:space="preserve">Arquitectura: CLOSED</w:t>
      </w:r>
    </w:p>
    <w:p w:rsidR="00000000" w:rsidDel="00000000" w:rsidP="00000000" w:rsidRDefault="00000000" w:rsidRPr="00000000" w14:paraId="0000011E">
      <w:pPr>
        <w:rPr/>
      </w:pPr>
      <w:r w:rsidDel="00000000" w:rsidR="00000000" w:rsidRPr="00000000">
        <w:rPr>
          <w:rtl w:val="0"/>
        </w:rPr>
        <w:t xml:space="preserve">Auditoría contractual de implementabilidad: PASS</w:t>
      </w:r>
    </w:p>
    <w:p w:rsidR="00000000" w:rsidDel="00000000" w:rsidP="00000000" w:rsidRDefault="00000000" w:rsidRPr="00000000" w14:paraId="0000011F">
      <w:pPr>
        <w:rPr/>
      </w:pPr>
      <w:r w:rsidDel="00000000" w:rsidR="00000000" w:rsidRPr="00000000">
        <w:rPr>
          <w:rtl w:val="0"/>
        </w:rPr>
        <w:t xml:space="preserve">DCL abiertas: ninguna</w:t>
      </w:r>
    </w:p>
    <w:p w:rsidR="00000000" w:rsidDel="00000000" w:rsidP="00000000" w:rsidRDefault="00000000" w:rsidRPr="00000000" w14:paraId="00000120">
      <w:pPr>
        <w:rPr/>
      </w:pPr>
      <w:r w:rsidDel="00000000" w:rsidR="00000000" w:rsidRPr="00000000">
        <w:rPr>
          <w:rtl w:val="0"/>
        </w:rPr>
        <w:t xml:space="preserve">Contradicciones con autoridades vigentes: ninguna</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21. Gate de implementación</w:t>
      </w:r>
    </w:p>
    <w:p w:rsidR="00000000" w:rsidDel="00000000" w:rsidP="00000000" w:rsidRDefault="00000000" w:rsidRPr="00000000" w14:paraId="00000123">
      <w:pPr>
        <w:rPr/>
      </w:pPr>
      <w:r w:rsidDel="00000000" w:rsidR="00000000" w:rsidRPr="00000000">
        <w:rPr>
          <w:rtl w:val="0"/>
        </w:rPr>
        <w:t xml:space="preserve">El Agente de Implementación debe partir de la baseline canónica vigente y verificar drift antes de modificar archivos. Si main cambió desde 4766b2bccdfc3cd78e6d6df2394353d80f8c667f, debe auditar únicamente el drift relevante antes de continuar; no debe asumir que el SHA de esta auditoría sigue siendo HEAD.</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La implementación debe limitarse a la superficie pública y a las invariantes de este IT. Decisiones internas que admitan múltiples realizaciones equivalentes pertenecen al Agente de Implementación.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El Agente de Implementación debe detenerse obligatoriamente en PRE-COMMIT. No commit, push, PR o merge sin checkpoint posterior autorizado.</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El incremento implementado debe incorporar en el repositorio el DOCX autoritativo exportado directamente de este Google Doc, sin reconstrucción manual.</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Negative scope al cierre:</w:t>
      </w:r>
    </w:p>
    <w:p w:rsidR="00000000" w:rsidDel="00000000" w:rsidP="00000000" w:rsidRDefault="00000000" w:rsidRPr="00000000" w14:paraId="0000012C">
      <w:pPr>
        <w:rPr/>
      </w:pPr>
      <w:r w:rsidDel="00000000" w:rsidR="00000000" w:rsidRPr="00000000">
        <w:rPr>
          <w:rtl w:val="0"/>
        </w:rPr>
        <w:t xml:space="preserve">Knowledge Core ingestion = NOT IMPLEMENTED</w:t>
      </w:r>
    </w:p>
    <w:p w:rsidR="00000000" w:rsidDel="00000000" w:rsidP="00000000" w:rsidRDefault="00000000" w:rsidRPr="00000000" w14:paraId="0000012D">
      <w:pPr>
        <w:rPr/>
      </w:pPr>
      <w:r w:rsidDel="00000000" w:rsidR="00000000" w:rsidRPr="00000000">
        <w:rPr>
          <w:rtl w:val="0"/>
        </w:rPr>
        <w:t xml:space="preserve">Publication delivery = NOT IMPLEMENTED</w:t>
      </w:r>
    </w:p>
    <w:p w:rsidR="00000000" w:rsidDel="00000000" w:rsidP="00000000" w:rsidRDefault="00000000" w:rsidRPr="00000000" w14:paraId="0000012E">
      <w:pPr>
        <w:rPr/>
      </w:pPr>
      <w:r w:rsidDel="00000000" w:rsidR="00000000" w:rsidRPr="00000000">
        <w:rPr>
          <w:rtl w:val="0"/>
        </w:rPr>
        <w:t xml:space="preserve">Publication registry = NOT IMPLEMENTED</w:t>
      </w:r>
    </w:p>
    <w:p w:rsidR="00000000" w:rsidDel="00000000" w:rsidP="00000000" w:rsidRDefault="00000000" w:rsidRPr="00000000" w14:paraId="0000012F">
      <w:pPr>
        <w:rPr/>
      </w:pPr>
      <w:r w:rsidDel="00000000" w:rsidR="00000000" w:rsidRPr="00000000">
        <w:rPr>
          <w:rtl w:val="0"/>
        </w:rPr>
        <w:t xml:space="preserve">Publication identity = NOT IMPLEMENTED</w:t>
      </w:r>
    </w:p>
    <w:p w:rsidR="00000000" w:rsidDel="00000000" w:rsidP="00000000" w:rsidRDefault="00000000" w:rsidRPr="00000000" w14:paraId="00000130">
      <w:pPr>
        <w:rPr/>
      </w:pPr>
      <w:r w:rsidDel="00000000" w:rsidR="00000000" w:rsidRPr="00000000">
        <w:rPr>
          <w:rtl w:val="0"/>
        </w:rPr>
        <w:t xml:space="preserve">published_at = NOT IMPLEMENTED</w:t>
      </w:r>
    </w:p>
    <w:p w:rsidR="00000000" w:rsidDel="00000000" w:rsidP="00000000" w:rsidRDefault="00000000" w:rsidRPr="00000000" w14:paraId="00000131">
      <w:pPr>
        <w:rPr/>
      </w:pPr>
      <w:r w:rsidDel="00000000" w:rsidR="00000000" w:rsidRPr="00000000">
        <w:rPr>
          <w:rtl w:val="0"/>
        </w:rPr>
        <w:t xml:space="preserve">Current/latest publication state = NOT IMPLEMENTED</w:t>
      </w:r>
    </w:p>
    <w:p w:rsidR="00000000" w:rsidDel="00000000" w:rsidP="00000000" w:rsidRDefault="00000000" w:rsidRPr="00000000" w14:paraId="00000132">
      <w:pPr>
        <w:rPr/>
      </w:pPr>
      <w:r w:rsidDel="00000000" w:rsidR="00000000" w:rsidRPr="00000000">
        <w:rPr>
          <w:rtl w:val="0"/>
        </w:rPr>
        <w:t xml:space="preserve">Event bus / messaging / transport = NOT IMPLEMENTED</w:t>
      </w:r>
    </w:p>
    <w:p w:rsidR="00000000" w:rsidDel="00000000" w:rsidP="00000000" w:rsidRDefault="00000000" w:rsidRPr="00000000" w14:paraId="00000133">
      <w:pPr>
        <w:rPr/>
      </w:pPr>
      <w:r w:rsidDel="00000000" w:rsidR="00000000" w:rsidRPr="00000000">
        <w:rPr>
          <w:rtl w:val="0"/>
        </w:rPr>
        <w:t xml:space="preserve">Persistence = NOT IMPLEMENTED</w:t>
      </w:r>
    </w:p>
    <w:p w:rsidR="00000000" w:rsidDel="00000000" w:rsidP="00000000" w:rsidRDefault="00000000" w:rsidRPr="00000000" w14:paraId="00000134">
      <w:pPr>
        <w:rPr/>
      </w:pPr>
      <w:r w:rsidDel="00000000" w:rsidR="00000000" w:rsidRPr="00000000">
        <w:rPr>
          <w:rtl w:val="0"/>
        </w:rPr>
        <w:t xml:space="preserve">Observability ingestion = NOT IMPLEMENTED</w:t>
      </w:r>
    </w:p>
    <w:p w:rsidR="00000000" w:rsidDel="00000000" w:rsidP="00000000" w:rsidRDefault="00000000" w:rsidRPr="00000000" w14:paraId="00000135">
      <w:pPr>
        <w:rPr/>
      </w:pPr>
      <w:r w:rsidDel="00000000" w:rsidR="00000000" w:rsidRPr="00000000">
        <w:rPr>
          <w:rtl w:val="0"/>
        </w:rPr>
        <w:t xml:space="preserve">Diagnosis/resolution = NOT IMPLEMENTED</w:t>
      </w:r>
    </w:p>
    <w:p w:rsidR="00000000" w:rsidDel="00000000" w:rsidP="00000000" w:rsidRDefault="00000000" w:rsidRPr="00000000" w14:paraId="00000136">
      <w:pPr>
        <w:rPr/>
      </w:pPr>
      <w:r w:rsidDel="00000000" w:rsidR="00000000" w:rsidRPr="00000000">
        <w:rPr>
          <w:rtl w:val="0"/>
        </w:rPr>
        <w:t xml:space="preserve">Capital protection mechanism = NOT IMPLEMENTED</w:t>
      </w:r>
    </w:p>
    <w:p w:rsidR="00000000" w:rsidDel="00000000" w:rsidP="00000000" w:rsidRDefault="00000000" w:rsidRPr="00000000" w14:paraId="00000137">
      <w:pPr>
        <w:rPr/>
      </w:pPr>
      <w:r w:rsidDel="00000000" w:rsidR="00000000" w:rsidRPr="00000000">
        <w:rPr>
          <w:rtl w:val="0"/>
        </w:rPr>
        <w:t xml:space="preserve">Retry/resubmission = NOT IMPLEMENTED</w:t>
      </w:r>
    </w:p>
    <w:p w:rsidR="00000000" w:rsidDel="00000000" w:rsidP="00000000" w:rsidRDefault="00000000" w:rsidRPr="00000000" w14:paraId="00000138">
      <w:pPr>
        <w:rPr/>
      </w:pPr>
      <w:r w:rsidDel="00000000" w:rsidR="00000000" w:rsidRPr="00000000">
        <w:rPr>
          <w:rtl w:val="0"/>
        </w:rPr>
        <w:t xml:space="preserve">Corrective execution = NOT IMPLEMENTED</w:t>
      </w:r>
    </w:p>
    <w:p w:rsidR="00000000" w:rsidDel="00000000" w:rsidP="00000000" w:rsidRDefault="00000000" w:rsidRPr="00000000" w14:paraId="00000139">
      <w:pPr>
        <w:rPr/>
      </w:pPr>
      <w:r w:rsidDel="00000000" w:rsidR="00000000" w:rsidRPr="00000000">
        <w:rPr>
          <w:rtl w:val="0"/>
        </w:rPr>
        <w:t xml:space="preserve">Optimization = NOT IMPLEMENTED</w:t>
      </w:r>
    </w:p>
    <w:p w:rsidR="00000000" w:rsidDel="00000000" w:rsidP="00000000" w:rsidRDefault="00000000" w:rsidRPr="00000000" w14:paraId="0000013A">
      <w:pPr>
        <w:rPr/>
      </w:pPr>
      <w:r w:rsidDel="00000000" w:rsidR="00000000" w:rsidRPr="00000000">
        <w:rPr>
          <w:rtl w:val="0"/>
        </w:rPr>
        <w:t xml:space="preserve">Automation = NOT IMPLEMENTED</w:t>
      </w:r>
    </w:p>
    <w:p w:rsidR="00000000" w:rsidDel="00000000" w:rsidP="00000000" w:rsidRDefault="00000000" w:rsidRPr="00000000" w14:paraId="000001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