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8mz246hqej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ADR-008 — Proceso de Implementación Asistida por Agentes de Ingeniería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h54qhuisi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Estado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Proposed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9az9iv4g8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Contexto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TramitaGO Quant Platform incorpora herramientas de asistencia basada en inteligencia artificial para apoyar actividades de ingeniería de software.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la implementación inicial del documento: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IT-019-002 — Data Quality Acceptance Demonstration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observó que la utilización de agentes de implementación sin un contrato suficientemente definido puede generar: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interpretaciones diferentes de la especificación;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modificaciones fuera del alcance inicial;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ciclos repetitivos de corrección;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aumento innecesario del tiempo de desarrollo;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incremento del costo asociado al uso de herramientas.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experiencia demostró que la eficiencia del agente depende principalmente de la calidad de la especificación y del proceso de validación establecido.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lo tanto, se requiere formalizar el rol de los agentes dentro del ciclo de ingeniería.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0f54pfdqn6g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Decisión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establece oficialmente un proceso de implementación asistida por agentes basado en cuatro etapas: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Especificación técnica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Contrato de implementación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Ejecución asistida por agente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Validación y evidencia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iuxva7dd3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Contrato de Implementación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solicitar implementación mediante un agente, cada entregable técnico deberá definir: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qrwafjvs6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Descripción clara del resultado esperado.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adg9816vn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Alcance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Archivos, módulos o componentes permitidos para modificación.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2gzvgt3dq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Restricciones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Incluyendo: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dependencias permitidas;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estándares aplicables;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componentes que no deben modificarse.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eogm164jh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aceptación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Condiciones verificables que determinan si el entregable está completo.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f5fqg9f2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Evidencia requerida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Definición del material necesario para demostrar la correcta implementación.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mru4p4ti041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3.2 Rol del agente implementador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agentes de ingeniería podrán utilizarse para: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analizar código existente;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funcionalidades especificadas;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pruebas;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evidencia técnica;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problemas dentro del alcance definido.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agentes no deberán realizar cambios arquitectónicos no solicitados.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Queda restringido sin aprobación explícita: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modificar ADR existentes;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introducir nuevas dependencias;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cambiar patrones arquitectónicos;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realizar optimizaciones fuera del objetivo del entregable;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ampliar el alcance funcional.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m6zqnpujyn1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3.3 Separación entre implementación y optimización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Siguiendo los principios definidos en el proyecto: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optimización y automatización serán etapas posteriores a la validación funcional.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flujo correcto será: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Implementación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Validación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Evidencia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Optimización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Automatización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rhwruou4baj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Justificación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decisión mejora: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reproducibilidad del desarrollo;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arquitectónico;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trazabilidad;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utilización eficiente de herramientas;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reducción de iteraciones innecesarias.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uso de agentes no sustituye la ingeniería del proyecto; se considera una capacidad adicional dentro de un proceso controlado.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jfrs83v6t6l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Consecuencias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35njc9oom6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Positivas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menor ambigüedad durante implementaciones;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reducción de retrabajo;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 aprovechamiento de herramientas de IA;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mayor facilidad para auditar decisiones;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 control de costos operativos.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p0imni9o6e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Negativas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requiere mayor esfuerzo inicial de documentación;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añade una etapa previa antes de implementar;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requiere disciplina en la preparación de entregables.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consecuencias se consideran aceptables frente a la mejora de calidad obtenida.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4342kexd1as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Alternativas consideradas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u1gvy5b2mc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Permitir implementación libre mediante agentes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Descartada.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producir cambios no alineados con la arquitectura definida.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ckct5x3nbs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Utilizar agentes únicamente como asistentes de consulta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Descartada.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 el valor potencial de automatización e implementación.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fopbxzh4ks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Crear un proceso específico por herramienta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Descartada.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Generaría dependencia excesiva de herramientas concretas y dificultaría futuras sustituciones.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c8r3rmcyb61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Relación con otros documentos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ADR complementa: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ADR-007 — Herramientas Oficiales de Desarrollo y Estructura del Repositorio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definiendo el uso operativo de dichas herramientas.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servirá como base para futuros documentos relacionados con: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evaluación económica de herramientas;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incorporación de nuevas tecnologías;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medición de productividad.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e1s7qe7tgv1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Revisión futura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ADR podrá revisarse cuando exista evidencia objetiva de mejoras significativas en: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productividad;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calidad del código;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reducción de costos;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estabilidad del proceso.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2lj0uq9ujt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Estado propuesto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ADR-008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Estado: Proposed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