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1eyncg5u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DOC-015 — Estructura del Repositorio y Entorno de Desarrollo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y8z214e8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a862szjiu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Estructura del Repositorio y Entorno de Desarrollo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(Baseline 1.0 Candidate)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Estándar de Infraestructura de Desarrollo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vqyc7s0e0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estructura oficial del proyecto y del entorno de desarrollo.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garantizar que: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cualquier desarrollador pueda preparar el entorno de trabajo siguiendo un procedimiento único;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proyecto sea portable entre equipos;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se ejecute exactamente igual independientemente del ordenador utilizado;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crecimiento futuro no requiera reorganizaciones profundas.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zz9q73x6w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debe cumplir los siguientes principios.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oidzs1fsb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Portabilidad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poder abrirse en: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ordenador personal;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ordenador del trabajo;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 servidor;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cloud.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código fuente.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bwai7thgy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Reproducibilidad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desarrolladores con el mismo repositorio deben obtener exactamente el mismo entorno.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vis5yz7yg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Independencia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nunca dependerá de configuraciones personales del sistema operativo.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rt2y3kho0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Simplicidad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utilizarán únicamente herramientas ampliamente adoptadas y con una excelente relación valor/coste.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t59ny9nqs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Herramientas oficiales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3147.875525144022"/>
        <w:gridCol w:w="3695.75004402405"/>
        <w:tblGridChange w:id="0">
          <w:tblGrid>
            <w:gridCol w:w="2181.886241855551"/>
            <w:gridCol w:w="3147.875525144022"/>
            <w:gridCol w:w="3695.7500440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Python 3.11 LTS o superior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Estabilidad y ecosistema cuantitativo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Estándar de la industria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Repositorio remoto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Integración, colaboración y automatización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Entorno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Nativo de Python, sin dependencias adicionales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Gestión de 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pyproject.toml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Estándar moderno de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Formateo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Consistencia automática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Ruff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Rendimiento y cobertura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Estándar de facto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IDE 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Multiplataforma y extensible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elección de herramientas podrá revisarse en el futuro mediante un ADR si existe una mejora objetiva.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vbnlq3zzz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Estructura oficial del repositorio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inicial del proyecto será: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quant_platform/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.github/                 # Automatización futura (CI/CD)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docs/                    # Documentación oficial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quant_platform/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├── __init__.py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├── core/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├── data/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│   ├── providers/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│   ├── normalization/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│   └── cache/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├── research/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├── strategies/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├── execution/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├── portfolio/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├── risk/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├── reporting/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└── utils/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fixtures/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cache/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a9miyw4kr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Justificación de la estructura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carpeta tiene una única responsabilidad: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conocimiento del proyecto.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src/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código fuente.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pruebas automatizadas.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datos locales utilizados durante el desarrollo.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herramientas auxiliares (nunca lógica de negocio).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evita mezclar responsabilidades y facilita la navegación del proyecto.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uz82sizf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Gestión del entorno virtual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exclusivamente un entorno virtual por copia del repositorio.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entorno virtual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almacena en Git;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desarrollador lo crea localmente;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dependencias se instalan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71oaud4fq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Gestión de dependencias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estarán centralizadas.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 instalar paquetes sin registrarlos en el proyecto.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dependencia deberá: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una justificación técnica;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aprobada según el proceso definido;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mantenerse actualizada dentro de una política de versiones.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1tm8hqme1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Ejecución del proyecto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siempre se ejecutará como un </w:t>
      </w:r>
      <w:r w:rsidDel="00000000" w:rsidR="00000000" w:rsidRPr="00000000">
        <w:rPr>
          <w:b w:val="1"/>
          <w:bCs w:val="1"/>
          <w:rtl w:val="0"/>
        </w:rPr>
        <w:t xml:space="preserve">paquete Python</w:t>
      </w:r>
      <w:r w:rsidDel="00000000" w:rsidR="00000000" w:rsidRPr="00000000">
        <w:rPr>
          <w:rtl w:val="0"/>
        </w:rPr>
        <w:t xml:space="preserve">, nunca mediante archivos aislados.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python -m quant_platform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ejecutando módulos específicos: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python -m quant_platform.data.loader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regla elimina problemas de importaciones relativas como el que detectamos durante la implementación inicial.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kz8ppcwj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Control de calidad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integrar cualquier cambio deberán ejecutarse, como mínimo: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estático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no se considera terminado si alguna de estas verificaciones falla.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91pvrgz87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Portabilidad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deberá poder clonarse en un equipo nuevo y quedar operativo siguiendo un procedimiento documentado, sin configuraciones manuales ocultas.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requisito responde directamente a uno de los objetivos estratégicos del proyecto: permitir trabajar indistintamente desde el ordenador personal, el ordenador del trabajo o futuros entornos de desarrollo.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lhjuh484f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Evolución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está diseñada para soportar el crecimiento del proyecto sin reorganizaciones mayores.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módulos deberá respetar la organización establecida o justificarse mediante un ADR.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3gp2hcnwr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Observación del arquitecto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no genera rentabilidad por sí misma.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determina la velocidad, calidad y seguridad con la que podremos desarrollar todas las capacidades futuras del sistema.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este documento se considera un pilar de la plataforma y no un detalle de implementación.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rtsn4uad1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del documento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añadir una observación que considero importante.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este momento hemos venido escribiendo documentos de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queremos construir y 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DOC-015 aparece un nuevo tipo de documento: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vamos a trabajar todos los días.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esa diferencia es muy significativa.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algoritmo puede cambiar.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estrategia puede desaparecer.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una buena infraestructura de desarrollo puede mantenerse durante toda la vida del proyecto.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