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4hd7fe98y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DOC-018A — Implementation Contract: Data Layer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zpst3j8kk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l60tw10y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500"/>
        <w:tblGridChange w:id="0">
          <w:tblGrid>
            <w:gridCol w:w="2255"/>
            <w:gridCol w:w="6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DOC-018A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Contract: Data Layer 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Approved for Implementation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Contrato de Implementación Técnica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Documento asociado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DOC-018 — Data Layer Foundation y Contrato Interno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AB-1.0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Fase 1 — Investigación y Fundamento de Datos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bbrckucl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exactamente cómo debe implementarse el primer módulo funcional de TramitaGO Quant Platform.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componentes a crear;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esperadas;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técnicas;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necesarias;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oke0s88rt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Contexto de implementación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DOC-018 establece que el Data Layer será la primera frontera funcional entre: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mundo externo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TramitaGO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demostrar los siguientes principios: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del proveedor;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mínima de datos.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zfnuvozh2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 de implementación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knvc3g6ak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interno MarketData;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Provider;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inicial Yahoo Finance;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de normalización;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Validator básico;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DataLoader;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automatizadas.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yit6w1deb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incluye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explícitamente fuera: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estrategias;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técnicos;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permanente;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tayk9slu7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Restricciones técnicas obligatorias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cumplir: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m3gzh0sz9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Lenguaje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3.11+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9qp8b5887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utilizar: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src layout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DOC-015.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uj40bmciw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Dependencias autorizadas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yfinance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añadir nuevas dependencias sin ADR.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ed18t3brc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cumplir: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PEP8;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hints;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automatizadas.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tncp1kquo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Estructura esperada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crear: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└── quant_platform/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└── data/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├── models/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│   ├── __init__.py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│   └── market_data.py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├── providers/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│   ├── __init__.py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│   ├── base.py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│   └── yahoo.py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├── adapters/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│   ├── __init__.py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│   ├── base.py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│   └── yahoo.py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├── validators/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│   ├── __init__.py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│   └── market_data_validator.py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├── factory.py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└── loader.py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vli1jz0e5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Contratos de implementación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yjv4hyvus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MarketData Model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 una observación interna de mercado.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inmutable;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independiente del proveedor;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utilizada por capas superiores.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2waqikbvu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Provider Contract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datos externos.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normalizar;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validar;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 conceptual: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interval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originales del proveedor.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l8kbmfcdt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7.3 Yahoo Provider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Primera implementación real.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Comunicar con: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yfinance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devolver datos sin transformar.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om1p2upn7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7.4 Adapter Contract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External Format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descargar datos;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reglas;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métricas.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g3mg40c7r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7.5 Yahoo Adapter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la estructura entregada por Yahoo Finance.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producir: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list[MarketData]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xtprudq3o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7.6 Validator Contract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Aceptar o rechazar datos.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Validaciones mínimas: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completos;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numéricos;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válidas;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OHLC consistente.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dmzi5wqw3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 DataLoader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Orquestar el flujo.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coordinar: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contener: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lógica financiera;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inversión.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fy6o5iu20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Flujo funcional esperado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principal: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Usuario solicita datos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Provider Factory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Yahoo Provider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Yahoo Adapter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list[MarketData]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Sistema interno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pbvktl3hw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Casos de prueba obligatorios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kgxvcis6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1 — Modelo interno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correcta;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esperados.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93wjdh8un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2 — Adapter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simulados externos.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MarketData válido.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kgvoqxr98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3 — Validator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aceptar: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correctos.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rechazar: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inválidos.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7pausivjs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4 — Yahoo Provider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comprobar: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conexión;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obtención;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recibido.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cadlfnmo8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5 — Flujo completo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Yahoo Provider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list[MarketData]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9dm0d65aj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Criterios de aceptación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DOC-018A se considera completado cuando: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tvf8joqij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El Core no conoce Yahoo Finance.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El Core no recibe DataFrames.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Existe contrato interno MarketData.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bhi9yk688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La estructura coincide con DOC-015.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 existen responsabilidades mezcladas.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El código contiene type hints.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8gisiibcr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Calidad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Tests ejecutan correctamente.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El flujo completo funciona.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 existen errores de lint.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c9hzwinnt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Reproducibilidad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Otro equipo puede clonar el repositorio.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Puede instalar dependencias.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Puede ejecutar pruebas.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uj33w6jnh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para el Agente de Implementación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encargado del código debe: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únicamente este contrato;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modificar arquitectura;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añadir funcionalidades;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conflictos antes de decidir;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ADR si detecta una decisión arquitectónica necesaria.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ot2v5wxa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Prohibiciones explícitas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implementación está prohibido añadir: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ORM;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propia;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cloud;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contenedores;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CI/CD;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avanzada;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cuantitativos externos.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z1kh8pobu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Entregables finales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producir: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vw7ixabe6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Data Layer funcional.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wa6ktsf4a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Suite automatizada.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nqybmpnk8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con: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comandos ejecutados;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resultados;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encontrados;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tomadas.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vc54k4k7e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de versiones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quedar registrado mediante: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de trabajo;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atómicos;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posterior según DOC-016.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lddz81t8b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Relación con próximos módulos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contrato habilita futuros desarrollos: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DOC-019: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Framework.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DOC-020: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Layer inicial.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DOC-021: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Backtesting Engine.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zx1noy170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Declaración final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DOC-018A establece el primer contrato de implementación real de TramitaGO Quant Platform.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no es crear un sistema completo.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demostrar que la arquitectura definida puede transformarse en software funcional sin perder sus principios fundamentales.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w0bvrs7gq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Revisión del Arquitecto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DOC-018A queda cerrada la transición: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Especificación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Contrato de implementación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Código verificable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punto, cualquier generación de código deberá considerarse una </w:t>
      </w:r>
      <w:r w:rsidDel="00000000" w:rsidR="00000000" w:rsidRPr="00000000">
        <w:rPr>
          <w:b w:val="1"/>
          <w:bCs w:val="1"/>
          <w:rtl w:val="0"/>
        </w:rPr>
        <w:t xml:space="preserve">ejecución del contrato</w:t>
      </w:r>
      <w:r w:rsidDel="00000000" w:rsidR="00000000" w:rsidRPr="00000000">
        <w:rPr>
          <w:rtl w:val="0"/>
        </w:rPr>
        <w:t xml:space="preserve">, no una reinterpretación del diseño.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