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004A79" w14:textId="77777777" w:rsidR="005B5EBF" w:rsidRDefault="00000000">
      <w:pPr>
        <w:pStyle w:val="Ttulo"/>
      </w:pPr>
      <w:r>
        <w:rPr>
          <w:b/>
          <w:bCs/>
        </w:rPr>
        <w:t>Plantilla de página de sector</w:t>
      </w:r>
    </w:p>
    <w:p w14:paraId="3735E13E" w14:textId="77777777" w:rsidR="005B5EBF" w:rsidRDefault="00000000">
      <w:r>
        <w:rPr>
          <w:color w:val="888888"/>
          <w:sz w:val="24"/>
          <w:szCs w:val="24"/>
        </w:rPr>
        <w:t>Visión Andalucía 2026</w:t>
      </w:r>
    </w:p>
    <w:p w14:paraId="290EE6D5" w14:textId="77777777" w:rsidR="005B5EBF" w:rsidRDefault="00000000">
      <w:pPr>
        <w:pBdr>
          <w:bottom w:val="single" w:sz="6" w:space="0" w:color="DDDDDD"/>
        </w:pBdr>
        <w:spacing w:before="160" w:after="120"/>
      </w:pPr>
      <w:r>
        <w:rPr>
          <w:sz w:val="20"/>
          <w:szCs w:val="20"/>
        </w:rPr>
        <w:t>Rellena los dos apartados de abajo. En el Apartado 2, copia y pega los bloques que necesites, en el orden que quieras: puedes repetir bloques (varios textos, varias gráficas…) y omitir los que no uses. Cada bloque empieza por su etiqueta entre corchetes.</w:t>
      </w:r>
    </w:p>
    <w:p w14:paraId="3BBA5504" w14:textId="77777777" w:rsidR="005B5EBF" w:rsidRDefault="00000000">
      <w:pPr>
        <w:pStyle w:val="Ttulo1"/>
        <w:spacing w:before="360" w:after="120"/>
      </w:pPr>
      <w:r>
        <w:rPr>
          <w:b/>
          <w:bCs/>
          <w:color w:val="25273A"/>
        </w:rPr>
        <w:t>1. Datos de la página</w:t>
      </w:r>
    </w:p>
    <w:p w14:paraId="765C59E9" w14:textId="77777777" w:rsidR="005B5EBF" w:rsidRDefault="00000000">
      <w:pPr>
        <w:spacing w:before="40" w:after="160"/>
      </w:pPr>
      <w:r>
        <w:rPr>
          <w:i/>
          <w:iCs/>
          <w:color w:val="777777"/>
          <w:sz w:val="19"/>
          <w:szCs w:val="19"/>
        </w:rPr>
        <w:t>Datos fijos de cada página. Rellena la columna de la derecha.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5B5EBF" w14:paraId="7DE4CF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0"/>
          </w:tcPr>
          <w:p w14:paraId="4FF22938" w14:textId="77777777" w:rsidR="005B5EBF" w:rsidRDefault="00000000">
            <w:r>
              <w:rPr>
                <w:b/>
                <w:bCs/>
                <w:sz w:val="20"/>
                <w:szCs w:val="20"/>
              </w:rPr>
              <w:t>Nombre de la página</w:t>
            </w:r>
          </w:p>
        </w:tc>
        <w:tc>
          <w:tcPr>
            <w:tcW w:w="5400" w:type="dxa"/>
          </w:tcPr>
          <w:p w14:paraId="182420A3" w14:textId="77684C93" w:rsidR="005B5EBF" w:rsidRDefault="00C579D2">
            <w:r>
              <w:t>Prueba-</w:t>
            </w:r>
            <w:proofErr w:type="spellStart"/>
            <w:r>
              <w:t>malaga</w:t>
            </w:r>
            <w:proofErr w:type="spellEnd"/>
          </w:p>
          <w:p w14:paraId="3D04D825" w14:textId="77777777" w:rsidR="005B5EBF" w:rsidRDefault="00000000">
            <w:r>
              <w:rPr>
                <w:i/>
                <w:iCs/>
                <w:color w:val="888888"/>
                <w:sz w:val="17"/>
                <w:szCs w:val="17"/>
              </w:rPr>
              <w:t>Para el enlace: /sector/</w:t>
            </w:r>
            <w:proofErr w:type="spellStart"/>
            <w:r>
              <w:rPr>
                <w:i/>
                <w:iCs/>
                <w:color w:val="888888"/>
                <w:sz w:val="17"/>
                <w:szCs w:val="17"/>
              </w:rPr>
              <w:t>logistico</w:t>
            </w:r>
            <w:proofErr w:type="spellEnd"/>
            <w:r>
              <w:rPr>
                <w:i/>
                <w:iCs/>
                <w:color w:val="888888"/>
                <w:sz w:val="17"/>
                <w:szCs w:val="17"/>
              </w:rPr>
              <w:t>. Solo minúsculas, sin espacios ni acentos (usa guiones).</w:t>
            </w:r>
          </w:p>
        </w:tc>
      </w:tr>
      <w:tr w:rsidR="005B5EBF" w14:paraId="469A22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0"/>
          </w:tcPr>
          <w:p w14:paraId="4DF8FCA0" w14:textId="77777777" w:rsidR="005B5EBF" w:rsidRDefault="00000000">
            <w:r>
              <w:rPr>
                <w:b/>
                <w:bCs/>
                <w:sz w:val="20"/>
                <w:szCs w:val="20"/>
              </w:rPr>
              <w:t xml:space="preserve">Título (titular del </w:t>
            </w:r>
            <w:proofErr w:type="spellStart"/>
            <w:r>
              <w:rPr>
                <w:b/>
                <w:bCs/>
                <w:sz w:val="20"/>
                <w:szCs w:val="20"/>
              </w:rPr>
              <w:t>hero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400" w:type="dxa"/>
          </w:tcPr>
          <w:p w14:paraId="07A40FEF" w14:textId="77777777" w:rsidR="00C579D2" w:rsidRPr="00C579D2" w:rsidRDefault="00C579D2" w:rsidP="00C579D2">
            <w:pPr>
              <w:rPr>
                <w:sz w:val="20"/>
                <w:szCs w:val="20"/>
              </w:rPr>
            </w:pPr>
            <w:r w:rsidRPr="00C579D2">
              <w:rPr>
                <w:sz w:val="20"/>
                <w:szCs w:val="20"/>
              </w:rPr>
              <w:t>Desde 2019 la renta media de alquiler ha aumentado un 150% por el crecimiento exponencial de la demanda y la significativa</w:t>
            </w:r>
          </w:p>
          <w:p w14:paraId="46B0848F" w14:textId="77777777" w:rsidR="00C579D2" w:rsidRDefault="00C579D2" w:rsidP="00C579D2">
            <w:pPr>
              <w:rPr>
                <w:sz w:val="20"/>
                <w:szCs w:val="20"/>
              </w:rPr>
            </w:pPr>
            <w:r w:rsidRPr="00C579D2">
              <w:rPr>
                <w:sz w:val="20"/>
                <w:szCs w:val="20"/>
              </w:rPr>
              <w:t>disminución de la oferta.</w:t>
            </w:r>
          </w:p>
          <w:p w14:paraId="7C0428B2" w14:textId="7DD7464A" w:rsidR="005B5EBF" w:rsidRDefault="00000000" w:rsidP="00C579D2">
            <w:r>
              <w:rPr>
                <w:i/>
                <w:iCs/>
                <w:color w:val="888888"/>
                <w:sz w:val="17"/>
                <w:szCs w:val="17"/>
              </w:rPr>
              <w:t>El titular grande sobre la imagen de fondo.</w:t>
            </w:r>
          </w:p>
        </w:tc>
      </w:tr>
      <w:tr w:rsidR="005B5EBF" w14:paraId="5C3DD4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0"/>
          </w:tcPr>
          <w:p w14:paraId="222D99F4" w14:textId="77777777" w:rsidR="005B5EBF" w:rsidRDefault="00000000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5400" w:type="dxa"/>
          </w:tcPr>
          <w:p w14:paraId="4A77E7BA" w14:textId="29AFD13F" w:rsidR="005B5EBF" w:rsidRDefault="00C579D2">
            <w:r>
              <w:rPr>
                <w:sz w:val="20"/>
                <w:szCs w:val="20"/>
              </w:rPr>
              <w:t>Sergio Sanz</w:t>
            </w:r>
          </w:p>
          <w:p w14:paraId="7501AC59" w14:textId="77777777" w:rsidR="005B5EBF" w:rsidRDefault="00000000">
            <w:r>
              <w:rPr>
                <w:i/>
                <w:iCs/>
                <w:color w:val="888888"/>
                <w:sz w:val="17"/>
                <w:szCs w:val="17"/>
              </w:rPr>
              <w:t>Autor/a del contenido (opcional).</w:t>
            </w:r>
          </w:p>
        </w:tc>
      </w:tr>
      <w:tr w:rsidR="005B5EBF" w14:paraId="4753FA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0"/>
          </w:tcPr>
          <w:p w14:paraId="4AFF00BA" w14:textId="77777777" w:rsidR="005B5EBF" w:rsidRDefault="00000000">
            <w:r>
              <w:rPr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5400" w:type="dxa"/>
          </w:tcPr>
          <w:p w14:paraId="33CBAF25" w14:textId="7B7CAF30" w:rsidR="005B5EBF" w:rsidRDefault="00C579D2">
            <w:proofErr w:type="spellStart"/>
            <w:r>
              <w:rPr>
                <w:sz w:val="20"/>
                <w:szCs w:val="20"/>
              </w:rPr>
              <w:t>Asociate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Director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Residential</w:t>
            </w:r>
            <w:proofErr w:type="spellEnd"/>
            <w:r>
              <w:rPr>
                <w:sz w:val="20"/>
                <w:szCs w:val="20"/>
              </w:rPr>
              <w:t xml:space="preserve"> &amp; Alternatives, </w:t>
            </w:r>
            <w:proofErr w:type="spellStart"/>
            <w:r>
              <w:rPr>
                <w:sz w:val="20"/>
                <w:szCs w:val="20"/>
              </w:rPr>
              <w:t>Savills</w:t>
            </w:r>
            <w:proofErr w:type="spellEnd"/>
            <w:r>
              <w:rPr>
                <w:sz w:val="20"/>
                <w:szCs w:val="20"/>
              </w:rPr>
              <w:t xml:space="preserve"> Andalucía</w:t>
            </w:r>
          </w:p>
          <w:p w14:paraId="280AF489" w14:textId="77777777" w:rsidR="005B5EBF" w:rsidRDefault="00000000">
            <w:r>
              <w:rPr>
                <w:i/>
                <w:iCs/>
                <w:color w:val="888888"/>
                <w:sz w:val="17"/>
                <w:szCs w:val="17"/>
              </w:rPr>
              <w:t>Cargo de la persona (opcional).</w:t>
            </w:r>
          </w:p>
        </w:tc>
      </w:tr>
      <w:tr w:rsidR="005B5EBF" w14:paraId="62CF9E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0"/>
          </w:tcPr>
          <w:p w14:paraId="7BB5F6DE" w14:textId="77777777" w:rsidR="005B5EBF" w:rsidRDefault="00000000">
            <w:r>
              <w:rPr>
                <w:b/>
                <w:bCs/>
                <w:sz w:val="20"/>
                <w:szCs w:val="20"/>
              </w:rPr>
              <w:t>Imagen de fondo (</w:t>
            </w:r>
            <w:proofErr w:type="spellStart"/>
            <w:r>
              <w:rPr>
                <w:b/>
                <w:bCs/>
                <w:sz w:val="20"/>
                <w:szCs w:val="20"/>
              </w:rPr>
              <w:t>hero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400" w:type="dxa"/>
          </w:tcPr>
          <w:p w14:paraId="0ECCAADF" w14:textId="77777777" w:rsidR="005B5EBF" w:rsidRDefault="00000000">
            <w:r>
              <w:rPr>
                <w:sz w:val="20"/>
                <w:szCs w:val="20"/>
              </w:rPr>
              <w:t>hero-logistico.jpg</w:t>
            </w:r>
          </w:p>
          <w:p w14:paraId="5CC3E907" w14:textId="77777777" w:rsidR="005B5EBF" w:rsidRDefault="00000000">
            <w:r>
              <w:rPr>
                <w:i/>
                <w:iCs/>
                <w:color w:val="888888"/>
                <w:sz w:val="17"/>
                <w:szCs w:val="17"/>
              </w:rPr>
              <w:t xml:space="preserve">Nombre del archivo que subirás a </w:t>
            </w:r>
            <w:proofErr w:type="spellStart"/>
            <w:r>
              <w:rPr>
                <w:i/>
                <w:iCs/>
                <w:color w:val="888888"/>
                <w:sz w:val="17"/>
                <w:szCs w:val="17"/>
              </w:rPr>
              <w:t>public</w:t>
            </w:r>
            <w:proofErr w:type="spellEnd"/>
            <w:r>
              <w:rPr>
                <w:i/>
                <w:iCs/>
                <w:color w:val="888888"/>
                <w:sz w:val="17"/>
                <w:szCs w:val="17"/>
              </w:rPr>
              <w:t>/</w:t>
            </w:r>
            <w:proofErr w:type="spellStart"/>
            <w:r>
              <w:rPr>
                <w:i/>
                <w:iCs/>
                <w:color w:val="888888"/>
                <w:sz w:val="17"/>
                <w:szCs w:val="17"/>
              </w:rPr>
              <w:t>img</w:t>
            </w:r>
            <w:proofErr w:type="spellEnd"/>
            <w:r>
              <w:rPr>
                <w:i/>
                <w:iCs/>
                <w:color w:val="888888"/>
                <w:sz w:val="17"/>
                <w:szCs w:val="17"/>
              </w:rPr>
              <w:t>/</w:t>
            </w:r>
            <w:proofErr w:type="spellStart"/>
            <w:r>
              <w:rPr>
                <w:i/>
                <w:iCs/>
                <w:color w:val="888888"/>
                <w:sz w:val="17"/>
                <w:szCs w:val="17"/>
              </w:rPr>
              <w:t>hero</w:t>
            </w:r>
            <w:proofErr w:type="spellEnd"/>
            <w:r>
              <w:rPr>
                <w:i/>
                <w:iCs/>
                <w:color w:val="888888"/>
                <w:sz w:val="17"/>
                <w:szCs w:val="17"/>
              </w:rPr>
              <w:t>/.</w:t>
            </w:r>
          </w:p>
        </w:tc>
      </w:tr>
      <w:tr w:rsidR="005B5EBF" w14:paraId="270E60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0"/>
          </w:tcPr>
          <w:p w14:paraId="51FA3F8E" w14:textId="77777777" w:rsidR="005B5EBF" w:rsidRDefault="00000000">
            <w:r>
              <w:rPr>
                <w:b/>
                <w:bCs/>
                <w:sz w:val="20"/>
                <w:szCs w:val="20"/>
              </w:rPr>
              <w:t>Badge (opcional)</w:t>
            </w:r>
          </w:p>
        </w:tc>
        <w:tc>
          <w:tcPr>
            <w:tcW w:w="5400" w:type="dxa"/>
          </w:tcPr>
          <w:p w14:paraId="0864FD29" w14:textId="77777777" w:rsidR="005B5EBF" w:rsidRDefault="00000000">
            <w:r>
              <w:rPr>
                <w:sz w:val="20"/>
                <w:szCs w:val="20"/>
              </w:rPr>
              <w:t>25 aniversario</w:t>
            </w:r>
          </w:p>
          <w:p w14:paraId="2550C7D1" w14:textId="77777777" w:rsidR="005B5EBF" w:rsidRDefault="00000000">
            <w:r>
              <w:rPr>
                <w:i/>
                <w:iCs/>
                <w:color w:val="888888"/>
                <w:sz w:val="17"/>
                <w:szCs w:val="17"/>
              </w:rPr>
              <w:t>Etiqueta amarilla sobre el titular. Déjalo vacío si no lo quieres.</w:t>
            </w:r>
          </w:p>
        </w:tc>
      </w:tr>
    </w:tbl>
    <w:p w14:paraId="6D88160F" w14:textId="77777777" w:rsidR="005B5EBF" w:rsidRDefault="00000000">
      <w:pPr>
        <w:pStyle w:val="Ttulo1"/>
        <w:spacing w:before="360" w:after="120"/>
      </w:pPr>
      <w:r>
        <w:rPr>
          <w:b/>
          <w:bCs/>
          <w:color w:val="25273A"/>
        </w:rPr>
        <w:t>2. Contenido de la página (bloques)</w:t>
      </w:r>
    </w:p>
    <w:p w14:paraId="18C32BE5" w14:textId="77777777" w:rsidR="005B5EBF" w:rsidRDefault="00000000">
      <w:pPr>
        <w:spacing w:before="40" w:after="160"/>
        <w:rPr>
          <w:i/>
          <w:iCs/>
          <w:color w:val="777777"/>
          <w:sz w:val="19"/>
          <w:szCs w:val="19"/>
        </w:rPr>
      </w:pPr>
      <w:r>
        <w:rPr>
          <w:i/>
          <w:iCs/>
          <w:color w:val="777777"/>
          <w:sz w:val="19"/>
          <w:szCs w:val="19"/>
        </w:rPr>
        <w:t>Copia, pega y rellena los bloques que quieras, en el orden que quieras. Estos son todos los tipos disponibles:</w:t>
      </w:r>
    </w:p>
    <w:p w14:paraId="2312079F" w14:textId="77777777" w:rsidR="00C579D2" w:rsidRDefault="00C579D2" w:rsidP="00C579D2">
      <w:pPr>
        <w:shd w:val="clear" w:color="auto" w:fill="FDEA14"/>
        <w:spacing w:before="260" w:after="60"/>
      </w:pPr>
      <w:r>
        <w:rPr>
          <w:b/>
          <w:bCs/>
          <w:color w:val="000000"/>
          <w:sz w:val="22"/>
          <w:szCs w:val="22"/>
        </w:rPr>
        <w:t>[TITULAR]</w:t>
      </w:r>
    </w:p>
    <w:p w14:paraId="4E0EA663" w14:textId="3E20F2B0" w:rsidR="00C579D2" w:rsidRDefault="00C579D2">
      <w:pPr>
        <w:spacing w:before="40" w:after="160"/>
        <w:rPr>
          <w:rFonts w:ascii="Courier New" w:eastAsia="Courier New" w:hAnsi="Courier New" w:cs="Courier New"/>
          <w:sz w:val="19"/>
          <w:szCs w:val="19"/>
        </w:rPr>
      </w:pPr>
      <w:r w:rsidRPr="00C579D2">
        <w:rPr>
          <w:rFonts w:ascii="Courier New" w:eastAsia="Courier New" w:hAnsi="Courier New" w:cs="Courier New"/>
          <w:sz w:val="19"/>
          <w:szCs w:val="19"/>
        </w:rPr>
        <w:t>En los últimos cinco años, la renta media ha pasado de 10,3€/m²/mes a 15,5€/m²/mes</w:t>
      </w:r>
    </w:p>
    <w:p w14:paraId="5089AA59" w14:textId="77777777" w:rsidR="00C579D2" w:rsidRDefault="00C579D2" w:rsidP="00C579D2">
      <w:pPr>
        <w:shd w:val="clear" w:color="auto" w:fill="FDEA14"/>
        <w:spacing w:before="260" w:after="60"/>
      </w:pPr>
      <w:r>
        <w:rPr>
          <w:b/>
          <w:bCs/>
          <w:color w:val="000000"/>
          <w:sz w:val="22"/>
          <w:szCs w:val="22"/>
        </w:rPr>
        <w:t>[TITULAR]</w:t>
      </w:r>
    </w:p>
    <w:p w14:paraId="2501C906" w14:textId="270BD9AB" w:rsidR="00C579D2" w:rsidRDefault="00C579D2">
      <w:pPr>
        <w:spacing w:before="40" w:after="160"/>
      </w:pPr>
      <w:proofErr w:type="spellStart"/>
      <w:r w:rsidRPr="00C579D2">
        <w:rPr>
          <w:rFonts w:ascii="Courier New" w:eastAsia="Courier New" w:hAnsi="Courier New" w:cs="Courier New"/>
          <w:sz w:val="19"/>
          <w:szCs w:val="19"/>
        </w:rPr>
        <w:t>Build</w:t>
      </w:r>
      <w:proofErr w:type="spellEnd"/>
      <w:r w:rsidRPr="00C579D2"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 w:rsidRPr="00C579D2">
        <w:rPr>
          <w:rFonts w:ascii="Courier New" w:eastAsia="Courier New" w:hAnsi="Courier New" w:cs="Courier New"/>
          <w:sz w:val="19"/>
          <w:szCs w:val="19"/>
        </w:rPr>
        <w:t>to</w:t>
      </w:r>
      <w:proofErr w:type="spellEnd"/>
      <w:r w:rsidRPr="00C579D2">
        <w:rPr>
          <w:rFonts w:ascii="Courier New" w:eastAsia="Courier New" w:hAnsi="Courier New" w:cs="Courier New"/>
          <w:sz w:val="19"/>
          <w:szCs w:val="19"/>
        </w:rPr>
        <w:t xml:space="preserve"> Rent (</w:t>
      </w:r>
      <w:proofErr w:type="spellStart"/>
      <w:r w:rsidRPr="00C579D2">
        <w:rPr>
          <w:rFonts w:ascii="Courier New" w:eastAsia="Courier New" w:hAnsi="Courier New" w:cs="Courier New"/>
          <w:sz w:val="19"/>
          <w:szCs w:val="19"/>
        </w:rPr>
        <w:t>BtR</w:t>
      </w:r>
      <w:proofErr w:type="spellEnd"/>
      <w:r w:rsidRPr="00C579D2">
        <w:rPr>
          <w:rFonts w:ascii="Courier New" w:eastAsia="Courier New" w:hAnsi="Courier New" w:cs="Courier New"/>
          <w:sz w:val="19"/>
          <w:szCs w:val="19"/>
        </w:rPr>
        <w:t>)</w:t>
      </w:r>
    </w:p>
    <w:p w14:paraId="1277BFFE" w14:textId="77777777" w:rsidR="005B5EBF" w:rsidRDefault="00000000">
      <w:pPr>
        <w:shd w:val="clear" w:color="auto" w:fill="FDEA14"/>
        <w:spacing w:before="260" w:after="60"/>
      </w:pPr>
      <w:r>
        <w:rPr>
          <w:b/>
          <w:bCs/>
          <w:color w:val="000000"/>
          <w:sz w:val="22"/>
          <w:szCs w:val="22"/>
        </w:rPr>
        <w:t>[TEXTO]</w:t>
      </w:r>
    </w:p>
    <w:p w14:paraId="170D37E9" w14:textId="77777777" w:rsidR="005B5EBF" w:rsidRDefault="00000000">
      <w:pPr>
        <w:spacing w:before="40" w:after="160"/>
      </w:pPr>
      <w:r>
        <w:rPr>
          <w:i/>
          <w:iCs/>
          <w:color w:val="777777"/>
          <w:sz w:val="19"/>
          <w:szCs w:val="19"/>
        </w:rPr>
        <w:t>Uno o varios párrafos de texto normal. El primero de la página se muestra como entradilla destacada.</w:t>
      </w:r>
    </w:p>
    <w:p w14:paraId="082802CB" w14:textId="77777777" w:rsidR="00C579D2" w:rsidRPr="00C579D2" w:rsidRDefault="00C579D2" w:rsidP="00C579D2">
      <w:pPr>
        <w:shd w:val="clear" w:color="auto" w:fill="F2F2F0"/>
        <w:spacing w:after="160"/>
        <w:rPr>
          <w:rFonts w:ascii="Courier New" w:eastAsia="Courier New" w:hAnsi="Courier New" w:cs="Courier New"/>
          <w:sz w:val="19"/>
          <w:szCs w:val="19"/>
        </w:rPr>
      </w:pPr>
      <w:r w:rsidRPr="00C579D2">
        <w:rPr>
          <w:rFonts w:ascii="Courier New" w:eastAsia="Courier New" w:hAnsi="Courier New" w:cs="Courier New"/>
          <w:sz w:val="19"/>
          <w:szCs w:val="19"/>
        </w:rPr>
        <w:t xml:space="preserve">El mercado </w:t>
      </w:r>
      <w:proofErr w:type="spellStart"/>
      <w:r w:rsidRPr="00C579D2">
        <w:rPr>
          <w:rFonts w:ascii="Courier New" w:eastAsia="Courier New" w:hAnsi="Courier New" w:cs="Courier New"/>
          <w:sz w:val="19"/>
          <w:szCs w:val="19"/>
        </w:rPr>
        <w:t>BtR</w:t>
      </w:r>
      <w:proofErr w:type="spellEnd"/>
      <w:r w:rsidRPr="00C579D2">
        <w:rPr>
          <w:rFonts w:ascii="Courier New" w:eastAsia="Courier New" w:hAnsi="Courier New" w:cs="Courier New"/>
          <w:sz w:val="19"/>
          <w:szCs w:val="19"/>
        </w:rPr>
        <w:t xml:space="preserve"> en Málaga ha alcanzado una fase de madurez, con un número significativo de unidades operativas, especialmente en Málaga Oeste.</w:t>
      </w:r>
    </w:p>
    <w:p w14:paraId="01FFDA33" w14:textId="77777777" w:rsidR="00C579D2" w:rsidRPr="00C579D2" w:rsidRDefault="00C579D2" w:rsidP="00C579D2">
      <w:pPr>
        <w:shd w:val="clear" w:color="auto" w:fill="F2F2F0"/>
        <w:spacing w:after="160"/>
        <w:rPr>
          <w:rFonts w:ascii="Courier New" w:eastAsia="Courier New" w:hAnsi="Courier New" w:cs="Courier New"/>
          <w:sz w:val="19"/>
          <w:szCs w:val="19"/>
        </w:rPr>
      </w:pPr>
    </w:p>
    <w:p w14:paraId="4F628FB2" w14:textId="77777777" w:rsidR="00C579D2" w:rsidRPr="00C579D2" w:rsidRDefault="00C579D2" w:rsidP="00C579D2">
      <w:pPr>
        <w:shd w:val="clear" w:color="auto" w:fill="F2F2F0"/>
        <w:spacing w:after="160"/>
        <w:rPr>
          <w:rFonts w:ascii="Courier New" w:eastAsia="Courier New" w:hAnsi="Courier New" w:cs="Courier New"/>
          <w:sz w:val="19"/>
          <w:szCs w:val="19"/>
        </w:rPr>
      </w:pPr>
      <w:r w:rsidRPr="00C579D2">
        <w:rPr>
          <w:rFonts w:ascii="Courier New" w:eastAsia="Courier New" w:hAnsi="Courier New" w:cs="Courier New"/>
          <w:sz w:val="19"/>
          <w:szCs w:val="19"/>
        </w:rPr>
        <w:t xml:space="preserve">El stock </w:t>
      </w:r>
      <w:proofErr w:type="spellStart"/>
      <w:r w:rsidRPr="00C579D2">
        <w:rPr>
          <w:rFonts w:ascii="Courier New" w:eastAsia="Courier New" w:hAnsi="Courier New" w:cs="Courier New"/>
          <w:sz w:val="19"/>
          <w:szCs w:val="19"/>
        </w:rPr>
        <w:t>BtR</w:t>
      </w:r>
      <w:proofErr w:type="spellEnd"/>
      <w:r w:rsidRPr="00C579D2">
        <w:rPr>
          <w:rFonts w:ascii="Courier New" w:eastAsia="Courier New" w:hAnsi="Courier New" w:cs="Courier New"/>
          <w:sz w:val="19"/>
          <w:szCs w:val="19"/>
        </w:rPr>
        <w:t xml:space="preserve"> ha pasado de 830 unidades en 2021 a 1.526 en 2024, y se prevé que supere las 3.500 unidades en 2027. La oferta se duplicará en tres años tras acelerar el ritmo de crecimiento en más de nueve puntos porcentuales, pero </w:t>
      </w:r>
      <w:proofErr w:type="spellStart"/>
      <w:r w:rsidRPr="00C579D2">
        <w:rPr>
          <w:rFonts w:ascii="Courier New" w:eastAsia="Courier New" w:hAnsi="Courier New" w:cs="Courier New"/>
          <w:sz w:val="19"/>
          <w:szCs w:val="19"/>
        </w:rPr>
        <w:t>aún</w:t>
      </w:r>
      <w:proofErr w:type="spellEnd"/>
      <w:r w:rsidRPr="00C579D2">
        <w:rPr>
          <w:rFonts w:ascii="Courier New" w:eastAsia="Courier New" w:hAnsi="Courier New" w:cs="Courier New"/>
          <w:sz w:val="19"/>
          <w:szCs w:val="19"/>
        </w:rPr>
        <w:t xml:space="preserve"> así, el pipeline no está creciendo ritmo debido.</w:t>
      </w:r>
    </w:p>
    <w:p w14:paraId="132F9036" w14:textId="77777777" w:rsidR="00C579D2" w:rsidRPr="00C579D2" w:rsidRDefault="00C579D2" w:rsidP="00C579D2">
      <w:pPr>
        <w:shd w:val="clear" w:color="auto" w:fill="F2F2F0"/>
        <w:spacing w:after="160"/>
        <w:rPr>
          <w:rFonts w:ascii="Courier New" w:eastAsia="Courier New" w:hAnsi="Courier New" w:cs="Courier New"/>
          <w:sz w:val="19"/>
          <w:szCs w:val="19"/>
        </w:rPr>
      </w:pPr>
    </w:p>
    <w:p w14:paraId="6E67C043" w14:textId="22BC2B5B" w:rsidR="00C579D2" w:rsidRDefault="00C579D2" w:rsidP="00C579D2">
      <w:pPr>
        <w:shd w:val="clear" w:color="auto" w:fill="F2F2F0"/>
        <w:spacing w:after="160"/>
        <w:rPr>
          <w:rFonts w:ascii="Courier New" w:eastAsia="Courier New" w:hAnsi="Courier New" w:cs="Courier New"/>
          <w:sz w:val="19"/>
          <w:szCs w:val="19"/>
        </w:rPr>
      </w:pPr>
      <w:r w:rsidRPr="00C579D2">
        <w:rPr>
          <w:rFonts w:ascii="Courier New" w:eastAsia="Courier New" w:hAnsi="Courier New" w:cs="Courier New"/>
          <w:sz w:val="19"/>
          <w:szCs w:val="19"/>
        </w:rPr>
        <w:t xml:space="preserve">La escasez de suelo disponible y el dinamismo del mercado </w:t>
      </w:r>
      <w:proofErr w:type="spellStart"/>
      <w:r w:rsidRPr="00C579D2">
        <w:rPr>
          <w:rFonts w:ascii="Courier New" w:eastAsia="Courier New" w:hAnsi="Courier New" w:cs="Courier New"/>
          <w:sz w:val="19"/>
          <w:szCs w:val="19"/>
        </w:rPr>
        <w:t>BtS</w:t>
      </w:r>
      <w:proofErr w:type="spellEnd"/>
      <w:r w:rsidRPr="00C579D2">
        <w:rPr>
          <w:rFonts w:ascii="Courier New" w:eastAsia="Courier New" w:hAnsi="Courier New" w:cs="Courier New"/>
          <w:sz w:val="19"/>
          <w:szCs w:val="19"/>
        </w:rPr>
        <w:t xml:space="preserve"> están limitando el aumento de oferta nueva de vivienda en alquiler profesionalizada, y esto sigue generando presión sobre los precios del mercado de alquiler. Es urgente </w:t>
      </w:r>
      <w:r w:rsidRPr="00C579D2">
        <w:rPr>
          <w:rFonts w:ascii="Courier New" w:eastAsia="Courier New" w:hAnsi="Courier New" w:cs="Courier New"/>
          <w:sz w:val="19"/>
          <w:szCs w:val="19"/>
        </w:rPr>
        <w:lastRenderedPageBreak/>
        <w:t xml:space="preserve">seguir avanzando en fórmulas de colaboración público-privada que incentiven el </w:t>
      </w:r>
      <w:proofErr w:type="spellStart"/>
      <w:r w:rsidRPr="00C579D2">
        <w:rPr>
          <w:rFonts w:ascii="Courier New" w:eastAsia="Courier New" w:hAnsi="Courier New" w:cs="Courier New"/>
          <w:sz w:val="19"/>
          <w:szCs w:val="19"/>
        </w:rPr>
        <w:t>BtR</w:t>
      </w:r>
      <w:proofErr w:type="spellEnd"/>
      <w:r w:rsidRPr="00C579D2">
        <w:rPr>
          <w:rFonts w:ascii="Courier New" w:eastAsia="Courier New" w:hAnsi="Courier New" w:cs="Courier New"/>
          <w:sz w:val="19"/>
          <w:szCs w:val="19"/>
        </w:rPr>
        <w:t xml:space="preserve"> frente al </w:t>
      </w:r>
      <w:proofErr w:type="spellStart"/>
      <w:r w:rsidRPr="00C579D2">
        <w:rPr>
          <w:rFonts w:ascii="Courier New" w:eastAsia="Courier New" w:hAnsi="Courier New" w:cs="Courier New"/>
          <w:sz w:val="19"/>
          <w:szCs w:val="19"/>
        </w:rPr>
        <w:t>BtS</w:t>
      </w:r>
      <w:proofErr w:type="spellEnd"/>
      <w:r w:rsidRPr="00C579D2">
        <w:rPr>
          <w:rFonts w:ascii="Courier New" w:eastAsia="Courier New" w:hAnsi="Courier New" w:cs="Courier New"/>
          <w:sz w:val="19"/>
          <w:szCs w:val="19"/>
        </w:rPr>
        <w:t xml:space="preserve"> para ampliar la oferta.</w:t>
      </w:r>
    </w:p>
    <w:p w14:paraId="625254C9" w14:textId="77777777" w:rsidR="00C579D2" w:rsidRDefault="00C579D2">
      <w:pPr>
        <w:shd w:val="clear" w:color="auto" w:fill="F2F2F0"/>
        <w:spacing w:after="160"/>
      </w:pPr>
    </w:p>
    <w:p w14:paraId="7338BBC8" w14:textId="77777777" w:rsidR="005B5EBF" w:rsidRDefault="00000000">
      <w:pPr>
        <w:shd w:val="clear" w:color="auto" w:fill="FDEA14"/>
        <w:spacing w:before="260" w:after="60"/>
      </w:pPr>
      <w:r>
        <w:rPr>
          <w:b/>
          <w:bCs/>
          <w:color w:val="000000"/>
          <w:sz w:val="22"/>
          <w:szCs w:val="22"/>
        </w:rPr>
        <w:t>[TITULAR]</w:t>
      </w:r>
    </w:p>
    <w:p w14:paraId="6288D905" w14:textId="77777777" w:rsidR="005B5EBF" w:rsidRDefault="00000000">
      <w:pPr>
        <w:spacing w:before="40" w:after="160"/>
      </w:pPr>
      <w:r>
        <w:rPr>
          <w:i/>
          <w:iCs/>
          <w:color w:val="777777"/>
          <w:sz w:val="19"/>
          <w:szCs w:val="19"/>
        </w:rPr>
        <w:t>Un titular / encabezado de sección dentro del contenido.</w:t>
      </w:r>
    </w:p>
    <w:p w14:paraId="241E4CFE" w14:textId="11381685" w:rsidR="00C579D2" w:rsidRDefault="00C579D2">
      <w:pPr>
        <w:shd w:val="clear" w:color="auto" w:fill="F2F2F0"/>
        <w:spacing w:before="40" w:after="160"/>
        <w:rPr>
          <w:rFonts w:ascii="Courier New" w:eastAsia="Courier New" w:hAnsi="Courier New" w:cs="Courier New"/>
          <w:sz w:val="19"/>
          <w:szCs w:val="19"/>
        </w:rPr>
      </w:pPr>
      <w:r w:rsidRPr="00C579D2">
        <w:rPr>
          <w:rFonts w:ascii="Courier New" w:eastAsia="Courier New" w:hAnsi="Courier New" w:cs="Courier New"/>
          <w:sz w:val="19"/>
          <w:szCs w:val="19"/>
        </w:rPr>
        <w:t xml:space="preserve">El </w:t>
      </w:r>
      <w:proofErr w:type="spellStart"/>
      <w:r w:rsidRPr="00C579D2">
        <w:rPr>
          <w:rFonts w:ascii="Courier New" w:eastAsia="Courier New" w:hAnsi="Courier New" w:cs="Courier New"/>
          <w:sz w:val="19"/>
          <w:szCs w:val="19"/>
        </w:rPr>
        <w:t>Build</w:t>
      </w:r>
      <w:proofErr w:type="spellEnd"/>
      <w:r w:rsidRPr="00C579D2"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 w:rsidRPr="00C579D2">
        <w:rPr>
          <w:rFonts w:ascii="Courier New" w:eastAsia="Courier New" w:hAnsi="Courier New" w:cs="Courier New"/>
          <w:sz w:val="19"/>
          <w:szCs w:val="19"/>
        </w:rPr>
        <w:t>to</w:t>
      </w:r>
      <w:proofErr w:type="spellEnd"/>
      <w:r w:rsidRPr="00C579D2">
        <w:rPr>
          <w:rFonts w:ascii="Courier New" w:eastAsia="Courier New" w:hAnsi="Courier New" w:cs="Courier New"/>
          <w:sz w:val="19"/>
          <w:szCs w:val="19"/>
        </w:rPr>
        <w:t xml:space="preserve"> Rent alcanza la madurez y el </w:t>
      </w:r>
      <w:proofErr w:type="spellStart"/>
      <w:r w:rsidRPr="00C579D2">
        <w:rPr>
          <w:rFonts w:ascii="Courier New" w:eastAsia="Courier New" w:hAnsi="Courier New" w:cs="Courier New"/>
          <w:sz w:val="19"/>
          <w:szCs w:val="19"/>
        </w:rPr>
        <w:t>flex</w:t>
      </w:r>
      <w:proofErr w:type="spellEnd"/>
      <w:r w:rsidRPr="00C579D2">
        <w:rPr>
          <w:rFonts w:ascii="Courier New" w:eastAsia="Courier New" w:hAnsi="Courier New" w:cs="Courier New"/>
          <w:sz w:val="19"/>
          <w:szCs w:val="19"/>
        </w:rPr>
        <w:t>-</w:t>
      </w:r>
      <w:proofErr w:type="gramStart"/>
      <w:r w:rsidRPr="00C579D2">
        <w:rPr>
          <w:rFonts w:ascii="Courier New" w:eastAsia="Courier New" w:hAnsi="Courier New" w:cs="Courier New"/>
          <w:sz w:val="19"/>
          <w:szCs w:val="19"/>
        </w:rPr>
        <w:t>living</w:t>
      </w:r>
      <w:proofErr w:type="gramEnd"/>
      <w:r w:rsidRPr="00C579D2">
        <w:rPr>
          <w:rFonts w:ascii="Courier New" w:eastAsia="Courier New" w:hAnsi="Courier New" w:cs="Courier New"/>
          <w:sz w:val="19"/>
          <w:szCs w:val="19"/>
        </w:rPr>
        <w:t xml:space="preserve"> se posiciona como solución emergente para nómadas digitales y profesionales del sector tecnológico</w:t>
      </w:r>
    </w:p>
    <w:p w14:paraId="5684E5E9" w14:textId="77777777" w:rsidR="00C579D2" w:rsidRDefault="00C579D2" w:rsidP="00C579D2">
      <w:pPr>
        <w:shd w:val="clear" w:color="auto" w:fill="FDEA14"/>
        <w:spacing w:before="260" w:after="60"/>
      </w:pPr>
      <w:r>
        <w:rPr>
          <w:b/>
          <w:bCs/>
          <w:color w:val="000000"/>
          <w:sz w:val="22"/>
          <w:szCs w:val="22"/>
        </w:rPr>
        <w:t>[TITULAR]</w:t>
      </w:r>
    </w:p>
    <w:p w14:paraId="43750C30" w14:textId="77777777" w:rsidR="00C579D2" w:rsidRDefault="00C579D2" w:rsidP="00C579D2">
      <w:pPr>
        <w:spacing w:before="40" w:after="160"/>
      </w:pPr>
      <w:r>
        <w:rPr>
          <w:i/>
          <w:iCs/>
          <w:color w:val="777777"/>
          <w:sz w:val="19"/>
          <w:szCs w:val="19"/>
        </w:rPr>
        <w:t>Un titular / encabezado de sección dentro del contenido.</w:t>
      </w:r>
    </w:p>
    <w:p w14:paraId="0078618F" w14:textId="3C3B7974" w:rsidR="00C579D2" w:rsidRDefault="00C579D2">
      <w:pPr>
        <w:shd w:val="clear" w:color="auto" w:fill="F2F2F0"/>
        <w:spacing w:before="40" w:after="160"/>
        <w:rPr>
          <w:rFonts w:ascii="Courier New" w:eastAsia="Courier New" w:hAnsi="Courier New" w:cs="Courier New"/>
          <w:sz w:val="19"/>
          <w:szCs w:val="19"/>
        </w:rPr>
      </w:pPr>
      <w:r w:rsidRPr="00C579D2">
        <w:rPr>
          <w:rFonts w:ascii="Courier New" w:eastAsia="Courier New" w:hAnsi="Courier New" w:cs="Courier New"/>
          <w:sz w:val="19"/>
          <w:szCs w:val="19"/>
        </w:rPr>
        <w:t>Flex-</w:t>
      </w:r>
      <w:proofErr w:type="gramStart"/>
      <w:r w:rsidRPr="00C579D2">
        <w:rPr>
          <w:rFonts w:ascii="Courier New" w:eastAsia="Courier New" w:hAnsi="Courier New" w:cs="Courier New"/>
          <w:sz w:val="19"/>
          <w:szCs w:val="19"/>
        </w:rPr>
        <w:t>Living</w:t>
      </w:r>
      <w:proofErr w:type="gramEnd"/>
    </w:p>
    <w:p w14:paraId="20B9C168" w14:textId="77777777" w:rsidR="00C579D2" w:rsidRDefault="00C579D2">
      <w:pPr>
        <w:shd w:val="clear" w:color="auto" w:fill="F2F2F0"/>
        <w:spacing w:before="40" w:after="160"/>
        <w:rPr>
          <w:rFonts w:ascii="Courier New" w:eastAsia="Courier New" w:hAnsi="Courier New" w:cs="Courier New"/>
          <w:sz w:val="19"/>
          <w:szCs w:val="19"/>
        </w:rPr>
      </w:pPr>
    </w:p>
    <w:p w14:paraId="12CFCFB9" w14:textId="77777777" w:rsidR="00C579D2" w:rsidRDefault="00C579D2" w:rsidP="00C579D2">
      <w:pPr>
        <w:shd w:val="clear" w:color="auto" w:fill="FDEA14"/>
        <w:spacing w:before="260" w:after="60"/>
      </w:pPr>
      <w:r>
        <w:rPr>
          <w:b/>
          <w:bCs/>
          <w:color w:val="000000"/>
          <w:sz w:val="22"/>
          <w:szCs w:val="22"/>
        </w:rPr>
        <w:t>[TEXTO]</w:t>
      </w:r>
    </w:p>
    <w:p w14:paraId="49609A23" w14:textId="77777777" w:rsidR="00C579D2" w:rsidRDefault="00C579D2" w:rsidP="00C579D2">
      <w:pPr>
        <w:spacing w:before="40" w:after="160"/>
      </w:pPr>
      <w:r>
        <w:rPr>
          <w:i/>
          <w:iCs/>
          <w:color w:val="777777"/>
          <w:sz w:val="19"/>
          <w:szCs w:val="19"/>
        </w:rPr>
        <w:t>Uno o varios párrafos de texto normal. El primero de la página se muestra como entradilla destacada.</w:t>
      </w:r>
    </w:p>
    <w:p w14:paraId="44876C72" w14:textId="77777777" w:rsidR="00C579D2" w:rsidRPr="00C579D2" w:rsidRDefault="00C579D2" w:rsidP="00C579D2">
      <w:pPr>
        <w:shd w:val="clear" w:color="auto" w:fill="F2F2F0"/>
        <w:spacing w:before="40" w:after="160"/>
        <w:rPr>
          <w:rFonts w:ascii="Courier New" w:eastAsia="Courier New" w:hAnsi="Courier New" w:cs="Courier New"/>
          <w:sz w:val="19"/>
          <w:szCs w:val="19"/>
        </w:rPr>
      </w:pPr>
      <w:r w:rsidRPr="00C579D2">
        <w:rPr>
          <w:rFonts w:ascii="Courier New" w:eastAsia="Courier New" w:hAnsi="Courier New" w:cs="Courier New"/>
          <w:sz w:val="19"/>
          <w:szCs w:val="19"/>
        </w:rPr>
        <w:t xml:space="preserve">El segmento </w:t>
      </w:r>
      <w:proofErr w:type="spellStart"/>
      <w:r w:rsidRPr="00C579D2">
        <w:rPr>
          <w:rFonts w:ascii="Courier New" w:eastAsia="Courier New" w:hAnsi="Courier New" w:cs="Courier New"/>
          <w:sz w:val="19"/>
          <w:szCs w:val="19"/>
        </w:rPr>
        <w:t>flex</w:t>
      </w:r>
      <w:proofErr w:type="spellEnd"/>
      <w:r w:rsidRPr="00C579D2">
        <w:rPr>
          <w:rFonts w:ascii="Courier New" w:eastAsia="Courier New" w:hAnsi="Courier New" w:cs="Courier New"/>
          <w:sz w:val="19"/>
          <w:szCs w:val="19"/>
        </w:rPr>
        <w:t>-</w:t>
      </w:r>
      <w:proofErr w:type="gramStart"/>
      <w:r w:rsidRPr="00C579D2">
        <w:rPr>
          <w:rFonts w:ascii="Courier New" w:eastAsia="Courier New" w:hAnsi="Courier New" w:cs="Courier New"/>
          <w:sz w:val="19"/>
          <w:szCs w:val="19"/>
        </w:rPr>
        <w:t>living</w:t>
      </w:r>
      <w:proofErr w:type="gramEnd"/>
      <w:r w:rsidRPr="00C579D2">
        <w:rPr>
          <w:rFonts w:ascii="Courier New" w:eastAsia="Courier New" w:hAnsi="Courier New" w:cs="Courier New"/>
          <w:sz w:val="19"/>
          <w:szCs w:val="19"/>
        </w:rPr>
        <w:t xml:space="preserve"> está emergiendo con fuerza en Málaga, especialmente como respuesta a la llegada de nómadas digitales y nuevos profesionales atraídos por el auge del sector tecnológico.</w:t>
      </w:r>
    </w:p>
    <w:p w14:paraId="1A5819F3" w14:textId="77777777" w:rsidR="00C579D2" w:rsidRPr="00C579D2" w:rsidRDefault="00C579D2" w:rsidP="00C579D2">
      <w:pPr>
        <w:shd w:val="clear" w:color="auto" w:fill="F2F2F0"/>
        <w:spacing w:before="40" w:after="160"/>
        <w:rPr>
          <w:rFonts w:ascii="Courier New" w:eastAsia="Courier New" w:hAnsi="Courier New" w:cs="Courier New"/>
          <w:sz w:val="19"/>
          <w:szCs w:val="19"/>
        </w:rPr>
      </w:pPr>
    </w:p>
    <w:p w14:paraId="48557E01" w14:textId="25F2F32B" w:rsidR="00C579D2" w:rsidRPr="00C579D2" w:rsidRDefault="00C579D2">
      <w:pPr>
        <w:shd w:val="clear" w:color="auto" w:fill="F2F2F0"/>
        <w:spacing w:before="40" w:after="160"/>
        <w:rPr>
          <w:rFonts w:ascii="Courier New" w:eastAsia="Courier New" w:hAnsi="Courier New" w:cs="Courier New"/>
          <w:sz w:val="19"/>
          <w:szCs w:val="19"/>
        </w:rPr>
      </w:pPr>
      <w:r w:rsidRPr="00C579D2">
        <w:rPr>
          <w:rFonts w:ascii="Courier New" w:eastAsia="Courier New" w:hAnsi="Courier New" w:cs="Courier New"/>
          <w:sz w:val="19"/>
          <w:szCs w:val="19"/>
        </w:rPr>
        <w:t xml:space="preserve">Actualmente existen 300 unidades, pero el pipeline alcanza las 1.300, lo que refleja un crecimiento acelerado. Este modelo se implanta en suelos terciarios, creando nuevas opciones que se adaptan a las nuevas demandas de flexibilidad, vida en comunidad y estancias cortas. El </w:t>
      </w:r>
      <w:proofErr w:type="spellStart"/>
      <w:r w:rsidRPr="00C579D2">
        <w:rPr>
          <w:rFonts w:ascii="Courier New" w:eastAsia="Courier New" w:hAnsi="Courier New" w:cs="Courier New"/>
          <w:sz w:val="19"/>
          <w:szCs w:val="19"/>
        </w:rPr>
        <w:t>flex</w:t>
      </w:r>
      <w:proofErr w:type="spellEnd"/>
      <w:r w:rsidRPr="00C579D2">
        <w:rPr>
          <w:rFonts w:ascii="Courier New" w:eastAsia="Courier New" w:hAnsi="Courier New" w:cs="Courier New"/>
          <w:sz w:val="19"/>
          <w:szCs w:val="19"/>
        </w:rPr>
        <w:t>-</w:t>
      </w:r>
      <w:proofErr w:type="gramStart"/>
      <w:r w:rsidRPr="00C579D2">
        <w:rPr>
          <w:rFonts w:ascii="Courier New" w:eastAsia="Courier New" w:hAnsi="Courier New" w:cs="Courier New"/>
          <w:sz w:val="19"/>
          <w:szCs w:val="19"/>
        </w:rPr>
        <w:t>living</w:t>
      </w:r>
      <w:proofErr w:type="gramEnd"/>
      <w:r w:rsidRPr="00C579D2">
        <w:rPr>
          <w:rFonts w:ascii="Courier New" w:eastAsia="Courier New" w:hAnsi="Courier New" w:cs="Courier New"/>
          <w:sz w:val="19"/>
          <w:szCs w:val="19"/>
        </w:rPr>
        <w:t xml:space="preserve"> es una solución con gran capacidad para aliviar la tensión en el mercado de alquiler tradicional.</w:t>
      </w:r>
    </w:p>
    <w:p w14:paraId="290E8595" w14:textId="77777777" w:rsidR="005B5EBF" w:rsidRDefault="00000000">
      <w:pPr>
        <w:shd w:val="clear" w:color="auto" w:fill="FDEA14"/>
        <w:spacing w:before="260" w:after="60"/>
      </w:pPr>
      <w:r>
        <w:rPr>
          <w:b/>
          <w:bCs/>
          <w:color w:val="000000"/>
          <w:sz w:val="22"/>
          <w:szCs w:val="22"/>
        </w:rPr>
        <w:t>[VÍDEO]</w:t>
      </w:r>
    </w:p>
    <w:p w14:paraId="2D27650B" w14:textId="77777777" w:rsidR="005B5EBF" w:rsidRDefault="00000000">
      <w:pPr>
        <w:spacing w:before="40" w:after="160"/>
      </w:pPr>
      <w:r>
        <w:rPr>
          <w:i/>
          <w:iCs/>
          <w:color w:val="777777"/>
          <w:sz w:val="19"/>
          <w:szCs w:val="19"/>
        </w:rPr>
        <w:t>Un vídeo de YouTube. Pega el enlace del vídeo.</w:t>
      </w:r>
    </w:p>
    <w:p w14:paraId="5B5C2E83" w14:textId="50C27501" w:rsidR="005B5EBF" w:rsidRDefault="00C579D2">
      <w:pPr>
        <w:shd w:val="clear" w:color="auto" w:fill="F2F2F0"/>
        <w:spacing w:before="40" w:after="160"/>
        <w:rPr>
          <w:rFonts w:ascii="Courier New" w:eastAsia="Courier New" w:hAnsi="Courier New" w:cs="Courier New"/>
          <w:sz w:val="19"/>
          <w:szCs w:val="19"/>
        </w:rPr>
      </w:pPr>
      <w:hyperlink r:id="rId5" w:history="1">
        <w:r w:rsidR="00000000" w:rsidRPr="00C579D2">
          <w:rPr>
            <w:rStyle w:val="Hipervnculo"/>
            <w:rFonts w:ascii="Courier New" w:eastAsia="Courier New" w:hAnsi="Courier New" w:cs="Courier New"/>
            <w:sz w:val="19"/>
            <w:szCs w:val="19"/>
          </w:rPr>
          <w:t>https://youtu.be/XXXXXXXXXXX</w:t>
        </w:r>
      </w:hyperlink>
    </w:p>
    <w:p w14:paraId="03677309" w14:textId="77777777" w:rsidR="00C579D2" w:rsidRDefault="00C579D2" w:rsidP="00C579D2">
      <w:pPr>
        <w:shd w:val="clear" w:color="auto" w:fill="FDEA14"/>
        <w:spacing w:before="260" w:after="60"/>
      </w:pPr>
      <w:r>
        <w:rPr>
          <w:b/>
          <w:bCs/>
          <w:color w:val="000000"/>
          <w:sz w:val="22"/>
          <w:szCs w:val="22"/>
        </w:rPr>
        <w:t>[TITULAR]</w:t>
      </w:r>
    </w:p>
    <w:p w14:paraId="32B4CBF4" w14:textId="77777777" w:rsidR="00C579D2" w:rsidRDefault="00C579D2" w:rsidP="00C579D2">
      <w:pPr>
        <w:spacing w:before="40" w:after="160"/>
      </w:pPr>
      <w:r>
        <w:rPr>
          <w:i/>
          <w:iCs/>
          <w:color w:val="777777"/>
          <w:sz w:val="19"/>
          <w:szCs w:val="19"/>
        </w:rPr>
        <w:t>Un titular / encabezado de sección dentro del contenido.</w:t>
      </w:r>
    </w:p>
    <w:p w14:paraId="5D012582" w14:textId="26A69730" w:rsidR="00C579D2" w:rsidRDefault="00C579D2" w:rsidP="00C579D2">
      <w:pPr>
        <w:shd w:val="clear" w:color="auto" w:fill="F2F2F0"/>
        <w:spacing w:before="40" w:after="16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Residencias de estudiantes (PBSA)</w:t>
      </w:r>
    </w:p>
    <w:p w14:paraId="1008CC37" w14:textId="77777777" w:rsidR="00C579D2" w:rsidRDefault="00C579D2" w:rsidP="00C579D2">
      <w:pPr>
        <w:shd w:val="clear" w:color="auto" w:fill="F2F2F0"/>
        <w:spacing w:before="40" w:after="160"/>
        <w:rPr>
          <w:rFonts w:ascii="Courier New" w:eastAsia="Courier New" w:hAnsi="Courier New" w:cs="Courier New"/>
          <w:sz w:val="19"/>
          <w:szCs w:val="19"/>
        </w:rPr>
      </w:pPr>
    </w:p>
    <w:p w14:paraId="3C8F013E" w14:textId="77777777" w:rsidR="00C579D2" w:rsidRDefault="00C579D2" w:rsidP="00C579D2">
      <w:pPr>
        <w:shd w:val="clear" w:color="auto" w:fill="FDEA14"/>
        <w:spacing w:before="260" w:after="60"/>
      </w:pPr>
      <w:r>
        <w:rPr>
          <w:b/>
          <w:bCs/>
          <w:color w:val="000000"/>
          <w:sz w:val="22"/>
          <w:szCs w:val="22"/>
        </w:rPr>
        <w:t>[TEXTO]</w:t>
      </w:r>
    </w:p>
    <w:p w14:paraId="552F8841" w14:textId="77777777" w:rsidR="00C579D2" w:rsidRDefault="00C579D2" w:rsidP="00C579D2">
      <w:pPr>
        <w:spacing w:before="40" w:after="160"/>
      </w:pPr>
      <w:r>
        <w:rPr>
          <w:i/>
          <w:iCs/>
          <w:color w:val="777777"/>
          <w:sz w:val="19"/>
          <w:szCs w:val="19"/>
        </w:rPr>
        <w:t>Uno o varios párrafos de texto normal. El primero de la página se muestra como entradilla destacada.</w:t>
      </w:r>
    </w:p>
    <w:p w14:paraId="791C74FC" w14:textId="77777777" w:rsidR="00C579D2" w:rsidRPr="00C579D2" w:rsidRDefault="00C579D2" w:rsidP="00C579D2">
      <w:pPr>
        <w:shd w:val="clear" w:color="auto" w:fill="F2F2F0"/>
        <w:spacing w:before="40" w:after="160"/>
        <w:rPr>
          <w:rFonts w:ascii="Courier New" w:eastAsia="Courier New" w:hAnsi="Courier New" w:cs="Courier New"/>
          <w:sz w:val="19"/>
          <w:szCs w:val="19"/>
        </w:rPr>
      </w:pPr>
      <w:r w:rsidRPr="00C579D2">
        <w:rPr>
          <w:rFonts w:ascii="Courier New" w:eastAsia="Courier New" w:hAnsi="Courier New" w:cs="Courier New"/>
          <w:sz w:val="19"/>
          <w:szCs w:val="19"/>
        </w:rPr>
        <w:t xml:space="preserve">El mercado PBSA en Málaga está en plena transformación. La irrupción de universidades privadas está elevando los estándares de calidad y servicios, y se observa una diversificación en los modelos de gestión, incluyendo usos mixtos con </w:t>
      </w:r>
      <w:proofErr w:type="spellStart"/>
      <w:r w:rsidRPr="00C579D2">
        <w:rPr>
          <w:rFonts w:ascii="Courier New" w:eastAsia="Courier New" w:hAnsi="Courier New" w:cs="Courier New"/>
          <w:sz w:val="19"/>
          <w:szCs w:val="19"/>
        </w:rPr>
        <w:t>flex</w:t>
      </w:r>
      <w:proofErr w:type="spellEnd"/>
      <w:r w:rsidRPr="00C579D2">
        <w:rPr>
          <w:rFonts w:ascii="Courier New" w:eastAsia="Courier New" w:hAnsi="Courier New" w:cs="Courier New"/>
          <w:sz w:val="19"/>
          <w:szCs w:val="19"/>
        </w:rPr>
        <w:t>-</w:t>
      </w:r>
      <w:proofErr w:type="gramStart"/>
      <w:r w:rsidRPr="00C579D2">
        <w:rPr>
          <w:rFonts w:ascii="Courier New" w:eastAsia="Courier New" w:hAnsi="Courier New" w:cs="Courier New"/>
          <w:sz w:val="19"/>
          <w:szCs w:val="19"/>
        </w:rPr>
        <w:t>living</w:t>
      </w:r>
      <w:proofErr w:type="gramEnd"/>
      <w:r w:rsidRPr="00C579D2">
        <w:rPr>
          <w:rFonts w:ascii="Courier New" w:eastAsia="Courier New" w:hAnsi="Courier New" w:cs="Courier New"/>
          <w:sz w:val="19"/>
          <w:szCs w:val="19"/>
        </w:rPr>
        <w:t>.</w:t>
      </w:r>
    </w:p>
    <w:p w14:paraId="53C0CF3F" w14:textId="77777777" w:rsidR="00C579D2" w:rsidRPr="00C579D2" w:rsidRDefault="00C579D2" w:rsidP="00C579D2">
      <w:pPr>
        <w:shd w:val="clear" w:color="auto" w:fill="F2F2F0"/>
        <w:spacing w:before="40" w:after="160"/>
        <w:rPr>
          <w:rFonts w:ascii="Courier New" w:eastAsia="Courier New" w:hAnsi="Courier New" w:cs="Courier New"/>
          <w:sz w:val="19"/>
          <w:szCs w:val="19"/>
        </w:rPr>
      </w:pPr>
    </w:p>
    <w:p w14:paraId="7F4489CD" w14:textId="26DB8CB7" w:rsidR="00C579D2" w:rsidRDefault="00C579D2" w:rsidP="00C579D2">
      <w:pPr>
        <w:shd w:val="clear" w:color="auto" w:fill="F2F2F0"/>
        <w:spacing w:before="40" w:after="160"/>
        <w:rPr>
          <w:rFonts w:ascii="Courier New" w:eastAsia="Courier New" w:hAnsi="Courier New" w:cs="Courier New"/>
          <w:sz w:val="19"/>
          <w:szCs w:val="19"/>
        </w:rPr>
      </w:pPr>
      <w:r w:rsidRPr="00C579D2">
        <w:rPr>
          <w:rFonts w:ascii="Courier New" w:eastAsia="Courier New" w:hAnsi="Courier New" w:cs="Courier New"/>
          <w:sz w:val="19"/>
          <w:szCs w:val="19"/>
        </w:rPr>
        <w:t>El número de camas ha pasado de 1.453 en 2010 a 3.225 en 2024, más del doble en 14 años. Este crecimiento responde a una demanda creciente y a la consolidación de Málaga como polo académico.</w:t>
      </w:r>
    </w:p>
    <w:p w14:paraId="183E8006" w14:textId="77777777" w:rsidR="00C579D2" w:rsidRDefault="00C579D2" w:rsidP="00C579D2">
      <w:pPr>
        <w:shd w:val="clear" w:color="auto" w:fill="F2F2F0"/>
        <w:spacing w:before="40" w:after="160"/>
        <w:rPr>
          <w:rFonts w:ascii="Courier New" w:eastAsia="Courier New" w:hAnsi="Courier New" w:cs="Courier New"/>
          <w:sz w:val="19"/>
          <w:szCs w:val="19"/>
        </w:rPr>
      </w:pPr>
    </w:p>
    <w:p w14:paraId="2DA132BB" w14:textId="77777777" w:rsidR="00C579D2" w:rsidRDefault="00C579D2" w:rsidP="00C579D2">
      <w:pPr>
        <w:shd w:val="clear" w:color="auto" w:fill="FDEA14"/>
        <w:spacing w:before="260" w:after="60"/>
      </w:pPr>
      <w:r>
        <w:rPr>
          <w:b/>
          <w:bCs/>
          <w:color w:val="000000"/>
          <w:sz w:val="22"/>
          <w:szCs w:val="22"/>
        </w:rPr>
        <w:t>[TITULAR]</w:t>
      </w:r>
    </w:p>
    <w:p w14:paraId="1C23F578" w14:textId="77777777" w:rsidR="00C579D2" w:rsidRDefault="00C579D2" w:rsidP="00C579D2">
      <w:pPr>
        <w:spacing w:before="40" w:after="160"/>
      </w:pPr>
      <w:r>
        <w:rPr>
          <w:i/>
          <w:iCs/>
          <w:color w:val="777777"/>
          <w:sz w:val="19"/>
          <w:szCs w:val="19"/>
        </w:rPr>
        <w:lastRenderedPageBreak/>
        <w:t>Un titular / encabezado de sección dentro del contenido.</w:t>
      </w:r>
    </w:p>
    <w:p w14:paraId="2A8CC5A7" w14:textId="2C07E815" w:rsidR="00C579D2" w:rsidRDefault="00C579D2" w:rsidP="00C579D2">
      <w:pPr>
        <w:shd w:val="clear" w:color="auto" w:fill="F2F2F0"/>
        <w:spacing w:before="40" w:after="16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Senior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living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y sociosanitario</w:t>
      </w:r>
    </w:p>
    <w:p w14:paraId="75874EF6" w14:textId="77777777" w:rsidR="00C579D2" w:rsidRDefault="00C579D2" w:rsidP="00C579D2">
      <w:pPr>
        <w:shd w:val="clear" w:color="auto" w:fill="F2F2F0"/>
        <w:spacing w:before="40" w:after="160"/>
        <w:rPr>
          <w:rFonts w:ascii="Courier New" w:eastAsia="Courier New" w:hAnsi="Courier New" w:cs="Courier New"/>
          <w:sz w:val="19"/>
          <w:szCs w:val="19"/>
        </w:rPr>
      </w:pPr>
    </w:p>
    <w:p w14:paraId="62ED3584" w14:textId="77777777" w:rsidR="00C579D2" w:rsidRDefault="00C579D2" w:rsidP="00C579D2">
      <w:pPr>
        <w:shd w:val="clear" w:color="auto" w:fill="FDEA14"/>
        <w:spacing w:before="260" w:after="60"/>
      </w:pPr>
      <w:r>
        <w:rPr>
          <w:b/>
          <w:bCs/>
          <w:color w:val="000000"/>
          <w:sz w:val="22"/>
          <w:szCs w:val="22"/>
        </w:rPr>
        <w:t>[TEXTO]</w:t>
      </w:r>
    </w:p>
    <w:p w14:paraId="412AF66C" w14:textId="77777777" w:rsidR="00C579D2" w:rsidRDefault="00C579D2" w:rsidP="00C579D2">
      <w:pPr>
        <w:spacing w:before="40" w:after="160"/>
      </w:pPr>
      <w:r>
        <w:rPr>
          <w:i/>
          <w:iCs/>
          <w:color w:val="777777"/>
          <w:sz w:val="19"/>
          <w:szCs w:val="19"/>
        </w:rPr>
        <w:t>Uno o varios párrafos de texto normal. El primero de la página se muestra como entradilla destacada.</w:t>
      </w:r>
    </w:p>
    <w:p w14:paraId="089472BC" w14:textId="77777777" w:rsidR="00C579D2" w:rsidRPr="00C579D2" w:rsidRDefault="00C579D2" w:rsidP="00C579D2">
      <w:pPr>
        <w:shd w:val="clear" w:color="auto" w:fill="F2F2F0"/>
        <w:spacing w:before="40" w:after="160"/>
        <w:rPr>
          <w:rFonts w:ascii="Courier New" w:eastAsia="Courier New" w:hAnsi="Courier New" w:cs="Courier New"/>
          <w:sz w:val="19"/>
          <w:szCs w:val="19"/>
        </w:rPr>
      </w:pPr>
      <w:r w:rsidRPr="00C579D2">
        <w:rPr>
          <w:rFonts w:ascii="Courier New" w:eastAsia="Courier New" w:hAnsi="Courier New" w:cs="Courier New"/>
          <w:sz w:val="19"/>
          <w:szCs w:val="19"/>
        </w:rPr>
        <w:t>La población mayor de 64 años ha crecido un 45% desde 2003, alcanzando los 113.138 habitantes en 2024, lo que refuerza la necesidad de nuevas soluciones residenciales adaptadas a este perfil.</w:t>
      </w:r>
    </w:p>
    <w:p w14:paraId="42025B3B" w14:textId="77777777" w:rsidR="00C579D2" w:rsidRPr="00C579D2" w:rsidRDefault="00C579D2" w:rsidP="00C579D2">
      <w:pPr>
        <w:shd w:val="clear" w:color="auto" w:fill="F2F2F0"/>
        <w:spacing w:before="40" w:after="160"/>
        <w:rPr>
          <w:rFonts w:ascii="Courier New" w:eastAsia="Courier New" w:hAnsi="Courier New" w:cs="Courier New"/>
          <w:sz w:val="19"/>
          <w:szCs w:val="19"/>
        </w:rPr>
      </w:pPr>
    </w:p>
    <w:p w14:paraId="000222D3" w14:textId="6F72C477" w:rsidR="00C579D2" w:rsidRDefault="00C579D2" w:rsidP="00C579D2">
      <w:pPr>
        <w:shd w:val="clear" w:color="auto" w:fill="F2F2F0"/>
        <w:spacing w:before="40" w:after="160"/>
      </w:pPr>
      <w:r w:rsidRPr="00C579D2">
        <w:rPr>
          <w:rFonts w:ascii="Courier New" w:eastAsia="Courier New" w:hAnsi="Courier New" w:cs="Courier New"/>
          <w:sz w:val="19"/>
          <w:szCs w:val="19"/>
        </w:rPr>
        <w:t xml:space="preserve">El segmento sociosanitario mantiene el interés, aunque los nuevos desarrollos se concentran principalmente en la Costa del Sol en formato principalmente Senior </w:t>
      </w:r>
      <w:proofErr w:type="gramStart"/>
      <w:r w:rsidRPr="00C579D2">
        <w:rPr>
          <w:rFonts w:ascii="Courier New" w:eastAsia="Courier New" w:hAnsi="Courier New" w:cs="Courier New"/>
          <w:sz w:val="19"/>
          <w:szCs w:val="19"/>
        </w:rPr>
        <w:t>Living</w:t>
      </w:r>
      <w:proofErr w:type="gramEnd"/>
      <w:r w:rsidRPr="00C579D2">
        <w:rPr>
          <w:rFonts w:ascii="Courier New" w:eastAsia="Courier New" w:hAnsi="Courier New" w:cs="Courier New"/>
          <w:sz w:val="19"/>
          <w:szCs w:val="19"/>
        </w:rPr>
        <w:t>.</w:t>
      </w:r>
    </w:p>
    <w:p w14:paraId="7A71376B" w14:textId="77777777" w:rsidR="005B5EBF" w:rsidRDefault="00000000">
      <w:pPr>
        <w:shd w:val="clear" w:color="auto" w:fill="FDEA14"/>
        <w:spacing w:before="260" w:after="60"/>
      </w:pPr>
      <w:r>
        <w:rPr>
          <w:b/>
          <w:bCs/>
          <w:color w:val="000000"/>
          <w:sz w:val="22"/>
          <w:szCs w:val="22"/>
        </w:rPr>
        <w:t>[GRÁFICA]</w:t>
      </w:r>
    </w:p>
    <w:p w14:paraId="64681049" w14:textId="77777777" w:rsidR="005B5EBF" w:rsidRDefault="00000000">
      <w:pPr>
        <w:spacing w:before="40" w:after="160"/>
      </w:pPr>
      <w:r>
        <w:rPr>
          <w:i/>
          <w:iCs/>
          <w:color w:val="777777"/>
          <w:sz w:val="19"/>
          <w:szCs w:val="19"/>
        </w:rPr>
        <w:t xml:space="preserve">Una gráfica de </w:t>
      </w:r>
      <w:proofErr w:type="spellStart"/>
      <w:r>
        <w:rPr>
          <w:i/>
          <w:iCs/>
          <w:color w:val="777777"/>
          <w:sz w:val="19"/>
          <w:szCs w:val="19"/>
        </w:rPr>
        <w:t>Infogram</w:t>
      </w:r>
      <w:proofErr w:type="spellEnd"/>
      <w:r>
        <w:rPr>
          <w:i/>
          <w:iCs/>
          <w:color w:val="777777"/>
          <w:sz w:val="19"/>
          <w:szCs w:val="19"/>
        </w:rPr>
        <w:t xml:space="preserve">. Pega su </w:t>
      </w:r>
      <w:proofErr w:type="spellStart"/>
      <w:r>
        <w:rPr>
          <w:i/>
          <w:iCs/>
          <w:color w:val="777777"/>
          <w:sz w:val="19"/>
          <w:szCs w:val="19"/>
        </w:rPr>
        <w:t>embed</w:t>
      </w:r>
      <w:proofErr w:type="spellEnd"/>
      <w:r>
        <w:rPr>
          <w:i/>
          <w:iCs/>
          <w:color w:val="777777"/>
          <w:sz w:val="19"/>
          <w:szCs w:val="19"/>
        </w:rPr>
        <w:t xml:space="preserve"> id (o el enlace del </w:t>
      </w:r>
      <w:proofErr w:type="spellStart"/>
      <w:r>
        <w:rPr>
          <w:i/>
          <w:iCs/>
          <w:color w:val="777777"/>
          <w:sz w:val="19"/>
          <w:szCs w:val="19"/>
        </w:rPr>
        <w:t>embed</w:t>
      </w:r>
      <w:proofErr w:type="spellEnd"/>
      <w:r>
        <w:rPr>
          <w:i/>
          <w:iCs/>
          <w:color w:val="777777"/>
          <w:sz w:val="19"/>
          <w:szCs w:val="19"/>
        </w:rPr>
        <w:t xml:space="preserve"> responsive).</w:t>
      </w:r>
    </w:p>
    <w:p w14:paraId="0745A97F" w14:textId="77777777" w:rsidR="005B5EBF" w:rsidRDefault="00000000">
      <w:pPr>
        <w:shd w:val="clear" w:color="auto" w:fill="F2F2F0"/>
        <w:spacing w:before="4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infogram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1a2b3c4d-nombre-de-la-grafica</w:t>
      </w:r>
    </w:p>
    <w:p w14:paraId="168432F9" w14:textId="77777777" w:rsidR="005B5EBF" w:rsidRDefault="00000000">
      <w:pPr>
        <w:shd w:val="clear" w:color="auto" w:fill="F2F2F0"/>
        <w:spacing w:after="16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titulo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Evolución del stock logístico (opcional)</w:t>
      </w:r>
    </w:p>
    <w:p w14:paraId="68A43905" w14:textId="77777777" w:rsidR="005B5EBF" w:rsidRDefault="00000000">
      <w:pPr>
        <w:shd w:val="clear" w:color="auto" w:fill="FDEA14"/>
        <w:spacing w:before="260" w:after="60"/>
      </w:pPr>
      <w:r>
        <w:rPr>
          <w:b/>
          <w:bCs/>
          <w:color w:val="000000"/>
          <w:sz w:val="22"/>
          <w:szCs w:val="22"/>
        </w:rPr>
        <w:t>[GRÁFICAS]</w:t>
      </w:r>
    </w:p>
    <w:p w14:paraId="7F2C685A" w14:textId="77777777" w:rsidR="005B5EBF" w:rsidRDefault="00000000">
      <w:pPr>
        <w:spacing w:before="40" w:after="160"/>
      </w:pPr>
      <w:r>
        <w:rPr>
          <w:i/>
          <w:iCs/>
          <w:color w:val="777777"/>
          <w:sz w:val="19"/>
          <w:szCs w:val="19"/>
        </w:rPr>
        <w:t xml:space="preserve">Varias gráficas </w:t>
      </w:r>
      <w:proofErr w:type="spellStart"/>
      <w:r>
        <w:rPr>
          <w:i/>
          <w:iCs/>
          <w:color w:val="777777"/>
          <w:sz w:val="19"/>
          <w:szCs w:val="19"/>
        </w:rPr>
        <w:t>Infogram</w:t>
      </w:r>
      <w:proofErr w:type="spellEnd"/>
      <w:r>
        <w:rPr>
          <w:i/>
          <w:iCs/>
          <w:color w:val="777777"/>
          <w:sz w:val="19"/>
          <w:szCs w:val="19"/>
        </w:rPr>
        <w:t xml:space="preserve"> en el mismo bloque, conmutables con pestañas. Una línea por gráfica: título | </w:t>
      </w:r>
      <w:proofErr w:type="spellStart"/>
      <w:r>
        <w:rPr>
          <w:i/>
          <w:iCs/>
          <w:color w:val="777777"/>
          <w:sz w:val="19"/>
          <w:szCs w:val="19"/>
        </w:rPr>
        <w:t>infogram</w:t>
      </w:r>
      <w:proofErr w:type="spellEnd"/>
      <w:r>
        <w:rPr>
          <w:i/>
          <w:iCs/>
          <w:color w:val="777777"/>
          <w:sz w:val="19"/>
          <w:szCs w:val="19"/>
        </w:rPr>
        <w:t>.</w:t>
      </w:r>
    </w:p>
    <w:p w14:paraId="65AC4858" w14:textId="243A7A23" w:rsidR="005B5EBF" w:rsidRDefault="00000000">
      <w:pPr>
        <w:shd w:val="clear" w:color="auto" w:fill="F2F2F0"/>
        <w:spacing w:before="40"/>
      </w:pPr>
      <w:r>
        <w:rPr>
          <w:rFonts w:ascii="Courier New" w:eastAsia="Courier New" w:hAnsi="Courier New" w:cs="Courier New"/>
          <w:sz w:val="19"/>
          <w:szCs w:val="19"/>
        </w:rPr>
        <w:t xml:space="preserve">Evolución del stock logístico en Málaga | </w:t>
      </w:r>
      <w:r w:rsidR="00982391" w:rsidRPr="00982391">
        <w:rPr>
          <w:rFonts w:ascii="Courier New" w:eastAsia="Courier New" w:hAnsi="Courier New" w:cs="Courier New"/>
          <w:sz w:val="19"/>
          <w:szCs w:val="19"/>
        </w:rPr>
        <w:t>&lt;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div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style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="position: relative;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width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100%;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height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0px;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padding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38.75% 0px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0px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overflow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hidden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will-change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transform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>;"&gt;&lt;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iframe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loading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>="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lazy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" src="https://e.infogram.com/19ba0024-552e-4f1f-ad56-f9c04f118a02?src=embed&amp;amp;embed_type=responsive_iframe"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title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="ESP-hoteles-5"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allowfullscreen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=""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allow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>="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fullscreen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"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style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="position: absolute;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width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100%;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height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100%; top: 0px;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left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0px;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border-width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medium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border-style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none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border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-color: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currentcolor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border-image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none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padding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0px;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margin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>: 0px;"&gt;&lt;/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iframe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>&gt;&lt;/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div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>&gt;</w:t>
      </w:r>
    </w:p>
    <w:p w14:paraId="1D60375B" w14:textId="27DD57A8" w:rsidR="005B5EBF" w:rsidRDefault="00000000">
      <w:pPr>
        <w:shd w:val="clear" w:color="auto" w:fill="F2F2F0"/>
      </w:pPr>
      <w:r>
        <w:rPr>
          <w:rFonts w:ascii="Courier New" w:eastAsia="Courier New" w:hAnsi="Courier New" w:cs="Courier New"/>
          <w:sz w:val="19"/>
          <w:szCs w:val="19"/>
        </w:rPr>
        <w:t xml:space="preserve">Distribución de superficie logística | </w:t>
      </w:r>
      <w:r w:rsidR="00982391" w:rsidRPr="00982391">
        <w:rPr>
          <w:rFonts w:ascii="Courier New" w:eastAsia="Courier New" w:hAnsi="Courier New" w:cs="Courier New"/>
          <w:sz w:val="19"/>
          <w:szCs w:val="19"/>
        </w:rPr>
        <w:t>&lt;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div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style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="position: relative;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width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100%;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height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0px;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padding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38.75% 0px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0px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overflow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hidden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will-change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transform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>;"&gt;&lt;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iframe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loading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>="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lazy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" src="https://e.infogram.com/fd6e1303-9a03-4f02-bd65-5956fb2f9a0e?src=embed&amp;amp;embed_type=responsive_iframe"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title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="ENG-oficinas-1"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allowfullscreen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=""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allow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>="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fullscreen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"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style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="position: absolute;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width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100%;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height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100%; top: 0px;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left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0px;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border-width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medium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border-style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none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border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-color: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currentcolor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border-image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none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padding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0px;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margin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>: 0px;"&gt;&lt;/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iframe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>&gt;&lt;/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div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>&gt;</w:t>
      </w:r>
    </w:p>
    <w:p w14:paraId="0F385A4E" w14:textId="4B18C8E3" w:rsidR="005B5EBF" w:rsidRDefault="00000000">
      <w:pPr>
        <w:shd w:val="clear" w:color="auto" w:fill="F2F2F0"/>
        <w:spacing w:after="160"/>
      </w:pPr>
      <w:r>
        <w:rPr>
          <w:rFonts w:ascii="Courier New" w:eastAsia="Courier New" w:hAnsi="Courier New" w:cs="Courier New"/>
          <w:sz w:val="19"/>
          <w:szCs w:val="19"/>
        </w:rPr>
        <w:t xml:space="preserve">Estimación de la incorporación del pipeline | </w:t>
      </w:r>
      <w:r w:rsidR="00982391" w:rsidRPr="00982391">
        <w:rPr>
          <w:rFonts w:ascii="Courier New" w:eastAsia="Courier New" w:hAnsi="Courier New" w:cs="Courier New"/>
          <w:sz w:val="19"/>
          <w:szCs w:val="19"/>
        </w:rPr>
        <w:t>&lt;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div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style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="position: relative;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width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100%;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height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0px;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padding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38.75% 0px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0px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overflow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hidden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will-change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transform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>;"&gt;&lt;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iframe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loading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>="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lazy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" src="https://e.infogram.com/7a512ba8-eb26-4ca3-88f3-0dd9a0cc3ad4?src=embed&amp;amp;embed_type=responsive_iframe"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title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="ENG-residencial-4"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allowfullscreen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=""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allow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>="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fullscreen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"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style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="position: absolute;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width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100%;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height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100%; top: 0px;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left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0px;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border-width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medium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border-style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none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border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-color: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currentcolor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border-image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none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padding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 xml:space="preserve">: 0px; 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margin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>: 0px;"&gt;&lt;/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iframe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>&gt;&lt;/</w:t>
      </w:r>
      <w:proofErr w:type="spellStart"/>
      <w:r w:rsidR="00982391" w:rsidRPr="00982391">
        <w:rPr>
          <w:rFonts w:ascii="Courier New" w:eastAsia="Courier New" w:hAnsi="Courier New" w:cs="Courier New"/>
          <w:sz w:val="19"/>
          <w:szCs w:val="19"/>
        </w:rPr>
        <w:t>div</w:t>
      </w:r>
      <w:proofErr w:type="spellEnd"/>
      <w:r w:rsidR="00982391" w:rsidRPr="00982391">
        <w:rPr>
          <w:rFonts w:ascii="Courier New" w:eastAsia="Courier New" w:hAnsi="Courier New" w:cs="Courier New"/>
          <w:sz w:val="19"/>
          <w:szCs w:val="19"/>
        </w:rPr>
        <w:t>&gt;</w:t>
      </w:r>
    </w:p>
    <w:p w14:paraId="7FED174F" w14:textId="77777777" w:rsidR="005B5EBF" w:rsidRDefault="00000000">
      <w:pPr>
        <w:shd w:val="clear" w:color="auto" w:fill="FDEA14"/>
        <w:spacing w:before="260" w:after="60"/>
      </w:pPr>
      <w:r>
        <w:rPr>
          <w:b/>
          <w:bCs/>
          <w:color w:val="000000"/>
          <w:sz w:val="22"/>
          <w:szCs w:val="22"/>
        </w:rPr>
        <w:t>[MAPA]</w:t>
      </w:r>
    </w:p>
    <w:p w14:paraId="45A41BA6" w14:textId="77777777" w:rsidR="005B5EBF" w:rsidRDefault="00000000">
      <w:pPr>
        <w:spacing w:before="40" w:after="160"/>
      </w:pPr>
      <w:r>
        <w:rPr>
          <w:i/>
          <w:iCs/>
          <w:color w:val="777777"/>
          <w:sz w:val="19"/>
          <w:szCs w:val="19"/>
        </w:rPr>
        <w:t xml:space="preserve">Un mapa exportado desde tu </w:t>
      </w:r>
      <w:proofErr w:type="gramStart"/>
      <w:r>
        <w:rPr>
          <w:i/>
          <w:iCs/>
          <w:color w:val="777777"/>
          <w:sz w:val="19"/>
          <w:szCs w:val="19"/>
        </w:rPr>
        <w:t>app</w:t>
      </w:r>
      <w:proofErr w:type="gramEnd"/>
      <w:r>
        <w:rPr>
          <w:i/>
          <w:iCs/>
          <w:color w:val="777777"/>
          <w:sz w:val="19"/>
          <w:szCs w:val="19"/>
        </w:rPr>
        <w:t xml:space="preserve">. Sube el archivo a </w:t>
      </w:r>
      <w:proofErr w:type="spellStart"/>
      <w:r>
        <w:rPr>
          <w:i/>
          <w:iCs/>
          <w:color w:val="777777"/>
          <w:sz w:val="19"/>
          <w:szCs w:val="19"/>
        </w:rPr>
        <w:t>public</w:t>
      </w:r>
      <w:proofErr w:type="spellEnd"/>
      <w:r>
        <w:rPr>
          <w:i/>
          <w:iCs/>
          <w:color w:val="777777"/>
          <w:sz w:val="19"/>
          <w:szCs w:val="19"/>
        </w:rPr>
        <w:t>/mapas/ e indica su nombre.</w:t>
      </w:r>
    </w:p>
    <w:p w14:paraId="43C58300" w14:textId="77777777" w:rsidR="005B5EBF" w:rsidRDefault="00000000">
      <w:pPr>
        <w:shd w:val="clear" w:color="auto" w:fill="F2F2F0"/>
        <w:spacing w:before="4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titulo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Distribución logística en la provincia (opcional)</w:t>
      </w:r>
    </w:p>
    <w:p w14:paraId="0B3F6CB9" w14:textId="328DD53C" w:rsidR="005B5EBF" w:rsidRDefault="00000000">
      <w:pPr>
        <w:shd w:val="clear" w:color="auto" w:fill="F2F2F0"/>
        <w:spacing w:after="160"/>
      </w:pPr>
      <w:r>
        <w:rPr>
          <w:rFonts w:ascii="Courier New" w:eastAsia="Courier New" w:hAnsi="Courier New" w:cs="Courier New"/>
          <w:sz w:val="19"/>
          <w:szCs w:val="19"/>
        </w:rPr>
        <w:t xml:space="preserve">archivo: </w:t>
      </w:r>
      <w:r w:rsidR="00982391">
        <w:rPr>
          <w:rFonts w:ascii="Courier New" w:eastAsia="Courier New" w:hAnsi="Courier New" w:cs="Courier New"/>
          <w:sz w:val="19"/>
          <w:szCs w:val="19"/>
        </w:rPr>
        <w:t>mapa-prueba.html</w:t>
      </w:r>
    </w:p>
    <w:p w14:paraId="0FDA9290" w14:textId="14EEE3C5" w:rsidR="00AF663D" w:rsidRDefault="00AF663D" w:rsidP="00AF663D">
      <w:pPr>
        <w:shd w:val="clear" w:color="auto" w:fill="FDEA14"/>
        <w:spacing w:before="260" w:after="60"/>
      </w:pPr>
      <w:r>
        <w:rPr>
          <w:b/>
          <w:bCs/>
          <w:color w:val="000000"/>
          <w:sz w:val="22"/>
          <w:szCs w:val="22"/>
        </w:rPr>
        <w:t>[</w:t>
      </w:r>
      <w:r>
        <w:rPr>
          <w:b/>
          <w:bCs/>
          <w:color w:val="000000"/>
          <w:sz w:val="22"/>
          <w:szCs w:val="22"/>
        </w:rPr>
        <w:t>IMAGEN</w:t>
      </w:r>
      <w:r>
        <w:rPr>
          <w:b/>
          <w:bCs/>
          <w:color w:val="000000"/>
          <w:sz w:val="22"/>
          <w:szCs w:val="22"/>
        </w:rPr>
        <w:t>]</w:t>
      </w:r>
    </w:p>
    <w:p w14:paraId="4F3569C4" w14:textId="77777777" w:rsidR="00AF663D" w:rsidRDefault="00AF663D" w:rsidP="00AF663D">
      <w:pPr>
        <w:spacing w:before="40" w:after="160"/>
      </w:pPr>
      <w:r>
        <w:rPr>
          <w:i/>
          <w:iCs/>
          <w:color w:val="777777"/>
          <w:sz w:val="19"/>
          <w:szCs w:val="19"/>
        </w:rPr>
        <w:lastRenderedPageBreak/>
        <w:t xml:space="preserve">Un mapa exportado desde tu </w:t>
      </w:r>
      <w:proofErr w:type="gramStart"/>
      <w:r>
        <w:rPr>
          <w:i/>
          <w:iCs/>
          <w:color w:val="777777"/>
          <w:sz w:val="19"/>
          <w:szCs w:val="19"/>
        </w:rPr>
        <w:t>app</w:t>
      </w:r>
      <w:proofErr w:type="gramEnd"/>
      <w:r>
        <w:rPr>
          <w:i/>
          <w:iCs/>
          <w:color w:val="777777"/>
          <w:sz w:val="19"/>
          <w:szCs w:val="19"/>
        </w:rPr>
        <w:t xml:space="preserve">. Sube el archivo a </w:t>
      </w:r>
      <w:proofErr w:type="spellStart"/>
      <w:r>
        <w:rPr>
          <w:i/>
          <w:iCs/>
          <w:color w:val="777777"/>
          <w:sz w:val="19"/>
          <w:szCs w:val="19"/>
        </w:rPr>
        <w:t>public</w:t>
      </w:r>
      <w:proofErr w:type="spellEnd"/>
      <w:r>
        <w:rPr>
          <w:i/>
          <w:iCs/>
          <w:color w:val="777777"/>
          <w:sz w:val="19"/>
          <w:szCs w:val="19"/>
        </w:rPr>
        <w:t>/mapas/ e indica su nombre.</w:t>
      </w:r>
    </w:p>
    <w:p w14:paraId="4F275AAB" w14:textId="3BB82CCB" w:rsidR="00AF663D" w:rsidRDefault="00AF663D" w:rsidP="00AF663D">
      <w:pPr>
        <w:shd w:val="clear" w:color="auto" w:fill="F2F2F0"/>
        <w:spacing w:before="4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Imagen-prueba.jpg</w:t>
      </w:r>
    </w:p>
    <w:p w14:paraId="181E52EC" w14:textId="6888F359" w:rsidR="00AF663D" w:rsidRDefault="00AF663D" w:rsidP="00AF663D">
      <w:pPr>
        <w:shd w:val="clear" w:color="auto" w:fill="F2F2F0"/>
        <w:spacing w:before="40"/>
      </w:pPr>
      <w:r>
        <w:rPr>
          <w:rFonts w:ascii="Courier New" w:eastAsia="Courier New" w:hAnsi="Courier New" w:cs="Courier New"/>
          <w:sz w:val="19"/>
          <w:szCs w:val="19"/>
        </w:rPr>
        <w:t xml:space="preserve">Esto es una imagen de prueba de la ciudad de Málaga de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Unsplash</w:t>
      </w:r>
      <w:proofErr w:type="spellEnd"/>
    </w:p>
    <w:p w14:paraId="2B9532C3" w14:textId="77777777" w:rsidR="00AF663D" w:rsidRDefault="00AF663D" w:rsidP="00AF663D">
      <w:pPr>
        <w:shd w:val="clear" w:color="auto" w:fill="FDEA14"/>
        <w:spacing w:before="260" w:after="60"/>
      </w:pPr>
      <w:r>
        <w:rPr>
          <w:b/>
          <w:bCs/>
          <w:color w:val="000000"/>
          <w:sz w:val="22"/>
          <w:szCs w:val="22"/>
        </w:rPr>
        <w:t>[TEXTO]</w:t>
      </w:r>
    </w:p>
    <w:p w14:paraId="15C925FA" w14:textId="77777777" w:rsidR="00AF663D" w:rsidRDefault="00AF663D" w:rsidP="00AF663D">
      <w:pPr>
        <w:spacing w:before="40" w:after="160"/>
      </w:pPr>
      <w:r>
        <w:rPr>
          <w:i/>
          <w:iCs/>
          <w:color w:val="777777"/>
          <w:sz w:val="19"/>
          <w:szCs w:val="19"/>
        </w:rPr>
        <w:t>Uno o varios párrafos de texto normal. El primero de la página se muestra como entradilla destacada.</w:t>
      </w:r>
    </w:p>
    <w:p w14:paraId="0C5CB8B3" w14:textId="291C529F" w:rsidR="00AF663D" w:rsidRPr="00AF663D" w:rsidRDefault="00AF663D" w:rsidP="00AF663D">
      <w:pPr>
        <w:shd w:val="clear" w:color="auto" w:fill="F2F2F0"/>
        <w:spacing w:before="40" w:after="160"/>
        <w:rPr>
          <w:rFonts w:ascii="Courier New" w:eastAsia="Courier New" w:hAnsi="Courier New" w:cs="Courier New"/>
          <w:sz w:val="19"/>
          <w:szCs w:val="19"/>
        </w:rPr>
      </w:pPr>
      <w:r w:rsidRPr="00C579D2">
        <w:rPr>
          <w:rFonts w:ascii="Courier New" w:eastAsia="Courier New" w:hAnsi="Courier New" w:cs="Courier New"/>
          <w:sz w:val="19"/>
          <w:szCs w:val="19"/>
        </w:rPr>
        <w:t>La población mayor de 64 años ha crecido un 45% desde 2003, alcanzando los 113.138 habitantes en 2024, lo que refuerza la necesidad de nuevas soluciones residenciales adaptadas a este perfil.</w:t>
      </w:r>
    </w:p>
    <w:p w14:paraId="48EFD66C" w14:textId="77777777" w:rsidR="00AF663D" w:rsidRDefault="00AF663D">
      <w:pPr>
        <w:pStyle w:val="Ttulo1"/>
        <w:spacing w:before="360" w:after="120"/>
        <w:rPr>
          <w:b/>
          <w:bCs/>
          <w:color w:val="25273A"/>
        </w:rPr>
      </w:pPr>
    </w:p>
    <w:p w14:paraId="52F174BF" w14:textId="5C266B50" w:rsidR="005B5EBF" w:rsidRDefault="00000000">
      <w:pPr>
        <w:pStyle w:val="Ttulo1"/>
        <w:spacing w:before="360" w:after="120"/>
      </w:pPr>
      <w:r>
        <w:rPr>
          <w:b/>
          <w:bCs/>
          <w:color w:val="25273A"/>
        </w:rPr>
        <w:t>3. Resumen de etiquetas disponibles</w:t>
      </w:r>
    </w:p>
    <w:p w14:paraId="1418A146" w14:textId="77777777" w:rsidR="005B5EBF" w:rsidRDefault="00000000">
      <w:pPr>
        <w:spacing w:before="40" w:after="160"/>
      </w:pPr>
      <w:r>
        <w:rPr>
          <w:i/>
          <w:iCs/>
          <w:color w:val="777777"/>
          <w:sz w:val="19"/>
          <w:szCs w:val="19"/>
        </w:rPr>
        <w:t>Etiquetas que puedes usar en el Apartado 2:</w:t>
      </w:r>
    </w:p>
    <w:p w14:paraId="0FEFC4C3" w14:textId="77777777" w:rsidR="005B5EBF" w:rsidRDefault="00000000">
      <w:pPr>
        <w:pStyle w:val="Prrafodelista"/>
        <w:numPr>
          <w:ilvl w:val="0"/>
          <w:numId w:val="1"/>
        </w:numPr>
      </w:pPr>
      <w:r>
        <w:rPr>
          <w:rFonts w:ascii="Courier New" w:eastAsia="Courier New" w:hAnsi="Courier New" w:cs="Courier New"/>
          <w:sz w:val="19"/>
          <w:szCs w:val="19"/>
        </w:rPr>
        <w:t>[TEXTO]   — párrafos de texto</w:t>
      </w:r>
    </w:p>
    <w:p w14:paraId="7C5C2781" w14:textId="77777777" w:rsidR="005B5EBF" w:rsidRDefault="00000000">
      <w:pPr>
        <w:pStyle w:val="Prrafodelista"/>
        <w:numPr>
          <w:ilvl w:val="0"/>
          <w:numId w:val="1"/>
        </w:numPr>
      </w:pPr>
      <w:r>
        <w:rPr>
          <w:rFonts w:ascii="Courier New" w:eastAsia="Courier New" w:hAnsi="Courier New" w:cs="Courier New"/>
          <w:sz w:val="19"/>
          <w:szCs w:val="19"/>
        </w:rPr>
        <w:t>[TITULAR]   — encabezado de sección</w:t>
      </w:r>
    </w:p>
    <w:p w14:paraId="766488AE" w14:textId="77777777" w:rsidR="005B5EBF" w:rsidRDefault="00000000">
      <w:pPr>
        <w:pStyle w:val="Prrafodelista"/>
        <w:numPr>
          <w:ilvl w:val="0"/>
          <w:numId w:val="1"/>
        </w:numPr>
      </w:pPr>
      <w:r>
        <w:rPr>
          <w:rFonts w:ascii="Courier New" w:eastAsia="Courier New" w:hAnsi="Courier New" w:cs="Courier New"/>
          <w:sz w:val="19"/>
          <w:szCs w:val="19"/>
        </w:rPr>
        <w:t>[QUOTE]   — cita destacada</w:t>
      </w:r>
    </w:p>
    <w:p w14:paraId="09DC6EFB" w14:textId="77777777" w:rsidR="005B5EBF" w:rsidRDefault="00000000">
      <w:pPr>
        <w:pStyle w:val="Prrafodelista"/>
        <w:numPr>
          <w:ilvl w:val="0"/>
          <w:numId w:val="1"/>
        </w:numPr>
      </w:pPr>
      <w:r>
        <w:rPr>
          <w:rFonts w:ascii="Courier New" w:eastAsia="Courier New" w:hAnsi="Courier New" w:cs="Courier New"/>
          <w:sz w:val="19"/>
          <w:szCs w:val="19"/>
        </w:rPr>
        <w:t>[TITULAR + IMAGEN]   — titular con imagen</w:t>
      </w:r>
    </w:p>
    <w:p w14:paraId="689A38B8" w14:textId="77777777" w:rsidR="005B5EBF" w:rsidRDefault="00000000">
      <w:pPr>
        <w:pStyle w:val="Prrafodelista"/>
        <w:numPr>
          <w:ilvl w:val="0"/>
          <w:numId w:val="1"/>
        </w:numPr>
      </w:pPr>
      <w:r>
        <w:rPr>
          <w:rFonts w:ascii="Courier New" w:eastAsia="Courier New" w:hAnsi="Courier New" w:cs="Courier New"/>
          <w:sz w:val="19"/>
          <w:szCs w:val="19"/>
        </w:rPr>
        <w:t>[IMAGEN]   — imagen (con pie opcional)</w:t>
      </w:r>
    </w:p>
    <w:p w14:paraId="7F7EEB1E" w14:textId="77777777" w:rsidR="005B5EBF" w:rsidRDefault="00000000">
      <w:pPr>
        <w:pStyle w:val="Prrafodelista"/>
        <w:numPr>
          <w:ilvl w:val="0"/>
          <w:numId w:val="1"/>
        </w:numPr>
      </w:pPr>
      <w:r>
        <w:rPr>
          <w:rFonts w:ascii="Courier New" w:eastAsia="Courier New" w:hAnsi="Courier New" w:cs="Courier New"/>
          <w:sz w:val="19"/>
          <w:szCs w:val="19"/>
        </w:rPr>
        <w:t>[VÍDEO]   — vídeo de YouTube</w:t>
      </w:r>
    </w:p>
    <w:p w14:paraId="430EDCE7" w14:textId="77777777" w:rsidR="005B5EBF" w:rsidRDefault="00000000">
      <w:pPr>
        <w:pStyle w:val="Prrafodelista"/>
        <w:numPr>
          <w:ilvl w:val="0"/>
          <w:numId w:val="1"/>
        </w:numPr>
      </w:pPr>
      <w:r>
        <w:rPr>
          <w:rFonts w:ascii="Courier New" w:eastAsia="Courier New" w:hAnsi="Courier New" w:cs="Courier New"/>
          <w:sz w:val="19"/>
          <w:szCs w:val="19"/>
        </w:rPr>
        <w:t xml:space="preserve">[GRÁFICA]   — una gráfica de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Infogram</w:t>
      </w:r>
      <w:proofErr w:type="spellEnd"/>
    </w:p>
    <w:p w14:paraId="2C3D5F43" w14:textId="77777777" w:rsidR="005B5EBF" w:rsidRDefault="00000000">
      <w:pPr>
        <w:pStyle w:val="Prrafodelista"/>
        <w:numPr>
          <w:ilvl w:val="0"/>
          <w:numId w:val="1"/>
        </w:numPr>
      </w:pPr>
      <w:r>
        <w:rPr>
          <w:rFonts w:ascii="Courier New" w:eastAsia="Courier New" w:hAnsi="Courier New" w:cs="Courier New"/>
          <w:sz w:val="19"/>
          <w:szCs w:val="19"/>
        </w:rPr>
        <w:t>[GRÁFICAS]   — varias gráficas con pestañas</w:t>
      </w:r>
    </w:p>
    <w:p w14:paraId="497C62E8" w14:textId="77777777" w:rsidR="005B5EBF" w:rsidRDefault="00000000">
      <w:pPr>
        <w:pStyle w:val="Prrafodelista"/>
        <w:numPr>
          <w:ilvl w:val="0"/>
          <w:numId w:val="1"/>
        </w:numPr>
      </w:pPr>
      <w:r>
        <w:rPr>
          <w:rFonts w:ascii="Courier New" w:eastAsia="Courier New" w:hAnsi="Courier New" w:cs="Courier New"/>
          <w:sz w:val="19"/>
          <w:szCs w:val="19"/>
        </w:rPr>
        <w:t xml:space="preserve">[MAPA]   — mapa exportado de tu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app</w:t>
      </w:r>
      <w:proofErr w:type="gramEnd"/>
    </w:p>
    <w:p w14:paraId="43EB48C1" w14:textId="77777777" w:rsidR="005B5EBF" w:rsidRDefault="00000000">
      <w:pPr>
        <w:pStyle w:val="Prrafodelista"/>
        <w:numPr>
          <w:ilvl w:val="0"/>
          <w:numId w:val="1"/>
        </w:numPr>
      </w:pPr>
      <w:r>
        <w:rPr>
          <w:rFonts w:ascii="Courier New" w:eastAsia="Courier New" w:hAnsi="Courier New" w:cs="Courier New"/>
          <w:sz w:val="19"/>
          <w:szCs w:val="19"/>
        </w:rPr>
        <w:t>[IFRAME]   — cualquier contenido externo por URL</w:t>
      </w:r>
    </w:p>
    <w:sectPr w:rsidR="005B5EB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654332"/>
    <w:multiLevelType w:val="hybridMultilevel"/>
    <w:tmpl w:val="552E17DC"/>
    <w:lvl w:ilvl="0" w:tplc="AC26A6FC">
      <w:start w:val="1"/>
      <w:numFmt w:val="bullet"/>
      <w:lvlText w:val="●"/>
      <w:lvlJc w:val="left"/>
      <w:pPr>
        <w:ind w:left="720" w:hanging="360"/>
      </w:pPr>
    </w:lvl>
    <w:lvl w:ilvl="1" w:tplc="BCEEAF42">
      <w:start w:val="1"/>
      <w:numFmt w:val="bullet"/>
      <w:lvlText w:val="○"/>
      <w:lvlJc w:val="left"/>
      <w:pPr>
        <w:ind w:left="1440" w:hanging="360"/>
      </w:pPr>
    </w:lvl>
    <w:lvl w:ilvl="2" w:tplc="0F5C7A4A">
      <w:start w:val="1"/>
      <w:numFmt w:val="bullet"/>
      <w:lvlText w:val="■"/>
      <w:lvlJc w:val="left"/>
      <w:pPr>
        <w:ind w:left="2160" w:hanging="360"/>
      </w:pPr>
    </w:lvl>
    <w:lvl w:ilvl="3" w:tplc="0BB2ED7E">
      <w:start w:val="1"/>
      <w:numFmt w:val="bullet"/>
      <w:lvlText w:val="●"/>
      <w:lvlJc w:val="left"/>
      <w:pPr>
        <w:ind w:left="2880" w:hanging="360"/>
      </w:pPr>
    </w:lvl>
    <w:lvl w:ilvl="4" w:tplc="C0A625C6">
      <w:start w:val="1"/>
      <w:numFmt w:val="bullet"/>
      <w:lvlText w:val="○"/>
      <w:lvlJc w:val="left"/>
      <w:pPr>
        <w:ind w:left="3600" w:hanging="360"/>
      </w:pPr>
    </w:lvl>
    <w:lvl w:ilvl="5" w:tplc="9328D7C4">
      <w:start w:val="1"/>
      <w:numFmt w:val="bullet"/>
      <w:lvlText w:val="■"/>
      <w:lvlJc w:val="left"/>
      <w:pPr>
        <w:ind w:left="4320" w:hanging="360"/>
      </w:pPr>
    </w:lvl>
    <w:lvl w:ilvl="6" w:tplc="F6887F5E">
      <w:start w:val="1"/>
      <w:numFmt w:val="bullet"/>
      <w:lvlText w:val="●"/>
      <w:lvlJc w:val="left"/>
      <w:pPr>
        <w:ind w:left="5040" w:hanging="360"/>
      </w:pPr>
    </w:lvl>
    <w:lvl w:ilvl="7" w:tplc="B56A55FE">
      <w:start w:val="1"/>
      <w:numFmt w:val="bullet"/>
      <w:lvlText w:val="●"/>
      <w:lvlJc w:val="left"/>
      <w:pPr>
        <w:ind w:left="5760" w:hanging="360"/>
      </w:pPr>
    </w:lvl>
    <w:lvl w:ilvl="8" w:tplc="594E651C">
      <w:start w:val="1"/>
      <w:numFmt w:val="bullet"/>
      <w:lvlText w:val="●"/>
      <w:lvlJc w:val="left"/>
      <w:pPr>
        <w:ind w:left="6480" w:hanging="360"/>
      </w:pPr>
    </w:lvl>
  </w:abstractNum>
  <w:num w:numId="1" w16cid:durableId="2017683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EBF"/>
    <w:rsid w:val="005B5EBF"/>
    <w:rsid w:val="005F2EE7"/>
    <w:rsid w:val="00982391"/>
    <w:rsid w:val="00AF663D"/>
    <w:rsid w:val="00C5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CC5CEC"/>
  <w15:docId w15:val="{94433AF3-EE1B-164E-B02B-AA736A7BC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C579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-u1aOeXMOa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1187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Óscar Nieto Sánchez</cp:lastModifiedBy>
  <cp:revision>2</cp:revision>
  <dcterms:created xsi:type="dcterms:W3CDTF">2026-07-21T12:08:00Z</dcterms:created>
  <dcterms:modified xsi:type="dcterms:W3CDTF">2026-07-21T12:08:00Z</dcterms:modified>
</cp:coreProperties>
</file>