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29CF" w14:textId="6564D090" w:rsidR="0031178B" w:rsidRDefault="00812F18" w:rsidP="00812F18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70755F">
        <w:rPr>
          <w:sz w:val="28"/>
          <w:szCs w:val="28"/>
        </w:rPr>
        <w:t>Skim</w:t>
      </w:r>
      <w:r w:rsidR="0070755F">
        <w:rPr>
          <w:sz w:val="28"/>
          <w:szCs w:val="28"/>
        </w:rPr>
        <w:t xml:space="preserve"> </w:t>
      </w:r>
      <w:r w:rsidRPr="0070755F">
        <w:rPr>
          <w:sz w:val="28"/>
          <w:szCs w:val="28"/>
        </w:rPr>
        <w:t>fø</w:t>
      </w:r>
      <w:r w:rsidR="0070755F">
        <w:rPr>
          <w:sz w:val="28"/>
          <w:szCs w:val="28"/>
        </w:rPr>
        <w:t>l</w:t>
      </w:r>
      <w:r w:rsidRPr="0070755F">
        <w:rPr>
          <w:sz w:val="28"/>
          <w:szCs w:val="28"/>
        </w:rPr>
        <w:t xml:space="preserve">g. </w:t>
      </w:r>
      <w:r w:rsidR="0070755F" w:rsidRPr="0070755F">
        <w:rPr>
          <w:sz w:val="28"/>
          <w:szCs w:val="28"/>
        </w:rPr>
        <w:t>o</w:t>
      </w:r>
      <w:r w:rsidRPr="0070755F">
        <w:rPr>
          <w:sz w:val="28"/>
          <w:szCs w:val="28"/>
        </w:rPr>
        <w:t>versigt</w:t>
      </w:r>
      <w:r w:rsidR="0070755F" w:rsidRPr="0070755F">
        <w:rPr>
          <w:sz w:val="28"/>
          <w:szCs w:val="28"/>
        </w:rPr>
        <w:t xml:space="preserve"> </w:t>
      </w:r>
      <w:r w:rsidR="0070755F">
        <w:rPr>
          <w:sz w:val="28"/>
          <w:szCs w:val="28"/>
        </w:rPr>
        <w:t xml:space="preserve">over de koder jeg bruger når jeg retter jeres afleveringer, </w:t>
      </w:r>
      <w:r w:rsidR="0070755F" w:rsidRPr="0070755F">
        <w:rPr>
          <w:sz w:val="28"/>
          <w:szCs w:val="28"/>
        </w:rPr>
        <w:t>så du kan forstå mine rettelser i Delprøve 1</w:t>
      </w:r>
      <w:r w:rsidR="0070755F">
        <w:rPr>
          <w:sz w:val="28"/>
          <w:szCs w:val="28"/>
        </w:rPr>
        <w:t>.</w:t>
      </w:r>
    </w:p>
    <w:p w14:paraId="7825F269" w14:textId="611BD6B9" w:rsidR="0070755F" w:rsidRPr="0070755F" w:rsidRDefault="0070755F" w:rsidP="00812F18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Tjek mine rettelser i Delprøve 1 og forsøg at rette dem iflg. kodernes forklaring. </w:t>
      </w:r>
    </w:p>
    <w:p w14:paraId="74629E82" w14:textId="0316F764" w:rsidR="0070755F" w:rsidRPr="0070755F" w:rsidRDefault="0070755F" w:rsidP="00812F18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70755F">
        <w:rPr>
          <w:b/>
          <w:sz w:val="28"/>
          <w:szCs w:val="28"/>
        </w:rPr>
        <w:t>IMPORTANTE</w:t>
      </w:r>
      <w:r w:rsidRPr="0070755F">
        <w:rPr>
          <w:sz w:val="28"/>
          <w:szCs w:val="28"/>
        </w:rPr>
        <w:t>: Gem godt din Delprøve 1.</w:t>
      </w:r>
      <w:r>
        <w:rPr>
          <w:sz w:val="28"/>
          <w:szCs w:val="28"/>
        </w:rPr>
        <w:t xml:space="preserve"> med dine egene </w:t>
      </w:r>
      <w:bookmarkStart w:id="0" w:name="_GoBack"/>
      <w:r>
        <w:rPr>
          <w:sz w:val="28"/>
          <w:szCs w:val="28"/>
        </w:rPr>
        <w:t>rettelser.</w:t>
      </w:r>
      <w:r w:rsidRPr="0070755F">
        <w:rPr>
          <w:sz w:val="28"/>
          <w:szCs w:val="28"/>
        </w:rPr>
        <w:t xml:space="preserve"> Du skal medbringe den til timen når vi starter igen efter </w:t>
      </w:r>
      <w:bookmarkEnd w:id="0"/>
      <w:r w:rsidRPr="0070755F">
        <w:rPr>
          <w:sz w:val="28"/>
          <w:szCs w:val="28"/>
        </w:rPr>
        <w:t>sommerferien, så vi kan arbejde videre på den.</w:t>
      </w:r>
    </w:p>
    <w:tbl>
      <w:tblPr>
        <w:tblStyle w:val="Tabel-Gitter"/>
        <w:tblpPr w:leftFromText="141" w:rightFromText="141" w:vertAnchor="text" w:horzAnchor="margin" w:tblpXSpec="center" w:tblpY="50"/>
        <w:tblW w:w="11057" w:type="dxa"/>
        <w:tblLook w:val="04A0" w:firstRow="1" w:lastRow="0" w:firstColumn="1" w:lastColumn="0" w:noHBand="0" w:noVBand="1"/>
      </w:tblPr>
      <w:tblGrid>
        <w:gridCol w:w="1404"/>
        <w:gridCol w:w="9653"/>
      </w:tblGrid>
      <w:tr w:rsidR="00812F18" w14:paraId="6372C2F9" w14:textId="77777777" w:rsidTr="009D5F45">
        <w:tc>
          <w:tcPr>
            <w:tcW w:w="1404" w:type="dxa"/>
          </w:tcPr>
          <w:p w14:paraId="53BD46C1" w14:textId="77777777" w:rsidR="00812F18" w:rsidRPr="00463DBD" w:rsidRDefault="00812F18" w:rsidP="009D5F45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Forkortelse</w:t>
            </w:r>
          </w:p>
        </w:tc>
        <w:tc>
          <w:tcPr>
            <w:tcW w:w="9653" w:type="dxa"/>
          </w:tcPr>
          <w:p w14:paraId="1F5037A0" w14:textId="77777777" w:rsidR="00812F18" w:rsidRPr="00463DBD" w:rsidRDefault="00812F18" w:rsidP="009D5F45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Forklaring</w:t>
            </w:r>
          </w:p>
        </w:tc>
      </w:tr>
      <w:tr w:rsidR="00812F18" w:rsidRPr="00305E16" w14:paraId="12FF1DFC" w14:textId="77777777" w:rsidTr="009D5F45">
        <w:tc>
          <w:tcPr>
            <w:tcW w:w="1404" w:type="dxa"/>
          </w:tcPr>
          <w:p w14:paraId="44AEC018" w14:textId="77777777" w:rsidR="00812F18" w:rsidRPr="002722ED" w:rsidRDefault="00812F18" w:rsidP="009D5F45">
            <w:pPr>
              <w:rPr>
                <w:b/>
              </w:rPr>
            </w:pPr>
            <w:r>
              <w:rPr>
                <w:b/>
              </w:rPr>
              <w:t>KSAR</w:t>
            </w:r>
          </w:p>
        </w:tc>
        <w:tc>
          <w:tcPr>
            <w:tcW w:w="9653" w:type="dxa"/>
          </w:tcPr>
          <w:p w14:paraId="7F0C394C" w14:textId="77777777" w:rsidR="00812F18" w:rsidRPr="002F313B" w:rsidRDefault="00812F18" w:rsidP="009D5F45">
            <w:r w:rsidRPr="002F313B">
              <w:t xml:space="preserve">“Kongruens” – Mangel på kongruens (= overensstemmelse) </w:t>
            </w:r>
            <w:r w:rsidRPr="002F313B">
              <w:rPr>
                <w:b/>
              </w:rPr>
              <w:t>mellem substantiv og artikel</w:t>
            </w:r>
            <w:r w:rsidRPr="002F313B">
              <w:t xml:space="preserve"> </w:t>
            </w:r>
          </w:p>
        </w:tc>
      </w:tr>
      <w:tr w:rsidR="00812F18" w:rsidRPr="00305E16" w14:paraId="178CD5A8" w14:textId="77777777" w:rsidTr="009D5F45">
        <w:tc>
          <w:tcPr>
            <w:tcW w:w="1404" w:type="dxa"/>
          </w:tcPr>
          <w:p w14:paraId="602E0C4F" w14:textId="77777777" w:rsidR="00812F18" w:rsidRDefault="00812F18" w:rsidP="009D5F45">
            <w:pPr>
              <w:rPr>
                <w:b/>
              </w:rPr>
            </w:pPr>
            <w:r>
              <w:rPr>
                <w:b/>
              </w:rPr>
              <w:t>KSV</w:t>
            </w:r>
          </w:p>
        </w:tc>
        <w:tc>
          <w:tcPr>
            <w:tcW w:w="9653" w:type="dxa"/>
          </w:tcPr>
          <w:p w14:paraId="619B22A4" w14:textId="77777777" w:rsidR="00812F18" w:rsidRPr="002F313B" w:rsidRDefault="00812F18" w:rsidP="009D5F45">
            <w:r w:rsidRPr="002F313B">
              <w:t xml:space="preserve">“Kongruens” – Mangel på kongruens (= overensstemmelse) </w:t>
            </w:r>
            <w:r w:rsidRPr="002F313B">
              <w:rPr>
                <w:b/>
              </w:rPr>
              <w:t xml:space="preserve">mellem substantiv og verbum. </w:t>
            </w:r>
            <w:r w:rsidRPr="002F313B">
              <w:t>Det kan også være at verbet ikke er bøjet og faktisk skal bøjes eller omvendt.</w:t>
            </w:r>
          </w:p>
        </w:tc>
      </w:tr>
      <w:tr w:rsidR="00812F18" w:rsidRPr="00EA0106" w14:paraId="1B8D3F38" w14:textId="77777777" w:rsidTr="009D5F45">
        <w:tc>
          <w:tcPr>
            <w:tcW w:w="1404" w:type="dxa"/>
          </w:tcPr>
          <w:p w14:paraId="10ED4CF9" w14:textId="77777777" w:rsidR="00812F18" w:rsidRDefault="00812F18" w:rsidP="009D5F45">
            <w:pPr>
              <w:rPr>
                <w:b/>
              </w:rPr>
            </w:pPr>
            <w:r>
              <w:rPr>
                <w:b/>
              </w:rPr>
              <w:t>KSA</w:t>
            </w:r>
          </w:p>
        </w:tc>
        <w:tc>
          <w:tcPr>
            <w:tcW w:w="9653" w:type="dxa"/>
          </w:tcPr>
          <w:p w14:paraId="7AAEB61C" w14:textId="77777777" w:rsidR="00812F18" w:rsidRPr="002F313B" w:rsidRDefault="00812F18" w:rsidP="009D5F45">
            <w:r w:rsidRPr="002F313B">
              <w:t xml:space="preserve">“Kongruens” – Mangel på kongruens (= overensstemmelse) </w:t>
            </w:r>
            <w:r w:rsidRPr="002F313B">
              <w:rPr>
                <w:b/>
              </w:rPr>
              <w:t xml:space="preserve">mellem </w:t>
            </w:r>
            <w:proofErr w:type="spellStart"/>
            <w:r w:rsidRPr="002F313B">
              <w:t>mellem</w:t>
            </w:r>
            <w:proofErr w:type="spellEnd"/>
            <w:r w:rsidRPr="002F313B">
              <w:t xml:space="preserve"> </w:t>
            </w:r>
            <w:r w:rsidRPr="002F313B">
              <w:rPr>
                <w:b/>
              </w:rPr>
              <w:t>substantiv og adjektiv</w:t>
            </w:r>
            <w:r w:rsidRPr="002F313B">
              <w:t xml:space="preserve">, </w:t>
            </w:r>
          </w:p>
        </w:tc>
      </w:tr>
      <w:tr w:rsidR="00812F18" w:rsidRPr="00305E16" w14:paraId="6F23E2D2" w14:textId="77777777" w:rsidTr="009D5F45">
        <w:tc>
          <w:tcPr>
            <w:tcW w:w="1404" w:type="dxa"/>
          </w:tcPr>
          <w:p w14:paraId="14BF0251" w14:textId="77777777" w:rsidR="00812F18" w:rsidRDefault="00812F18" w:rsidP="009D5F45">
            <w:pPr>
              <w:rPr>
                <w:b/>
              </w:rPr>
            </w:pPr>
            <w:r>
              <w:rPr>
                <w:b/>
              </w:rPr>
              <w:t>KPS</w:t>
            </w:r>
          </w:p>
        </w:tc>
        <w:tc>
          <w:tcPr>
            <w:tcW w:w="9653" w:type="dxa"/>
          </w:tcPr>
          <w:p w14:paraId="7EC88F06" w14:textId="77777777" w:rsidR="00812F18" w:rsidRPr="002F313B" w:rsidRDefault="00812F18" w:rsidP="009D5F45">
            <w:r w:rsidRPr="002F313B">
              <w:t xml:space="preserve">“Kongruens” – Mangel på kongruens (= overensstemmelse) </w:t>
            </w:r>
            <w:r w:rsidRPr="002F313B">
              <w:rPr>
                <w:b/>
              </w:rPr>
              <w:t>mellem</w:t>
            </w:r>
            <w:r w:rsidRPr="002F313B">
              <w:t xml:space="preserve"> </w:t>
            </w:r>
            <w:r w:rsidRPr="002F313B">
              <w:rPr>
                <w:b/>
              </w:rPr>
              <w:t>pronomen og substantiv</w:t>
            </w:r>
            <w:r w:rsidRPr="002F313B">
              <w:t xml:space="preserve">, </w:t>
            </w:r>
          </w:p>
        </w:tc>
      </w:tr>
      <w:tr w:rsidR="00812F18" w:rsidRPr="00305E16" w14:paraId="5553CDD3" w14:textId="77777777" w:rsidTr="009D5F45">
        <w:tc>
          <w:tcPr>
            <w:tcW w:w="1404" w:type="dxa"/>
          </w:tcPr>
          <w:p w14:paraId="4EC1860D" w14:textId="77777777" w:rsidR="00812F18" w:rsidRPr="002722ED" w:rsidRDefault="00812F18" w:rsidP="009D5F45">
            <w:pPr>
              <w:rPr>
                <w:b/>
              </w:rPr>
            </w:pPr>
            <w:r>
              <w:rPr>
                <w:b/>
              </w:rPr>
              <w:t>PRON</w:t>
            </w:r>
          </w:p>
        </w:tc>
        <w:tc>
          <w:tcPr>
            <w:tcW w:w="9653" w:type="dxa"/>
          </w:tcPr>
          <w:p w14:paraId="714092FC" w14:textId="77777777" w:rsidR="00812F18" w:rsidRPr="002F313B" w:rsidRDefault="00812F18" w:rsidP="009D5F45">
            <w:r w:rsidRPr="002F313B">
              <w:t xml:space="preserve">“Pronomen” – Forkert pronomen (= stedord)  </w:t>
            </w:r>
          </w:p>
        </w:tc>
      </w:tr>
      <w:tr w:rsidR="00812F18" w:rsidRPr="00305E16" w14:paraId="121A908E" w14:textId="77777777" w:rsidTr="009D5F45">
        <w:tc>
          <w:tcPr>
            <w:tcW w:w="1404" w:type="dxa"/>
          </w:tcPr>
          <w:p w14:paraId="0B0BF04C" w14:textId="77777777" w:rsidR="00812F18" w:rsidRPr="002722ED" w:rsidRDefault="00812F18" w:rsidP="009D5F45">
            <w:pPr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9653" w:type="dxa"/>
          </w:tcPr>
          <w:p w14:paraId="640E4283" w14:textId="77777777" w:rsidR="00812F18" w:rsidRPr="002F313B" w:rsidRDefault="00812F18" w:rsidP="009D5F45">
            <w:r w:rsidRPr="002F313B">
              <w:t xml:space="preserve">“Stavefejl” – Fejl i stavning. Herunder også at de + el = del og a + el </w:t>
            </w:r>
            <w:r>
              <w:t xml:space="preserve"> </w:t>
            </w:r>
          </w:p>
        </w:tc>
      </w:tr>
      <w:tr w:rsidR="00812F18" w:rsidRPr="00305E16" w14:paraId="7802E026" w14:textId="77777777" w:rsidTr="009D5F45">
        <w:tc>
          <w:tcPr>
            <w:tcW w:w="1404" w:type="dxa"/>
          </w:tcPr>
          <w:p w14:paraId="20285FD2" w14:textId="77777777" w:rsidR="00812F18" w:rsidRDefault="00812F18" w:rsidP="009D5F45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53" w:type="dxa"/>
          </w:tcPr>
          <w:p w14:paraId="47F0B2A9" w14:textId="77777777" w:rsidR="00812F18" w:rsidRPr="005B41B3" w:rsidRDefault="00812F18" w:rsidP="009D5F45">
            <w:pPr>
              <w:rPr>
                <w:lang w:val="es-AR"/>
              </w:rPr>
            </w:pPr>
            <w:r>
              <w:rPr>
                <w:lang w:val="es-AR"/>
              </w:rPr>
              <w:t>“</w:t>
            </w:r>
            <w:proofErr w:type="spellStart"/>
            <w:r>
              <w:rPr>
                <w:lang w:val="es-AR"/>
              </w:rPr>
              <w:t>Manglende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ord</w:t>
            </w:r>
            <w:proofErr w:type="spellEnd"/>
            <w:r>
              <w:rPr>
                <w:lang w:val="es-AR"/>
              </w:rPr>
              <w:t xml:space="preserve">”. </w:t>
            </w:r>
          </w:p>
        </w:tc>
      </w:tr>
      <w:tr w:rsidR="00812F18" w:rsidRPr="00305E16" w14:paraId="255277C6" w14:textId="77777777" w:rsidTr="009D5F45">
        <w:tc>
          <w:tcPr>
            <w:tcW w:w="1404" w:type="dxa"/>
          </w:tcPr>
          <w:p w14:paraId="215DFB15" w14:textId="77777777" w:rsidR="00812F18" w:rsidRDefault="00812F18" w:rsidP="009D5F45">
            <w:pPr>
              <w:rPr>
                <w:b/>
              </w:rPr>
            </w:pPr>
            <w:r>
              <w:rPr>
                <w:b/>
              </w:rPr>
              <w:t>PL</w:t>
            </w:r>
          </w:p>
        </w:tc>
        <w:tc>
          <w:tcPr>
            <w:tcW w:w="9653" w:type="dxa"/>
          </w:tcPr>
          <w:p w14:paraId="2D76100C" w14:textId="77777777" w:rsidR="00812F18" w:rsidRPr="002F313B" w:rsidRDefault="00812F18" w:rsidP="009D5F45">
            <w:r w:rsidRPr="002F313B">
              <w:t>“Placering” – forkert placering i sætningen af ord eller udtryk</w:t>
            </w:r>
          </w:p>
        </w:tc>
      </w:tr>
      <w:tr w:rsidR="00812F18" w14:paraId="126CF6DC" w14:textId="77777777" w:rsidTr="009D5F45">
        <w:tc>
          <w:tcPr>
            <w:tcW w:w="1404" w:type="dxa"/>
          </w:tcPr>
          <w:p w14:paraId="67C9B17B" w14:textId="77777777" w:rsidR="00812F18" w:rsidRPr="002722ED" w:rsidRDefault="00812F18" w:rsidP="009D5F45">
            <w:pPr>
              <w:rPr>
                <w:b/>
              </w:rPr>
            </w:pPr>
            <w:r>
              <w:rPr>
                <w:b/>
              </w:rPr>
              <w:t>SHE</w:t>
            </w:r>
          </w:p>
        </w:tc>
        <w:tc>
          <w:tcPr>
            <w:tcW w:w="9653" w:type="dxa"/>
          </w:tcPr>
          <w:p w14:paraId="3FAAB19F" w14:textId="77777777" w:rsidR="00812F18" w:rsidRDefault="00812F18" w:rsidP="009D5F45">
            <w:r w:rsidRPr="002F313B">
              <w:t xml:space="preserve">Valg af verbum- forskellen mellem </w:t>
            </w:r>
            <w:r w:rsidRPr="002F313B">
              <w:rPr>
                <w:i/>
              </w:rPr>
              <w:t>ser/</w:t>
            </w:r>
            <w:proofErr w:type="spellStart"/>
            <w:r w:rsidRPr="002F313B">
              <w:rPr>
                <w:i/>
              </w:rPr>
              <w:t>estar</w:t>
            </w:r>
            <w:proofErr w:type="spellEnd"/>
            <w:r w:rsidRPr="002F313B">
              <w:rPr>
                <w:i/>
              </w:rPr>
              <w:t>/</w:t>
            </w:r>
            <w:proofErr w:type="spellStart"/>
            <w:r w:rsidRPr="002F313B">
              <w:rPr>
                <w:i/>
              </w:rPr>
              <w:t>hay</w:t>
            </w:r>
            <w:proofErr w:type="spellEnd"/>
            <w:r w:rsidRPr="002F313B">
              <w:rPr>
                <w:i/>
              </w:rPr>
              <w:t xml:space="preserve"> </w:t>
            </w:r>
          </w:p>
        </w:tc>
      </w:tr>
      <w:tr w:rsidR="00812F18" w:rsidRPr="00305E16" w14:paraId="761CC68B" w14:textId="77777777" w:rsidTr="009D5F45">
        <w:trPr>
          <w:trHeight w:val="836"/>
        </w:trPr>
        <w:tc>
          <w:tcPr>
            <w:tcW w:w="1404" w:type="dxa"/>
          </w:tcPr>
          <w:p w14:paraId="7946FE15" w14:textId="77777777" w:rsidR="00812F18" w:rsidRPr="002722ED" w:rsidRDefault="00812F18" w:rsidP="009D5F45">
            <w:pPr>
              <w:rPr>
                <w:b/>
              </w:rPr>
            </w:pPr>
            <w:r>
              <w:rPr>
                <w:b/>
              </w:rPr>
              <w:t>ORD</w:t>
            </w:r>
          </w:p>
        </w:tc>
        <w:tc>
          <w:tcPr>
            <w:tcW w:w="9653" w:type="dxa"/>
          </w:tcPr>
          <w:p w14:paraId="338E5341" w14:textId="77777777" w:rsidR="00812F18" w:rsidRPr="002F313B" w:rsidRDefault="00812F18" w:rsidP="009D5F45">
            <w:r w:rsidRPr="002F313B">
              <w:t xml:space="preserve">“Ordvalg” – forkert/underligt/uhensigtsmæssigt ordvalg. Herunder også forskellen mellem </w:t>
            </w:r>
            <w:r w:rsidRPr="002F313B">
              <w:rPr>
                <w:i/>
              </w:rPr>
              <w:t xml:space="preserve">adjektiver/adverbier og substantiver/verber. </w:t>
            </w:r>
            <w:r w:rsidRPr="002F313B">
              <w:t>Det kan også være at det pågældende ord skal slettes helt.</w:t>
            </w:r>
          </w:p>
        </w:tc>
      </w:tr>
      <w:tr w:rsidR="00812F18" w:rsidRPr="00305E16" w14:paraId="675B2981" w14:textId="77777777" w:rsidTr="009D5F45">
        <w:tc>
          <w:tcPr>
            <w:tcW w:w="1404" w:type="dxa"/>
          </w:tcPr>
          <w:p w14:paraId="48F9ABD8" w14:textId="77777777" w:rsidR="00812F18" w:rsidRDefault="00812F18" w:rsidP="009D5F45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653" w:type="dxa"/>
          </w:tcPr>
          <w:p w14:paraId="2D42664B" w14:textId="77777777" w:rsidR="00812F18" w:rsidRDefault="00812F18" w:rsidP="009D5F45">
            <w:pPr>
              <w:rPr>
                <w:lang w:val="es-AR"/>
              </w:rPr>
            </w:pPr>
            <w:r w:rsidRPr="002F313B">
              <w:t xml:space="preserve">Fejl i “el </w:t>
            </w:r>
            <w:proofErr w:type="spellStart"/>
            <w:r w:rsidRPr="002F313B">
              <w:t>acento</w:t>
            </w:r>
            <w:proofErr w:type="spellEnd"/>
            <w:r w:rsidRPr="002F313B">
              <w:t>”. Det kan godt være at det mangler “</w:t>
            </w:r>
            <w:proofErr w:type="spellStart"/>
            <w:r w:rsidRPr="002F313B">
              <w:t>un</w:t>
            </w:r>
            <w:proofErr w:type="spellEnd"/>
            <w:r w:rsidRPr="002F313B">
              <w:t xml:space="preserve"> </w:t>
            </w:r>
            <w:proofErr w:type="spellStart"/>
            <w:r w:rsidRPr="002F313B">
              <w:t>acento</w:t>
            </w:r>
            <w:proofErr w:type="spellEnd"/>
            <w:r w:rsidRPr="002F313B">
              <w:t xml:space="preserve">” eller den er forkert placeret, eller slet ikke skal være der. </w:t>
            </w:r>
            <w:proofErr w:type="spellStart"/>
            <w:r>
              <w:rPr>
                <w:lang w:val="es-AR"/>
              </w:rPr>
              <w:t>Tjek</w:t>
            </w:r>
            <w:proofErr w:type="spellEnd"/>
            <w:r>
              <w:rPr>
                <w:lang w:val="es-AR"/>
              </w:rPr>
              <w:t xml:space="preserve"> i </w:t>
            </w:r>
            <w:proofErr w:type="spellStart"/>
            <w:r>
              <w:rPr>
                <w:lang w:val="es-AR"/>
              </w:rPr>
              <w:t>ordbogen</w:t>
            </w:r>
            <w:proofErr w:type="spellEnd"/>
            <w:r>
              <w:rPr>
                <w:lang w:val="es-AR"/>
              </w:rPr>
              <w:t xml:space="preserve">.  </w:t>
            </w:r>
          </w:p>
        </w:tc>
      </w:tr>
      <w:tr w:rsidR="00812F18" w:rsidRPr="00305E16" w14:paraId="6BA6A0FE" w14:textId="77777777" w:rsidTr="009D5F45">
        <w:tc>
          <w:tcPr>
            <w:tcW w:w="1404" w:type="dxa"/>
          </w:tcPr>
          <w:p w14:paraId="2F542709" w14:textId="77777777" w:rsidR="00812F18" w:rsidRDefault="00812F18" w:rsidP="009D5F45">
            <w:pPr>
              <w:rPr>
                <w:b/>
              </w:rPr>
            </w:pPr>
            <w:r>
              <w:rPr>
                <w:b/>
              </w:rPr>
              <w:t>FSP</w:t>
            </w:r>
          </w:p>
        </w:tc>
        <w:tc>
          <w:tcPr>
            <w:tcW w:w="9653" w:type="dxa"/>
          </w:tcPr>
          <w:p w14:paraId="4A6A50B2" w14:textId="77777777" w:rsidR="00812F18" w:rsidRPr="002F313B" w:rsidRDefault="00812F18" w:rsidP="009D5F45">
            <w:r w:rsidRPr="002F313B">
              <w:t>Fantastisk godt formuleret sætning/paragraf.</w:t>
            </w:r>
          </w:p>
        </w:tc>
      </w:tr>
    </w:tbl>
    <w:p w14:paraId="433E3BD4" w14:textId="77777777" w:rsidR="00812F18" w:rsidRDefault="00812F18"/>
    <w:sectPr w:rsidR="00812F18" w:rsidSect="003C12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4B982" w14:textId="77777777" w:rsidR="002F313B" w:rsidRDefault="002F313B" w:rsidP="002F313B">
      <w:pPr>
        <w:spacing w:after="0" w:line="240" w:lineRule="auto"/>
      </w:pPr>
      <w:r>
        <w:separator/>
      </w:r>
    </w:p>
  </w:endnote>
  <w:endnote w:type="continuationSeparator" w:id="0">
    <w:p w14:paraId="381343BD" w14:textId="77777777" w:rsidR="002F313B" w:rsidRDefault="002F313B" w:rsidP="002F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D0E2D" w14:textId="77777777" w:rsidR="002F313B" w:rsidRDefault="002F313B" w:rsidP="002F313B">
      <w:pPr>
        <w:spacing w:after="0" w:line="240" w:lineRule="auto"/>
      </w:pPr>
      <w:r>
        <w:separator/>
      </w:r>
    </w:p>
  </w:footnote>
  <w:footnote w:type="continuationSeparator" w:id="0">
    <w:p w14:paraId="772B2655" w14:textId="77777777" w:rsidR="002F313B" w:rsidRDefault="002F313B" w:rsidP="002F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F6195"/>
    <w:multiLevelType w:val="hybridMultilevel"/>
    <w:tmpl w:val="4364AB5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719"/>
    <w:rsid w:val="0004183F"/>
    <w:rsid w:val="000C565D"/>
    <w:rsid w:val="001B1049"/>
    <w:rsid w:val="001D74D5"/>
    <w:rsid w:val="00225BE7"/>
    <w:rsid w:val="00294DDF"/>
    <w:rsid w:val="002F313B"/>
    <w:rsid w:val="002F5F62"/>
    <w:rsid w:val="0031178B"/>
    <w:rsid w:val="003C12D2"/>
    <w:rsid w:val="00444F9A"/>
    <w:rsid w:val="004B3B92"/>
    <w:rsid w:val="004B4049"/>
    <w:rsid w:val="004D0E22"/>
    <w:rsid w:val="00500CE2"/>
    <w:rsid w:val="00522F88"/>
    <w:rsid w:val="00611426"/>
    <w:rsid w:val="006F260B"/>
    <w:rsid w:val="0070755F"/>
    <w:rsid w:val="007359E0"/>
    <w:rsid w:val="00812F18"/>
    <w:rsid w:val="00850BE6"/>
    <w:rsid w:val="00860719"/>
    <w:rsid w:val="009D3A6A"/>
    <w:rsid w:val="009E649E"/>
    <w:rsid w:val="00BF4C80"/>
    <w:rsid w:val="00C12550"/>
    <w:rsid w:val="00C26295"/>
    <w:rsid w:val="00D8194D"/>
    <w:rsid w:val="00E60184"/>
    <w:rsid w:val="00EA0106"/>
    <w:rsid w:val="00EB0FA0"/>
    <w:rsid w:val="00F0729E"/>
    <w:rsid w:val="00F67BE4"/>
    <w:rsid w:val="00F8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280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719"/>
    <w:pPr>
      <w:spacing w:after="200" w:line="276" w:lineRule="auto"/>
    </w:pPr>
    <w:rPr>
      <w:sz w:val="22"/>
      <w:szCs w:val="22"/>
      <w:lang w:eastAsia="zh-C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860719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2F31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313B"/>
    <w:rPr>
      <w:sz w:val="22"/>
      <w:szCs w:val="22"/>
      <w:lang w:eastAsia="zh-CN"/>
    </w:rPr>
  </w:style>
  <w:style w:type="paragraph" w:styleId="Sidefod">
    <w:name w:val="footer"/>
    <w:basedOn w:val="Normal"/>
    <w:link w:val="SidefodTegn"/>
    <w:uiPriority w:val="99"/>
    <w:unhideWhenUsed/>
    <w:rsid w:val="002F31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313B"/>
    <w:rPr>
      <w:sz w:val="22"/>
      <w:szCs w:val="22"/>
      <w:lang w:eastAsia="zh-CN"/>
    </w:rPr>
  </w:style>
  <w:style w:type="paragraph" w:styleId="Listeafsnit">
    <w:name w:val="List Paragraph"/>
    <w:basedOn w:val="Normal"/>
    <w:uiPriority w:val="34"/>
    <w:qFormat/>
    <w:rsid w:val="0081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1247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Teichert</dc:creator>
  <cp:keywords/>
  <dc:description/>
  <cp:lastModifiedBy>Teresa Alvarez Alonso (Te | EG)</cp:lastModifiedBy>
  <cp:revision>2</cp:revision>
  <dcterms:created xsi:type="dcterms:W3CDTF">2022-05-20T12:33:00Z</dcterms:created>
  <dcterms:modified xsi:type="dcterms:W3CDTF">2022-05-20T12:33:00Z</dcterms:modified>
</cp:coreProperties>
</file>